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1053B"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ENER-A</w:t>
            </w:r>
            <w:r w:rsidR="004144E5">
              <w:rPr>
                <w:rFonts w:ascii="Times New Roman" w:eastAsia="Times New Roman" w:hAnsi="Times New Roman" w:cs="Times New Roman"/>
                <w:b/>
                <w:sz w:val="24"/>
                <w:szCs w:val="20"/>
                <w:lang w:eastAsia="en-GB"/>
              </w:rPr>
              <w:t>-4</w:t>
            </w:r>
          </w:p>
        </w:tc>
      </w:tr>
      <w:tr w:rsidR="00AF7D78" w:rsidRPr="00971FE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1053B" w:rsidRPr="005D6F5B" w:rsidRDefault="0061053B" w:rsidP="0061053B">
            <w:pPr>
              <w:rPr>
                <w:rFonts w:ascii="Times New Roman" w:hAnsi="Times New Roman" w:cs="Times New Roman"/>
                <w:b/>
                <w:lang w:val="en-GB"/>
              </w:rPr>
            </w:pPr>
            <w:r w:rsidRPr="005D6F5B">
              <w:rPr>
                <w:rFonts w:ascii="Times New Roman" w:hAnsi="Times New Roman" w:cs="Times New Roman"/>
                <w:b/>
                <w:lang w:val="en-GB"/>
              </w:rPr>
              <w:t>Lukasz Kolinski</w:t>
            </w:r>
          </w:p>
          <w:p w:rsidR="0061053B" w:rsidRPr="005D6F5B" w:rsidRDefault="00971FEE" w:rsidP="0061053B">
            <w:pPr>
              <w:rPr>
                <w:rFonts w:ascii="Times New Roman" w:hAnsi="Times New Roman" w:cs="Times New Roman"/>
                <w:b/>
                <w:lang w:val="en-GB"/>
              </w:rPr>
            </w:pPr>
            <w:hyperlink r:id="rId9" w:history="1">
              <w:r w:rsidR="0061053B" w:rsidRPr="007368EB">
                <w:rPr>
                  <w:rStyle w:val="Hyperlink"/>
                  <w:rFonts w:ascii="Times New Roman" w:hAnsi="Times New Roman" w:cs="Times New Roman"/>
                  <w:b/>
                  <w:lang w:val="en-GB"/>
                </w:rPr>
                <w:t>Lukasz.KOLINSKI@ec.europa.eu</w:t>
              </w:r>
            </w:hyperlink>
            <w:r w:rsidR="0061053B">
              <w:rPr>
                <w:rFonts w:ascii="Times New Roman" w:hAnsi="Times New Roman" w:cs="Times New Roman"/>
                <w:b/>
                <w:lang w:val="en-GB"/>
              </w:rPr>
              <w:t xml:space="preserve"> </w:t>
            </w:r>
            <w:r w:rsidR="0061053B" w:rsidRPr="005D6F5B">
              <w:rPr>
                <w:rFonts w:ascii="Times New Roman" w:hAnsi="Times New Roman" w:cs="Times New Roman"/>
                <w:b/>
                <w:lang w:val="en-GB"/>
              </w:rPr>
              <w:t xml:space="preserve"> </w:t>
            </w:r>
          </w:p>
          <w:p w:rsidR="00B47B23" w:rsidRDefault="0061053B" w:rsidP="0061053B">
            <w:pPr>
              <w:rPr>
                <w:rFonts w:ascii="Times New Roman" w:eastAsia="Times New Roman" w:hAnsi="Times New Roman" w:cs="Times New Roman"/>
                <w:sz w:val="24"/>
                <w:szCs w:val="20"/>
                <w:lang w:val="de-DE" w:eastAsia="en-GB"/>
              </w:rPr>
            </w:pPr>
            <w:r w:rsidRPr="005207A3">
              <w:rPr>
                <w:rFonts w:ascii="Times New Roman" w:hAnsi="Times New Roman" w:cs="Times New Roman"/>
                <w:b/>
                <w:lang w:val="en-GB"/>
              </w:rPr>
              <w:t>+ 32 2</w:t>
            </w:r>
            <w:r w:rsidR="00971FEE">
              <w:rPr>
                <w:rFonts w:ascii="Times New Roman" w:hAnsi="Times New Roman" w:cs="Times New Roman"/>
                <w:b/>
                <w:lang w:val="en-GB"/>
              </w:rPr>
              <w:t xml:space="preserve"> 29 </w:t>
            </w:r>
            <w:bookmarkStart w:id="0" w:name="_GoBack"/>
            <w:bookmarkEnd w:id="0"/>
            <w:r w:rsidRPr="005207A3">
              <w:rPr>
                <w:rFonts w:ascii="Times New Roman" w:hAnsi="Times New Roman" w:cs="Times New Roman"/>
                <w:b/>
                <w:lang w:val="en-GB"/>
              </w:rPr>
              <w:t>69111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207A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5207A3">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053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71FE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207A3" w:rsidRDefault="005207A3" w:rsidP="005207A3">
      <w:pPr>
        <w:spacing w:after="0" w:line="240" w:lineRule="auto"/>
        <w:ind w:left="425"/>
        <w:jc w:val="both"/>
        <w:rPr>
          <w:rFonts w:ascii="Times New Roman" w:hAnsi="Times New Roman" w:cs="Times New Roman"/>
          <w:lang w:val="en-US"/>
        </w:rPr>
      </w:pPr>
      <w:r>
        <w:rPr>
          <w:rFonts w:ascii="Times New Roman" w:hAnsi="Times New Roman" w:cs="Times New Roman"/>
          <w:lang w:val="en-US"/>
        </w:rPr>
        <w:t xml:space="preserve">Within the Unit dealing with the coordination of the economic and financial aspects of energy policy, provision of economic data, economic modelling as well as financial instruments in the field of energy, the seconded national expert (SNE) will be a policy officer in charge of analysis of economic implications of energy policies, in particular at macro-economic level. He may also be involved in the development and implementation of measures to facilitate investment in the European energy sector, in line with the Green Deal objectives.  </w:t>
      </w:r>
    </w:p>
    <w:p w:rsidR="005207A3" w:rsidRDefault="005207A3" w:rsidP="005207A3">
      <w:pPr>
        <w:spacing w:after="0" w:line="240" w:lineRule="auto"/>
        <w:ind w:left="425"/>
        <w:jc w:val="both"/>
        <w:rPr>
          <w:rFonts w:ascii="Times New Roman" w:hAnsi="Times New Roman" w:cs="Times New Roman"/>
          <w:lang w:val="en-US"/>
        </w:rPr>
      </w:pPr>
    </w:p>
    <w:p w:rsidR="005207A3" w:rsidRDefault="005207A3" w:rsidP="005207A3">
      <w:pPr>
        <w:spacing w:after="0" w:line="240" w:lineRule="auto"/>
        <w:ind w:left="425"/>
        <w:jc w:val="both"/>
        <w:rPr>
          <w:rFonts w:ascii="Times New Roman" w:hAnsi="Times New Roman" w:cs="Times New Roman"/>
          <w:lang w:val="en-US"/>
        </w:rPr>
      </w:pPr>
      <w:r>
        <w:rPr>
          <w:rFonts w:ascii="Times New Roman" w:hAnsi="Times New Roman" w:cs="Times New Roman"/>
          <w:lang w:val="en-US"/>
        </w:rPr>
        <w:t>The SNE's tasks will also include:</w:t>
      </w:r>
    </w:p>
    <w:p w:rsidR="005207A3" w:rsidRDefault="005207A3" w:rsidP="005207A3">
      <w:pPr>
        <w:spacing w:after="0" w:line="240" w:lineRule="auto"/>
        <w:ind w:left="425"/>
        <w:jc w:val="both"/>
        <w:rPr>
          <w:rFonts w:ascii="Times New Roman" w:hAnsi="Times New Roman" w:cs="Times New Roman"/>
          <w:lang w:val="en-US"/>
        </w:rPr>
      </w:pPr>
    </w:p>
    <w:p w:rsidR="005207A3" w:rsidRDefault="005207A3" w:rsidP="005207A3">
      <w:pPr>
        <w:pStyle w:val="ListParagraph"/>
        <w:numPr>
          <w:ilvl w:val="0"/>
          <w:numId w:val="32"/>
        </w:numPr>
        <w:spacing w:after="0" w:line="240" w:lineRule="auto"/>
        <w:ind w:left="851"/>
        <w:jc w:val="both"/>
        <w:rPr>
          <w:rFonts w:ascii="Times New Roman" w:hAnsi="Times New Roman" w:cs="Times New Roman"/>
          <w:lang w:val="en-US"/>
        </w:rPr>
      </w:pPr>
      <w:r>
        <w:rPr>
          <w:rFonts w:ascii="Times New Roman" w:hAnsi="Times New Roman" w:cs="Times New Roman"/>
          <w:lang w:val="en-US"/>
        </w:rPr>
        <w:t>advice or assistance on matters relating to the area of activity;</w:t>
      </w:r>
    </w:p>
    <w:p w:rsidR="005207A3" w:rsidRDefault="005207A3" w:rsidP="005207A3">
      <w:pPr>
        <w:pStyle w:val="ListParagraph"/>
        <w:numPr>
          <w:ilvl w:val="0"/>
          <w:numId w:val="32"/>
        </w:numPr>
        <w:spacing w:after="0" w:line="240" w:lineRule="auto"/>
        <w:ind w:left="851"/>
        <w:jc w:val="both"/>
        <w:rPr>
          <w:rFonts w:ascii="Times New Roman" w:hAnsi="Times New Roman" w:cs="Times New Roman"/>
          <w:lang w:val="en-US"/>
        </w:rPr>
      </w:pPr>
      <w:r>
        <w:rPr>
          <w:rFonts w:ascii="Times New Roman" w:hAnsi="Times New Roman" w:cs="Times New Roman"/>
          <w:lang w:val="en-US"/>
        </w:rPr>
        <w:t>explanation or elaboration of the analyses / reports to the hierarchy or stakeholders;</w:t>
      </w:r>
    </w:p>
    <w:p w:rsidR="005207A3" w:rsidRDefault="005207A3" w:rsidP="005207A3">
      <w:pPr>
        <w:pStyle w:val="ListParagraph"/>
        <w:numPr>
          <w:ilvl w:val="0"/>
          <w:numId w:val="32"/>
        </w:numPr>
        <w:spacing w:after="0" w:line="240" w:lineRule="auto"/>
        <w:ind w:left="851"/>
        <w:jc w:val="both"/>
        <w:rPr>
          <w:rFonts w:ascii="Times New Roman" w:eastAsia="Times New Roman" w:hAnsi="Times New Roman" w:cs="Times New Roman"/>
          <w:lang w:val="en-US" w:eastAsia="en-GB"/>
        </w:rPr>
      </w:pPr>
      <w:proofErr w:type="gramStart"/>
      <w:r>
        <w:rPr>
          <w:rFonts w:ascii="Times New Roman" w:hAnsi="Times New Roman" w:cs="Times New Roman"/>
          <w:lang w:val="en-US"/>
        </w:rPr>
        <w:t>preparation</w:t>
      </w:r>
      <w:proofErr w:type="gramEnd"/>
      <w:r>
        <w:rPr>
          <w:rFonts w:ascii="Times New Roman" w:hAnsi="Times New Roman" w:cs="Times New Roman"/>
          <w:lang w:val="en-US"/>
        </w:rPr>
        <w:t xml:space="preserve"> or drafting of briefings, speeches and presentations for the hierarchy.</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1053B">
        <w:rPr>
          <w:rFonts w:ascii="Times New Roman" w:hAnsi="Times New Roman" w:cs="Times New Roman"/>
          <w:lang w:val="en-US"/>
        </w:rPr>
        <w:t>economics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207A3" w:rsidRDefault="005207A3" w:rsidP="005207A3">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At least 5 years would be desirable. </w:t>
      </w:r>
    </w:p>
    <w:p w:rsidR="005207A3" w:rsidRDefault="005207A3" w:rsidP="005207A3">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Knowledge of the energy sector, EU energy policy and EU decision-making procedures is necessary. Knowledge of the development, administration and implementation of policies and measures in the field of energy. </w:t>
      </w:r>
    </w:p>
    <w:p w:rsidR="005207A3" w:rsidRDefault="005207A3" w:rsidP="005207A3">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Excellent analytical, drafting, oral and written communication skills. Ability to work with various teams and to coordinate efficiently both inside DG ENER and with other Commission services.</w:t>
      </w:r>
    </w:p>
    <w:p w:rsidR="005207A3" w:rsidRDefault="005207A3" w:rsidP="005207A3">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Ability to work in a proactive and autonomous way.</w:t>
      </w:r>
    </w:p>
    <w:p w:rsidR="005212BC" w:rsidRPr="004D7DCC" w:rsidRDefault="005212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207A3" w:rsidRDefault="005207A3" w:rsidP="005207A3">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Excellent command (oral and written) of English is desirable. Knowledge of other EU languages would be an asset.</w:t>
      </w: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3040D" w:rsidRDefault="00A3040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71FE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ED56D07"/>
    <w:multiLevelType w:val="hybridMultilevel"/>
    <w:tmpl w:val="FF50355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8327B70"/>
    <w:multiLevelType w:val="hybridMultilevel"/>
    <w:tmpl w:val="7E9CBA7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D2716F5"/>
    <w:multiLevelType w:val="hybridMultilevel"/>
    <w:tmpl w:val="A71A2A8E"/>
    <w:lvl w:ilvl="0" w:tplc="DA28D93E">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5"/>
  </w:num>
  <w:num w:numId="8">
    <w:abstractNumId w:val="27"/>
  </w:num>
  <w:num w:numId="9">
    <w:abstractNumId w:val="21"/>
  </w:num>
  <w:num w:numId="10">
    <w:abstractNumId w:val="11"/>
  </w:num>
  <w:num w:numId="11">
    <w:abstractNumId w:val="24"/>
  </w:num>
  <w:num w:numId="12">
    <w:abstractNumId w:val="26"/>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9"/>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 w:numId="28">
    <w:abstractNumId w:val="23"/>
  </w:num>
  <w:num w:numId="29">
    <w:abstractNumId w:val="28"/>
  </w:num>
  <w:num w:numId="30">
    <w:abstractNumId w:val="30"/>
  </w:num>
  <w:num w:numId="31">
    <w:abstractNumId w:val="2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9598C"/>
    <w:rsid w:val="004144E5"/>
    <w:rsid w:val="0044334A"/>
    <w:rsid w:val="004519D7"/>
    <w:rsid w:val="004D7DCC"/>
    <w:rsid w:val="004F134C"/>
    <w:rsid w:val="00505BD2"/>
    <w:rsid w:val="005207A3"/>
    <w:rsid w:val="005212BC"/>
    <w:rsid w:val="00534042"/>
    <w:rsid w:val="00536D39"/>
    <w:rsid w:val="005D7248"/>
    <w:rsid w:val="0061053B"/>
    <w:rsid w:val="00632DAF"/>
    <w:rsid w:val="006373E4"/>
    <w:rsid w:val="00660776"/>
    <w:rsid w:val="00673B92"/>
    <w:rsid w:val="00691157"/>
    <w:rsid w:val="00757143"/>
    <w:rsid w:val="0083432B"/>
    <w:rsid w:val="00860C38"/>
    <w:rsid w:val="00863AE8"/>
    <w:rsid w:val="0087571D"/>
    <w:rsid w:val="0089313E"/>
    <w:rsid w:val="00943796"/>
    <w:rsid w:val="00971FEE"/>
    <w:rsid w:val="0098353F"/>
    <w:rsid w:val="00994581"/>
    <w:rsid w:val="009C7B2E"/>
    <w:rsid w:val="00A3040D"/>
    <w:rsid w:val="00A92957"/>
    <w:rsid w:val="00AD033B"/>
    <w:rsid w:val="00AF7D78"/>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A0C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87443">
      <w:bodyDiv w:val="1"/>
      <w:marLeft w:val="0"/>
      <w:marRight w:val="0"/>
      <w:marTop w:val="0"/>
      <w:marBottom w:val="0"/>
      <w:divBdr>
        <w:top w:val="none" w:sz="0" w:space="0" w:color="auto"/>
        <w:left w:val="none" w:sz="0" w:space="0" w:color="auto"/>
        <w:bottom w:val="none" w:sz="0" w:space="0" w:color="auto"/>
        <w:right w:val="none" w:sz="0" w:space="0" w:color="auto"/>
      </w:divBdr>
    </w:div>
    <w:div w:id="1314337395">
      <w:bodyDiv w:val="1"/>
      <w:marLeft w:val="0"/>
      <w:marRight w:val="0"/>
      <w:marTop w:val="0"/>
      <w:marBottom w:val="0"/>
      <w:divBdr>
        <w:top w:val="none" w:sz="0" w:space="0" w:color="auto"/>
        <w:left w:val="none" w:sz="0" w:space="0" w:color="auto"/>
        <w:bottom w:val="none" w:sz="0" w:space="0" w:color="auto"/>
        <w:right w:val="none" w:sz="0" w:space="0" w:color="auto"/>
      </w:divBdr>
    </w:div>
    <w:div w:id="16002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ukasz.KOLINSK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891E4-F914-4330-B6B9-EC86DFFE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6766</Characters>
  <Application>Microsoft Office Word</Application>
  <DocSecurity>0</DocSecurity>
  <Lines>165</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CORNETTE Marie (HR)</cp:lastModifiedBy>
  <cp:revision>3</cp:revision>
  <dcterms:created xsi:type="dcterms:W3CDTF">2021-06-04T13:50:00Z</dcterms:created>
  <dcterms:modified xsi:type="dcterms:W3CDTF">2021-06-08T12:02:00Z</dcterms:modified>
</cp:coreProperties>
</file>