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D8050F" w:rsidP="00D8050F">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ECFIN-D</w:t>
            </w:r>
            <w:r w:rsidR="00994581" w:rsidRPr="00994581">
              <w:rPr>
                <w:rFonts w:ascii="Times New Roman" w:eastAsia="Times New Roman" w:hAnsi="Times New Roman" w:cs="Times New Roman"/>
                <w:b/>
                <w:sz w:val="24"/>
                <w:szCs w:val="20"/>
                <w:lang w:eastAsia="en-GB"/>
              </w:rPr>
              <w:t>-</w:t>
            </w:r>
            <w:r>
              <w:rPr>
                <w:rFonts w:ascii="Times New Roman" w:eastAsia="Times New Roman" w:hAnsi="Times New Roman" w:cs="Times New Roman"/>
                <w:b/>
                <w:sz w:val="24"/>
                <w:szCs w:val="20"/>
                <w:lang w:eastAsia="en-GB"/>
              </w:rPr>
              <w:t>3</w:t>
            </w:r>
          </w:p>
        </w:tc>
      </w:tr>
      <w:tr w:rsidR="00AF7D78" w:rsidRPr="00D8050F"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994581" w:rsidRPr="00D8050F" w:rsidRDefault="00D8050F" w:rsidP="00994581">
            <w:pPr>
              <w:rPr>
                <w:rFonts w:ascii="Times New Roman" w:hAnsi="Times New Roman" w:cs="Times New Roman"/>
                <w:b/>
                <w:lang w:val="en-IE"/>
              </w:rPr>
            </w:pPr>
            <w:r w:rsidRPr="00D8050F">
              <w:rPr>
                <w:rFonts w:ascii="Times New Roman" w:hAnsi="Times New Roman" w:cs="Times New Roman"/>
                <w:b/>
                <w:lang w:val="en-IE"/>
              </w:rPr>
              <w:t>Heinz SCHERRER</w:t>
            </w:r>
          </w:p>
          <w:p w:rsidR="00994581" w:rsidRPr="00D8050F" w:rsidRDefault="00D8050F" w:rsidP="00994581">
            <w:pPr>
              <w:rPr>
                <w:rFonts w:ascii="Times New Roman" w:hAnsi="Times New Roman" w:cs="Times New Roman"/>
                <w:b/>
                <w:lang w:val="en-IE"/>
              </w:rPr>
            </w:pPr>
            <w:hyperlink r:id="rId9" w:history="1">
              <w:r w:rsidRPr="00BB2728">
                <w:rPr>
                  <w:rStyle w:val="Hyperlink"/>
                  <w:rFonts w:ascii="Times New Roman" w:hAnsi="Times New Roman" w:cs="Times New Roman"/>
                  <w:b/>
                  <w:lang w:val="en-IE"/>
                </w:rPr>
                <w:t>Heinz.Scherrer@ec.europa.eu</w:t>
              </w:r>
            </w:hyperlink>
            <w:r w:rsidR="00994581" w:rsidRPr="00D8050F">
              <w:rPr>
                <w:rFonts w:ascii="Times New Roman" w:hAnsi="Times New Roman" w:cs="Times New Roman"/>
                <w:b/>
                <w:lang w:val="en-IE"/>
              </w:rPr>
              <w:t xml:space="preserve">   </w:t>
            </w:r>
          </w:p>
          <w:p w:rsidR="00B47B23" w:rsidRDefault="00994581" w:rsidP="00994581">
            <w:pPr>
              <w:rPr>
                <w:rFonts w:ascii="Times New Roman" w:eastAsia="Times New Roman" w:hAnsi="Times New Roman" w:cs="Times New Roman"/>
                <w:sz w:val="24"/>
                <w:szCs w:val="20"/>
                <w:lang w:val="de-DE" w:eastAsia="en-GB"/>
              </w:rPr>
            </w:pPr>
            <w:r w:rsidRPr="00994581">
              <w:rPr>
                <w:rFonts w:ascii="Times New Roman" w:hAnsi="Times New Roman" w:cs="Times New Roman"/>
                <w:b/>
                <w:lang w:val="en-GB"/>
              </w:rPr>
              <w:t xml:space="preserve">+32 2 29 </w:t>
            </w:r>
            <w:r w:rsidR="00D8050F" w:rsidRPr="00D8050F">
              <w:rPr>
                <w:rFonts w:ascii="Times New Roman" w:hAnsi="Times New Roman" w:cs="Times New Roman"/>
                <w:b/>
                <w:lang w:val="en-GB"/>
              </w:rPr>
              <w:t>57914</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D8050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D8050F">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10316"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7B2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D8050F"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D8050F"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D8050F" w:rsidRDefault="00D8050F" w:rsidP="00D8050F">
      <w:pPr>
        <w:spacing w:after="0" w:line="240" w:lineRule="auto"/>
        <w:jc w:val="both"/>
        <w:rPr>
          <w:rFonts w:ascii="Times New Roman" w:hAnsi="Times New Roman" w:cs="Times New Roman"/>
          <w:lang w:val="en-US"/>
        </w:rPr>
      </w:pPr>
      <w:r w:rsidRPr="00D8050F">
        <w:rPr>
          <w:rFonts w:ascii="Times New Roman" w:hAnsi="Times New Roman" w:cs="Times New Roman"/>
          <w:lang w:val="en-US"/>
        </w:rPr>
        <w:t xml:space="preserve">We are looking for a dynamic, highly motivated and analytically strong economist to join our team as desk officer in the horizontal ECFIN-D3 unit covering Global economic governance, IMF, G7 and G20 issues </w:t>
      </w:r>
      <w:proofErr w:type="gramStart"/>
      <w:r w:rsidRPr="00D8050F">
        <w:rPr>
          <w:rFonts w:ascii="Times New Roman" w:hAnsi="Times New Roman" w:cs="Times New Roman"/>
          <w:lang w:val="en-US"/>
        </w:rPr>
        <w:t>with a view to</w:t>
      </w:r>
      <w:proofErr w:type="gramEnd"/>
      <w:r w:rsidRPr="00D8050F">
        <w:rPr>
          <w:rFonts w:ascii="Times New Roman" w:hAnsi="Times New Roman" w:cs="Times New Roman"/>
          <w:lang w:val="en-US"/>
        </w:rPr>
        <w:t>:</w:t>
      </w:r>
    </w:p>
    <w:p w:rsidR="00D8050F" w:rsidRPr="00D8050F" w:rsidRDefault="00D8050F" w:rsidP="00D8050F">
      <w:pPr>
        <w:spacing w:after="0" w:line="240" w:lineRule="auto"/>
        <w:jc w:val="both"/>
        <w:rPr>
          <w:rFonts w:ascii="Times New Roman" w:hAnsi="Times New Roman" w:cs="Times New Roman"/>
          <w:lang w:val="en-US"/>
        </w:rPr>
      </w:pPr>
    </w:p>
    <w:p w:rsidR="00D8050F" w:rsidRPr="00D8050F" w:rsidRDefault="00D8050F" w:rsidP="00D8050F">
      <w:pPr>
        <w:numPr>
          <w:ilvl w:val="0"/>
          <w:numId w:val="28"/>
        </w:numPr>
        <w:spacing w:after="0" w:line="240" w:lineRule="auto"/>
        <w:jc w:val="both"/>
        <w:rPr>
          <w:rFonts w:ascii="Times New Roman" w:hAnsi="Times New Roman" w:cs="Times New Roman"/>
          <w:b/>
          <w:lang w:val="en-US"/>
        </w:rPr>
      </w:pPr>
      <w:r w:rsidRPr="00D8050F">
        <w:rPr>
          <w:rFonts w:ascii="Times New Roman" w:hAnsi="Times New Roman" w:cs="Times New Roman"/>
          <w:lang w:val="en-US"/>
        </w:rPr>
        <w:t xml:space="preserve">Supporting the participation of the EU in G7, G20, IMF and relevant international meetings and summits, including preparing the material for the President of the European Commission, the Commissioner responsible for Economic and Financial Affairs, and the Director-General, coordinating the EU positions with the EU Member States, and liaising with international financial institutions; </w:t>
      </w:r>
    </w:p>
    <w:p w:rsidR="00D8050F" w:rsidRPr="00D8050F" w:rsidRDefault="00D8050F" w:rsidP="00D8050F">
      <w:pPr>
        <w:numPr>
          <w:ilvl w:val="0"/>
          <w:numId w:val="28"/>
        </w:numPr>
        <w:spacing w:after="0" w:line="240" w:lineRule="auto"/>
        <w:jc w:val="both"/>
        <w:rPr>
          <w:rFonts w:ascii="Times New Roman" w:hAnsi="Times New Roman" w:cs="Times New Roman"/>
          <w:b/>
          <w:lang w:val="en-US"/>
        </w:rPr>
      </w:pPr>
      <w:r w:rsidRPr="00D8050F">
        <w:rPr>
          <w:rFonts w:ascii="Times New Roman" w:hAnsi="Times New Roman" w:cs="Times New Roman"/>
          <w:lang w:val="en-US"/>
        </w:rPr>
        <w:t xml:space="preserve">Preparing analytical contributions on  matters related to international economic and financial developments, in particular the area of  the international financial architecture, and assessing the implications for the euro area/EU and the world economy; </w:t>
      </w:r>
    </w:p>
    <w:p w:rsidR="00D8050F" w:rsidRDefault="00D8050F" w:rsidP="00D8050F">
      <w:pPr>
        <w:numPr>
          <w:ilvl w:val="0"/>
          <w:numId w:val="28"/>
        </w:numPr>
        <w:spacing w:after="0" w:line="240" w:lineRule="auto"/>
        <w:jc w:val="both"/>
        <w:rPr>
          <w:rFonts w:ascii="Times New Roman" w:hAnsi="Times New Roman" w:cs="Times New Roman"/>
          <w:lang w:val="en-US"/>
        </w:rPr>
      </w:pPr>
      <w:r w:rsidRPr="00D8050F">
        <w:rPr>
          <w:rFonts w:ascii="Times New Roman" w:hAnsi="Times New Roman" w:cs="Times New Roman"/>
          <w:lang w:val="en-US"/>
        </w:rPr>
        <w:t>Drafting and /or coordinating the preparation of briefings and speaking points, in collaboration with other Commission services, and participating in meetings where appropriate.</w:t>
      </w:r>
    </w:p>
    <w:p w:rsidR="00D8050F" w:rsidRPr="00D8050F" w:rsidRDefault="00D8050F" w:rsidP="00D8050F">
      <w:pPr>
        <w:spacing w:after="0" w:line="240" w:lineRule="auto"/>
        <w:jc w:val="both"/>
        <w:rPr>
          <w:rFonts w:ascii="Times New Roman" w:hAnsi="Times New Roman" w:cs="Times New Roman"/>
          <w:lang w:val="en-US"/>
        </w:rPr>
      </w:pPr>
    </w:p>
    <w:p w:rsidR="00D8050F" w:rsidRPr="00D8050F" w:rsidRDefault="00D8050F" w:rsidP="00D8050F">
      <w:pPr>
        <w:spacing w:after="0" w:line="240" w:lineRule="auto"/>
        <w:jc w:val="both"/>
        <w:rPr>
          <w:rFonts w:ascii="Times New Roman" w:hAnsi="Times New Roman" w:cs="Times New Roman"/>
          <w:lang w:val="en-US"/>
        </w:rPr>
      </w:pPr>
      <w:r w:rsidRPr="00D8050F">
        <w:rPr>
          <w:rFonts w:ascii="Times New Roman" w:hAnsi="Times New Roman" w:cs="Times New Roman"/>
          <w:lang w:val="en-US"/>
        </w:rPr>
        <w:t>The successful applicant should be able to produce high quality output, often within short deadlines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D8050F" w:rsidRPr="00D8050F" w:rsidRDefault="00AF7D78" w:rsidP="00D8050F">
      <w:pPr>
        <w:tabs>
          <w:tab w:val="left" w:pos="1418"/>
          <w:tab w:val="left" w:pos="1560"/>
        </w:tabs>
        <w:spacing w:after="0" w:line="240" w:lineRule="auto"/>
        <w:ind w:left="851" w:right="60" w:hanging="142"/>
        <w:jc w:val="both"/>
        <w:rPr>
          <w:rFonts w:ascii="Times New Roman" w:hAnsi="Times New Roman" w:cs="Times New Roman"/>
          <w:lang w:val="en-US"/>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w:t>
      </w:r>
      <w:r w:rsidR="00B10316">
        <w:rPr>
          <w:rFonts w:ascii="Times New Roman" w:eastAsia="Times New Roman" w:hAnsi="Times New Roman" w:cs="Times New Roman"/>
          <w:lang w:val="en-US" w:eastAsia="en-GB"/>
        </w:rPr>
        <w:t xml:space="preserve"> </w:t>
      </w:r>
      <w:r w:rsidR="00D8050F" w:rsidRPr="00D8050F">
        <w:rPr>
          <w:rFonts w:ascii="Times New Roman" w:hAnsi="Times New Roman" w:cs="Times New Roman"/>
          <w:lang w:val="en-US"/>
        </w:rPr>
        <w:t>international economics, international financial architecture, international economic institutions and global economic governance</w:t>
      </w:r>
      <w:r w:rsidR="00D8050F">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63AE8" w:rsidRPr="004D7DCC" w:rsidRDefault="00D8050F" w:rsidP="00D8050F">
      <w:pPr>
        <w:pStyle w:val="ListParagraph"/>
        <w:ind w:left="0" w:firstLine="708"/>
        <w:rPr>
          <w:rFonts w:ascii="Times New Roman" w:eastAsia="Times New Roman" w:hAnsi="Times New Roman" w:cs="Times New Roman"/>
          <w:lang w:val="en-US" w:eastAsia="en-GB"/>
        </w:rPr>
      </w:pPr>
      <w:r>
        <w:rPr>
          <w:rFonts w:ascii="Times New Roman" w:hAnsi="Times New Roman"/>
          <w:lang w:val="en-US"/>
        </w:rPr>
        <w:t>At</w:t>
      </w:r>
      <w:r w:rsidRPr="00D8050F">
        <w:rPr>
          <w:rFonts w:ascii="Times New Roman" w:hAnsi="Times New Roman"/>
          <w:lang w:val="en-IE"/>
        </w:rPr>
        <w:t xml:space="preserve"> least 3 years of professional experience relevant for the tasks of the unit</w:t>
      </w:r>
      <w:r>
        <w:rPr>
          <w:rFonts w:ascii="Times New Roman" w:hAnsi="Times New Roman"/>
          <w:lang w:val="en-IE"/>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D8050F" w:rsidRPr="00AF7D78" w:rsidRDefault="00D8050F" w:rsidP="00D8050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BC1C48">
        <w:rPr>
          <w:rFonts w:ascii="Times New Roman" w:hAnsi="Times New Roman"/>
          <w:lang w:val="en-US"/>
        </w:rPr>
        <w:t>Ve</w:t>
      </w:r>
      <w:r>
        <w:rPr>
          <w:rFonts w:ascii="Times New Roman" w:hAnsi="Times New Roman"/>
          <w:lang w:val="en-US"/>
        </w:rPr>
        <w:t>ry good written and oral English</w:t>
      </w:r>
      <w:r>
        <w:rPr>
          <w:rFonts w:ascii="Times New Roman" w:hAnsi="Times New Roman"/>
          <w:lang w:val="en-US"/>
        </w:rPr>
        <w:t>.</w:t>
      </w:r>
      <w:bookmarkStart w:id="0" w:name="_GoBack"/>
      <w:bookmarkEnd w:id="0"/>
    </w:p>
    <w:p w:rsidR="00F01FBD" w:rsidRDefault="00F01FBD"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4D7DCC" w:rsidRDefault="004D7DCC" w:rsidP="00AF7D78">
      <w:pPr>
        <w:spacing w:after="0" w:line="240" w:lineRule="auto"/>
        <w:ind w:left="426"/>
        <w:rPr>
          <w:rFonts w:ascii="Times New Roman" w:eastAsia="Times New Roman" w:hAnsi="Times New Roman" w:cs="Times New Roman"/>
          <w:sz w:val="24"/>
          <w:szCs w:val="20"/>
          <w:lang w:val="en-US" w:eastAsia="en-GB"/>
        </w:rPr>
      </w:pPr>
    </w:p>
    <w:p w:rsidR="00994581" w:rsidRDefault="00994581"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D8050F">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481117D"/>
    <w:multiLevelType w:val="hybridMultilevel"/>
    <w:tmpl w:val="DE9A782C"/>
    <w:lvl w:ilvl="0" w:tplc="C616C364">
      <w:start w:val="1"/>
      <w:numFmt w:val="lowerRoman"/>
      <w:lvlText w:val="%1."/>
      <w:lvlJc w:val="right"/>
      <w:pPr>
        <w:ind w:left="765" w:hanging="360"/>
      </w:pPr>
      <w:rPr>
        <w:b/>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1"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9"/>
  </w:num>
  <w:num w:numId="4">
    <w:abstractNumId w:val="3"/>
  </w:num>
  <w:num w:numId="5">
    <w:abstractNumId w:val="14"/>
  </w:num>
  <w:num w:numId="6">
    <w:abstractNumId w:val="13"/>
  </w:num>
  <w:num w:numId="7">
    <w:abstractNumId w:val="24"/>
  </w:num>
  <w:num w:numId="8">
    <w:abstractNumId w:val="26"/>
  </w:num>
  <w:num w:numId="9">
    <w:abstractNumId w:val="22"/>
  </w:num>
  <w:num w:numId="10">
    <w:abstractNumId w:val="11"/>
  </w:num>
  <w:num w:numId="11">
    <w:abstractNumId w:val="23"/>
  </w:num>
  <w:num w:numId="12">
    <w:abstractNumId w:val="25"/>
  </w:num>
  <w:num w:numId="13">
    <w:abstractNumId w:val="7"/>
  </w:num>
  <w:num w:numId="14">
    <w:abstractNumId w:val="18"/>
  </w:num>
  <w:num w:numId="15">
    <w:abstractNumId w:val="21"/>
  </w:num>
  <w:num w:numId="16">
    <w:abstractNumId w:val="1"/>
  </w:num>
  <w:num w:numId="17">
    <w:abstractNumId w:val="15"/>
  </w:num>
  <w:num w:numId="18">
    <w:abstractNumId w:val="12"/>
  </w:num>
  <w:num w:numId="19">
    <w:abstractNumId w:val="10"/>
  </w:num>
  <w:num w:numId="20">
    <w:abstractNumId w:val="27"/>
  </w:num>
  <w:num w:numId="21">
    <w:abstractNumId w:val="8"/>
  </w:num>
  <w:num w:numId="22">
    <w:abstractNumId w:val="16"/>
  </w:num>
  <w:num w:numId="23">
    <w:abstractNumId w:val="4"/>
  </w:num>
  <w:num w:numId="24">
    <w:abstractNumId w:val="6"/>
  </w:num>
  <w:num w:numId="25">
    <w:abstractNumId w:val="0"/>
  </w:num>
  <w:num w:numId="26">
    <w:abstractNumId w:val="20"/>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E4874"/>
    <w:rsid w:val="00124A9C"/>
    <w:rsid w:val="0014734A"/>
    <w:rsid w:val="00151FDA"/>
    <w:rsid w:val="0019598C"/>
    <w:rsid w:val="0044334A"/>
    <w:rsid w:val="004D7DCC"/>
    <w:rsid w:val="004F134C"/>
    <w:rsid w:val="00505BD2"/>
    <w:rsid w:val="00534042"/>
    <w:rsid w:val="00536D39"/>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92957"/>
    <w:rsid w:val="00AD033B"/>
    <w:rsid w:val="00AF7D78"/>
    <w:rsid w:val="00B10316"/>
    <w:rsid w:val="00B47B23"/>
    <w:rsid w:val="00BC14A5"/>
    <w:rsid w:val="00CC4913"/>
    <w:rsid w:val="00CF677F"/>
    <w:rsid w:val="00D37EF6"/>
    <w:rsid w:val="00D8050F"/>
    <w:rsid w:val="00DF4FC4"/>
    <w:rsid w:val="00DF6CB3"/>
    <w:rsid w:val="00E137DE"/>
    <w:rsid w:val="00E139F7"/>
    <w:rsid w:val="00E4016B"/>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EAB2"/>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Heinz.Scherr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3BBF9-25E9-4D8A-B003-E089F83B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1222</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2</cp:revision>
  <dcterms:created xsi:type="dcterms:W3CDTF">2021-06-11T14:14:00Z</dcterms:created>
  <dcterms:modified xsi:type="dcterms:W3CDTF">2021-06-11T14:14:00Z</dcterms:modified>
</cp:coreProperties>
</file>