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A17806" w:rsidP="00911FA0">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 xml:space="preserve">NEAR-D-4 – Del </w:t>
            </w:r>
            <w:proofErr w:type="spellStart"/>
            <w:r>
              <w:rPr>
                <w:rFonts w:ascii="Times New Roman" w:eastAsia="Times New Roman" w:hAnsi="Times New Roman" w:cs="Times New Roman"/>
                <w:b/>
                <w:sz w:val="24"/>
                <w:szCs w:val="20"/>
                <w:lang w:eastAsia="en-GB"/>
              </w:rPr>
              <w:t>Albania</w:t>
            </w:r>
            <w:proofErr w:type="spellEnd"/>
          </w:p>
        </w:tc>
      </w:tr>
      <w:tr w:rsidR="00AF7D78" w:rsidRPr="00A17806"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A17806" w:rsidRPr="00EF3314" w:rsidRDefault="00A17806" w:rsidP="00A17806">
            <w:pPr>
              <w:rPr>
                <w:rFonts w:ascii="Times New Roman" w:hAnsi="Times New Roman" w:cs="Times New Roman"/>
                <w:b/>
              </w:rPr>
            </w:pPr>
            <w:r w:rsidRPr="00EF3314">
              <w:rPr>
                <w:rFonts w:ascii="Times New Roman" w:hAnsi="Times New Roman" w:cs="Times New Roman"/>
                <w:b/>
              </w:rPr>
              <w:t>Michela MATUELLA</w:t>
            </w:r>
          </w:p>
          <w:p w:rsidR="00A17806" w:rsidRPr="00EF3314" w:rsidRDefault="00A17806" w:rsidP="00A17806">
            <w:pPr>
              <w:rPr>
                <w:rFonts w:ascii="Times New Roman" w:hAnsi="Times New Roman" w:cs="Times New Roman"/>
                <w:b/>
              </w:rPr>
            </w:pPr>
            <w:hyperlink r:id="rId8" w:history="1">
              <w:r w:rsidRPr="009A6DFD">
                <w:rPr>
                  <w:rStyle w:val="Hyperlink"/>
                  <w:rFonts w:ascii="Times New Roman" w:hAnsi="Times New Roman" w:cs="Times New Roman"/>
                  <w:b/>
                </w:rPr>
                <w:t>Michela.Matuella@eeas.europa.eu</w:t>
              </w:r>
            </w:hyperlink>
            <w:r>
              <w:rPr>
                <w:rFonts w:ascii="Times New Roman" w:hAnsi="Times New Roman" w:cs="Times New Roman"/>
                <w:b/>
              </w:rPr>
              <w:t xml:space="preserve"> </w:t>
            </w:r>
          </w:p>
          <w:p w:rsidR="00B40EDB" w:rsidRPr="00B40EDB" w:rsidRDefault="00A17806" w:rsidP="00A17806">
            <w:pPr>
              <w:ind w:right="1317"/>
              <w:jc w:val="both"/>
              <w:rPr>
                <w:rFonts w:ascii="Times New Roman" w:eastAsia="Times New Roman" w:hAnsi="Times New Roman"/>
                <w:b/>
                <w:lang w:val="de-DE" w:eastAsia="en-GB"/>
              </w:rPr>
            </w:pPr>
            <w:r w:rsidRPr="00EF3314">
              <w:rPr>
                <w:rFonts w:ascii="Times New Roman" w:hAnsi="Times New Roman" w:cs="Times New Roman"/>
                <w:b/>
                <w:lang w:val="en-US"/>
              </w:rPr>
              <w:t>+32 229-57047</w:t>
            </w:r>
          </w:p>
          <w:p w:rsidR="0010163A" w:rsidRDefault="00B40EDB" w:rsidP="0010163A">
            <w:pPr>
              <w:ind w:right="1317"/>
              <w:jc w:val="both"/>
              <w:rPr>
                <w:rFonts w:ascii="Times New Roman" w:eastAsia="Times New Roman" w:hAnsi="Times New Roman"/>
                <w:b/>
                <w:lang w:val="de-DE" w:eastAsia="en-GB"/>
              </w:rPr>
            </w:pPr>
            <w:r>
              <w:rPr>
                <w:rFonts w:ascii="Times New Roman" w:eastAsia="Times New Roman" w:hAnsi="Times New Roman"/>
                <w:b/>
                <w:lang w:val="de-DE" w:eastAsia="en-GB"/>
              </w:rPr>
              <w:t>1</w:t>
            </w:r>
          </w:p>
          <w:p w:rsidR="00AF7D78" w:rsidRPr="00AF7D78" w:rsidRDefault="00A17806" w:rsidP="0010163A">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4</w:t>
            </w:r>
            <w:r>
              <w:rPr>
                <w:rFonts w:ascii="Times New Roman" w:eastAsia="Times New Roman" w:hAnsi="Times New Roman" w:cs="Times New Roman"/>
                <w:b/>
                <w:vertAlign w:val="superscript"/>
                <w:lang w:val="en-US" w:eastAsia="en-GB"/>
              </w:rPr>
              <w:t xml:space="preserve">th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2E77AC">
              <w:rPr>
                <w:rFonts w:ascii="Times New Roman" w:eastAsia="Times New Roman" w:hAnsi="Times New Roman" w:cs="Times New Roman"/>
                <w:b/>
                <w:lang w:val="en-US" w:eastAsia="en-GB"/>
              </w:rPr>
              <w:t>1</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AF14CF"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0EDB" w:rsidP="00A17806">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Pr="00A17806">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xml:space="preserve">: </w:t>
            </w:r>
            <w:r w:rsidR="00A17806">
              <w:rPr>
                <w:rFonts w:ascii="Times New Roman" w:eastAsia="Times New Roman" w:hAnsi="Times New Roman" w:cs="Times New Roman"/>
                <w:b/>
                <w:lang w:val="en-US" w:eastAsia="en-GB"/>
              </w:rPr>
              <w:t>Albania</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B40EDB"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17806">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A17806"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A17806" w:rsidRPr="00A17806" w:rsidRDefault="00A17806" w:rsidP="00A17806">
      <w:pPr>
        <w:pStyle w:val="ListParagraph"/>
        <w:numPr>
          <w:ilvl w:val="0"/>
          <w:numId w:val="6"/>
        </w:numPr>
        <w:spacing w:after="0" w:line="240" w:lineRule="auto"/>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 xml:space="preserve">Legal analysis and advice on legal drafting </w:t>
      </w:r>
    </w:p>
    <w:p w:rsidR="00A17806" w:rsidRPr="00A17806" w:rsidRDefault="00A17806" w:rsidP="00A17806">
      <w:pPr>
        <w:pStyle w:val="ListParagraph"/>
        <w:numPr>
          <w:ilvl w:val="0"/>
          <w:numId w:val="6"/>
        </w:numPr>
        <w:spacing w:after="0" w:line="240" w:lineRule="auto"/>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 xml:space="preserve">Review of documents and outreach to Albanian authorities regarding legislative proposals </w:t>
      </w:r>
    </w:p>
    <w:p w:rsidR="00A17806" w:rsidRPr="00A17806" w:rsidRDefault="00A17806" w:rsidP="00A17806">
      <w:pPr>
        <w:pStyle w:val="ListParagraph"/>
        <w:numPr>
          <w:ilvl w:val="0"/>
          <w:numId w:val="6"/>
        </w:numPr>
        <w:spacing w:after="0" w:line="240" w:lineRule="auto"/>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 xml:space="preserve">Advice on international standards and </w:t>
      </w:r>
      <w:proofErr w:type="spellStart"/>
      <w:r w:rsidRPr="00A17806">
        <w:rPr>
          <w:rFonts w:ascii="Times New Roman" w:eastAsia="Times New Roman" w:hAnsi="Times New Roman" w:cs="Times New Roman"/>
          <w:lang w:val="en-US" w:eastAsia="en-GB"/>
        </w:rPr>
        <w:t>ECtHR</w:t>
      </w:r>
      <w:proofErr w:type="spellEnd"/>
      <w:r w:rsidRPr="00A17806">
        <w:rPr>
          <w:rFonts w:ascii="Times New Roman" w:eastAsia="Times New Roman" w:hAnsi="Times New Roman" w:cs="Times New Roman"/>
          <w:lang w:val="en-US" w:eastAsia="en-GB"/>
        </w:rPr>
        <w:t xml:space="preserve"> case law </w:t>
      </w:r>
    </w:p>
    <w:p w:rsidR="00A17806" w:rsidRPr="00A17806" w:rsidRDefault="00A17806" w:rsidP="00A17806">
      <w:pPr>
        <w:pStyle w:val="ListParagraph"/>
        <w:numPr>
          <w:ilvl w:val="0"/>
          <w:numId w:val="6"/>
        </w:numPr>
        <w:spacing w:after="0" w:line="240" w:lineRule="auto"/>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 xml:space="preserve">Policy follow-up and reporting in the area of justice, including the process of ‘vetting’ of magistrates, implementation of CEPEJ standards and execution of </w:t>
      </w:r>
      <w:proofErr w:type="spellStart"/>
      <w:r w:rsidRPr="00A17806">
        <w:rPr>
          <w:rFonts w:ascii="Times New Roman" w:eastAsia="Times New Roman" w:hAnsi="Times New Roman" w:cs="Times New Roman"/>
          <w:lang w:val="en-US" w:eastAsia="en-GB"/>
        </w:rPr>
        <w:t>ECtHR</w:t>
      </w:r>
      <w:proofErr w:type="spellEnd"/>
      <w:r w:rsidRPr="00A17806">
        <w:rPr>
          <w:rFonts w:ascii="Times New Roman" w:eastAsia="Times New Roman" w:hAnsi="Times New Roman" w:cs="Times New Roman"/>
          <w:lang w:val="en-US" w:eastAsia="en-GB"/>
        </w:rPr>
        <w:t xml:space="preserve"> judgments (mainly property rights issues)</w:t>
      </w:r>
    </w:p>
    <w:p w:rsidR="00AF14CF" w:rsidRPr="00A17806" w:rsidRDefault="00A17806" w:rsidP="00A17806">
      <w:pPr>
        <w:pStyle w:val="ListParagraph"/>
        <w:numPr>
          <w:ilvl w:val="0"/>
          <w:numId w:val="6"/>
        </w:numPr>
        <w:spacing w:after="0" w:line="240" w:lineRule="auto"/>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 xml:space="preserve">Contribution to programming of justice-related cooperation </w:t>
      </w:r>
      <w:proofErr w:type="spellStart"/>
      <w:r w:rsidRPr="00A17806">
        <w:rPr>
          <w:rFonts w:ascii="Times New Roman" w:eastAsia="Times New Roman" w:hAnsi="Times New Roman" w:cs="Times New Roman"/>
          <w:lang w:val="en-US" w:eastAsia="en-GB"/>
        </w:rPr>
        <w:t>programmes</w:t>
      </w:r>
      <w:proofErr w:type="spellEnd"/>
      <w:r>
        <w:rPr>
          <w:rFonts w:ascii="Times New Roman" w:eastAsia="Times New Roman" w:hAnsi="Times New Roman" w:cs="Times New Roman"/>
          <w:lang w:val="en-US" w:eastAsia="en-GB"/>
        </w:rPr>
        <w:t>.</w:t>
      </w:r>
    </w:p>
    <w:p w:rsidR="004658EC" w:rsidRPr="00A17806" w:rsidRDefault="004658EC" w:rsidP="00AF14CF">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xml:space="preserve">: thorough knowledge of one of the EU languages and a satisfactory knowledge of another EU language to the extent necessary for the performance of the duties. SNE from a third country must </w:t>
      </w:r>
      <w:r w:rsidRPr="00AF7D78">
        <w:rPr>
          <w:rFonts w:ascii="Times New Roman" w:eastAsia="Times New Roman" w:hAnsi="Times New Roman" w:cs="Times New Roman"/>
          <w:lang w:val="en-US" w:eastAsia="en-GB"/>
        </w:rPr>
        <w:lastRenderedPageBreak/>
        <w:t>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F7D78" w:rsidRDefault="00AF7D78" w:rsidP="00B40EDB">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10163A" w:rsidRPr="0010163A">
        <w:rPr>
          <w:lang w:val="en-US"/>
        </w:rPr>
        <w:t xml:space="preserve"> </w:t>
      </w:r>
      <w:r w:rsidR="00B40EDB" w:rsidRPr="00B40EDB">
        <w:rPr>
          <w:rFonts w:ascii="Times New Roman" w:eastAsia="Times New Roman" w:hAnsi="Times New Roman" w:cs="Times New Roman"/>
          <w:lang w:val="en-US" w:eastAsia="en-GB"/>
        </w:rPr>
        <w:t>law</w:t>
      </w:r>
      <w:r w:rsidR="0010163A">
        <w:rPr>
          <w:rFonts w:ascii="Times New Roman" w:eastAsia="Times New Roman" w:hAnsi="Times New Roman" w:cs="Times New Roman"/>
          <w:lang w:val="en-US" w:eastAsia="en-GB"/>
        </w:rPr>
        <w:t>.</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17806" w:rsidRPr="00A17806" w:rsidRDefault="00A17806" w:rsidP="00A17806">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w:t>
      </w:r>
      <w:r w:rsidRPr="00A17806">
        <w:rPr>
          <w:rFonts w:ascii="Times New Roman" w:eastAsia="Times New Roman" w:hAnsi="Times New Roman" w:cs="Times New Roman"/>
          <w:lang w:val="en-US" w:eastAsia="en-GB"/>
        </w:rPr>
        <w:tab/>
        <w:t>At least 5 years of experience relevant to the assignment, out of which at least 3 years at institutional level. This experience shall include direct professional experience in at least two of the following areas: legal analysis, legal drafting, international law, human rights law, reform of justice systems, justice efficiency issues, economic crime/financial investigations.</w:t>
      </w:r>
    </w:p>
    <w:p w:rsidR="00A17806" w:rsidRPr="00A17806" w:rsidRDefault="00A17806" w:rsidP="00A17806">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w:t>
      </w:r>
      <w:r w:rsidRPr="00A17806">
        <w:rPr>
          <w:rFonts w:ascii="Times New Roman" w:eastAsia="Times New Roman" w:hAnsi="Times New Roman" w:cs="Times New Roman"/>
          <w:lang w:val="en-US" w:eastAsia="en-GB"/>
        </w:rPr>
        <w:tab/>
        <w:t>Proven experience as a judge or prosecutor in an EU member state</w:t>
      </w:r>
    </w:p>
    <w:p w:rsidR="00A17806" w:rsidRPr="00A17806" w:rsidRDefault="00A17806" w:rsidP="00A17806">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w:t>
      </w:r>
      <w:r w:rsidRPr="00A17806">
        <w:rPr>
          <w:rFonts w:ascii="Times New Roman" w:eastAsia="Times New Roman" w:hAnsi="Times New Roman" w:cs="Times New Roman"/>
          <w:lang w:val="en-US" w:eastAsia="en-GB"/>
        </w:rPr>
        <w:tab/>
        <w:t>Proven capacity of analysis and reporting</w:t>
      </w:r>
      <w:proofErr w:type="gramStart"/>
      <w:r w:rsidRPr="00A17806">
        <w:rPr>
          <w:rFonts w:ascii="Times New Roman" w:eastAsia="Times New Roman" w:hAnsi="Times New Roman" w:cs="Times New Roman"/>
          <w:lang w:val="en-US" w:eastAsia="en-GB"/>
        </w:rPr>
        <w:t>;</w:t>
      </w:r>
      <w:proofErr w:type="gramEnd"/>
      <w:r w:rsidRPr="00A17806">
        <w:rPr>
          <w:rFonts w:ascii="Times New Roman" w:eastAsia="Times New Roman" w:hAnsi="Times New Roman" w:cs="Times New Roman"/>
          <w:lang w:val="en-US" w:eastAsia="en-GB"/>
        </w:rPr>
        <w:t xml:space="preserve"> </w:t>
      </w:r>
    </w:p>
    <w:p w:rsidR="00A17806" w:rsidRPr="00A17806" w:rsidRDefault="00A17806" w:rsidP="00A17806">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w:t>
      </w:r>
      <w:r w:rsidRPr="00A17806">
        <w:rPr>
          <w:rFonts w:ascii="Times New Roman" w:eastAsia="Times New Roman" w:hAnsi="Times New Roman" w:cs="Times New Roman"/>
          <w:lang w:val="en-US" w:eastAsia="en-GB"/>
        </w:rPr>
        <w:tab/>
        <w:t xml:space="preserve">Previous international experience and would be an asset </w:t>
      </w:r>
    </w:p>
    <w:p w:rsidR="00AF14CF" w:rsidRDefault="00A17806" w:rsidP="00A17806">
      <w:pPr>
        <w:tabs>
          <w:tab w:val="left" w:pos="993"/>
        </w:tabs>
        <w:spacing w:after="0" w:line="240" w:lineRule="auto"/>
        <w:ind w:left="993" w:right="60" w:hanging="284"/>
        <w:jc w:val="both"/>
        <w:rPr>
          <w:rFonts w:ascii="Times New Roman" w:eastAsia="Times New Roman" w:hAnsi="Times New Roman" w:cs="Times New Roman"/>
          <w:lang w:val="en-US" w:eastAsia="en-GB"/>
        </w:rPr>
      </w:pPr>
      <w:r w:rsidRPr="00A17806">
        <w:rPr>
          <w:rFonts w:ascii="Times New Roman" w:eastAsia="Times New Roman" w:hAnsi="Times New Roman" w:cs="Times New Roman"/>
          <w:lang w:val="en-US" w:eastAsia="en-GB"/>
        </w:rPr>
        <w:t>-</w:t>
      </w:r>
      <w:r w:rsidRPr="00A17806">
        <w:rPr>
          <w:rFonts w:ascii="Times New Roman" w:eastAsia="Times New Roman" w:hAnsi="Times New Roman" w:cs="Times New Roman"/>
          <w:lang w:val="en-US" w:eastAsia="en-GB"/>
        </w:rPr>
        <w:tab/>
        <w:t>Knowledge of the EU institutions and the EU external action/policies would be an asset.</w:t>
      </w:r>
    </w:p>
    <w:p w:rsidR="003052E6" w:rsidRDefault="003052E6" w:rsidP="003052E6">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14CF">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4658EC" w:rsidRDefault="00B40EDB"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B40EDB">
        <w:rPr>
          <w:rFonts w:ascii="Times New Roman" w:eastAsia="Times New Roman" w:hAnsi="Times New Roman" w:cs="Times New Roman"/>
          <w:lang w:val="en-US" w:eastAsia="en-GB"/>
        </w:rPr>
        <w:t>English</w:t>
      </w:r>
      <w:r w:rsidR="00A17806">
        <w:rPr>
          <w:rFonts w:ascii="Times New Roman" w:eastAsia="Times New Roman" w:hAnsi="Times New Roman" w:cs="Times New Roman"/>
          <w:lang w:val="en-US" w:eastAsia="en-GB"/>
        </w:rPr>
        <w:t xml:space="preserve"> C1</w:t>
      </w:r>
      <w:r w:rsidRPr="00B40EDB">
        <w:rPr>
          <w:rFonts w:ascii="Times New Roman" w:eastAsia="Times New Roman" w:hAnsi="Times New Roman" w:cs="Times New Roman"/>
          <w:lang w:val="en-US" w:eastAsia="en-GB"/>
        </w:rPr>
        <w:t>.</w:t>
      </w:r>
      <w:bookmarkStart w:id="0" w:name="_GoBack"/>
      <w:bookmarkEnd w:id="0"/>
    </w:p>
    <w:p w:rsidR="00B40EDB" w:rsidRDefault="00B40EDB"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915284" w:rsidRPr="00AF7D78" w:rsidRDefault="00915284"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lastRenderedPageBreak/>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A17806">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1CEE"/>
    <w:multiLevelType w:val="hybridMultilevel"/>
    <w:tmpl w:val="FDA2DB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166EE"/>
    <w:multiLevelType w:val="hybridMultilevel"/>
    <w:tmpl w:val="B5C86A58"/>
    <w:lvl w:ilvl="0" w:tplc="BF629474">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64683FE3"/>
    <w:multiLevelType w:val="hybridMultilevel"/>
    <w:tmpl w:val="47D4ED78"/>
    <w:lvl w:ilvl="0" w:tplc="21785350">
      <w:start w:val="1"/>
      <w:numFmt w:val="bullet"/>
      <w:lvlText w:val="-"/>
      <w:lvlJc w:val="left"/>
      <w:pPr>
        <w:ind w:left="786" w:hanging="360"/>
      </w:pPr>
      <w:rPr>
        <w:rFonts w:ascii="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0163A"/>
    <w:rsid w:val="0019598C"/>
    <w:rsid w:val="002E77AC"/>
    <w:rsid w:val="003052E6"/>
    <w:rsid w:val="004658EC"/>
    <w:rsid w:val="00505BD2"/>
    <w:rsid w:val="00534042"/>
    <w:rsid w:val="00911FA0"/>
    <w:rsid w:val="00915284"/>
    <w:rsid w:val="00A17806"/>
    <w:rsid w:val="00A21A3C"/>
    <w:rsid w:val="00AF14CF"/>
    <w:rsid w:val="00AF7D78"/>
    <w:rsid w:val="00B40EDB"/>
    <w:rsid w:val="00B47B23"/>
    <w:rsid w:val="00BC14A5"/>
    <w:rsid w:val="00CF677F"/>
    <w:rsid w:val="00D37EF6"/>
    <w:rsid w:val="00E4016B"/>
    <w:rsid w:val="00E801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CC0F"/>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a.Matuella@eeas.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6524</Characters>
  <Application>Microsoft Office Word</Application>
  <DocSecurity>0</DocSecurity>
  <Lines>159</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2021-07-13T15:08:00Z</dcterms:created>
  <dcterms:modified xsi:type="dcterms:W3CDTF">2021-07-13T15:08:00Z</dcterms:modified>
</cp:coreProperties>
</file>