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3F6EFF" w:rsidP="000D113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TRADE-D-3</w:t>
            </w:r>
          </w:p>
        </w:tc>
      </w:tr>
      <w:tr w:rsidR="00AF7D78" w:rsidRPr="003F6EF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F6EFF" w:rsidRPr="003F6EFF" w:rsidRDefault="003F6EFF" w:rsidP="003F6EFF">
            <w:pPr>
              <w:rPr>
                <w:rFonts w:ascii="Times New Roman" w:hAnsi="Times New Roman" w:cs="Times New Roman"/>
                <w:b/>
              </w:rPr>
            </w:pPr>
            <w:r w:rsidRPr="003F6EFF">
              <w:rPr>
                <w:rFonts w:ascii="Times New Roman" w:hAnsi="Times New Roman" w:cs="Times New Roman"/>
                <w:b/>
              </w:rPr>
              <w:t>Flavio COTURNI</w:t>
            </w:r>
          </w:p>
          <w:p w:rsidR="003F6EFF" w:rsidRPr="003F6EFF" w:rsidRDefault="003F6EFF" w:rsidP="003F6EFF">
            <w:pPr>
              <w:rPr>
                <w:rFonts w:ascii="Times New Roman" w:hAnsi="Times New Roman" w:cs="Times New Roman"/>
                <w:b/>
              </w:rPr>
            </w:pPr>
            <w:hyperlink r:id="rId8" w:history="1">
              <w:r w:rsidRPr="00A74A40">
                <w:rPr>
                  <w:rStyle w:val="Hyperlink"/>
                  <w:rFonts w:ascii="Times New Roman" w:hAnsi="Times New Roman" w:cs="Times New Roman"/>
                  <w:b/>
                </w:rPr>
                <w:t>flavio.coturni@ec.europa.eu</w:t>
              </w:r>
            </w:hyperlink>
            <w:r>
              <w:rPr>
                <w:rFonts w:ascii="Times New Roman" w:hAnsi="Times New Roman" w:cs="Times New Roman"/>
                <w:b/>
              </w:rPr>
              <w:t xml:space="preserve"> </w:t>
            </w:r>
            <w:r w:rsidRPr="003F6EFF">
              <w:rPr>
                <w:rFonts w:ascii="Times New Roman" w:hAnsi="Times New Roman" w:cs="Times New Roman"/>
                <w:b/>
              </w:rPr>
              <w:t xml:space="preserve"> </w:t>
            </w:r>
          </w:p>
          <w:p w:rsidR="008F1149" w:rsidRPr="008F1149" w:rsidRDefault="003F6EFF" w:rsidP="003F6EFF">
            <w:pPr>
              <w:rPr>
                <w:rFonts w:ascii="Times New Roman" w:eastAsia="Times New Roman" w:hAnsi="Times New Roman" w:cs="Times New Roman"/>
                <w:b/>
                <w:sz w:val="24"/>
                <w:szCs w:val="20"/>
                <w:lang w:val="en-US" w:eastAsia="en-GB"/>
              </w:rPr>
            </w:pPr>
            <w:r w:rsidRPr="003F6EFF">
              <w:rPr>
                <w:rFonts w:ascii="Times New Roman" w:hAnsi="Times New Roman" w:cs="Times New Roman"/>
                <w:b/>
              </w:rPr>
              <w:t>(+32) 229-67585</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0D11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 xml:space="preserve">st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F6E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3F6EFF" w:rsidRPr="003F6EFF" w:rsidRDefault="003F6EFF" w:rsidP="003F6EFF">
      <w:pPr>
        <w:pStyle w:val="ListParagraph"/>
        <w:spacing w:after="0" w:line="240" w:lineRule="auto"/>
        <w:ind w:left="426"/>
        <w:jc w:val="both"/>
        <w:rPr>
          <w:rFonts w:ascii="Times New Roman" w:eastAsia="Times New Roman" w:hAnsi="Times New Roman" w:cs="Times New Roman"/>
          <w:color w:val="000000"/>
          <w:lang w:val="en-GB" w:eastAsia="en-GB"/>
        </w:rPr>
      </w:pPr>
      <w:r w:rsidRPr="003F6EFF">
        <w:rPr>
          <w:rFonts w:ascii="Times New Roman" w:eastAsia="Times New Roman" w:hAnsi="Times New Roman" w:cs="Times New Roman"/>
          <w:color w:val="000000"/>
          <w:lang w:val="en-GB" w:eastAsia="en-GB"/>
        </w:rPr>
        <w:t>The SNE will contribute to the identification, prioritisation and resolution of SPS problems in third countries, which hamper or prevent EU exports.</w:t>
      </w:r>
    </w:p>
    <w:p w:rsidR="003F6EFF" w:rsidRDefault="003F6EFF" w:rsidP="003F6EFF">
      <w:pPr>
        <w:pStyle w:val="ListParagraph"/>
        <w:spacing w:after="0" w:line="240" w:lineRule="auto"/>
        <w:ind w:left="426"/>
        <w:jc w:val="both"/>
        <w:rPr>
          <w:rFonts w:ascii="Times New Roman" w:eastAsia="Times New Roman" w:hAnsi="Times New Roman" w:cs="Times New Roman"/>
          <w:color w:val="000000"/>
          <w:lang w:val="en-GB" w:eastAsia="en-GB"/>
        </w:rPr>
      </w:pPr>
    </w:p>
    <w:p w:rsidR="003F6EFF" w:rsidRPr="003F6EFF" w:rsidRDefault="003F6EFF" w:rsidP="003F6EFF">
      <w:pPr>
        <w:pStyle w:val="ListParagraph"/>
        <w:spacing w:after="0" w:line="240" w:lineRule="auto"/>
        <w:ind w:left="426"/>
        <w:jc w:val="both"/>
        <w:rPr>
          <w:rFonts w:ascii="Times New Roman" w:eastAsia="Times New Roman" w:hAnsi="Times New Roman" w:cs="Times New Roman"/>
          <w:color w:val="000000"/>
          <w:lang w:val="en-GB" w:eastAsia="en-GB"/>
        </w:rPr>
      </w:pPr>
      <w:r w:rsidRPr="003F6EFF">
        <w:rPr>
          <w:rFonts w:ascii="Times New Roman" w:eastAsia="Times New Roman" w:hAnsi="Times New Roman" w:cs="Times New Roman"/>
          <w:color w:val="000000"/>
          <w:lang w:val="en-GB" w:eastAsia="en-GB"/>
        </w:rPr>
        <w:t xml:space="preserve">Work includes: </w:t>
      </w:r>
    </w:p>
    <w:p w:rsidR="003F6EFF" w:rsidRPr="003F6EFF" w:rsidRDefault="003F6EFF" w:rsidP="003F6EFF">
      <w:pPr>
        <w:pStyle w:val="ListParagraph"/>
        <w:numPr>
          <w:ilvl w:val="0"/>
          <w:numId w:val="18"/>
        </w:numPr>
        <w:spacing w:after="0" w:line="240" w:lineRule="auto"/>
        <w:ind w:left="851" w:hanging="284"/>
        <w:jc w:val="both"/>
        <w:rPr>
          <w:rFonts w:ascii="Times New Roman" w:eastAsia="Times New Roman" w:hAnsi="Times New Roman" w:cs="Times New Roman"/>
          <w:color w:val="000000"/>
          <w:lang w:val="en-GB" w:eastAsia="en-GB"/>
        </w:rPr>
      </w:pPr>
      <w:r w:rsidRPr="003F6EFF">
        <w:rPr>
          <w:rFonts w:ascii="Times New Roman" w:eastAsia="Times New Roman" w:hAnsi="Times New Roman" w:cs="Times New Roman"/>
          <w:color w:val="000000"/>
          <w:lang w:val="en-GB" w:eastAsia="en-GB"/>
        </w:rPr>
        <w:t xml:space="preserve">responsibility for certain geographical regions and thematic SPS questions, </w:t>
      </w:r>
    </w:p>
    <w:p w:rsidR="003F6EFF" w:rsidRPr="003F6EFF" w:rsidRDefault="003F6EFF" w:rsidP="003F6EFF">
      <w:pPr>
        <w:pStyle w:val="ListParagraph"/>
        <w:numPr>
          <w:ilvl w:val="0"/>
          <w:numId w:val="18"/>
        </w:numPr>
        <w:spacing w:after="0" w:line="240" w:lineRule="auto"/>
        <w:ind w:left="851" w:hanging="284"/>
        <w:jc w:val="both"/>
        <w:rPr>
          <w:rFonts w:ascii="Times New Roman" w:eastAsia="Times New Roman" w:hAnsi="Times New Roman" w:cs="Times New Roman"/>
          <w:color w:val="000000"/>
          <w:lang w:val="en-GB" w:eastAsia="en-GB"/>
        </w:rPr>
      </w:pPr>
      <w:r w:rsidRPr="003F6EFF">
        <w:rPr>
          <w:rFonts w:ascii="Times New Roman" w:eastAsia="Times New Roman" w:hAnsi="Times New Roman" w:cs="Times New Roman"/>
          <w:color w:val="000000"/>
          <w:lang w:val="en-GB" w:eastAsia="en-GB"/>
        </w:rPr>
        <w:t>analysis of SPS issues,</w:t>
      </w:r>
    </w:p>
    <w:p w:rsidR="003F6EFF" w:rsidRPr="003F6EFF" w:rsidRDefault="003F6EFF" w:rsidP="003F6EFF">
      <w:pPr>
        <w:pStyle w:val="ListParagraph"/>
        <w:numPr>
          <w:ilvl w:val="0"/>
          <w:numId w:val="18"/>
        </w:numPr>
        <w:spacing w:after="0" w:line="240" w:lineRule="auto"/>
        <w:ind w:left="851" w:hanging="284"/>
        <w:jc w:val="both"/>
        <w:rPr>
          <w:rFonts w:ascii="Times New Roman" w:eastAsia="Times New Roman" w:hAnsi="Times New Roman" w:cs="Times New Roman"/>
          <w:color w:val="000000"/>
          <w:lang w:val="en-GB" w:eastAsia="en-GB"/>
        </w:rPr>
      </w:pPr>
      <w:r w:rsidRPr="003F6EFF">
        <w:rPr>
          <w:rFonts w:ascii="Times New Roman" w:eastAsia="Times New Roman" w:hAnsi="Times New Roman" w:cs="Times New Roman"/>
          <w:color w:val="000000"/>
          <w:lang w:val="en-GB" w:eastAsia="en-GB"/>
        </w:rPr>
        <w:t xml:space="preserve">planning and execution of market access initiatives, </w:t>
      </w:r>
    </w:p>
    <w:p w:rsidR="003F6EFF" w:rsidRPr="003F6EFF" w:rsidRDefault="003F6EFF" w:rsidP="003F6EFF">
      <w:pPr>
        <w:pStyle w:val="ListParagraph"/>
        <w:numPr>
          <w:ilvl w:val="0"/>
          <w:numId w:val="18"/>
        </w:numPr>
        <w:spacing w:after="0" w:line="240" w:lineRule="auto"/>
        <w:ind w:left="851" w:hanging="284"/>
        <w:jc w:val="both"/>
        <w:rPr>
          <w:rFonts w:ascii="Times New Roman" w:eastAsia="Times New Roman" w:hAnsi="Times New Roman" w:cs="Times New Roman"/>
          <w:color w:val="000000"/>
          <w:lang w:val="en-GB" w:eastAsia="en-GB"/>
        </w:rPr>
      </w:pPr>
      <w:r w:rsidRPr="003F6EFF">
        <w:rPr>
          <w:rFonts w:ascii="Times New Roman" w:eastAsia="Times New Roman" w:hAnsi="Times New Roman" w:cs="Times New Roman"/>
          <w:color w:val="000000"/>
          <w:lang w:val="en-GB" w:eastAsia="en-GB"/>
        </w:rPr>
        <w:t xml:space="preserve">drafting of policy/strategy papers, briefings, </w:t>
      </w:r>
    </w:p>
    <w:p w:rsidR="003F6EFF" w:rsidRPr="003F6EFF" w:rsidRDefault="003F6EFF" w:rsidP="003F6EFF">
      <w:pPr>
        <w:pStyle w:val="ListParagraph"/>
        <w:numPr>
          <w:ilvl w:val="0"/>
          <w:numId w:val="18"/>
        </w:numPr>
        <w:spacing w:after="0" w:line="240" w:lineRule="auto"/>
        <w:ind w:left="851" w:hanging="284"/>
        <w:jc w:val="both"/>
        <w:rPr>
          <w:rFonts w:ascii="Times New Roman" w:eastAsia="Times New Roman" w:hAnsi="Times New Roman" w:cs="Times New Roman"/>
          <w:color w:val="000000"/>
          <w:lang w:val="en-GB" w:eastAsia="en-GB"/>
        </w:rPr>
      </w:pPr>
      <w:r w:rsidRPr="003F6EFF">
        <w:rPr>
          <w:rFonts w:ascii="Times New Roman" w:eastAsia="Times New Roman" w:hAnsi="Times New Roman" w:cs="Times New Roman"/>
          <w:color w:val="000000"/>
          <w:lang w:val="en-GB" w:eastAsia="en-GB"/>
        </w:rPr>
        <w:t xml:space="preserve">contacts with third countries, Member States and stakeholders, </w:t>
      </w:r>
    </w:p>
    <w:p w:rsidR="003F6EFF" w:rsidRPr="003F6EFF" w:rsidRDefault="003F6EFF" w:rsidP="003F6EFF">
      <w:pPr>
        <w:pStyle w:val="ListParagraph"/>
        <w:numPr>
          <w:ilvl w:val="0"/>
          <w:numId w:val="18"/>
        </w:numPr>
        <w:spacing w:after="0" w:line="240" w:lineRule="auto"/>
        <w:ind w:left="851" w:hanging="284"/>
        <w:jc w:val="both"/>
        <w:rPr>
          <w:rFonts w:ascii="Times New Roman" w:eastAsia="Times New Roman" w:hAnsi="Times New Roman" w:cs="Times New Roman"/>
          <w:color w:val="000000"/>
          <w:lang w:val="en-GB" w:eastAsia="en-GB"/>
        </w:rPr>
      </w:pPr>
      <w:r w:rsidRPr="003F6EFF">
        <w:rPr>
          <w:rFonts w:ascii="Times New Roman" w:eastAsia="Times New Roman" w:hAnsi="Times New Roman" w:cs="Times New Roman"/>
          <w:color w:val="000000"/>
          <w:lang w:val="en-GB" w:eastAsia="en-GB"/>
        </w:rPr>
        <w:t xml:space="preserve">provision of technical expertise in the SPS field, </w:t>
      </w:r>
    </w:p>
    <w:p w:rsidR="00B46139" w:rsidRPr="00BF2BEC" w:rsidRDefault="003F6EFF" w:rsidP="003F6EFF">
      <w:pPr>
        <w:pStyle w:val="ListParagraph"/>
        <w:numPr>
          <w:ilvl w:val="0"/>
          <w:numId w:val="18"/>
        </w:numPr>
        <w:spacing w:after="0" w:line="240" w:lineRule="auto"/>
        <w:ind w:left="851" w:hanging="284"/>
        <w:jc w:val="both"/>
        <w:rPr>
          <w:rFonts w:ascii="Times New Roman" w:eastAsia="Times New Roman" w:hAnsi="Times New Roman" w:cs="Times New Roman"/>
          <w:lang w:val="en-US" w:eastAsia="en-GB"/>
        </w:rPr>
      </w:pPr>
      <w:proofErr w:type="gramStart"/>
      <w:r w:rsidRPr="003F6EFF">
        <w:rPr>
          <w:rFonts w:ascii="Times New Roman" w:eastAsia="Times New Roman" w:hAnsi="Times New Roman" w:cs="Times New Roman"/>
          <w:color w:val="000000"/>
          <w:lang w:val="en-GB" w:eastAsia="en-GB"/>
        </w:rPr>
        <w:t>analysis</w:t>
      </w:r>
      <w:proofErr w:type="gramEnd"/>
      <w:r w:rsidRPr="003F6EFF">
        <w:rPr>
          <w:rFonts w:ascii="Times New Roman" w:eastAsia="Times New Roman" w:hAnsi="Times New Roman" w:cs="Times New Roman"/>
          <w:color w:val="000000"/>
          <w:lang w:val="en-GB" w:eastAsia="en-GB"/>
        </w:rPr>
        <w:t xml:space="preserve"> of EU SPS policy and legislation in light of the EU’s international obligations.</w:t>
      </w:r>
    </w:p>
    <w:p w:rsidR="00262B4E" w:rsidRPr="00AF7D78" w:rsidRDefault="00262B4E"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3F6EFF" w:rsidRPr="003F6EFF">
        <w:rPr>
          <w:rFonts w:ascii="Times New Roman" w:eastAsia="Times New Roman" w:hAnsi="Times New Roman" w:cs="Times New Roman"/>
          <w:lang w:val="en-US" w:eastAsia="en-GB"/>
        </w:rPr>
        <w:t>veterinary science</w:t>
      </w:r>
      <w:r w:rsidR="003F6EFF">
        <w:rPr>
          <w:rFonts w:ascii="Times New Roman" w:eastAsia="Times New Roman" w:hAnsi="Times New Roman" w:cs="Times New Roman"/>
          <w:lang w:val="en-US" w:eastAsia="en-GB"/>
        </w:rPr>
        <w:t>s</w:t>
      </w:r>
      <w:r w:rsidR="003F6EFF" w:rsidRPr="003F6EFF">
        <w:rPr>
          <w:rFonts w:ascii="Times New Roman" w:eastAsia="Times New Roman" w:hAnsi="Times New Roman" w:cs="Times New Roman"/>
          <w:lang w:val="en-US" w:eastAsia="en-GB"/>
        </w:rPr>
        <w:t>, food safety or plant health or related disciplines.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F6EFF" w:rsidRDefault="003F6EFF" w:rsidP="003F6EFF">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3F6EFF">
        <w:rPr>
          <w:rFonts w:ascii="Times New Roman" w:eastAsia="Times New Roman" w:hAnsi="Times New Roman" w:cs="Times New Roman"/>
          <w:lang w:val="en-US" w:eastAsia="en-GB"/>
        </w:rPr>
        <w:t xml:space="preserve">3 years+ an advantage. Experience in development of policy on food safety, animal health and/or plant health is desirable. </w:t>
      </w:r>
    </w:p>
    <w:p w:rsidR="00AF7D78" w:rsidRPr="00BF2BEC" w:rsidRDefault="003F6EFF" w:rsidP="003F6EFF">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3F6EFF">
        <w:rPr>
          <w:rFonts w:ascii="Times New Roman" w:eastAsia="Times New Roman" w:hAnsi="Times New Roman" w:cs="Times New Roman"/>
          <w:lang w:val="en-US" w:eastAsia="en-GB"/>
        </w:rPr>
        <w:t>Professional experience on official controls of products of animal and plant origin, residues of veterinary drugs, and pesticides issues and/or knowledge of EU and international legislation in these sectors would be an advantage.</w:t>
      </w:r>
    </w:p>
    <w:p w:rsidR="00BF2BEC" w:rsidRPr="008B2C88" w:rsidRDefault="00BF2BE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3F6EFF"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bookmarkStart w:id="0" w:name="_GoBack"/>
      <w:bookmarkEnd w:id="0"/>
      <w:r w:rsidRPr="003F6EFF">
        <w:rPr>
          <w:rFonts w:ascii="Times New Roman" w:eastAsia="Times New Roman" w:hAnsi="Times New Roman" w:cs="Times New Roman"/>
          <w:lang w:val="en-US" w:eastAsia="en-GB"/>
        </w:rPr>
        <w:t>roficiency in English is essential. Knowledge of French and or Spanish would be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F6EF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1"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2"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8"/>
  </w:num>
  <w:num w:numId="5">
    <w:abstractNumId w:val="13"/>
  </w:num>
  <w:num w:numId="6">
    <w:abstractNumId w:val="17"/>
  </w:num>
  <w:num w:numId="7">
    <w:abstractNumId w:val="14"/>
  </w:num>
  <w:num w:numId="8">
    <w:abstractNumId w:val="19"/>
  </w:num>
  <w:num w:numId="9">
    <w:abstractNumId w:val="3"/>
  </w:num>
  <w:num w:numId="10">
    <w:abstractNumId w:val="16"/>
  </w:num>
  <w:num w:numId="11">
    <w:abstractNumId w:val="1"/>
  </w:num>
  <w:num w:numId="12">
    <w:abstractNumId w:val="5"/>
  </w:num>
  <w:num w:numId="13">
    <w:abstractNumId w:val="4"/>
  </w:num>
  <w:num w:numId="14">
    <w:abstractNumId w:val="15"/>
  </w:num>
  <w:num w:numId="15">
    <w:abstractNumId w:val="2"/>
  </w:num>
  <w:num w:numId="16">
    <w:abstractNumId w:val="11"/>
  </w:num>
  <w:num w:numId="17">
    <w:abstractNumId w:val="12"/>
  </w:num>
  <w:num w:numId="18">
    <w:abstractNumId w:val="10"/>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3F6EFF"/>
    <w:rsid w:val="004E7ECD"/>
    <w:rsid w:val="00534042"/>
    <w:rsid w:val="006E2E8B"/>
    <w:rsid w:val="00713933"/>
    <w:rsid w:val="0072493E"/>
    <w:rsid w:val="00763CE4"/>
    <w:rsid w:val="008433D1"/>
    <w:rsid w:val="008B2C88"/>
    <w:rsid w:val="008F1149"/>
    <w:rsid w:val="0097098B"/>
    <w:rsid w:val="00AF7D78"/>
    <w:rsid w:val="00B46139"/>
    <w:rsid w:val="00BA0248"/>
    <w:rsid w:val="00BC14A5"/>
    <w:rsid w:val="00BF2BEC"/>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77EE"/>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o.cotur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6500</Characters>
  <Application>Microsoft Office Word</Application>
  <DocSecurity>0</DocSecurity>
  <Lines>154</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2021-10-08T15:36:00Z</dcterms:created>
  <dcterms:modified xsi:type="dcterms:W3CDTF">2021-10-08T15:36:00Z</dcterms:modified>
</cp:coreProperties>
</file>