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53F17"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926DDF" w:rsidRDefault="00926DDF" w:rsidP="00F53F17">
            <w:pPr>
              <w:rPr>
                <w:rFonts w:ascii="Times New Roman" w:eastAsia="Times New Roman" w:hAnsi="Times New Roman" w:cs="Times New Roman"/>
                <w:b/>
                <w:sz w:val="24"/>
                <w:szCs w:val="20"/>
                <w:lang w:val="en-GB" w:eastAsia="en-GB"/>
              </w:rPr>
            </w:pPr>
            <w:r w:rsidRPr="00926DDF">
              <w:rPr>
                <w:rFonts w:ascii="Times New Roman" w:eastAsia="Times New Roman" w:hAnsi="Times New Roman" w:cs="Times New Roman"/>
                <w:b/>
                <w:sz w:val="24"/>
                <w:szCs w:val="20"/>
                <w:lang w:val="en-GB" w:eastAsia="en-GB"/>
              </w:rPr>
              <w:t>TRADE-</w:t>
            </w:r>
            <w:r w:rsidR="00F53F17">
              <w:rPr>
                <w:rFonts w:ascii="Times New Roman" w:eastAsia="Times New Roman" w:hAnsi="Times New Roman" w:cs="Times New Roman"/>
                <w:b/>
                <w:sz w:val="24"/>
                <w:szCs w:val="20"/>
                <w:lang w:val="en-GB" w:eastAsia="en-GB"/>
              </w:rPr>
              <w:t>D-2</w:t>
            </w:r>
            <w:r w:rsidR="00B40EDB" w:rsidRPr="00926DDF">
              <w:rPr>
                <w:rFonts w:ascii="Times New Roman" w:eastAsia="Times New Roman" w:hAnsi="Times New Roman" w:cs="Times New Roman"/>
                <w:b/>
                <w:sz w:val="24"/>
                <w:szCs w:val="20"/>
                <w:lang w:val="en-GB" w:eastAsia="en-GB"/>
              </w:rPr>
              <w:t xml:space="preserve"> – </w:t>
            </w:r>
            <w:r w:rsidR="00F53F17">
              <w:rPr>
                <w:rFonts w:ascii="Times New Roman" w:eastAsia="Times New Roman" w:hAnsi="Times New Roman" w:cs="Times New Roman"/>
                <w:b/>
                <w:sz w:val="24"/>
                <w:szCs w:val="20"/>
                <w:lang w:val="en-GB" w:eastAsia="en-GB"/>
              </w:rPr>
              <w:t>Mexico</w:t>
            </w:r>
          </w:p>
        </w:tc>
      </w:tr>
      <w:tr w:rsidR="00AF7D78" w:rsidRPr="00F53F1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53F17" w:rsidRPr="00F53F17" w:rsidRDefault="00F53F17" w:rsidP="00F53F17">
            <w:pPr>
              <w:rPr>
                <w:rFonts w:ascii="Times New Roman" w:eastAsia="Calibri" w:hAnsi="Times New Roman" w:cs="Times New Roman"/>
                <w:b/>
              </w:rPr>
            </w:pPr>
            <w:r w:rsidRPr="00F53F17">
              <w:rPr>
                <w:rFonts w:ascii="Times New Roman" w:eastAsia="Calibri" w:hAnsi="Times New Roman" w:cs="Times New Roman"/>
                <w:b/>
              </w:rPr>
              <w:t>Paolo GARZOTTI</w:t>
            </w:r>
          </w:p>
          <w:p w:rsidR="00F53F17" w:rsidRPr="00F53F17" w:rsidRDefault="00F53F17" w:rsidP="00F53F17">
            <w:pPr>
              <w:rPr>
                <w:rFonts w:ascii="Times New Roman" w:eastAsia="Calibri" w:hAnsi="Times New Roman" w:cs="Times New Roman"/>
                <w:b/>
              </w:rPr>
            </w:pPr>
            <w:hyperlink r:id="rId8" w:history="1">
              <w:r w:rsidRPr="00F53F17">
                <w:rPr>
                  <w:rFonts w:ascii="Times New Roman" w:eastAsia="Calibri" w:hAnsi="Times New Roman" w:cs="Times New Roman"/>
                  <w:b/>
                  <w:color w:val="0000FF" w:themeColor="hyperlink"/>
                  <w:u w:val="single"/>
                </w:rPr>
                <w:t>paolo.garzotti@ec.europa.eu</w:t>
              </w:r>
            </w:hyperlink>
            <w:r w:rsidRPr="00F53F17">
              <w:rPr>
                <w:rFonts w:ascii="Times New Roman" w:eastAsia="Calibri" w:hAnsi="Times New Roman" w:cs="Times New Roman"/>
                <w:b/>
              </w:rPr>
              <w:t xml:space="preserve"> </w:t>
            </w:r>
          </w:p>
          <w:p w:rsidR="00B40EDB" w:rsidRPr="00B40EDB" w:rsidRDefault="00F53F17" w:rsidP="00F53F17">
            <w:pPr>
              <w:ind w:right="1317"/>
              <w:jc w:val="both"/>
              <w:rPr>
                <w:rFonts w:ascii="Times New Roman" w:eastAsia="Times New Roman" w:hAnsi="Times New Roman"/>
                <w:b/>
                <w:lang w:val="de-DE" w:eastAsia="en-GB"/>
              </w:rPr>
            </w:pPr>
            <w:r w:rsidRPr="00F53F17">
              <w:rPr>
                <w:rFonts w:ascii="Times New Roman" w:eastAsia="Calibri" w:hAnsi="Times New Roman" w:cs="Times New Roman"/>
                <w:b/>
                <w:lang w:val="en-GB"/>
              </w:rPr>
              <w:t>+32 229 59488</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F53F17"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F53F17">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F53F1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926DDF">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F53F17">
              <w:rPr>
                <w:rFonts w:ascii="Times New Roman" w:eastAsia="Times New Roman" w:hAnsi="Times New Roman" w:cs="Times New Roman"/>
                <w:b/>
                <w:lang w:val="en-US" w:eastAsia="en-GB"/>
              </w:rPr>
              <w:t>Mexico City</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926DDF">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53F1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Delegation of the European Union is a diplomatic mission and officially represents the EU in Mexico. It is located in Mexico City.</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 xml:space="preserve">The Trade Section deals with EU-Mexico trade, investment and economic relations. In 2019, Mexico was the EU's largest trading partner for trade in goods in Latin America. Total EU-Mexico trade in goods amounted to almost €62 billion in 2019, with the EU running a trade surplus of more than €13 billion. Unlike with all other Latin American countries, EU trade in goods with Mexico is concentrated on industrial goods, with a minor role for trade in agricultural goods. </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 xml:space="preserve">Trade relations between the EU and Mexico </w:t>
      </w:r>
      <w:proofErr w:type="gramStart"/>
      <w:r w:rsidRPr="00F53F17">
        <w:rPr>
          <w:rFonts w:ascii="Times New Roman" w:eastAsia="Times New Roman" w:hAnsi="Times New Roman" w:cs="Times New Roman"/>
          <w:lang w:val="en-US" w:eastAsia="en-GB"/>
        </w:rPr>
        <w:t>are governed</w:t>
      </w:r>
      <w:proofErr w:type="gramEnd"/>
      <w:r w:rsidRPr="00F53F17">
        <w:rPr>
          <w:rFonts w:ascii="Times New Roman" w:eastAsia="Times New Roman" w:hAnsi="Times New Roman" w:cs="Times New Roman"/>
          <w:lang w:val="en-US" w:eastAsia="en-GB"/>
        </w:rPr>
        <w:t xml:space="preserve"> by the EU-Mexico Economic Partnership, Political Coordination and Co-operation Agreement (‘Global Agreement’), signed in 1997 and the free trade agreements adopted under its framework. In 28 April 2020, the EU and Mexico concluded their negotiations of a modernized trade pillar in the context of a broader update of the Global Agreement. More information on the modernization </w:t>
      </w:r>
      <w:proofErr w:type="gramStart"/>
      <w:r w:rsidRPr="00F53F17">
        <w:rPr>
          <w:rFonts w:ascii="Times New Roman" w:eastAsia="Times New Roman" w:hAnsi="Times New Roman" w:cs="Times New Roman"/>
          <w:lang w:val="en-US" w:eastAsia="en-GB"/>
        </w:rPr>
        <w:t>can be found</w:t>
      </w:r>
      <w:proofErr w:type="gramEnd"/>
      <w:r w:rsidRPr="00F53F17">
        <w:rPr>
          <w:rFonts w:ascii="Times New Roman" w:eastAsia="Times New Roman" w:hAnsi="Times New Roman" w:cs="Times New Roman"/>
          <w:lang w:val="en-US" w:eastAsia="en-GB"/>
        </w:rPr>
        <w:t xml:space="preserve"> under   https://ec.europa.eu/trade/policy/in-focus/eu-mexico-trade-agreement/ </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Seconded National Expert (SNE) will assist the Head of Section in planning, management and coordination of the Delegation's work on EU-Mexico bilateral trade and investment matters, in coordination with headquarters and under the supervision of an administrator.</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main tasks of the SNE would be:</w:t>
      </w:r>
    </w:p>
    <w:p w:rsidR="00F53F17" w:rsidRPr="00F53F17" w:rsidRDefault="00F53F17" w:rsidP="00F53F17">
      <w:pPr>
        <w:spacing w:after="0" w:line="240" w:lineRule="auto"/>
        <w:ind w:left="426"/>
        <w:jc w:val="both"/>
        <w:rPr>
          <w:rFonts w:ascii="Times New Roman" w:eastAsia="Times New Roman" w:hAnsi="Times New Roman" w:cs="Times New Roman"/>
          <w:lang w:val="en-US" w:eastAsia="en-GB"/>
        </w:rPr>
      </w:pP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and report, regularly and in a timely fashion to Headquarters on all trade, investment and economic issues.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lastRenderedPageBreak/>
        <w:t>•</w:t>
      </w:r>
      <w:r w:rsidRPr="00F53F17">
        <w:rPr>
          <w:rFonts w:ascii="Times New Roman" w:eastAsia="Times New Roman" w:hAnsi="Times New Roman" w:cs="Times New Roman"/>
          <w:lang w:val="en-US" w:eastAsia="en-GB"/>
        </w:rPr>
        <w:tab/>
        <w:t>Provide on request briefings, draft speeches, statements, press releases and articles concerning the area assigned.</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 xml:space="preserve">Assist in programming and </w:t>
      </w:r>
      <w:proofErr w:type="spellStart"/>
      <w:r w:rsidRPr="00F53F17">
        <w:rPr>
          <w:rFonts w:ascii="Times New Roman" w:eastAsia="Times New Roman" w:hAnsi="Times New Roman" w:cs="Times New Roman"/>
          <w:lang w:val="en-US" w:eastAsia="en-GB"/>
        </w:rPr>
        <w:t>organising</w:t>
      </w:r>
      <w:proofErr w:type="spellEnd"/>
      <w:r w:rsidRPr="00F53F17">
        <w:rPr>
          <w:rFonts w:ascii="Times New Roman" w:eastAsia="Times New Roman" w:hAnsi="Times New Roman" w:cs="Times New Roman"/>
          <w:lang w:val="en-US" w:eastAsia="en-GB"/>
        </w:rPr>
        <w:t xml:space="preserve"> activities by the Delegation in connection with trade and economic matters, in particular in relation with the monitoring and implementation of trade and investment obligations under bilateral and multilateral agreements, including its sustainability aspects.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 xml:space="preserve">Keep the necessary working relations with the relevant national authorities (Ministry of Economy and other ministries involved in trade and economic activities, Customs service, Ministry of Agriculture etc.), private sector representatives, professional </w:t>
      </w:r>
      <w:proofErr w:type="spellStart"/>
      <w:r w:rsidRPr="00F53F17">
        <w:rPr>
          <w:rFonts w:ascii="Times New Roman" w:eastAsia="Times New Roman" w:hAnsi="Times New Roman" w:cs="Times New Roman"/>
          <w:lang w:val="en-US" w:eastAsia="en-GB"/>
        </w:rPr>
        <w:t>organisations</w:t>
      </w:r>
      <w:proofErr w:type="spellEnd"/>
      <w:r w:rsidRPr="00F53F17">
        <w:rPr>
          <w:rFonts w:ascii="Times New Roman" w:eastAsia="Times New Roman" w:hAnsi="Times New Roman" w:cs="Times New Roman"/>
          <w:lang w:val="en-US" w:eastAsia="en-GB"/>
        </w:rPr>
        <w:t>, civil society organizations and other local operators in the field.</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Contribute to the press and information activities of the Delegation about the EU position in trade and investment matters, and in economic areas.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the situation and track the evolution of policies in the economic, investment and trade fields of Mexico, in particular as regards trade flows, forecasts, legislations, fiscal policy, trade and sustainable development, public procurements, services, intellectual property rights, foreign direct investment, etc.</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the economic and financial situation: economic policy, forecasts, relation with international financial institutions, etc., including the evolution of any structural and economic reform process.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Monitor the host country/region's position in on- going or planned multilateral, regional, or bilateral trade negotiations (WTO/DDA, FTA, etc.).</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Follow all national and regional trade policy developments and their possible impact on the trade and investment relations with the EU.</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Elaborate analysis and synthesis reports on trade and trade-related issues, including sustainability aspects.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Contribute to the Delegation's various reports as regards trade and regional integration matters.</w:t>
      </w:r>
    </w:p>
    <w:p w:rsidR="00F53F17" w:rsidRPr="00F53F17" w:rsidRDefault="00F53F17" w:rsidP="00F53F17">
      <w:pPr>
        <w:spacing w:after="0" w:line="240" w:lineRule="auto"/>
        <w:ind w:left="709" w:hanging="283"/>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w:t>
      </w:r>
      <w:r w:rsidRPr="00F53F17">
        <w:rPr>
          <w:rFonts w:ascii="Times New Roman" w:eastAsia="Times New Roman" w:hAnsi="Times New Roman" w:cs="Times New Roman"/>
          <w:lang w:val="en-US" w:eastAsia="en-GB"/>
        </w:rPr>
        <w:tab/>
        <w:t xml:space="preserve">Prepare activities in the trade sector and </w:t>
      </w:r>
      <w:proofErr w:type="spellStart"/>
      <w:r w:rsidRPr="00F53F17">
        <w:rPr>
          <w:rFonts w:ascii="Times New Roman" w:eastAsia="Times New Roman" w:hAnsi="Times New Roman" w:cs="Times New Roman"/>
          <w:lang w:val="en-US" w:eastAsia="en-GB"/>
        </w:rPr>
        <w:t>organise</w:t>
      </w:r>
      <w:proofErr w:type="spellEnd"/>
      <w:r w:rsidRPr="00F53F17">
        <w:rPr>
          <w:rFonts w:ascii="Times New Roman" w:eastAsia="Times New Roman" w:hAnsi="Times New Roman" w:cs="Times New Roman"/>
          <w:lang w:val="en-US" w:eastAsia="en-GB"/>
        </w:rPr>
        <w:t>, as appropriate, events related to trade and investment and in particular linked to the promotion of the Global Agreement and the modernized Agreement.</w:t>
      </w:r>
    </w:p>
    <w:p w:rsidR="00926DDF" w:rsidRPr="00AF14CF" w:rsidRDefault="00926DDF"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F53F17">
        <w:rPr>
          <w:rFonts w:ascii="Times New Roman" w:eastAsia="Times New Roman" w:hAnsi="Times New Roman" w:cs="Times New Roman"/>
          <w:lang w:val="en-US" w:eastAsia="en-GB"/>
        </w:rPr>
        <w:t>e</w:t>
      </w:r>
      <w:r w:rsidR="00F53F17" w:rsidRPr="00F53F17">
        <w:rPr>
          <w:rFonts w:ascii="Times New Roman" w:eastAsia="Times New Roman" w:hAnsi="Times New Roman" w:cs="Times New Roman"/>
          <w:lang w:val="en-US" w:eastAsia="en-GB"/>
        </w:rPr>
        <w:t>conomics/law (preferably in</w:t>
      </w:r>
      <w:r w:rsidR="00F53F17">
        <w:rPr>
          <w:rFonts w:ascii="Times New Roman" w:eastAsia="Times New Roman" w:hAnsi="Times New Roman" w:cs="Times New Roman"/>
          <w:lang w:val="en-US" w:eastAsia="en-GB"/>
        </w:rPr>
        <w:t>ternational)/i</w:t>
      </w:r>
      <w:r w:rsidR="00F53F17" w:rsidRPr="00F53F17">
        <w:rPr>
          <w:rFonts w:ascii="Times New Roman" w:eastAsia="Times New Roman" w:hAnsi="Times New Roman" w:cs="Times New Roman"/>
          <w:lang w:val="en-US" w:eastAsia="en-GB"/>
        </w:rPr>
        <w:t>nternational trade/international relations.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F53F17" w:rsidP="00926DDF">
      <w:pPr>
        <w:tabs>
          <w:tab w:val="left" w:pos="709"/>
        </w:tabs>
        <w:spacing w:after="0" w:line="240" w:lineRule="auto"/>
        <w:ind w:left="709" w:right="60"/>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The SNE should have at least one-year professional experience in the area of international trade, international relations or international law.</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F53F1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53F17">
        <w:rPr>
          <w:rFonts w:ascii="Times New Roman" w:eastAsia="Times New Roman" w:hAnsi="Times New Roman" w:cs="Times New Roman"/>
          <w:lang w:val="en-US" w:eastAsia="en-GB"/>
        </w:rPr>
        <w:t>Spanish and English</w:t>
      </w:r>
      <w:r w:rsidR="00B40EDB" w:rsidRPr="00B40EDB">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proofErr w:type="gramStart"/>
      <w:r w:rsidRPr="00AF7D78">
        <w:rPr>
          <w:rFonts w:ascii="Times New Roman" w:eastAsia="Times New Roman" w:hAnsi="Times New Roman" w:cs="Times New Roman"/>
          <w:b/>
          <w:u w:val="single"/>
          <w:lang w:val="en-GB" w:eastAsia="en-GB"/>
        </w:rPr>
        <w:t>the</w:t>
      </w:r>
      <w:proofErr w:type="gramEnd"/>
      <w:r w:rsidRPr="00AF7D78">
        <w:rPr>
          <w:rFonts w:ascii="Times New Roman" w:eastAsia="Times New Roman" w:hAnsi="Times New Roman" w:cs="Times New Roman"/>
          <w:b/>
          <w:u w:val="single"/>
          <w:lang w:val="en-GB" w:eastAsia="en-GB"/>
        </w:rPr>
        <w:t xml:space="preserv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26DDF" w:rsidRPr="00AF7D78" w:rsidRDefault="00926DDF"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53F1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0163A"/>
    <w:rsid w:val="0019598C"/>
    <w:rsid w:val="003052E6"/>
    <w:rsid w:val="004658EC"/>
    <w:rsid w:val="00505BD2"/>
    <w:rsid w:val="00534042"/>
    <w:rsid w:val="00915284"/>
    <w:rsid w:val="00926DDF"/>
    <w:rsid w:val="00AF14CF"/>
    <w:rsid w:val="00AF7D78"/>
    <w:rsid w:val="00B40EDB"/>
    <w:rsid w:val="00B47B23"/>
    <w:rsid w:val="00BC14A5"/>
    <w:rsid w:val="00CF677F"/>
    <w:rsid w:val="00D37EF6"/>
    <w:rsid w:val="00E4016B"/>
    <w:rsid w:val="00F53F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C7C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garzott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8951</Characters>
  <Application>Microsoft Office Word</Application>
  <DocSecurity>0</DocSecurity>
  <Lines>194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2020-12-09T16:25:00Z</dcterms:created>
  <dcterms:modified xsi:type="dcterms:W3CDTF">2020-12-09T16:25:00Z</dcterms:modified>
</cp:coreProperties>
</file>