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481C12"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TAXUD-B-4</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481C12" w:rsidRPr="00D54F82" w:rsidRDefault="00481C12" w:rsidP="00481C12">
            <w:pPr>
              <w:rPr>
                <w:rFonts w:ascii="Times New Roman" w:hAnsi="Times New Roman" w:cs="Times New Roman"/>
                <w:b/>
                <w:lang w:val="en-GB"/>
              </w:rPr>
            </w:pPr>
            <w:r w:rsidRPr="00D54F82">
              <w:rPr>
                <w:rFonts w:ascii="Times New Roman" w:hAnsi="Times New Roman" w:cs="Times New Roman"/>
                <w:b/>
                <w:lang w:val="en-GB"/>
              </w:rPr>
              <w:t xml:space="preserve">Ms </w:t>
            </w:r>
            <w:proofErr w:type="spellStart"/>
            <w:r w:rsidRPr="00D54F82">
              <w:rPr>
                <w:rFonts w:ascii="Times New Roman" w:hAnsi="Times New Roman" w:cs="Times New Roman"/>
                <w:b/>
                <w:lang w:val="en-GB"/>
              </w:rPr>
              <w:t>Stefka</w:t>
            </w:r>
            <w:proofErr w:type="spellEnd"/>
            <w:r w:rsidRPr="00D54F82">
              <w:rPr>
                <w:rFonts w:ascii="Times New Roman" w:hAnsi="Times New Roman" w:cs="Times New Roman"/>
                <w:b/>
                <w:lang w:val="en-GB"/>
              </w:rPr>
              <w:t xml:space="preserve"> </w:t>
            </w:r>
            <w:proofErr w:type="spellStart"/>
            <w:r w:rsidRPr="00D54F82">
              <w:rPr>
                <w:rFonts w:ascii="Times New Roman" w:hAnsi="Times New Roman" w:cs="Times New Roman"/>
                <w:b/>
                <w:lang w:val="en-GB"/>
              </w:rPr>
              <w:t>Dzhumalieva</w:t>
            </w:r>
            <w:proofErr w:type="spellEnd"/>
          </w:p>
          <w:p w:rsidR="00481C12" w:rsidRPr="00D54F82" w:rsidRDefault="00481C12" w:rsidP="00481C12">
            <w:pPr>
              <w:rPr>
                <w:rFonts w:ascii="Times New Roman" w:hAnsi="Times New Roman" w:cs="Times New Roman"/>
                <w:b/>
                <w:lang w:val="en-GB"/>
              </w:rPr>
            </w:pPr>
            <w:hyperlink r:id="rId8" w:history="1">
              <w:r w:rsidRPr="00AF3D3D">
                <w:rPr>
                  <w:rStyle w:val="Hyperlink"/>
                  <w:rFonts w:ascii="Times New Roman" w:hAnsi="Times New Roman" w:cs="Times New Roman"/>
                  <w:b/>
                  <w:lang w:val="en-GB"/>
                </w:rPr>
                <w:t>Stefka.dzhumalieva@ec.europa.eu</w:t>
              </w:r>
            </w:hyperlink>
            <w:r>
              <w:rPr>
                <w:rFonts w:ascii="Times New Roman" w:hAnsi="Times New Roman" w:cs="Times New Roman"/>
                <w:b/>
                <w:lang w:val="en-GB"/>
              </w:rPr>
              <w:t xml:space="preserve"> </w:t>
            </w:r>
          </w:p>
          <w:p w:rsidR="00F00AF0" w:rsidRPr="00134B3D" w:rsidRDefault="00481C12" w:rsidP="00481C12">
            <w:pPr>
              <w:rPr>
                <w:rFonts w:ascii="Times New Roman" w:hAnsi="Times New Roman" w:cs="Times New Roman"/>
                <w:b/>
                <w:lang w:val="en-GB"/>
              </w:rPr>
            </w:pPr>
            <w:r w:rsidRPr="00D54F82">
              <w:rPr>
                <w:rFonts w:ascii="Times New Roman" w:hAnsi="Times New Roman" w:cs="Times New Roman"/>
                <w:b/>
              </w:rPr>
              <w:t>+3222955708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81C1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481C1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81C12" w:rsidRDefault="00481C12" w:rsidP="00481C12">
      <w:pPr>
        <w:spacing w:after="0" w:line="240" w:lineRule="auto"/>
        <w:ind w:left="426"/>
        <w:jc w:val="both"/>
        <w:rPr>
          <w:rFonts w:ascii="Times New Roman" w:hAnsi="Times New Roman" w:cs="Times New Roman"/>
          <w:lang w:val="en-GB"/>
        </w:rPr>
      </w:pPr>
      <w:r w:rsidRPr="00481C12">
        <w:rPr>
          <w:rFonts w:ascii="Times New Roman" w:hAnsi="Times New Roman" w:cs="Times New Roman"/>
          <w:lang w:val="en-GB"/>
        </w:rPr>
        <w:t xml:space="preserve">The successful candidate </w:t>
      </w:r>
      <w:proofErr w:type="gramStart"/>
      <w:r w:rsidRPr="00481C12">
        <w:rPr>
          <w:rFonts w:ascii="Times New Roman" w:hAnsi="Times New Roman" w:cs="Times New Roman"/>
          <w:lang w:val="en-GB"/>
        </w:rPr>
        <w:t>will be assigned</w:t>
      </w:r>
      <w:proofErr w:type="gramEnd"/>
      <w:r w:rsidRPr="00481C12">
        <w:rPr>
          <w:rFonts w:ascii="Times New Roman" w:hAnsi="Times New Roman" w:cs="Times New Roman"/>
          <w:lang w:val="en-GB"/>
        </w:rPr>
        <w:t xml:space="preserve"> the role of project manager for Excise related IT systems and CTA (Common Test Application).</w:t>
      </w:r>
    </w:p>
    <w:p w:rsidR="00481C12" w:rsidRPr="00481C12" w:rsidRDefault="00481C12" w:rsidP="00481C12">
      <w:pPr>
        <w:spacing w:after="0" w:line="240" w:lineRule="auto"/>
        <w:ind w:left="426"/>
        <w:jc w:val="both"/>
        <w:rPr>
          <w:rFonts w:ascii="Times New Roman" w:hAnsi="Times New Roman" w:cs="Times New Roman"/>
          <w:lang w:val="en-GB"/>
        </w:rPr>
      </w:pPr>
    </w:p>
    <w:p w:rsidR="00481C12" w:rsidRDefault="00481C12" w:rsidP="00481C12">
      <w:pPr>
        <w:spacing w:after="0" w:line="240" w:lineRule="auto"/>
        <w:ind w:left="426"/>
        <w:jc w:val="both"/>
        <w:rPr>
          <w:rFonts w:ascii="Times New Roman" w:hAnsi="Times New Roman" w:cs="Times New Roman"/>
          <w:lang w:val="en-GB"/>
        </w:rPr>
      </w:pPr>
      <w:r w:rsidRPr="00481C12">
        <w:rPr>
          <w:rFonts w:ascii="Times New Roman" w:hAnsi="Times New Roman" w:cs="Times New Roman"/>
          <w:lang w:val="en-GB"/>
        </w:rPr>
        <w:t>As a Project manager in the field of Excise, s/he will endeavour to progress the IT systems in the field of Excise, notably EMCS, and contribute to the design, implementation and deployment of new IT systems following changes in the corresponding legislation. The successful candidate will in particular:</w:t>
      </w:r>
    </w:p>
    <w:p w:rsidR="00481C12" w:rsidRPr="00481C12" w:rsidRDefault="00481C12" w:rsidP="00481C12">
      <w:pPr>
        <w:spacing w:after="0" w:line="240" w:lineRule="auto"/>
        <w:ind w:left="426"/>
        <w:jc w:val="both"/>
        <w:rPr>
          <w:rFonts w:ascii="Times New Roman" w:hAnsi="Times New Roman" w:cs="Times New Roman"/>
          <w:lang w:val="en-GB"/>
        </w:rPr>
      </w:pP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 xml:space="preserve">Ensure the overall coordination of the Trans-European system (TES), business knowledge support and rollout with Member </w:t>
      </w:r>
      <w:proofErr w:type="gramStart"/>
      <w:r w:rsidRPr="00481C12">
        <w:rPr>
          <w:rFonts w:ascii="Times New Roman" w:hAnsi="Times New Roman" w:cs="Times New Roman"/>
          <w:lang w:val="en-GB"/>
        </w:rPr>
        <w:t>States  and</w:t>
      </w:r>
      <w:proofErr w:type="gramEnd"/>
      <w:r w:rsidRPr="00481C12">
        <w:rPr>
          <w:rFonts w:ascii="Times New Roman" w:hAnsi="Times New Roman" w:cs="Times New Roman"/>
          <w:lang w:val="en-GB"/>
        </w:rPr>
        <w:t xml:space="preserve"> EU and when applicable, economic operators or trade organisations.</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Ensure the TES co-ordination activities in such a way to contribute to their timely development, end-to-end testing (</w:t>
      </w:r>
      <w:proofErr w:type="gramStart"/>
      <w:r w:rsidRPr="00481C12">
        <w:rPr>
          <w:rFonts w:ascii="Times New Roman" w:hAnsi="Times New Roman" w:cs="Times New Roman"/>
          <w:lang w:val="en-GB"/>
        </w:rPr>
        <w:t>dry-run</w:t>
      </w:r>
      <w:proofErr w:type="gramEnd"/>
      <w:r w:rsidRPr="00481C12">
        <w:rPr>
          <w:rFonts w:ascii="Times New Roman" w:hAnsi="Times New Roman" w:cs="Times New Roman"/>
          <w:lang w:val="en-GB"/>
        </w:rPr>
        <w:t>) by the MS and trade, deployment and running of Excise related system.</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To contribute to external communications strategy and implementation, training strategy, change management.</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 xml:space="preserve">To ensure team planning, monitoring of the projects dependencies and risks.  </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Analyse and evaluate organisation, working procedures, working methods and business processes in the domain of customs, in particular for the entry of the goods process.</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 xml:space="preserve">Contribute to user guidance </w:t>
      </w:r>
      <w:proofErr w:type="gramStart"/>
      <w:r w:rsidRPr="00481C12">
        <w:rPr>
          <w:rFonts w:ascii="Times New Roman" w:hAnsi="Times New Roman" w:cs="Times New Roman"/>
          <w:lang w:val="en-GB"/>
        </w:rPr>
        <w:t>notes,</w:t>
      </w:r>
      <w:proofErr w:type="gramEnd"/>
      <w:r w:rsidRPr="00481C12">
        <w:rPr>
          <w:rFonts w:ascii="Times New Roman" w:hAnsi="Times New Roman" w:cs="Times New Roman"/>
          <w:lang w:val="en-GB"/>
        </w:rPr>
        <w:t xml:space="preserve"> contribute to the user training material.</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 xml:space="preserve">Contribute to the testing of the various IT components to </w:t>
      </w:r>
      <w:proofErr w:type="gramStart"/>
      <w:r w:rsidRPr="00481C12">
        <w:rPr>
          <w:rFonts w:ascii="Times New Roman" w:hAnsi="Times New Roman" w:cs="Times New Roman"/>
          <w:lang w:val="en-GB"/>
        </w:rPr>
        <w:t>be deployed</w:t>
      </w:r>
      <w:proofErr w:type="gramEnd"/>
      <w:r w:rsidRPr="00481C12">
        <w:rPr>
          <w:rFonts w:ascii="Times New Roman" w:hAnsi="Times New Roman" w:cs="Times New Roman"/>
          <w:lang w:val="en-GB"/>
        </w:rPr>
        <w:t>.</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Provide quality assurance expertise and guidance.</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Assure contract performance and fulfilment of reporting procedures.</w:t>
      </w:r>
    </w:p>
    <w:p w:rsidR="00481C12" w:rsidRPr="00481C12" w:rsidRDefault="00481C12" w:rsidP="00481C12">
      <w:pPr>
        <w:pStyle w:val="ListParagraph"/>
        <w:numPr>
          <w:ilvl w:val="0"/>
          <w:numId w:val="20"/>
        </w:numPr>
        <w:spacing w:after="0" w:line="240" w:lineRule="auto"/>
        <w:ind w:left="709" w:hanging="283"/>
        <w:jc w:val="both"/>
        <w:rPr>
          <w:rFonts w:ascii="Times New Roman" w:hAnsi="Times New Roman" w:cs="Times New Roman"/>
          <w:lang w:val="en-GB"/>
        </w:rPr>
      </w:pPr>
      <w:r w:rsidRPr="00481C12">
        <w:rPr>
          <w:rFonts w:ascii="Times New Roman" w:hAnsi="Times New Roman" w:cs="Times New Roman"/>
          <w:lang w:val="en-GB"/>
        </w:rPr>
        <w:t>Contribute to feasibility studies and cost benefits analysis.</w:t>
      </w:r>
    </w:p>
    <w:p w:rsidR="00481C12" w:rsidRPr="00481C12" w:rsidRDefault="00481C12" w:rsidP="00481C12">
      <w:pPr>
        <w:spacing w:after="0" w:line="240" w:lineRule="auto"/>
        <w:ind w:left="426"/>
        <w:jc w:val="both"/>
        <w:rPr>
          <w:rFonts w:ascii="Times New Roman" w:hAnsi="Times New Roman" w:cs="Times New Roman"/>
          <w:lang w:val="en-GB"/>
        </w:rPr>
      </w:pPr>
    </w:p>
    <w:p w:rsidR="00481C12" w:rsidRPr="00481C12" w:rsidRDefault="00481C12" w:rsidP="00481C12">
      <w:pPr>
        <w:spacing w:after="0" w:line="240" w:lineRule="auto"/>
        <w:ind w:left="426"/>
        <w:jc w:val="both"/>
        <w:rPr>
          <w:rFonts w:ascii="Times New Roman" w:hAnsi="Times New Roman" w:cs="Times New Roman"/>
          <w:lang w:val="en-GB"/>
        </w:rPr>
      </w:pPr>
      <w:r w:rsidRPr="00481C12">
        <w:rPr>
          <w:rFonts w:ascii="Times New Roman" w:hAnsi="Times New Roman" w:cs="Times New Roman"/>
          <w:lang w:val="en-GB"/>
        </w:rPr>
        <w:t xml:space="preserve">As a Project manager in the field for CTA, s/he will actively contribute to the design, development, deployment and rationalisation of the tools allowing </w:t>
      </w:r>
      <w:proofErr w:type="gramStart"/>
      <w:r w:rsidRPr="00481C12">
        <w:rPr>
          <w:rFonts w:ascii="Times New Roman" w:hAnsi="Times New Roman" w:cs="Times New Roman"/>
          <w:lang w:val="en-GB"/>
        </w:rPr>
        <w:t>to evaluate</w:t>
      </w:r>
      <w:proofErr w:type="gramEnd"/>
      <w:r w:rsidRPr="00481C12">
        <w:rPr>
          <w:rFonts w:ascii="Times New Roman" w:hAnsi="Times New Roman" w:cs="Times New Roman"/>
          <w:lang w:val="en-GB"/>
        </w:rPr>
        <w:t xml:space="preserve"> the adherence of the Member State national </w:t>
      </w:r>
      <w:r w:rsidRPr="00481C12">
        <w:rPr>
          <w:rFonts w:ascii="Times New Roman" w:hAnsi="Times New Roman" w:cs="Times New Roman"/>
          <w:lang w:val="en-GB"/>
        </w:rPr>
        <w:lastRenderedPageBreak/>
        <w:t xml:space="preserve">systems to the commonly agreed systems specifications during Conformance Test campaign, both in the fields of taxation, including Excise, and Customs. </w:t>
      </w:r>
    </w:p>
    <w:p w:rsidR="00481C12" w:rsidRPr="00481C12" w:rsidRDefault="00481C12" w:rsidP="00481C12">
      <w:pPr>
        <w:spacing w:after="0" w:line="240" w:lineRule="auto"/>
        <w:ind w:left="426"/>
        <w:jc w:val="both"/>
        <w:rPr>
          <w:rFonts w:ascii="Times New Roman" w:hAnsi="Times New Roman" w:cs="Times New Roman"/>
          <w:lang w:val="en-GB"/>
        </w:rPr>
      </w:pPr>
    </w:p>
    <w:p w:rsidR="00AF7D78" w:rsidRDefault="00481C12" w:rsidP="00481C12">
      <w:pPr>
        <w:spacing w:after="0" w:line="240" w:lineRule="auto"/>
        <w:ind w:left="426"/>
        <w:jc w:val="both"/>
        <w:rPr>
          <w:rFonts w:ascii="Times New Roman" w:hAnsi="Times New Roman" w:cs="Times New Roman"/>
          <w:lang w:val="en-GB"/>
        </w:rPr>
      </w:pPr>
      <w:r w:rsidRPr="00481C12">
        <w:rPr>
          <w:rFonts w:ascii="Times New Roman" w:hAnsi="Times New Roman" w:cs="Times New Roman"/>
          <w:lang w:val="en-GB"/>
        </w:rPr>
        <w:t xml:space="preserve">As per the description above, tasks involve a very high intensity of interactions with the EU Member States Taxation and/or Customs Administrations and trade communities, in accordance with Art. </w:t>
      </w:r>
      <w:proofErr w:type="gramStart"/>
      <w:r w:rsidRPr="00481C12">
        <w:rPr>
          <w:rFonts w:ascii="Times New Roman" w:hAnsi="Times New Roman" w:cs="Times New Roman"/>
          <w:lang w:val="en-GB"/>
        </w:rPr>
        <w:t>6</w:t>
      </w:r>
      <w:proofErr w:type="gramEnd"/>
      <w:r w:rsidRPr="00481C12">
        <w:rPr>
          <w:rFonts w:ascii="Times New Roman" w:hAnsi="Times New Roman" w:cs="Times New Roman"/>
          <w:lang w:val="en-GB"/>
        </w:rPr>
        <w:t xml:space="preserve"> of the SNE decision.</w:t>
      </w:r>
    </w:p>
    <w:p w:rsidR="00FA5E79" w:rsidRPr="00E752D3" w:rsidRDefault="00FA5E79"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481C12" w:rsidRPr="00481C12">
        <w:rPr>
          <w:rFonts w:ascii="Times New Roman" w:eastAsia="Times New Roman" w:hAnsi="Times New Roman" w:cs="Times New Roman"/>
          <w:lang w:val="en-US" w:eastAsia="en-GB"/>
        </w:rPr>
        <w:t>Information and Communication Technologies and / or taxation</w:t>
      </w:r>
      <w:r w:rsidR="00DD56AF" w:rsidRPr="00DD56A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481C12"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481C12">
        <w:rPr>
          <w:rFonts w:ascii="Times New Roman" w:eastAsia="Times New Roman" w:hAnsi="Times New Roman" w:cs="Times New Roman"/>
          <w:lang w:val="en-US" w:eastAsia="en-GB"/>
        </w:rPr>
        <w:t>At least 5 years job-related experience in the field of taxation or excise with knowledge of Information and Communication Technologies and Project Management Methodologies.</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481C1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81C12">
        <w:rPr>
          <w:rFonts w:ascii="Times New Roman" w:eastAsia="Times New Roman" w:hAnsi="Times New Roman" w:cs="Times New Roman"/>
          <w:lang w:val="en-US" w:eastAsia="en-GB"/>
        </w:rPr>
        <w:t>Excellent knowledge of English is required to be able to perform tasks and draft deliverables. Working knowledge of French and or German would be very useful. Knowledge of other relevant languages would be an asset</w:t>
      </w:r>
      <w:bookmarkStart w:id="0" w:name="_GoBack"/>
      <w:bookmarkEnd w:id="0"/>
      <w:r w:rsidR="00DD56AF" w:rsidRPr="00DD56AF">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81C1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375D5"/>
    <w:multiLevelType w:val="hybridMultilevel"/>
    <w:tmpl w:val="A112B8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EE2FAE"/>
    <w:multiLevelType w:val="hybridMultilevel"/>
    <w:tmpl w:val="1F903472"/>
    <w:lvl w:ilvl="0" w:tplc="F154C3B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8"/>
  </w:num>
  <w:num w:numId="10">
    <w:abstractNumId w:val="7"/>
  </w:num>
  <w:num w:numId="11">
    <w:abstractNumId w:val="1"/>
  </w:num>
  <w:num w:numId="12">
    <w:abstractNumId w:val="11"/>
  </w:num>
  <w:num w:numId="13">
    <w:abstractNumId w:val="20"/>
  </w:num>
  <w:num w:numId="14">
    <w:abstractNumId w:val="9"/>
  </w:num>
  <w:num w:numId="15">
    <w:abstractNumId w:val="18"/>
  </w:num>
  <w:num w:numId="16">
    <w:abstractNumId w:val="19"/>
  </w:num>
  <w:num w:numId="17">
    <w:abstractNumId w:val="6"/>
  </w:num>
  <w:num w:numId="18">
    <w:abstractNumId w:val="10"/>
  </w:num>
  <w:num w:numId="19">
    <w:abstractNumId w:val="1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2A7480"/>
    <w:rsid w:val="003F6150"/>
    <w:rsid w:val="00467A15"/>
    <w:rsid w:val="00481C12"/>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DD56AF"/>
    <w:rsid w:val="00E4016B"/>
    <w:rsid w:val="00E752D3"/>
    <w:rsid w:val="00EC1FDE"/>
    <w:rsid w:val="00EC4000"/>
    <w:rsid w:val="00F00AF0"/>
    <w:rsid w:val="00FA5E79"/>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ka.dzhumaliev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7749</Characters>
  <Application>Microsoft Office Word</Application>
  <DocSecurity>0</DocSecurity>
  <Lines>176</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2020-12-09T14:32:00Z</dcterms:created>
  <dcterms:modified xsi:type="dcterms:W3CDTF">2020-12-09T14:32:00Z</dcterms:modified>
</cp:coreProperties>
</file>