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B61813"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7961B7" w:rsidRPr="00B61813" w:rsidRDefault="001A0C8A" w:rsidP="00C059C3">
            <w:pPr>
              <w:rPr>
                <w:rFonts w:ascii="Times New Roman" w:eastAsia="Times New Roman" w:hAnsi="Times New Roman" w:cs="Times New Roman"/>
                <w:b/>
                <w:sz w:val="24"/>
                <w:szCs w:val="20"/>
                <w:lang w:val="en-US" w:eastAsia="en-GB"/>
              </w:rPr>
            </w:pPr>
            <w:r>
              <w:rPr>
                <w:rFonts w:ascii="Times New Roman" w:eastAsia="Times New Roman" w:hAnsi="Times New Roman" w:cs="Times New Roman"/>
                <w:b/>
                <w:sz w:val="24"/>
                <w:szCs w:val="20"/>
                <w:lang w:val="en-US" w:eastAsia="en-GB"/>
              </w:rPr>
              <w:t>NEAR-B</w:t>
            </w:r>
            <w:r w:rsidR="00470DA3">
              <w:rPr>
                <w:rFonts w:ascii="Times New Roman" w:eastAsia="Times New Roman" w:hAnsi="Times New Roman" w:cs="Times New Roman"/>
                <w:b/>
                <w:sz w:val="24"/>
                <w:szCs w:val="20"/>
                <w:lang w:val="en-US" w:eastAsia="en-GB"/>
              </w:rPr>
              <w:t xml:space="preserve"> – Del Morocco</w:t>
            </w:r>
          </w:p>
        </w:tc>
      </w:tr>
      <w:tr w:rsidR="00AF7D78" w:rsidRPr="00470DA3"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1A0C8A" w:rsidRPr="00F01ACF" w:rsidRDefault="001A0C8A" w:rsidP="001A0C8A">
            <w:pPr>
              <w:rPr>
                <w:rFonts w:ascii="Times New Roman" w:eastAsia="Times New Roman" w:hAnsi="Times New Roman" w:cs="Times New Roman"/>
                <w:b/>
                <w:lang w:eastAsia="en-GB"/>
              </w:rPr>
            </w:pPr>
            <w:r w:rsidRPr="00F01ACF">
              <w:rPr>
                <w:rFonts w:ascii="Times New Roman" w:eastAsia="Times New Roman" w:hAnsi="Times New Roman" w:cs="Times New Roman"/>
                <w:b/>
                <w:lang w:eastAsia="en-GB"/>
              </w:rPr>
              <w:t xml:space="preserve">Philip </w:t>
            </w:r>
            <w:proofErr w:type="spellStart"/>
            <w:r w:rsidRPr="00F01ACF">
              <w:rPr>
                <w:rFonts w:ascii="Times New Roman" w:eastAsia="Times New Roman" w:hAnsi="Times New Roman" w:cs="Times New Roman"/>
                <w:b/>
                <w:lang w:eastAsia="en-GB"/>
              </w:rPr>
              <w:t>Mikos</w:t>
            </w:r>
            <w:proofErr w:type="spellEnd"/>
          </w:p>
          <w:p w:rsidR="001A0C8A" w:rsidRPr="00F01ACF" w:rsidRDefault="00C44F2B" w:rsidP="001A0C8A">
            <w:pPr>
              <w:rPr>
                <w:rFonts w:ascii="Times New Roman" w:eastAsia="Times New Roman" w:hAnsi="Times New Roman" w:cs="Times New Roman"/>
                <w:b/>
                <w:lang w:eastAsia="en-GB"/>
              </w:rPr>
            </w:pPr>
            <w:hyperlink r:id="rId8" w:history="1">
              <w:r w:rsidR="001A0C8A" w:rsidRPr="000E05F8">
                <w:rPr>
                  <w:rStyle w:val="Hyperlink"/>
                  <w:rFonts w:ascii="Times New Roman" w:eastAsia="Times New Roman" w:hAnsi="Times New Roman" w:cs="Times New Roman"/>
                  <w:b/>
                  <w:lang w:eastAsia="en-GB"/>
                </w:rPr>
                <w:t>Philip.Mikos@eeas.europa.eu</w:t>
              </w:r>
            </w:hyperlink>
            <w:r w:rsidR="001A0C8A">
              <w:rPr>
                <w:rFonts w:ascii="Times New Roman" w:eastAsia="Times New Roman" w:hAnsi="Times New Roman" w:cs="Times New Roman"/>
                <w:b/>
                <w:lang w:eastAsia="en-GB"/>
              </w:rPr>
              <w:t xml:space="preserve"> </w:t>
            </w:r>
            <w:r w:rsidR="001A0C8A" w:rsidRPr="00F01ACF">
              <w:rPr>
                <w:rFonts w:ascii="Times New Roman" w:eastAsia="Times New Roman" w:hAnsi="Times New Roman" w:cs="Times New Roman"/>
                <w:b/>
                <w:lang w:eastAsia="en-GB"/>
              </w:rPr>
              <w:t xml:space="preserve"> </w:t>
            </w:r>
          </w:p>
          <w:p w:rsidR="006D5237" w:rsidRPr="004A3864" w:rsidRDefault="001A0C8A" w:rsidP="001A0C8A">
            <w:pPr>
              <w:rPr>
                <w:rFonts w:ascii="Times New Roman" w:eastAsia="Times New Roman" w:hAnsi="Times New Roman" w:cs="Times New Roman"/>
                <w:b/>
                <w:lang w:val="en-US" w:eastAsia="en-GB"/>
              </w:rPr>
            </w:pPr>
            <w:r w:rsidRPr="00F01ACF">
              <w:rPr>
                <w:rFonts w:ascii="Times New Roman" w:eastAsia="Times New Roman" w:hAnsi="Times New Roman" w:cs="Times New Roman"/>
                <w:b/>
                <w:lang w:val="en-US" w:eastAsia="en-GB"/>
              </w:rPr>
              <w:t>+212537579827</w:t>
            </w:r>
          </w:p>
          <w:p w:rsidR="006D5237" w:rsidRPr="006D5237" w:rsidRDefault="006D5237" w:rsidP="006D5237">
            <w:pPr>
              <w:rPr>
                <w:rFonts w:ascii="Times New Roman" w:eastAsia="Times New Roman" w:hAnsi="Times New Roman" w:cs="Times New Roman"/>
                <w:sz w:val="24"/>
                <w:szCs w:val="20"/>
                <w:lang w:val="en-US" w:eastAsia="en-GB"/>
              </w:rPr>
            </w:pPr>
            <w:r w:rsidRPr="006D5237">
              <w:rPr>
                <w:rFonts w:ascii="Times New Roman" w:eastAsia="Times New Roman" w:hAnsi="Times New Roman" w:cs="Times New Roman"/>
                <w:sz w:val="24"/>
                <w:szCs w:val="20"/>
                <w:lang w:val="en-US" w:eastAsia="en-GB"/>
              </w:rPr>
              <w:t>1</w:t>
            </w:r>
          </w:p>
          <w:p w:rsidR="00AF7D78" w:rsidRPr="00AF7D78" w:rsidRDefault="00470DA3"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Pr="00470DA3">
              <w:rPr>
                <w:rFonts w:ascii="Times New Roman" w:eastAsia="Times New Roman" w:hAnsi="Times New Roman" w:cs="Times New Roman"/>
                <w:b/>
                <w:vertAlign w:val="superscript"/>
                <w:lang w:val="en-US" w:eastAsia="en-GB"/>
              </w:rPr>
              <w:t>st</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6D5237">
              <w:rPr>
                <w:rFonts w:ascii="Times New Roman" w:eastAsia="Times New Roman" w:hAnsi="Times New Roman" w:cs="Times New Roman"/>
                <w:b/>
                <w:lang w:val="en-US" w:eastAsia="en-GB"/>
              </w:rPr>
              <w:t>2</w:t>
            </w:r>
            <w:r>
              <w:rPr>
                <w:rFonts w:ascii="Times New Roman" w:eastAsia="Times New Roman" w:hAnsi="Times New Roman" w:cs="Times New Roman"/>
                <w:b/>
                <w:lang w:val="en-US" w:eastAsia="en-GB"/>
              </w:rPr>
              <w:t>1</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1D20D0"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6D5237">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470DA3" w:rsidRDefault="001A0C8A" w:rsidP="001A0C8A">
            <w:pPr>
              <w:rPr>
                <w:rFonts w:ascii="Times New Roman" w:eastAsia="Times New Roman" w:hAnsi="Times New Roman" w:cs="Times New Roman"/>
                <w:sz w:val="24"/>
                <w:szCs w:val="20"/>
                <w:lang w:val="en-GB" w:eastAsia="en-GB"/>
              </w:rPr>
            </w:pPr>
            <w:r w:rsidRPr="00AF7D78">
              <w:rPr>
                <w:rFonts w:ascii="Times New Roman" w:eastAsia="MS Minngs" w:hAnsi="Times New Roman" w:cs="Times New Roman"/>
                <w:bCs/>
                <w:lang w:val="fr-FR" w:eastAsia="en-GB"/>
              </w:rPr>
              <w:sym w:font="Wingdings 2" w:char="F0A3"/>
            </w:r>
            <w:r w:rsidR="00AF7D78" w:rsidRPr="00470DA3">
              <w:rPr>
                <w:rFonts w:ascii="Times New Roman" w:eastAsia="MS Minngs" w:hAnsi="Times New Roman" w:cs="Times New Roman"/>
                <w:bCs/>
                <w:lang w:val="en-GB" w:eastAsia="en-GB"/>
              </w:rPr>
              <w:t xml:space="preserve"> </w:t>
            </w:r>
            <w:r w:rsidR="00AF7D78" w:rsidRPr="00470DA3">
              <w:rPr>
                <w:rFonts w:ascii="Times New Roman" w:eastAsia="Times New Roman" w:hAnsi="Times New Roman" w:cs="Times New Roman"/>
                <w:b/>
                <w:lang w:val="en-GB"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470DA3">
              <w:rPr>
                <w:rFonts w:ascii="Times New Roman" w:eastAsia="MS Minngs" w:hAnsi="Times New Roman" w:cs="Times New Roman"/>
                <w:bCs/>
                <w:lang w:val="en-GB" w:eastAsia="en-GB"/>
              </w:rPr>
              <w:t xml:space="preserve"> </w:t>
            </w:r>
            <w:r w:rsidR="00AF7D78" w:rsidRPr="00470DA3">
              <w:rPr>
                <w:rFonts w:ascii="Times New Roman" w:eastAsia="Times New Roman" w:hAnsi="Times New Roman" w:cs="Times New Roman"/>
                <w:b/>
                <w:lang w:val="en-GB" w:eastAsia="en-GB"/>
              </w:rPr>
              <w:t xml:space="preserve">Luxemburg  </w:t>
            </w:r>
            <w:r w:rsidRPr="006D5237">
              <w:rPr>
                <w:rFonts w:ascii="Times New Roman" w:eastAsia="MS Minngs" w:hAnsi="Times New Roman" w:cs="Times New Roman"/>
                <w:b/>
                <w:bCs/>
                <w:lang w:val="fr-FR" w:eastAsia="en-GB"/>
              </w:rPr>
              <w:sym w:font="Wingdings 2" w:char="F054"/>
            </w:r>
            <w:r w:rsidR="00AF7D78" w:rsidRPr="00470DA3">
              <w:rPr>
                <w:rFonts w:ascii="Times New Roman" w:eastAsia="MS Minngs" w:hAnsi="Times New Roman" w:cs="Times New Roman"/>
                <w:bCs/>
                <w:lang w:val="en-GB" w:eastAsia="en-GB"/>
              </w:rPr>
              <w:t xml:space="preserve"> </w:t>
            </w:r>
            <w:r w:rsidR="00AF7D78" w:rsidRPr="00470DA3">
              <w:rPr>
                <w:rFonts w:ascii="Times New Roman" w:eastAsia="MS Minngs" w:hAnsi="Times New Roman" w:cs="Times New Roman"/>
                <w:b/>
                <w:bCs/>
                <w:lang w:val="en-GB" w:eastAsia="en-GB"/>
              </w:rPr>
              <w:t>Other</w:t>
            </w:r>
            <w:r w:rsidR="00AF7D78" w:rsidRPr="00470DA3">
              <w:rPr>
                <w:rFonts w:ascii="Times New Roman" w:eastAsia="Times New Roman" w:hAnsi="Times New Roman" w:cs="Times New Roman"/>
                <w:b/>
                <w:lang w:val="en-GB" w:eastAsia="en-GB"/>
              </w:rPr>
              <w:t xml:space="preserve">: </w:t>
            </w:r>
            <w:r w:rsidRPr="00470DA3">
              <w:rPr>
                <w:rFonts w:ascii="Times New Roman" w:eastAsia="Times New Roman" w:hAnsi="Times New Roman" w:cs="Times New Roman"/>
                <w:b/>
                <w:lang w:val="en-GB" w:eastAsia="en-GB"/>
              </w:rPr>
              <w:t>Rabat, Morocco</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470DA3" w:rsidRDefault="00AF7D78" w:rsidP="00AF7D78">
            <w:pPr>
              <w:rPr>
                <w:rFonts w:ascii="Times New Roman" w:eastAsia="Times New Roman" w:hAnsi="Times New Roman" w:cs="Times New Roman"/>
                <w:sz w:val="24"/>
                <w:szCs w:val="20"/>
                <w:lang w:val="en-GB" w:eastAsia="en-GB"/>
              </w:rPr>
            </w:pPr>
          </w:p>
        </w:tc>
        <w:tc>
          <w:tcPr>
            <w:tcW w:w="5597" w:type="dxa"/>
            <w:tcBorders>
              <w:left w:val="single" w:sz="4" w:space="0" w:color="auto"/>
            </w:tcBorders>
            <w:vAlign w:val="center"/>
          </w:tcPr>
          <w:p w:rsidR="00AF7D78" w:rsidRPr="00AF7D78" w:rsidRDefault="001D20D0" w:rsidP="00AF7D78">
            <w:pPr>
              <w:rPr>
                <w:rFonts w:ascii="Times New Roman" w:eastAsia="Times New Roman" w:hAnsi="Times New Roman" w:cs="Times New Roman"/>
                <w:sz w:val="24"/>
                <w:szCs w:val="20"/>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6D5237">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470DA3"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1D20D0" w:rsidP="00ED3F88">
            <w:pPr>
              <w:rPr>
                <w:rFonts w:ascii="Times New Roman" w:eastAsia="Times New Roman" w:hAnsi="Times New Roman" w:cs="Times New Roman"/>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the following EFTA countries :</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Iceland  </w:t>
            </w: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Norway  </w:t>
            </w: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Switzerland</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EFTA-EEA In-Kind agreement (Iceland, Liechtenstein, Norway)</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third countries:</w:t>
            </w:r>
            <w:r w:rsidR="00AF7D78" w:rsidRPr="00AF7D78">
              <w:rPr>
                <w:rFonts w:ascii="Times New Roman" w:eastAsia="Times New Roman" w:hAnsi="Times New Roman" w:cs="Times New Roman"/>
                <w:b/>
                <w:sz w:val="24"/>
                <w:szCs w:val="20"/>
                <w:lang w:val="en-US" w:eastAsia="en-GB"/>
              </w:rPr>
              <w:br/>
            </w:r>
            <w:r w:rsidR="00C44F2B" w:rsidRPr="00745B97">
              <w:rPr>
                <w:rFonts w:ascii="Times New Roman" w:eastAsia="MS Minngs" w:hAnsi="Times New Roman" w:cs="Times New Roman"/>
                <w:bCs/>
                <w:lang w:val="fr-FR" w:eastAsia="en-GB"/>
              </w:rPr>
              <w:sym w:font="Wingdings 2" w:char="F0A3"/>
            </w:r>
            <w:bookmarkStart w:id="0" w:name="_GoBack"/>
            <w:bookmarkEnd w:id="0"/>
            <w:r w:rsidR="00AF7D78" w:rsidRPr="00AF7D78">
              <w:rPr>
                <w:rFonts w:ascii="Times New Roman" w:eastAsia="Times New Roman" w:hAnsi="Times New Roman" w:cs="Times New Roman"/>
                <w:b/>
                <w:sz w:val="24"/>
                <w:szCs w:val="20"/>
                <w:lang w:val="en-US" w:eastAsia="en-GB"/>
              </w:rPr>
              <w:t xml:space="preserve">    the following intergovernmental </w:t>
            </w:r>
            <w:proofErr w:type="spellStart"/>
            <w:r w:rsidR="00AF7D78" w:rsidRPr="00AF7D78">
              <w:rPr>
                <w:rFonts w:ascii="Times New Roman" w:eastAsia="Times New Roman" w:hAnsi="Times New Roman" w:cs="Times New Roman"/>
                <w:b/>
                <w:sz w:val="24"/>
                <w:szCs w:val="20"/>
                <w:lang w:val="en-US" w:eastAsia="en-GB"/>
              </w:rPr>
              <w:t>organisations</w:t>
            </w:r>
            <w:proofErr w:type="spellEnd"/>
            <w:r w:rsidR="00AF7D78" w:rsidRPr="00AF7D78">
              <w:rPr>
                <w:rFonts w:ascii="Times New Roman" w:eastAsia="Times New Roman" w:hAnsi="Times New Roman" w:cs="Times New Roman"/>
                <w:b/>
                <w:sz w:val="24"/>
                <w:szCs w:val="20"/>
                <w:lang w:val="en-US" w:eastAsia="en-GB"/>
              </w:rPr>
              <w:t>:</w:t>
            </w:r>
            <w:r w:rsidR="004A3864">
              <w:rPr>
                <w:rFonts w:ascii="Times New Roman" w:eastAsia="Times New Roman" w:hAnsi="Times New Roman" w:cs="Times New Roman"/>
                <w:b/>
                <w:sz w:val="24"/>
                <w:szCs w:val="20"/>
                <w:lang w:val="en-US" w:eastAsia="en-GB"/>
              </w:rPr>
              <w:t xml:space="preserve"> </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6D5237"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6D5237">
        <w:rPr>
          <w:rFonts w:ascii="Times New Roman" w:eastAsia="Times New Roman" w:hAnsi="Times New Roman" w:cs="Times New Roman"/>
          <w:b/>
          <w:sz w:val="24"/>
          <w:szCs w:val="20"/>
          <w:lang w:val="en-US" w:eastAsia="en-GB"/>
        </w:rPr>
        <w:t>1.</w:t>
      </w:r>
      <w:r w:rsidRPr="006D5237">
        <w:rPr>
          <w:rFonts w:ascii="Times New Roman" w:eastAsia="Times New Roman" w:hAnsi="Times New Roman" w:cs="Times New Roman"/>
          <w:b/>
          <w:sz w:val="24"/>
          <w:szCs w:val="20"/>
          <w:lang w:val="en-US" w:eastAsia="en-GB"/>
        </w:rPr>
        <w:tab/>
      </w:r>
      <w:r w:rsidRPr="006D5237">
        <w:rPr>
          <w:rFonts w:ascii="Times New Roman" w:eastAsia="Times New Roman" w:hAnsi="Times New Roman" w:cs="Times New Roman"/>
          <w:b/>
          <w:sz w:val="24"/>
          <w:szCs w:val="20"/>
          <w:u w:val="single"/>
          <w:lang w:val="en-US" w:eastAsia="en-GB"/>
        </w:rPr>
        <w:t>Nature of the tasks</w:t>
      </w:r>
    </w:p>
    <w:p w:rsidR="00AF7D78" w:rsidRPr="006D5237" w:rsidRDefault="00AF7D78" w:rsidP="00AF7D78">
      <w:pPr>
        <w:spacing w:after="0" w:line="240" w:lineRule="auto"/>
        <w:rPr>
          <w:rFonts w:ascii="Times New Roman" w:eastAsia="Times New Roman" w:hAnsi="Times New Roman" w:cs="Times New Roman"/>
          <w:sz w:val="24"/>
          <w:szCs w:val="20"/>
          <w:lang w:val="en-US" w:eastAsia="en-GB"/>
        </w:rPr>
      </w:pPr>
    </w:p>
    <w:p w:rsidR="001A0C8A" w:rsidRPr="001A0C8A" w:rsidRDefault="001A0C8A" w:rsidP="001A0C8A">
      <w:pPr>
        <w:spacing w:after="0" w:line="240" w:lineRule="auto"/>
        <w:ind w:left="426"/>
        <w:jc w:val="both"/>
        <w:rPr>
          <w:rFonts w:ascii="Times New Roman" w:hAnsi="Times New Roman" w:cs="Times New Roman"/>
          <w:lang w:val="en-GB"/>
        </w:rPr>
      </w:pPr>
      <w:r w:rsidRPr="001A0C8A">
        <w:rPr>
          <w:rFonts w:ascii="Times New Roman" w:hAnsi="Times New Roman" w:cs="Times New Roman"/>
          <w:lang w:val="en-GB"/>
        </w:rPr>
        <w:t>Placed within the Operational Governance Section (OPT 1), the Policy Officer will assist the Head of the Operational Section and the Head of Cooperation of the Delegation with policy analysis, reporting and other tasks as described below. He/she will work as an interface between the operational and policy sections and help to maximize synergies between them.</w:t>
      </w:r>
    </w:p>
    <w:p w:rsidR="001A0C8A" w:rsidRPr="001A0C8A" w:rsidRDefault="001A0C8A" w:rsidP="001A0C8A">
      <w:pPr>
        <w:spacing w:after="0" w:line="240" w:lineRule="auto"/>
        <w:ind w:left="426"/>
        <w:jc w:val="both"/>
        <w:rPr>
          <w:rFonts w:ascii="Times New Roman" w:hAnsi="Times New Roman" w:cs="Times New Roman"/>
          <w:lang w:val="en-GB"/>
        </w:rPr>
      </w:pPr>
    </w:p>
    <w:p w:rsidR="001A0C8A" w:rsidRPr="001A0C8A" w:rsidRDefault="001A0C8A" w:rsidP="001A0C8A">
      <w:pPr>
        <w:spacing w:after="0" w:line="240" w:lineRule="auto"/>
        <w:ind w:left="426"/>
        <w:jc w:val="both"/>
        <w:rPr>
          <w:rFonts w:ascii="Times New Roman" w:hAnsi="Times New Roman" w:cs="Times New Roman"/>
          <w:u w:val="single"/>
          <w:lang w:val="en-GB"/>
        </w:rPr>
      </w:pPr>
      <w:r w:rsidRPr="001A0C8A">
        <w:rPr>
          <w:rFonts w:ascii="Times New Roman" w:hAnsi="Times New Roman" w:cs="Times New Roman"/>
          <w:u w:val="single"/>
          <w:lang w:val="en-GB"/>
        </w:rPr>
        <w:t>Duties &amp; responsibilities</w:t>
      </w:r>
    </w:p>
    <w:p w:rsidR="001A0C8A" w:rsidRPr="001A0C8A" w:rsidRDefault="001A0C8A" w:rsidP="001A0C8A">
      <w:pPr>
        <w:spacing w:after="0" w:line="240" w:lineRule="auto"/>
        <w:ind w:left="426"/>
        <w:jc w:val="both"/>
        <w:rPr>
          <w:rFonts w:ascii="Times New Roman" w:hAnsi="Times New Roman" w:cs="Times New Roman"/>
          <w:lang w:val="en-GB"/>
        </w:rPr>
      </w:pPr>
    </w:p>
    <w:p w:rsidR="001A0C8A" w:rsidRPr="001A0C8A" w:rsidRDefault="001A0C8A" w:rsidP="001A0C8A">
      <w:pPr>
        <w:pStyle w:val="ListParagraph"/>
        <w:numPr>
          <w:ilvl w:val="0"/>
          <w:numId w:val="17"/>
        </w:numPr>
        <w:spacing w:after="0" w:line="240" w:lineRule="auto"/>
        <w:ind w:left="709" w:hanging="283"/>
        <w:jc w:val="both"/>
        <w:rPr>
          <w:rFonts w:ascii="Times New Roman" w:hAnsi="Times New Roman" w:cs="Times New Roman"/>
          <w:lang w:val="en-GB"/>
        </w:rPr>
      </w:pPr>
      <w:r w:rsidRPr="001A0C8A">
        <w:rPr>
          <w:rFonts w:ascii="Times New Roman" w:hAnsi="Times New Roman" w:cs="Times New Roman"/>
          <w:lang w:val="en-GB"/>
        </w:rPr>
        <w:t>Collect and analyse information on developments in Morocco in the field of political, economic and social reforms, focusing on reforms supported by the EU and/or identified as priorities in the ENP Action Plan, including human rights, good governance and democracy.</w:t>
      </w:r>
    </w:p>
    <w:p w:rsidR="001A0C8A" w:rsidRPr="001A0C8A" w:rsidRDefault="001A0C8A" w:rsidP="001A0C8A">
      <w:pPr>
        <w:pStyle w:val="ListParagraph"/>
        <w:numPr>
          <w:ilvl w:val="0"/>
          <w:numId w:val="17"/>
        </w:numPr>
        <w:spacing w:after="0" w:line="240" w:lineRule="auto"/>
        <w:ind w:left="709" w:hanging="283"/>
        <w:jc w:val="both"/>
        <w:rPr>
          <w:rFonts w:ascii="Times New Roman" w:hAnsi="Times New Roman" w:cs="Times New Roman"/>
          <w:lang w:val="en-GB"/>
        </w:rPr>
      </w:pPr>
      <w:r w:rsidRPr="001A0C8A">
        <w:rPr>
          <w:rFonts w:ascii="Times New Roman" w:hAnsi="Times New Roman" w:cs="Times New Roman"/>
          <w:lang w:val="en-GB"/>
        </w:rPr>
        <w:t>Contribute to the regular reports on the implementation of the ENP Action Plan, in coordination with all sections of the EU Delegation and in particular the political section.</w:t>
      </w:r>
    </w:p>
    <w:p w:rsidR="001A0C8A" w:rsidRPr="001A0C8A" w:rsidRDefault="001A0C8A" w:rsidP="001A0C8A">
      <w:pPr>
        <w:pStyle w:val="ListParagraph"/>
        <w:numPr>
          <w:ilvl w:val="0"/>
          <w:numId w:val="17"/>
        </w:numPr>
        <w:spacing w:after="0" w:line="240" w:lineRule="auto"/>
        <w:ind w:left="709" w:hanging="283"/>
        <w:jc w:val="both"/>
        <w:rPr>
          <w:rFonts w:ascii="Times New Roman" w:hAnsi="Times New Roman" w:cs="Times New Roman"/>
          <w:lang w:val="en-GB"/>
        </w:rPr>
      </w:pPr>
      <w:r w:rsidRPr="001A0C8A">
        <w:rPr>
          <w:rFonts w:ascii="Times New Roman" w:hAnsi="Times New Roman" w:cs="Times New Roman"/>
          <w:lang w:val="en-GB"/>
        </w:rPr>
        <w:t>Support the operational and political sections by providing regular reports on reforms by drafting thematic notes and collecting information on various thematic issues.</w:t>
      </w:r>
    </w:p>
    <w:p w:rsidR="001A0C8A" w:rsidRPr="001A0C8A" w:rsidRDefault="001A0C8A" w:rsidP="001A0C8A">
      <w:pPr>
        <w:pStyle w:val="ListParagraph"/>
        <w:numPr>
          <w:ilvl w:val="0"/>
          <w:numId w:val="17"/>
        </w:numPr>
        <w:spacing w:after="0" w:line="240" w:lineRule="auto"/>
        <w:ind w:left="709" w:hanging="283"/>
        <w:jc w:val="both"/>
        <w:rPr>
          <w:rFonts w:ascii="Times New Roman" w:hAnsi="Times New Roman" w:cs="Times New Roman"/>
          <w:lang w:val="en-GB"/>
        </w:rPr>
      </w:pPr>
      <w:r w:rsidRPr="001A0C8A">
        <w:rPr>
          <w:rFonts w:ascii="Times New Roman" w:hAnsi="Times New Roman" w:cs="Times New Roman"/>
          <w:lang w:val="en-GB"/>
        </w:rPr>
        <w:t>Contribute to sectoral analysis of national policies/strategies</w:t>
      </w:r>
    </w:p>
    <w:p w:rsidR="001A0C8A" w:rsidRPr="001A0C8A" w:rsidRDefault="001A0C8A" w:rsidP="001A0C8A">
      <w:pPr>
        <w:pStyle w:val="ListParagraph"/>
        <w:numPr>
          <w:ilvl w:val="0"/>
          <w:numId w:val="17"/>
        </w:numPr>
        <w:spacing w:after="0" w:line="240" w:lineRule="auto"/>
        <w:ind w:left="709" w:hanging="283"/>
        <w:jc w:val="both"/>
        <w:rPr>
          <w:rFonts w:ascii="Times New Roman" w:hAnsi="Times New Roman" w:cs="Times New Roman"/>
          <w:lang w:val="en-GB"/>
        </w:rPr>
      </w:pPr>
      <w:r w:rsidRPr="001A0C8A">
        <w:rPr>
          <w:rFonts w:ascii="Times New Roman" w:hAnsi="Times New Roman" w:cs="Times New Roman"/>
          <w:lang w:val="en-GB"/>
        </w:rPr>
        <w:t>Contribute to promoting regular dialogue on sectoral policies with Ministries, agencies, technical and financial partners, civil society organizations and other parties in the area(s) of competence.</w:t>
      </w:r>
    </w:p>
    <w:p w:rsidR="001A0C8A" w:rsidRPr="001A0C8A" w:rsidRDefault="001A0C8A" w:rsidP="001A0C8A">
      <w:pPr>
        <w:pStyle w:val="ListParagraph"/>
        <w:numPr>
          <w:ilvl w:val="0"/>
          <w:numId w:val="17"/>
        </w:numPr>
        <w:spacing w:after="0" w:line="240" w:lineRule="auto"/>
        <w:ind w:left="709" w:hanging="283"/>
        <w:jc w:val="both"/>
        <w:rPr>
          <w:rFonts w:ascii="Times New Roman" w:hAnsi="Times New Roman" w:cs="Times New Roman"/>
          <w:lang w:val="en-GB"/>
        </w:rPr>
      </w:pPr>
      <w:r w:rsidRPr="001A0C8A">
        <w:rPr>
          <w:rFonts w:ascii="Times New Roman" w:hAnsi="Times New Roman" w:cs="Times New Roman"/>
          <w:lang w:val="en-GB"/>
        </w:rPr>
        <w:t xml:space="preserve">Act as an interface between the cooperation teams and the policy teams on programming issues with a political dimension, in particular on joint programming (EU and EU Member States). Act for the cooperation sections as a focal point on specific </w:t>
      </w:r>
      <w:proofErr w:type="gramStart"/>
      <w:r w:rsidRPr="001A0C8A">
        <w:rPr>
          <w:rFonts w:ascii="Times New Roman" w:hAnsi="Times New Roman" w:cs="Times New Roman"/>
          <w:lang w:val="en-GB"/>
        </w:rPr>
        <w:t>cross-cutting</w:t>
      </w:r>
      <w:proofErr w:type="gramEnd"/>
      <w:r w:rsidRPr="001A0C8A">
        <w:rPr>
          <w:rFonts w:ascii="Times New Roman" w:hAnsi="Times New Roman" w:cs="Times New Roman"/>
          <w:lang w:val="en-GB"/>
        </w:rPr>
        <w:t xml:space="preserve"> issues, such as prevention of violent radicalisation.</w:t>
      </w:r>
    </w:p>
    <w:p w:rsidR="001A0C8A" w:rsidRPr="001A0C8A" w:rsidRDefault="001A0C8A" w:rsidP="001A0C8A">
      <w:pPr>
        <w:pStyle w:val="ListParagraph"/>
        <w:numPr>
          <w:ilvl w:val="0"/>
          <w:numId w:val="17"/>
        </w:numPr>
        <w:spacing w:after="0" w:line="240" w:lineRule="auto"/>
        <w:ind w:left="709" w:hanging="283"/>
        <w:jc w:val="both"/>
        <w:rPr>
          <w:rFonts w:ascii="Times New Roman" w:hAnsi="Times New Roman" w:cs="Times New Roman"/>
          <w:lang w:val="en-GB"/>
        </w:rPr>
      </w:pPr>
      <w:r w:rsidRPr="001A0C8A">
        <w:rPr>
          <w:rFonts w:ascii="Times New Roman" w:hAnsi="Times New Roman" w:cs="Times New Roman"/>
          <w:lang w:val="en-GB"/>
        </w:rPr>
        <w:t>Preparation of sectoral information for headquarters</w:t>
      </w:r>
    </w:p>
    <w:p w:rsidR="001A0C8A" w:rsidRPr="001A0C8A" w:rsidRDefault="001A0C8A" w:rsidP="001A0C8A">
      <w:pPr>
        <w:pStyle w:val="ListParagraph"/>
        <w:numPr>
          <w:ilvl w:val="0"/>
          <w:numId w:val="17"/>
        </w:numPr>
        <w:spacing w:after="0" w:line="240" w:lineRule="auto"/>
        <w:ind w:left="709" w:hanging="283"/>
        <w:jc w:val="both"/>
        <w:rPr>
          <w:rFonts w:ascii="Times New Roman" w:hAnsi="Times New Roman" w:cs="Times New Roman"/>
          <w:lang w:val="en-GB"/>
        </w:rPr>
      </w:pPr>
      <w:r w:rsidRPr="001A0C8A">
        <w:rPr>
          <w:rFonts w:ascii="Times New Roman" w:hAnsi="Times New Roman" w:cs="Times New Roman"/>
          <w:lang w:val="en-GB"/>
        </w:rPr>
        <w:lastRenderedPageBreak/>
        <w:t>Study and monitor sectoral issues and inform headquarters regularly and in a timely manner (including providing early warning of potential conflict) as well as respond to any specific requests on national sectoral policy and its developments.</w:t>
      </w:r>
    </w:p>
    <w:p w:rsidR="001A0C8A" w:rsidRPr="001A0C8A" w:rsidRDefault="001A0C8A" w:rsidP="001A0C8A">
      <w:pPr>
        <w:pStyle w:val="ListParagraph"/>
        <w:numPr>
          <w:ilvl w:val="0"/>
          <w:numId w:val="17"/>
        </w:numPr>
        <w:spacing w:after="0" w:line="240" w:lineRule="auto"/>
        <w:ind w:left="709" w:hanging="283"/>
        <w:jc w:val="both"/>
        <w:rPr>
          <w:rFonts w:ascii="Times New Roman" w:hAnsi="Times New Roman" w:cs="Times New Roman"/>
          <w:lang w:val="en-GB"/>
        </w:rPr>
      </w:pPr>
      <w:r w:rsidRPr="001A0C8A">
        <w:rPr>
          <w:rFonts w:ascii="Times New Roman" w:hAnsi="Times New Roman" w:cs="Times New Roman"/>
          <w:lang w:val="en-GB"/>
        </w:rPr>
        <w:t>Contribute to briefings, reports and other documents to headquarters, ensuring inclusion of issues related to the sector(s) of competence.</w:t>
      </w:r>
    </w:p>
    <w:p w:rsidR="001A0C8A" w:rsidRPr="001A0C8A" w:rsidRDefault="001A0C8A" w:rsidP="001A0C8A">
      <w:pPr>
        <w:pStyle w:val="ListParagraph"/>
        <w:numPr>
          <w:ilvl w:val="0"/>
          <w:numId w:val="17"/>
        </w:numPr>
        <w:spacing w:after="0" w:line="240" w:lineRule="auto"/>
        <w:ind w:left="709" w:hanging="283"/>
        <w:jc w:val="both"/>
        <w:rPr>
          <w:rFonts w:ascii="Times New Roman" w:hAnsi="Times New Roman" w:cs="Times New Roman"/>
          <w:lang w:val="en-GB"/>
        </w:rPr>
      </w:pPr>
      <w:r w:rsidRPr="001A0C8A">
        <w:rPr>
          <w:rFonts w:ascii="Times New Roman" w:hAnsi="Times New Roman" w:cs="Times New Roman"/>
          <w:lang w:val="en-GB"/>
        </w:rPr>
        <w:t>Prepare regular briefings on request; assist the Cooperation and Policy sections in drafting briefings, speeches/addressing notes for the Head of Delegation or for HQ.</w:t>
      </w:r>
    </w:p>
    <w:p w:rsidR="001A0C8A" w:rsidRPr="001A0C8A" w:rsidRDefault="001A0C8A" w:rsidP="001A0C8A">
      <w:pPr>
        <w:pStyle w:val="ListParagraph"/>
        <w:numPr>
          <w:ilvl w:val="0"/>
          <w:numId w:val="17"/>
        </w:numPr>
        <w:spacing w:after="0" w:line="240" w:lineRule="auto"/>
        <w:ind w:left="709" w:hanging="283"/>
        <w:jc w:val="both"/>
        <w:rPr>
          <w:rFonts w:ascii="Times New Roman" w:hAnsi="Times New Roman" w:cs="Times New Roman"/>
          <w:lang w:val="en-GB"/>
        </w:rPr>
      </w:pPr>
      <w:r w:rsidRPr="001A0C8A">
        <w:rPr>
          <w:rFonts w:ascii="Times New Roman" w:hAnsi="Times New Roman" w:cs="Times New Roman"/>
          <w:lang w:val="en-GB"/>
        </w:rPr>
        <w:t>Contribute to the dissemination within the Delegation of information in the area of competence</w:t>
      </w:r>
    </w:p>
    <w:p w:rsidR="001A0C8A" w:rsidRPr="001A0C8A" w:rsidRDefault="001A0C8A" w:rsidP="001A0C8A">
      <w:pPr>
        <w:pStyle w:val="ListParagraph"/>
        <w:numPr>
          <w:ilvl w:val="0"/>
          <w:numId w:val="17"/>
        </w:numPr>
        <w:spacing w:after="0" w:line="240" w:lineRule="auto"/>
        <w:ind w:left="709" w:hanging="283"/>
        <w:jc w:val="both"/>
        <w:rPr>
          <w:rFonts w:ascii="Times New Roman" w:hAnsi="Times New Roman" w:cs="Times New Roman"/>
          <w:lang w:val="en-GB"/>
        </w:rPr>
      </w:pPr>
      <w:r w:rsidRPr="001A0C8A">
        <w:rPr>
          <w:rFonts w:ascii="Times New Roman" w:hAnsi="Times New Roman" w:cs="Times New Roman"/>
          <w:lang w:val="en-GB"/>
        </w:rPr>
        <w:t>Monitoring of project/programme implementation</w:t>
      </w:r>
    </w:p>
    <w:p w:rsidR="001A0C8A" w:rsidRPr="001A0C8A" w:rsidRDefault="001A0C8A" w:rsidP="001A0C8A">
      <w:pPr>
        <w:pStyle w:val="ListParagraph"/>
        <w:numPr>
          <w:ilvl w:val="0"/>
          <w:numId w:val="17"/>
        </w:numPr>
        <w:spacing w:after="0" w:line="240" w:lineRule="auto"/>
        <w:ind w:left="709" w:hanging="283"/>
        <w:jc w:val="both"/>
        <w:rPr>
          <w:rFonts w:ascii="Times New Roman" w:hAnsi="Times New Roman" w:cs="Times New Roman"/>
          <w:lang w:val="en-GB"/>
        </w:rPr>
      </w:pPr>
      <w:r w:rsidRPr="001A0C8A">
        <w:rPr>
          <w:rFonts w:ascii="Times New Roman" w:hAnsi="Times New Roman" w:cs="Times New Roman"/>
          <w:lang w:val="en-GB"/>
        </w:rPr>
        <w:t>Contribute to the monitoring of ongoing projects/programmes in the field of competence.</w:t>
      </w:r>
    </w:p>
    <w:p w:rsidR="001A0C8A" w:rsidRPr="001A0C8A" w:rsidRDefault="001A0C8A" w:rsidP="001A0C8A">
      <w:pPr>
        <w:pStyle w:val="ListParagraph"/>
        <w:numPr>
          <w:ilvl w:val="0"/>
          <w:numId w:val="17"/>
        </w:numPr>
        <w:spacing w:after="0" w:line="240" w:lineRule="auto"/>
        <w:ind w:left="709" w:hanging="283"/>
        <w:jc w:val="both"/>
        <w:rPr>
          <w:rFonts w:ascii="Times New Roman" w:hAnsi="Times New Roman" w:cs="Times New Roman"/>
          <w:lang w:val="en-GB"/>
        </w:rPr>
      </w:pPr>
      <w:r w:rsidRPr="001A0C8A">
        <w:rPr>
          <w:rFonts w:ascii="Times New Roman" w:hAnsi="Times New Roman" w:cs="Times New Roman"/>
          <w:lang w:val="en-GB"/>
        </w:rPr>
        <w:t>Coordinate activities with relevant colleagues in the Delegation and maintain regular contacts with other donors active in the host country in the field of competence.</w:t>
      </w:r>
    </w:p>
    <w:p w:rsidR="001A0C8A" w:rsidRPr="001A0C8A" w:rsidRDefault="001A0C8A" w:rsidP="001A0C8A">
      <w:pPr>
        <w:pStyle w:val="ListParagraph"/>
        <w:numPr>
          <w:ilvl w:val="0"/>
          <w:numId w:val="17"/>
        </w:numPr>
        <w:spacing w:after="0" w:line="240" w:lineRule="auto"/>
        <w:ind w:left="709" w:hanging="283"/>
        <w:jc w:val="both"/>
        <w:rPr>
          <w:rFonts w:ascii="Times New Roman" w:hAnsi="Times New Roman" w:cs="Times New Roman"/>
          <w:lang w:val="en-GB"/>
        </w:rPr>
      </w:pPr>
      <w:r w:rsidRPr="001A0C8A">
        <w:rPr>
          <w:rFonts w:ascii="Times New Roman" w:hAnsi="Times New Roman" w:cs="Times New Roman"/>
          <w:lang w:val="en-GB"/>
        </w:rPr>
        <w:t>Assist the Head of Cooperation and the Head of the Political Section in preparing and reporting on meetings and events (donor working groups, meetings with civil society, meetings with EU Member States, ad hoc working groups).</w:t>
      </w:r>
    </w:p>
    <w:p w:rsidR="001A0C8A" w:rsidRPr="001A0C8A" w:rsidRDefault="001A0C8A" w:rsidP="001A0C8A">
      <w:pPr>
        <w:pStyle w:val="ListParagraph"/>
        <w:numPr>
          <w:ilvl w:val="0"/>
          <w:numId w:val="17"/>
        </w:numPr>
        <w:spacing w:after="0" w:line="240" w:lineRule="auto"/>
        <w:ind w:left="709" w:hanging="283"/>
        <w:jc w:val="both"/>
        <w:rPr>
          <w:rFonts w:ascii="Times New Roman" w:hAnsi="Times New Roman" w:cs="Times New Roman"/>
          <w:lang w:val="en-GB"/>
        </w:rPr>
      </w:pPr>
      <w:r w:rsidRPr="001A0C8A">
        <w:rPr>
          <w:rFonts w:ascii="Times New Roman" w:hAnsi="Times New Roman" w:cs="Times New Roman"/>
          <w:lang w:val="en-GB"/>
        </w:rPr>
        <w:t>Maintain effective contacts with local operators on the ground, with national authorities and institutions, with representatives of Member States' diplomatic missions, with representatives of the main international donors, with NGOs and with other local non-official actors.</w:t>
      </w:r>
    </w:p>
    <w:p w:rsidR="001A0C8A" w:rsidRPr="001A0C8A" w:rsidRDefault="001A0C8A" w:rsidP="001A0C8A">
      <w:pPr>
        <w:pStyle w:val="ListParagraph"/>
        <w:numPr>
          <w:ilvl w:val="0"/>
          <w:numId w:val="17"/>
        </w:numPr>
        <w:spacing w:after="0" w:line="240" w:lineRule="auto"/>
        <w:ind w:left="709" w:hanging="283"/>
        <w:jc w:val="both"/>
        <w:rPr>
          <w:rFonts w:ascii="Times New Roman" w:hAnsi="Times New Roman" w:cs="Times New Roman"/>
          <w:lang w:val="en-GB"/>
        </w:rPr>
      </w:pPr>
      <w:r w:rsidRPr="001A0C8A">
        <w:rPr>
          <w:rFonts w:ascii="Times New Roman" w:hAnsi="Times New Roman" w:cs="Times New Roman"/>
          <w:lang w:val="en-GB"/>
        </w:rPr>
        <w:t>Preparing missions from headquarters, ensuring that they run smoothly and, where appropriate, participate</w:t>
      </w:r>
    </w:p>
    <w:p w:rsidR="001A0C8A" w:rsidRPr="001A0C8A" w:rsidRDefault="001A0C8A" w:rsidP="001A0C8A">
      <w:pPr>
        <w:pStyle w:val="ListParagraph"/>
        <w:numPr>
          <w:ilvl w:val="0"/>
          <w:numId w:val="17"/>
        </w:numPr>
        <w:spacing w:after="0" w:line="240" w:lineRule="auto"/>
        <w:ind w:left="709" w:hanging="283"/>
        <w:jc w:val="both"/>
        <w:rPr>
          <w:rFonts w:ascii="Times New Roman" w:hAnsi="Times New Roman" w:cs="Times New Roman"/>
          <w:lang w:val="en-GB"/>
        </w:rPr>
      </w:pPr>
      <w:r w:rsidRPr="001A0C8A">
        <w:rPr>
          <w:rFonts w:ascii="Times New Roman" w:hAnsi="Times New Roman" w:cs="Times New Roman"/>
          <w:lang w:val="en-GB"/>
        </w:rPr>
        <w:t>External communication concerning EU actions in the field of competence</w:t>
      </w:r>
    </w:p>
    <w:p w:rsidR="001A0C8A" w:rsidRPr="001A0C8A" w:rsidRDefault="001A0C8A" w:rsidP="001A0C8A">
      <w:pPr>
        <w:pStyle w:val="ListParagraph"/>
        <w:numPr>
          <w:ilvl w:val="0"/>
          <w:numId w:val="17"/>
        </w:numPr>
        <w:spacing w:after="0" w:line="240" w:lineRule="auto"/>
        <w:ind w:left="709" w:hanging="283"/>
        <w:jc w:val="both"/>
        <w:rPr>
          <w:rFonts w:ascii="Times New Roman" w:hAnsi="Times New Roman" w:cs="Times New Roman"/>
          <w:lang w:val="en-GB"/>
        </w:rPr>
      </w:pPr>
      <w:r w:rsidRPr="001A0C8A">
        <w:rPr>
          <w:rFonts w:ascii="Times New Roman" w:hAnsi="Times New Roman" w:cs="Times New Roman"/>
          <w:lang w:val="en-GB"/>
        </w:rPr>
        <w:t>Provide support for visibility activities and media products, upon request.</w:t>
      </w:r>
    </w:p>
    <w:p w:rsidR="001A0C8A" w:rsidRPr="001A0C8A" w:rsidRDefault="001A0C8A" w:rsidP="001A0C8A">
      <w:pPr>
        <w:pStyle w:val="ListParagraph"/>
        <w:numPr>
          <w:ilvl w:val="0"/>
          <w:numId w:val="17"/>
        </w:numPr>
        <w:spacing w:after="0" w:line="240" w:lineRule="auto"/>
        <w:ind w:left="709" w:hanging="283"/>
        <w:jc w:val="both"/>
        <w:rPr>
          <w:rFonts w:ascii="Times New Roman" w:hAnsi="Times New Roman" w:cs="Times New Roman"/>
          <w:lang w:val="en-GB"/>
        </w:rPr>
      </w:pPr>
      <w:r w:rsidRPr="001A0C8A">
        <w:rPr>
          <w:rFonts w:ascii="Times New Roman" w:hAnsi="Times New Roman" w:cs="Times New Roman"/>
          <w:lang w:val="en-GB"/>
        </w:rPr>
        <w:t>Contribute to the Delegation's publications and to the production of messages and content relating to the sector(s) of competence</w:t>
      </w:r>
    </w:p>
    <w:p w:rsidR="001A0C8A" w:rsidRPr="001A0C8A" w:rsidRDefault="001A0C8A" w:rsidP="001A0C8A">
      <w:pPr>
        <w:pStyle w:val="ListParagraph"/>
        <w:numPr>
          <w:ilvl w:val="0"/>
          <w:numId w:val="17"/>
        </w:numPr>
        <w:spacing w:after="0" w:line="240" w:lineRule="auto"/>
        <w:ind w:left="709" w:hanging="283"/>
        <w:jc w:val="both"/>
        <w:rPr>
          <w:rFonts w:ascii="Times New Roman" w:hAnsi="Times New Roman" w:cs="Times New Roman"/>
          <w:lang w:val="en-GB"/>
        </w:rPr>
      </w:pPr>
      <w:r w:rsidRPr="001A0C8A">
        <w:rPr>
          <w:rFonts w:ascii="Times New Roman" w:hAnsi="Times New Roman" w:cs="Times New Roman"/>
          <w:lang w:val="en-GB"/>
        </w:rPr>
        <w:t>Participate, where appropriate, to the Delegation's communication via social networks</w:t>
      </w:r>
    </w:p>
    <w:p w:rsidR="001A0C8A" w:rsidRPr="001A0C8A" w:rsidRDefault="001A0C8A" w:rsidP="001A0C8A">
      <w:pPr>
        <w:spacing w:after="0" w:line="240" w:lineRule="auto"/>
        <w:ind w:left="426"/>
        <w:jc w:val="both"/>
        <w:rPr>
          <w:rFonts w:ascii="Times New Roman" w:hAnsi="Times New Roman" w:cs="Times New Roman"/>
          <w:lang w:val="en-GB"/>
        </w:rPr>
      </w:pPr>
    </w:p>
    <w:p w:rsidR="00AF7D78" w:rsidRPr="001A0C8A" w:rsidRDefault="001A0C8A" w:rsidP="001A0C8A">
      <w:pPr>
        <w:spacing w:after="0" w:line="240" w:lineRule="auto"/>
        <w:ind w:left="426"/>
        <w:jc w:val="both"/>
        <w:rPr>
          <w:rFonts w:ascii="Times New Roman" w:hAnsi="Times New Roman" w:cs="Times New Roman"/>
          <w:lang w:val="en-GB"/>
        </w:rPr>
      </w:pPr>
      <w:r w:rsidRPr="001A0C8A">
        <w:rPr>
          <w:rFonts w:ascii="Times New Roman" w:hAnsi="Times New Roman" w:cs="Times New Roman"/>
          <w:lang w:val="en-GB"/>
        </w:rPr>
        <w:t xml:space="preserve">The SNE will work under the supervision of an administrator. Without prejudice to the principle of loyal cooperation between the national/regional and European administrations, the SNE will not work on individual cases with implications with files he/she would have had to deal with in his/her national administration in the two years preceding its entry into the Commission, or directly adjacent cases. In no </w:t>
      </w:r>
      <w:proofErr w:type="gramStart"/>
      <w:r w:rsidRPr="001A0C8A">
        <w:rPr>
          <w:rFonts w:ascii="Times New Roman" w:hAnsi="Times New Roman" w:cs="Times New Roman"/>
          <w:lang w:val="en-GB"/>
        </w:rPr>
        <w:t>case</w:t>
      </w:r>
      <w:proofErr w:type="gramEnd"/>
      <w:r w:rsidRPr="001A0C8A">
        <w:rPr>
          <w:rFonts w:ascii="Times New Roman" w:hAnsi="Times New Roman" w:cs="Times New Roman"/>
          <w:lang w:val="en-GB"/>
        </w:rPr>
        <w:t xml:space="preserve"> he/she shall represent the Commission in order to make commitments, financial or otherwise, or to negotiate on behalf of the Commission.</w:t>
      </w:r>
    </w:p>
    <w:p w:rsidR="005B5951" w:rsidRPr="00AF7D78" w:rsidRDefault="001D20D0" w:rsidP="00AF7D78">
      <w:pPr>
        <w:spacing w:after="0" w:line="240" w:lineRule="auto"/>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w:t>
      </w: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7961B7" w:rsidRDefault="00AF7D78" w:rsidP="00180AD1">
      <w:pPr>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6D5237">
        <w:rPr>
          <w:lang w:val="en-US"/>
        </w:rPr>
        <w:t xml:space="preserve"> </w:t>
      </w:r>
      <w:r w:rsidR="00180AD1">
        <w:rPr>
          <w:rFonts w:ascii="Times New Roman" w:hAnsi="Times New Roman" w:cs="Times New Roman"/>
          <w:lang w:val="en-US"/>
        </w:rPr>
        <w:t>l</w:t>
      </w:r>
      <w:r w:rsidR="00180AD1" w:rsidRPr="00180AD1">
        <w:rPr>
          <w:rFonts w:ascii="Times New Roman" w:hAnsi="Times New Roman" w:cs="Times New Roman"/>
          <w:lang w:val="en-US"/>
        </w:rPr>
        <w:t>aw</w:t>
      </w:r>
      <w:r w:rsidR="001A0C8A" w:rsidRPr="001A0C8A">
        <w:rPr>
          <w:rFonts w:ascii="Times New Roman" w:hAnsi="Times New Roman" w:cs="Times New Roman"/>
          <w:lang w:val="en-US"/>
        </w:rPr>
        <w:t>; desirable human rights; social sciences</w:t>
      </w:r>
      <w:r w:rsidR="00180AD1" w:rsidRPr="00180AD1">
        <w:rPr>
          <w:rFonts w:ascii="Times New Roman" w:hAnsi="Times New Roman" w:cs="Times New Roman"/>
          <w:lang w:val="en-US"/>
        </w:rPr>
        <w:t>.</w:t>
      </w:r>
    </w:p>
    <w:p w:rsidR="00AF7D78" w:rsidRPr="007961B7"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1A0C8A" w:rsidRPr="001A0C8A" w:rsidRDefault="001A0C8A" w:rsidP="001A0C8A">
      <w:pPr>
        <w:pStyle w:val="Default"/>
        <w:ind w:left="709"/>
        <w:jc w:val="both"/>
        <w:rPr>
          <w:sz w:val="22"/>
          <w:szCs w:val="22"/>
          <w:lang w:val="en-IE"/>
        </w:rPr>
      </w:pPr>
      <w:r w:rsidRPr="001A0C8A">
        <w:rPr>
          <w:sz w:val="22"/>
          <w:szCs w:val="22"/>
          <w:lang w:val="en-IE"/>
        </w:rPr>
        <w:t>Experience relevant to the post: at least 3 years</w:t>
      </w:r>
    </w:p>
    <w:p w:rsidR="001A0C8A" w:rsidRPr="001A0C8A" w:rsidRDefault="001A0C8A" w:rsidP="001A0C8A">
      <w:pPr>
        <w:pStyle w:val="Default"/>
        <w:ind w:left="709"/>
        <w:jc w:val="both"/>
        <w:rPr>
          <w:sz w:val="22"/>
          <w:szCs w:val="22"/>
          <w:lang w:val="en-IE"/>
        </w:rPr>
      </w:pPr>
      <w:r w:rsidRPr="001A0C8A">
        <w:rPr>
          <w:sz w:val="22"/>
          <w:szCs w:val="22"/>
          <w:lang w:val="en-IE"/>
        </w:rPr>
        <w:t>Experience in monitoring policies in the field of good governance and/or human rights</w:t>
      </w:r>
    </w:p>
    <w:p w:rsidR="00AF7D78" w:rsidRPr="005B5951" w:rsidRDefault="001A0C8A" w:rsidP="001A0C8A">
      <w:pPr>
        <w:pStyle w:val="Default"/>
        <w:ind w:firstLine="708"/>
        <w:jc w:val="both"/>
        <w:rPr>
          <w:sz w:val="22"/>
          <w:szCs w:val="22"/>
          <w:lang w:val="en-IE"/>
        </w:rPr>
      </w:pPr>
      <w:r w:rsidRPr="001A0C8A">
        <w:rPr>
          <w:sz w:val="22"/>
          <w:szCs w:val="22"/>
          <w:lang w:val="en-IE"/>
        </w:rPr>
        <w:t>Experience of at least 2 years in a third country</w:t>
      </w:r>
    </w:p>
    <w:p w:rsidR="009C51D8" w:rsidRPr="00AF7D78" w:rsidRDefault="009C51D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Default="001A0C8A" w:rsidP="00F329CC">
      <w:pPr>
        <w:tabs>
          <w:tab w:val="left" w:pos="709"/>
        </w:tabs>
        <w:spacing w:after="0" w:line="240" w:lineRule="auto"/>
        <w:ind w:left="709" w:right="60"/>
        <w:jc w:val="both"/>
        <w:rPr>
          <w:rFonts w:ascii="Times New Roman" w:eastAsia="Times New Roman" w:hAnsi="Times New Roman" w:cs="Times New Roman"/>
          <w:lang w:val="en-US" w:eastAsia="en-GB"/>
        </w:rPr>
      </w:pPr>
      <w:r w:rsidRPr="001A0C8A">
        <w:rPr>
          <w:rFonts w:ascii="Times New Roman" w:eastAsia="Times New Roman" w:hAnsi="Times New Roman" w:cs="Times New Roman"/>
          <w:lang w:val="en-US" w:eastAsia="en-GB"/>
        </w:rPr>
        <w:t>Fr</w:t>
      </w:r>
      <w:r>
        <w:rPr>
          <w:rFonts w:ascii="Times New Roman" w:eastAsia="Times New Roman" w:hAnsi="Times New Roman" w:cs="Times New Roman"/>
          <w:lang w:val="en-US" w:eastAsia="en-GB"/>
        </w:rPr>
        <w:t>ench</w:t>
      </w:r>
      <w:r w:rsidRPr="001A0C8A">
        <w:rPr>
          <w:rFonts w:ascii="Times New Roman" w:eastAsia="Times New Roman" w:hAnsi="Times New Roman" w:cs="Times New Roman"/>
          <w:lang w:val="en-US" w:eastAsia="en-GB"/>
        </w:rPr>
        <w:t xml:space="preserve"> C1, </w:t>
      </w:r>
      <w:r>
        <w:rPr>
          <w:rFonts w:ascii="Times New Roman" w:eastAsia="Times New Roman" w:hAnsi="Times New Roman" w:cs="Times New Roman"/>
          <w:lang w:val="en-US" w:eastAsia="en-GB"/>
        </w:rPr>
        <w:t>English</w:t>
      </w:r>
      <w:r w:rsidRPr="001A0C8A">
        <w:rPr>
          <w:rFonts w:ascii="Times New Roman" w:eastAsia="Times New Roman" w:hAnsi="Times New Roman" w:cs="Times New Roman"/>
          <w:lang w:val="en-US" w:eastAsia="en-GB"/>
        </w:rPr>
        <w:t xml:space="preserve"> B1.</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1D20D0" w:rsidRDefault="001D20D0" w:rsidP="00AF7D78">
      <w:pPr>
        <w:spacing w:after="0" w:line="240" w:lineRule="auto"/>
        <w:ind w:left="426"/>
        <w:rPr>
          <w:rFonts w:ascii="Times New Roman" w:eastAsia="Times New Roman" w:hAnsi="Times New Roman" w:cs="Times New Roman"/>
          <w:lang w:val="en-GB"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You have specific rights as a ‘data subject’ under Chapter III (Articles 14-25) of Regulation (EU) 2018/1725, in particular the right to access, rectify or erase your personal data and the right to restrict the </w:t>
      </w:r>
      <w:r w:rsidRPr="00AF7D78">
        <w:rPr>
          <w:rFonts w:ascii="Times New Roman" w:eastAsia="Times New Roman" w:hAnsi="Times New Roman" w:cs="Times New Roman"/>
          <w:lang w:val="en-GB" w:eastAsia="en-GB"/>
        </w:rPr>
        <w:lastRenderedPageBreak/>
        <w:t>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C44F2B">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F0233"/>
    <w:multiLevelType w:val="hybridMultilevel"/>
    <w:tmpl w:val="7A1AC62C"/>
    <w:lvl w:ilvl="0" w:tplc="98186A88">
      <w:start w:val="1"/>
      <w:numFmt w:val="lowerRoman"/>
      <w:lvlText w:val="(%1)"/>
      <w:lvlJc w:val="left"/>
      <w:pPr>
        <w:ind w:left="3054" w:hanging="720"/>
      </w:pPr>
      <w:rPr>
        <w:rFonts w:hint="default"/>
      </w:rPr>
    </w:lvl>
    <w:lvl w:ilvl="1" w:tplc="040C0019">
      <w:start w:val="1"/>
      <w:numFmt w:val="lowerLetter"/>
      <w:lvlText w:val="%2."/>
      <w:lvlJc w:val="left"/>
      <w:pPr>
        <w:ind w:left="3414" w:hanging="360"/>
      </w:pPr>
    </w:lvl>
    <w:lvl w:ilvl="2" w:tplc="040C001B" w:tentative="1">
      <w:start w:val="1"/>
      <w:numFmt w:val="lowerRoman"/>
      <w:lvlText w:val="%3."/>
      <w:lvlJc w:val="right"/>
      <w:pPr>
        <w:ind w:left="4134" w:hanging="180"/>
      </w:pPr>
    </w:lvl>
    <w:lvl w:ilvl="3" w:tplc="040C000F" w:tentative="1">
      <w:start w:val="1"/>
      <w:numFmt w:val="decimal"/>
      <w:lvlText w:val="%4."/>
      <w:lvlJc w:val="left"/>
      <w:pPr>
        <w:ind w:left="4854" w:hanging="360"/>
      </w:pPr>
    </w:lvl>
    <w:lvl w:ilvl="4" w:tplc="040C0019" w:tentative="1">
      <w:start w:val="1"/>
      <w:numFmt w:val="lowerLetter"/>
      <w:lvlText w:val="%5."/>
      <w:lvlJc w:val="left"/>
      <w:pPr>
        <w:ind w:left="5574" w:hanging="360"/>
      </w:pPr>
    </w:lvl>
    <w:lvl w:ilvl="5" w:tplc="040C001B" w:tentative="1">
      <w:start w:val="1"/>
      <w:numFmt w:val="lowerRoman"/>
      <w:lvlText w:val="%6."/>
      <w:lvlJc w:val="right"/>
      <w:pPr>
        <w:ind w:left="6294" w:hanging="180"/>
      </w:pPr>
    </w:lvl>
    <w:lvl w:ilvl="6" w:tplc="040C000F" w:tentative="1">
      <w:start w:val="1"/>
      <w:numFmt w:val="decimal"/>
      <w:lvlText w:val="%7."/>
      <w:lvlJc w:val="left"/>
      <w:pPr>
        <w:ind w:left="7014" w:hanging="360"/>
      </w:pPr>
    </w:lvl>
    <w:lvl w:ilvl="7" w:tplc="040C0019" w:tentative="1">
      <w:start w:val="1"/>
      <w:numFmt w:val="lowerLetter"/>
      <w:lvlText w:val="%8."/>
      <w:lvlJc w:val="left"/>
      <w:pPr>
        <w:ind w:left="7734" w:hanging="360"/>
      </w:pPr>
    </w:lvl>
    <w:lvl w:ilvl="8" w:tplc="040C001B" w:tentative="1">
      <w:start w:val="1"/>
      <w:numFmt w:val="lowerRoman"/>
      <w:lvlText w:val="%9."/>
      <w:lvlJc w:val="right"/>
      <w:pPr>
        <w:ind w:left="8454" w:hanging="180"/>
      </w:pPr>
    </w:lvl>
  </w:abstractNum>
  <w:abstractNum w:abstractNumId="1" w15:restartNumberingAfterBreak="0">
    <w:nsid w:val="03615099"/>
    <w:multiLevelType w:val="hybridMultilevel"/>
    <w:tmpl w:val="891A46C4"/>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4C51DCE"/>
    <w:multiLevelType w:val="hybridMultilevel"/>
    <w:tmpl w:val="2B664C3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6CE4808"/>
    <w:multiLevelType w:val="hybridMultilevel"/>
    <w:tmpl w:val="2D22DBA2"/>
    <w:lvl w:ilvl="0" w:tplc="0409000D">
      <w:start w:val="1"/>
      <w:numFmt w:val="bullet"/>
      <w:lvlText w:val=""/>
      <w:lvlJc w:val="left"/>
      <w:pPr>
        <w:ind w:left="1146" w:hanging="360"/>
      </w:pPr>
      <w:rPr>
        <w:rFonts w:ascii="Wingdings" w:hAnsi="Wingdings" w:hint="default"/>
      </w:rPr>
    </w:lvl>
    <w:lvl w:ilvl="1" w:tplc="0409000D">
      <w:start w:val="1"/>
      <w:numFmt w:val="bullet"/>
      <w:lvlText w:val=""/>
      <w:lvlJc w:val="left"/>
      <w:pPr>
        <w:ind w:left="1866" w:hanging="360"/>
      </w:pPr>
      <w:rPr>
        <w:rFonts w:ascii="Wingdings" w:hAnsi="Wingdings"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7A24E35"/>
    <w:multiLevelType w:val="hybridMultilevel"/>
    <w:tmpl w:val="BD82CB54"/>
    <w:lvl w:ilvl="0" w:tplc="6F544E22">
      <w:numFmt w:val="bullet"/>
      <w:lvlText w:val="-"/>
      <w:lvlJc w:val="left"/>
      <w:pPr>
        <w:ind w:left="786" w:hanging="360"/>
      </w:pPr>
      <w:rPr>
        <w:rFonts w:ascii="Times New Roman" w:eastAsiaTheme="minorHAnsi"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 w15:restartNumberingAfterBreak="0">
    <w:nsid w:val="18301734"/>
    <w:multiLevelType w:val="hybridMultilevel"/>
    <w:tmpl w:val="C34A6136"/>
    <w:lvl w:ilvl="0" w:tplc="A7DC1BC6">
      <w:numFmt w:val="bullet"/>
      <w:lvlText w:val="•"/>
      <w:lvlJc w:val="left"/>
      <w:pPr>
        <w:ind w:left="1701" w:hanging="1275"/>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15:restartNumberingAfterBreak="0">
    <w:nsid w:val="211D1840"/>
    <w:multiLevelType w:val="hybridMultilevel"/>
    <w:tmpl w:val="68AAD81E"/>
    <w:lvl w:ilvl="0" w:tplc="C7B04BDE">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395E1BA6"/>
    <w:multiLevelType w:val="hybridMultilevel"/>
    <w:tmpl w:val="AF6E8F4E"/>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15:restartNumberingAfterBreak="0">
    <w:nsid w:val="41953ACE"/>
    <w:multiLevelType w:val="hybridMultilevel"/>
    <w:tmpl w:val="79F2BF82"/>
    <w:lvl w:ilvl="0" w:tplc="0409000D">
      <w:start w:val="1"/>
      <w:numFmt w:val="bullet"/>
      <w:lvlText w:val=""/>
      <w:lvlJc w:val="left"/>
      <w:pPr>
        <w:ind w:left="1146" w:hanging="360"/>
      </w:pPr>
      <w:rPr>
        <w:rFonts w:ascii="Wingdings" w:hAnsi="Wingdings"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5CA87397"/>
    <w:multiLevelType w:val="hybridMultilevel"/>
    <w:tmpl w:val="5B64A786"/>
    <w:lvl w:ilvl="0" w:tplc="A3CC5D10">
      <w:start w:val="1"/>
      <w:numFmt w:val="bullet"/>
      <w:lvlText w:val="-"/>
      <w:lvlJc w:val="left"/>
      <w:pPr>
        <w:ind w:left="1146" w:hanging="360"/>
      </w:pPr>
      <w:rPr>
        <w:rFonts w:ascii="Times New Roman" w:hAnsi="Times New Roman" w:hint="default"/>
        <w:sz w:val="22"/>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1" w15:restartNumberingAfterBreak="0">
    <w:nsid w:val="5ECF063B"/>
    <w:multiLevelType w:val="hybridMultilevel"/>
    <w:tmpl w:val="A62A19BE"/>
    <w:lvl w:ilvl="0" w:tplc="8FA8847A">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2" w15:restartNumberingAfterBreak="0">
    <w:nsid w:val="6DC16652"/>
    <w:multiLevelType w:val="hybridMultilevel"/>
    <w:tmpl w:val="6A50022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711748C7"/>
    <w:multiLevelType w:val="hybridMultilevel"/>
    <w:tmpl w:val="8E5E1862"/>
    <w:lvl w:ilvl="0" w:tplc="B3CAB9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D6198F"/>
    <w:multiLevelType w:val="hybridMultilevel"/>
    <w:tmpl w:val="70000C24"/>
    <w:lvl w:ilvl="0" w:tplc="64905798">
      <w:numFmt w:val="bullet"/>
      <w:lvlText w:val="-"/>
      <w:lvlJc w:val="left"/>
      <w:pPr>
        <w:ind w:left="786" w:hanging="360"/>
      </w:pPr>
      <w:rPr>
        <w:rFonts w:ascii="Times New Roman" w:eastAsiaTheme="minorHAnsi" w:hAnsi="Times New Roman" w:cs="Times New Roman" w:hint="default"/>
      </w:rPr>
    </w:lvl>
    <w:lvl w:ilvl="1" w:tplc="3E6059AA">
      <w:numFmt w:val="bullet"/>
      <w:lvlText w:val="•"/>
      <w:lvlJc w:val="left"/>
      <w:pPr>
        <w:ind w:left="1506" w:hanging="360"/>
      </w:pPr>
      <w:rPr>
        <w:rFonts w:ascii="Times New Roman" w:eastAsiaTheme="minorHAnsi" w:hAnsi="Times New Roman" w:cs="Times New Roman"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5" w15:restartNumberingAfterBreak="0">
    <w:nsid w:val="7A1B248A"/>
    <w:multiLevelType w:val="hybridMultilevel"/>
    <w:tmpl w:val="E4809580"/>
    <w:lvl w:ilvl="0" w:tplc="B3CAB9B6">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6" w15:restartNumberingAfterBreak="0">
    <w:nsid w:val="7BEE34E5"/>
    <w:multiLevelType w:val="hybridMultilevel"/>
    <w:tmpl w:val="D5ACA56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7FDD08F1"/>
    <w:multiLevelType w:val="hybridMultilevel"/>
    <w:tmpl w:val="C97E82D6"/>
    <w:lvl w:ilvl="0" w:tplc="412C93E2">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11"/>
  </w:num>
  <w:num w:numId="4">
    <w:abstractNumId w:val="7"/>
  </w:num>
  <w:num w:numId="5">
    <w:abstractNumId w:val="13"/>
  </w:num>
  <w:num w:numId="6">
    <w:abstractNumId w:val="12"/>
  </w:num>
  <w:num w:numId="7">
    <w:abstractNumId w:val="2"/>
  </w:num>
  <w:num w:numId="8">
    <w:abstractNumId w:val="0"/>
  </w:num>
  <w:num w:numId="9">
    <w:abstractNumId w:val="10"/>
  </w:num>
  <w:num w:numId="10">
    <w:abstractNumId w:val="6"/>
  </w:num>
  <w:num w:numId="11">
    <w:abstractNumId w:val="17"/>
  </w:num>
  <w:num w:numId="12">
    <w:abstractNumId w:val="8"/>
  </w:num>
  <w:num w:numId="13">
    <w:abstractNumId w:val="16"/>
  </w:num>
  <w:num w:numId="14">
    <w:abstractNumId w:val="14"/>
  </w:num>
  <w:num w:numId="15">
    <w:abstractNumId w:val="9"/>
  </w:num>
  <w:num w:numId="16">
    <w:abstractNumId w:val="3"/>
  </w:num>
  <w:num w:numId="17">
    <w:abstractNumId w:val="1"/>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180AD1"/>
    <w:rsid w:val="0019598C"/>
    <w:rsid w:val="001A0C8A"/>
    <w:rsid w:val="001D20D0"/>
    <w:rsid w:val="00470DA3"/>
    <w:rsid w:val="004761A8"/>
    <w:rsid w:val="004A3864"/>
    <w:rsid w:val="00534042"/>
    <w:rsid w:val="005B5951"/>
    <w:rsid w:val="0061327F"/>
    <w:rsid w:val="006D5237"/>
    <w:rsid w:val="007961B7"/>
    <w:rsid w:val="007C3993"/>
    <w:rsid w:val="008365C9"/>
    <w:rsid w:val="00960098"/>
    <w:rsid w:val="009C51D8"/>
    <w:rsid w:val="00A80E7E"/>
    <w:rsid w:val="00AF7D78"/>
    <w:rsid w:val="00B052CB"/>
    <w:rsid w:val="00B61813"/>
    <w:rsid w:val="00BC14A5"/>
    <w:rsid w:val="00C059C3"/>
    <w:rsid w:val="00C44F2B"/>
    <w:rsid w:val="00CF677F"/>
    <w:rsid w:val="00D37EF6"/>
    <w:rsid w:val="00ED3F88"/>
    <w:rsid w:val="00F329C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EFF55"/>
  <w15:docId w15:val="{DE747F94-90B1-47C2-941A-FE3EE1805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6D5237"/>
    <w:rPr>
      <w:color w:val="0000FF" w:themeColor="hyperlink"/>
      <w:u w:val="single"/>
    </w:rPr>
  </w:style>
  <w:style w:type="paragraph" w:styleId="ListParagraph">
    <w:name w:val="List Paragraph"/>
    <w:basedOn w:val="Normal"/>
    <w:uiPriority w:val="34"/>
    <w:qFormat/>
    <w:rsid w:val="009C51D8"/>
    <w:pPr>
      <w:ind w:left="720"/>
      <w:contextualSpacing/>
    </w:pPr>
  </w:style>
  <w:style w:type="paragraph" w:customStyle="1" w:styleId="Default">
    <w:name w:val="Default"/>
    <w:rsid w:val="005B595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ilip.Mikos@eeas.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1334</Words>
  <Characters>9593</Characters>
  <Application>Microsoft Office Word</Application>
  <DocSecurity>0</DocSecurity>
  <Lines>191</Lines>
  <Paragraphs>92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10835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4</cp:revision>
  <dcterms:created xsi:type="dcterms:W3CDTF">2020-12-11T10:20:00Z</dcterms:created>
  <dcterms:modified xsi:type="dcterms:W3CDTF">2020-12-11T10:22:00Z</dcterms:modified>
</cp:coreProperties>
</file>