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6580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TRADE-B</w:t>
            </w:r>
            <w:r w:rsidR="009D388C">
              <w:rPr>
                <w:rFonts w:ascii="Times New Roman" w:eastAsia="Times New Roman" w:hAnsi="Times New Roman" w:cs="Times New Roman"/>
                <w:b/>
                <w:sz w:val="24"/>
                <w:szCs w:val="20"/>
                <w:lang w:eastAsia="en-GB"/>
              </w:rPr>
              <w:t>-3</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65809" w:rsidRPr="004A2C25" w:rsidRDefault="00265809" w:rsidP="00265809">
            <w:pPr>
              <w:rPr>
                <w:rFonts w:ascii="Times New Roman" w:hAnsi="Times New Roman" w:cs="Times New Roman"/>
                <w:b/>
                <w:lang w:val="en-GB"/>
              </w:rPr>
            </w:pPr>
            <w:r w:rsidRPr="004A2C25">
              <w:rPr>
                <w:rFonts w:ascii="Times New Roman" w:hAnsi="Times New Roman" w:cs="Times New Roman"/>
                <w:b/>
                <w:lang w:val="en-GB"/>
              </w:rPr>
              <w:t>Carlo PETTINATO</w:t>
            </w:r>
          </w:p>
          <w:p w:rsidR="00265809" w:rsidRPr="004A2C25" w:rsidRDefault="00265809" w:rsidP="00265809">
            <w:pPr>
              <w:rPr>
                <w:rFonts w:ascii="Times New Roman" w:hAnsi="Times New Roman" w:cs="Times New Roman"/>
                <w:b/>
                <w:lang w:val="en-GB"/>
              </w:rPr>
            </w:pPr>
            <w:hyperlink r:id="rId9" w:history="1">
              <w:r w:rsidRPr="00575874">
                <w:rPr>
                  <w:rStyle w:val="Hyperlink"/>
                  <w:rFonts w:ascii="Times New Roman" w:hAnsi="Times New Roman" w:cs="Times New Roman"/>
                  <w:b/>
                  <w:lang w:val="en-GB"/>
                </w:rPr>
                <w:t>carlo.pettinato@ec.europa.eu</w:t>
              </w:r>
            </w:hyperlink>
            <w:r>
              <w:rPr>
                <w:rFonts w:ascii="Times New Roman" w:hAnsi="Times New Roman" w:cs="Times New Roman"/>
                <w:b/>
                <w:lang w:val="en-GB"/>
              </w:rPr>
              <w:t xml:space="preserve"> </w:t>
            </w:r>
            <w:r w:rsidRPr="004A2C25">
              <w:rPr>
                <w:rFonts w:ascii="Times New Roman" w:hAnsi="Times New Roman" w:cs="Times New Roman"/>
                <w:b/>
                <w:lang w:val="en-GB"/>
              </w:rPr>
              <w:t xml:space="preserve"> </w:t>
            </w:r>
          </w:p>
          <w:p w:rsidR="00B47B23" w:rsidRDefault="00265809" w:rsidP="00265809">
            <w:pPr>
              <w:rPr>
                <w:rFonts w:ascii="Times New Roman" w:eastAsia="Times New Roman" w:hAnsi="Times New Roman" w:cs="Times New Roman"/>
                <w:sz w:val="24"/>
                <w:szCs w:val="20"/>
                <w:lang w:val="de-DE" w:eastAsia="en-GB"/>
              </w:rPr>
            </w:pPr>
            <w:r w:rsidRPr="004A2C25">
              <w:rPr>
                <w:rFonts w:ascii="Times New Roman" w:hAnsi="Times New Roman" w:cs="Times New Roman"/>
                <w:b/>
                <w:lang w:val="en-GB"/>
              </w:rPr>
              <w:t>+32 229 80445</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97F9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B11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65809" w:rsidRPr="00265809" w:rsidRDefault="00265809" w:rsidP="00265809">
      <w:pPr>
        <w:spacing w:after="0" w:line="240" w:lineRule="auto"/>
        <w:ind w:left="426"/>
        <w:jc w:val="both"/>
        <w:rPr>
          <w:rFonts w:ascii="Times New Roman" w:eastAsia="Times New Roman" w:hAnsi="Times New Roman"/>
          <w:szCs w:val="24"/>
          <w:lang w:val="en-GB" w:eastAsia="en-GB"/>
        </w:rPr>
      </w:pPr>
      <w:r w:rsidRPr="00265809">
        <w:rPr>
          <w:rFonts w:ascii="Times New Roman" w:eastAsia="Times New Roman" w:hAnsi="Times New Roman"/>
          <w:szCs w:val="24"/>
          <w:lang w:val="en-GB" w:eastAsia="en-GB"/>
        </w:rPr>
        <w:t>Under the supervision of the Head of Unit and other officials, you will work on the trade-related aspects of the EU intellectual property policy in TRADE B.3 ‘Investment and Intellectual Property’. Intellectual property (IP) related issues are one of the key trade policy challenges of our time.</w:t>
      </w:r>
    </w:p>
    <w:p w:rsidR="00265809" w:rsidRPr="00265809" w:rsidRDefault="00265809" w:rsidP="00265809">
      <w:pPr>
        <w:spacing w:after="0" w:line="240" w:lineRule="auto"/>
        <w:ind w:left="426"/>
        <w:jc w:val="both"/>
        <w:rPr>
          <w:rFonts w:ascii="Times New Roman" w:eastAsia="Times New Roman" w:hAnsi="Times New Roman"/>
          <w:szCs w:val="24"/>
          <w:lang w:val="en-GB" w:eastAsia="en-GB"/>
        </w:rPr>
      </w:pPr>
    </w:p>
    <w:p w:rsidR="00265809" w:rsidRPr="00265809" w:rsidRDefault="00265809" w:rsidP="00265809">
      <w:pPr>
        <w:spacing w:after="0" w:line="240" w:lineRule="auto"/>
        <w:ind w:left="426"/>
        <w:jc w:val="both"/>
        <w:rPr>
          <w:rFonts w:ascii="Times New Roman" w:eastAsia="Times New Roman" w:hAnsi="Times New Roman"/>
          <w:szCs w:val="24"/>
          <w:lang w:val="en-GB" w:eastAsia="en-GB"/>
        </w:rPr>
      </w:pPr>
      <w:r w:rsidRPr="00265809">
        <w:rPr>
          <w:rFonts w:ascii="Times New Roman" w:eastAsia="Times New Roman" w:hAnsi="Times New Roman"/>
          <w:szCs w:val="24"/>
          <w:lang w:val="en-GB" w:eastAsia="en-GB"/>
        </w:rPr>
        <w:t>Tasks and responsibilities include:</w:t>
      </w:r>
    </w:p>
    <w:p w:rsidR="00265809" w:rsidRPr="00265809" w:rsidRDefault="00265809" w:rsidP="00265809">
      <w:pPr>
        <w:pStyle w:val="ListParagraph"/>
        <w:numPr>
          <w:ilvl w:val="0"/>
          <w:numId w:val="23"/>
        </w:numPr>
        <w:spacing w:after="0" w:line="240" w:lineRule="auto"/>
        <w:jc w:val="both"/>
        <w:rPr>
          <w:rFonts w:ascii="Times New Roman" w:eastAsia="Times New Roman" w:hAnsi="Times New Roman"/>
          <w:szCs w:val="24"/>
          <w:lang w:val="en-GB" w:eastAsia="en-GB"/>
        </w:rPr>
      </w:pPr>
      <w:r w:rsidRPr="00265809">
        <w:rPr>
          <w:rFonts w:ascii="Times New Roman" w:eastAsia="Times New Roman" w:hAnsi="Times New Roman"/>
          <w:szCs w:val="24"/>
          <w:lang w:val="en-GB" w:eastAsia="en-GB"/>
        </w:rPr>
        <w:t>contributing to the development and implementation of the EU IP strategy to promote EU IP policies, standards and practices internationally,</w:t>
      </w:r>
    </w:p>
    <w:p w:rsidR="00265809" w:rsidRPr="00265809" w:rsidRDefault="00265809" w:rsidP="00265809">
      <w:pPr>
        <w:pStyle w:val="ListParagraph"/>
        <w:numPr>
          <w:ilvl w:val="0"/>
          <w:numId w:val="23"/>
        </w:numPr>
        <w:spacing w:after="0" w:line="240" w:lineRule="auto"/>
        <w:jc w:val="both"/>
        <w:rPr>
          <w:rFonts w:ascii="Times New Roman" w:eastAsia="Times New Roman" w:hAnsi="Times New Roman"/>
          <w:szCs w:val="24"/>
          <w:lang w:val="en-GB" w:eastAsia="en-GB"/>
        </w:rPr>
      </w:pPr>
      <w:r w:rsidRPr="00265809">
        <w:rPr>
          <w:rFonts w:ascii="Times New Roman" w:eastAsia="Times New Roman" w:hAnsi="Times New Roman"/>
          <w:szCs w:val="24"/>
          <w:lang w:val="en-GB" w:eastAsia="en-GB"/>
        </w:rPr>
        <w:t>assisting in negotiating the IP aspects of international agreements with third countries;</w:t>
      </w:r>
    </w:p>
    <w:p w:rsidR="00265809" w:rsidRPr="00265809" w:rsidRDefault="00265809" w:rsidP="00265809">
      <w:pPr>
        <w:pStyle w:val="ListParagraph"/>
        <w:numPr>
          <w:ilvl w:val="0"/>
          <w:numId w:val="23"/>
        </w:numPr>
        <w:spacing w:after="0" w:line="240" w:lineRule="auto"/>
        <w:jc w:val="both"/>
        <w:rPr>
          <w:rFonts w:ascii="Times New Roman" w:eastAsia="Times New Roman" w:hAnsi="Times New Roman"/>
          <w:szCs w:val="24"/>
          <w:lang w:val="en-GB" w:eastAsia="en-GB"/>
        </w:rPr>
      </w:pPr>
      <w:r w:rsidRPr="00265809">
        <w:rPr>
          <w:rFonts w:ascii="Times New Roman" w:eastAsia="Times New Roman" w:hAnsi="Times New Roman"/>
          <w:szCs w:val="24"/>
          <w:lang w:val="en-GB" w:eastAsia="en-GB"/>
        </w:rPr>
        <w:t>monitoring the implementation of existing international agreements in the area of IP;</w:t>
      </w:r>
    </w:p>
    <w:p w:rsidR="00265809" w:rsidRPr="00265809" w:rsidRDefault="00265809" w:rsidP="00265809">
      <w:pPr>
        <w:pStyle w:val="ListParagraph"/>
        <w:numPr>
          <w:ilvl w:val="0"/>
          <w:numId w:val="23"/>
        </w:numPr>
        <w:spacing w:after="0" w:line="240" w:lineRule="auto"/>
        <w:jc w:val="both"/>
        <w:rPr>
          <w:rFonts w:ascii="Times New Roman" w:eastAsia="Times New Roman" w:hAnsi="Times New Roman"/>
          <w:szCs w:val="24"/>
          <w:lang w:val="en-GB" w:eastAsia="en-GB"/>
        </w:rPr>
      </w:pPr>
      <w:r w:rsidRPr="00265809">
        <w:rPr>
          <w:rFonts w:ascii="Times New Roman" w:eastAsia="Times New Roman" w:hAnsi="Times New Roman"/>
          <w:szCs w:val="24"/>
          <w:lang w:val="en-GB" w:eastAsia="en-GB"/>
        </w:rPr>
        <w:t>contributing to the Report on the protection and enforcement of IPR in third countries and to the Counterfeiting and Piracy Watch List;</w:t>
      </w:r>
    </w:p>
    <w:p w:rsidR="00265809" w:rsidRPr="00265809" w:rsidRDefault="00265809" w:rsidP="00265809">
      <w:pPr>
        <w:pStyle w:val="ListParagraph"/>
        <w:numPr>
          <w:ilvl w:val="0"/>
          <w:numId w:val="23"/>
        </w:numPr>
        <w:spacing w:after="0" w:line="240" w:lineRule="auto"/>
        <w:jc w:val="both"/>
        <w:rPr>
          <w:rFonts w:ascii="Times New Roman" w:eastAsia="Times New Roman" w:hAnsi="Times New Roman"/>
          <w:szCs w:val="24"/>
          <w:lang w:val="en-GB" w:eastAsia="en-GB"/>
        </w:rPr>
      </w:pPr>
      <w:proofErr w:type="gramStart"/>
      <w:r w:rsidRPr="00265809">
        <w:rPr>
          <w:rFonts w:ascii="Times New Roman" w:eastAsia="Times New Roman" w:hAnsi="Times New Roman"/>
          <w:szCs w:val="24"/>
          <w:lang w:val="en-GB" w:eastAsia="en-GB"/>
        </w:rPr>
        <w:t>formulating</w:t>
      </w:r>
      <w:proofErr w:type="gramEnd"/>
      <w:r w:rsidRPr="00265809">
        <w:rPr>
          <w:rFonts w:ascii="Times New Roman" w:eastAsia="Times New Roman" w:hAnsi="Times New Roman"/>
          <w:szCs w:val="24"/>
          <w:lang w:val="en-GB" w:eastAsia="en-GB"/>
        </w:rPr>
        <w:t xml:space="preserve"> policy recommendations and prepare briefings.</w:t>
      </w:r>
    </w:p>
    <w:p w:rsidR="00A37DE4" w:rsidRPr="00265809" w:rsidRDefault="00265809" w:rsidP="00265809">
      <w:pPr>
        <w:pStyle w:val="ListParagraph"/>
        <w:numPr>
          <w:ilvl w:val="0"/>
          <w:numId w:val="23"/>
        </w:numPr>
        <w:spacing w:after="0" w:line="240" w:lineRule="auto"/>
        <w:jc w:val="both"/>
        <w:rPr>
          <w:rFonts w:ascii="Times New Roman" w:eastAsia="Times New Roman" w:hAnsi="Times New Roman"/>
          <w:szCs w:val="24"/>
          <w:lang w:val="en-GB" w:eastAsia="en-GB"/>
        </w:rPr>
      </w:pPr>
      <w:proofErr w:type="gramStart"/>
      <w:r w:rsidRPr="00265809">
        <w:rPr>
          <w:rFonts w:ascii="Times New Roman" w:eastAsia="Times New Roman" w:hAnsi="Times New Roman"/>
          <w:szCs w:val="24"/>
          <w:lang w:val="en-GB" w:eastAsia="en-GB"/>
        </w:rPr>
        <w:t>engaging</w:t>
      </w:r>
      <w:proofErr w:type="gramEnd"/>
      <w:r w:rsidRPr="00265809">
        <w:rPr>
          <w:rFonts w:ascii="Times New Roman" w:eastAsia="Times New Roman" w:hAnsi="Times New Roman"/>
          <w:szCs w:val="24"/>
          <w:lang w:val="en-GB" w:eastAsia="en-GB"/>
        </w:rPr>
        <w:t xml:space="preserve"> in discussions and coordinating with other units in DG Trade, other Commission services as well as external stakeholders on IP matters relevant for EU trade policy.</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65809" w:rsidRPr="00265809">
        <w:rPr>
          <w:rFonts w:ascii="Times New Roman" w:eastAsia="Times New Roman" w:hAnsi="Times New Roman" w:cs="Times New Roman"/>
          <w:lang w:val="en-GB" w:eastAsia="en-GB"/>
        </w:rPr>
        <w:t>law, economics, administration, international relations, EU studies, intellectual property.</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65809" w:rsidRPr="00265809" w:rsidRDefault="00265809" w:rsidP="00265809">
      <w:pPr>
        <w:tabs>
          <w:tab w:val="left" w:pos="1276"/>
        </w:tabs>
        <w:spacing w:after="0" w:line="240" w:lineRule="auto"/>
        <w:ind w:left="709" w:right="60"/>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Candidates should have a good knowledge of and professional experience in issues related to intellectual property, preferably with extensive knowledge of at least one area of intellectual property. Experience in international negotiations would be an important asset.</w:t>
      </w:r>
    </w:p>
    <w:p w:rsidR="00265809" w:rsidRPr="00265809" w:rsidRDefault="00265809" w:rsidP="00265809">
      <w:pPr>
        <w:tabs>
          <w:tab w:val="left" w:pos="1276"/>
        </w:tabs>
        <w:spacing w:after="0" w:line="240" w:lineRule="auto"/>
        <w:ind w:left="709" w:right="60"/>
        <w:jc w:val="both"/>
        <w:rPr>
          <w:rFonts w:ascii="Times New Roman" w:eastAsia="Times New Roman" w:hAnsi="Times New Roman" w:cs="Times New Roman"/>
          <w:lang w:val="en-US" w:eastAsia="en-GB"/>
        </w:rPr>
      </w:pPr>
    </w:p>
    <w:p w:rsidR="00265809" w:rsidRPr="00265809" w:rsidRDefault="00265809" w:rsidP="00265809">
      <w:pPr>
        <w:tabs>
          <w:tab w:val="left" w:pos="1276"/>
        </w:tabs>
        <w:spacing w:after="0" w:line="240" w:lineRule="auto"/>
        <w:ind w:left="709" w:right="60"/>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Candidates should demonstrate:</w:t>
      </w:r>
    </w:p>
    <w:p w:rsidR="00265809" w:rsidRPr="00265809" w:rsidRDefault="00265809" w:rsidP="00265809">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w:t>
      </w:r>
      <w:r w:rsidRPr="00265809">
        <w:rPr>
          <w:rFonts w:ascii="Times New Roman" w:eastAsia="Times New Roman" w:hAnsi="Times New Roman" w:cs="Times New Roman"/>
          <w:lang w:val="en-US" w:eastAsia="en-GB"/>
        </w:rPr>
        <w:tab/>
      </w:r>
      <w:proofErr w:type="gramStart"/>
      <w:r w:rsidRPr="00265809">
        <w:rPr>
          <w:rFonts w:ascii="Times New Roman" w:eastAsia="Times New Roman" w:hAnsi="Times New Roman" w:cs="Times New Roman"/>
          <w:lang w:val="en-US" w:eastAsia="en-GB"/>
        </w:rPr>
        <w:t>motivation</w:t>
      </w:r>
      <w:proofErr w:type="gramEnd"/>
      <w:r w:rsidRPr="00265809">
        <w:rPr>
          <w:rFonts w:ascii="Times New Roman" w:eastAsia="Times New Roman" w:hAnsi="Times New Roman" w:cs="Times New Roman"/>
          <w:lang w:val="en-US" w:eastAsia="en-GB"/>
        </w:rPr>
        <w:t xml:space="preserve"> to work in a dynamic team, with a high sense of responsibility for the mission and tasks of the Unit and the DG in general,</w:t>
      </w:r>
    </w:p>
    <w:p w:rsidR="00265809" w:rsidRPr="00265809" w:rsidRDefault="00265809" w:rsidP="00265809">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w:t>
      </w:r>
      <w:r w:rsidRPr="00265809">
        <w:rPr>
          <w:rFonts w:ascii="Times New Roman" w:eastAsia="Times New Roman" w:hAnsi="Times New Roman" w:cs="Times New Roman"/>
          <w:lang w:val="en-US" w:eastAsia="en-GB"/>
        </w:rPr>
        <w:tab/>
      </w:r>
      <w:proofErr w:type="gramStart"/>
      <w:r w:rsidRPr="00265809">
        <w:rPr>
          <w:rFonts w:ascii="Times New Roman" w:eastAsia="Times New Roman" w:hAnsi="Times New Roman" w:cs="Times New Roman"/>
          <w:lang w:val="en-US" w:eastAsia="en-GB"/>
        </w:rPr>
        <w:t>the</w:t>
      </w:r>
      <w:proofErr w:type="gramEnd"/>
      <w:r w:rsidRPr="00265809">
        <w:rPr>
          <w:rFonts w:ascii="Times New Roman" w:eastAsia="Times New Roman" w:hAnsi="Times New Roman" w:cs="Times New Roman"/>
          <w:lang w:val="en-US" w:eastAsia="en-GB"/>
        </w:rPr>
        <w:t xml:space="preserve"> ability to network with a variety of internal and external counterparts,</w:t>
      </w:r>
    </w:p>
    <w:p w:rsidR="00265809" w:rsidRPr="00265809" w:rsidRDefault="00265809" w:rsidP="00265809">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w:t>
      </w:r>
      <w:r w:rsidRPr="00265809">
        <w:rPr>
          <w:rFonts w:ascii="Times New Roman" w:eastAsia="Times New Roman" w:hAnsi="Times New Roman" w:cs="Times New Roman"/>
          <w:lang w:val="en-US" w:eastAsia="en-GB"/>
        </w:rPr>
        <w:tab/>
      </w:r>
      <w:proofErr w:type="gramStart"/>
      <w:r w:rsidRPr="00265809">
        <w:rPr>
          <w:rFonts w:ascii="Times New Roman" w:eastAsia="Times New Roman" w:hAnsi="Times New Roman" w:cs="Times New Roman"/>
          <w:lang w:val="en-US" w:eastAsia="en-GB"/>
        </w:rPr>
        <w:t>readiness</w:t>
      </w:r>
      <w:proofErr w:type="gramEnd"/>
      <w:r w:rsidRPr="00265809">
        <w:rPr>
          <w:rFonts w:ascii="Times New Roman" w:eastAsia="Times New Roman" w:hAnsi="Times New Roman" w:cs="Times New Roman"/>
          <w:lang w:val="en-US" w:eastAsia="en-GB"/>
        </w:rPr>
        <w:t xml:space="preserve"> to take initiative,</w:t>
      </w:r>
    </w:p>
    <w:p w:rsidR="004D7DCC" w:rsidRPr="004D7DCC" w:rsidRDefault="00265809" w:rsidP="00265809">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w:t>
      </w:r>
      <w:r w:rsidRPr="00265809">
        <w:rPr>
          <w:rFonts w:ascii="Times New Roman" w:eastAsia="Times New Roman" w:hAnsi="Times New Roman" w:cs="Times New Roman"/>
          <w:lang w:val="en-US" w:eastAsia="en-GB"/>
        </w:rPr>
        <w:tab/>
      </w:r>
      <w:proofErr w:type="gramStart"/>
      <w:r w:rsidRPr="00265809">
        <w:rPr>
          <w:rFonts w:ascii="Times New Roman" w:eastAsia="Times New Roman" w:hAnsi="Times New Roman" w:cs="Times New Roman"/>
          <w:lang w:val="en-US" w:eastAsia="en-GB"/>
        </w:rPr>
        <w:t>the</w:t>
      </w:r>
      <w:proofErr w:type="gramEnd"/>
      <w:r w:rsidRPr="00265809">
        <w:rPr>
          <w:rFonts w:ascii="Times New Roman" w:eastAsia="Times New Roman" w:hAnsi="Times New Roman" w:cs="Times New Roman"/>
          <w:lang w:val="en-US" w:eastAsia="en-GB"/>
        </w:rPr>
        <w:t xml:space="preserve"> following skills and competences: analytical skills; communication (written, oral); drafting skills; representation and advisory skills; planning and </w:t>
      </w:r>
      <w:proofErr w:type="spellStart"/>
      <w:r w:rsidRPr="00265809">
        <w:rPr>
          <w:rFonts w:ascii="Times New Roman" w:eastAsia="Times New Roman" w:hAnsi="Times New Roman" w:cs="Times New Roman"/>
          <w:lang w:val="en-US" w:eastAsia="en-GB"/>
        </w:rPr>
        <w:t>organisation</w:t>
      </w:r>
      <w:proofErr w:type="spellEnd"/>
      <w:r w:rsidRPr="00265809">
        <w:rPr>
          <w:rFonts w:ascii="Times New Roman" w:eastAsia="Times New Roman" w:hAnsi="Times New Roman" w:cs="Times New Roman"/>
          <w:lang w:val="en-US" w:eastAsia="en-GB"/>
        </w:rPr>
        <w:t xml:space="preserve"> skills.</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65809"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65809">
        <w:rPr>
          <w:rFonts w:ascii="Times New Roman" w:eastAsia="Times New Roman" w:hAnsi="Times New Roman" w:cs="Times New Roman"/>
          <w:lang w:val="en-US" w:eastAsia="en-GB"/>
        </w:rPr>
        <w:t>Thorough knowledge of English, both spoken and written, is a prerequisite for the performance of duties. Knowledge of any additional languages would be a strong asset.</w:t>
      </w:r>
    </w:p>
    <w:p w:rsidR="003B11E2" w:rsidRDefault="003B11E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265809" w:rsidRDefault="00265809" w:rsidP="00AF7D78">
      <w:pPr>
        <w:spacing w:after="0" w:line="240" w:lineRule="auto"/>
        <w:ind w:left="426"/>
        <w:rPr>
          <w:rFonts w:ascii="Times New Roman" w:eastAsia="Times New Roman" w:hAnsi="Times New Roman" w:cs="Times New Roman"/>
          <w:sz w:val="24"/>
          <w:szCs w:val="20"/>
          <w:lang w:val="en-US" w:eastAsia="en-GB"/>
        </w:rPr>
      </w:pPr>
    </w:p>
    <w:p w:rsidR="00265809" w:rsidRDefault="00265809" w:rsidP="00AF7D78">
      <w:pPr>
        <w:spacing w:after="0" w:line="240" w:lineRule="auto"/>
        <w:ind w:left="426"/>
        <w:rPr>
          <w:rFonts w:ascii="Times New Roman" w:eastAsia="Times New Roman" w:hAnsi="Times New Roman" w:cs="Times New Roman"/>
          <w:sz w:val="24"/>
          <w:szCs w:val="20"/>
          <w:lang w:val="en-US" w:eastAsia="en-GB"/>
        </w:rPr>
      </w:pPr>
    </w:p>
    <w:p w:rsidR="00265809" w:rsidRDefault="00265809" w:rsidP="00AF7D78">
      <w:pPr>
        <w:spacing w:after="0" w:line="240" w:lineRule="auto"/>
        <w:ind w:left="426"/>
        <w:rPr>
          <w:rFonts w:ascii="Times New Roman" w:eastAsia="Times New Roman" w:hAnsi="Times New Roman" w:cs="Times New Roman"/>
          <w:sz w:val="24"/>
          <w:szCs w:val="20"/>
          <w:lang w:val="en-US" w:eastAsia="en-GB"/>
        </w:rPr>
      </w:pPr>
    </w:p>
    <w:p w:rsidR="00265809" w:rsidRDefault="00265809"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6580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E5280"/>
    <w:multiLevelType w:val="hybridMultilevel"/>
    <w:tmpl w:val="3F587896"/>
    <w:lvl w:ilvl="0" w:tplc="0762A91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7600BAF"/>
    <w:multiLevelType w:val="hybridMultilevel"/>
    <w:tmpl w:val="E4BEFFC8"/>
    <w:lvl w:ilvl="0" w:tplc="C968113A">
      <w:start w:val="1"/>
      <w:numFmt w:val="bullet"/>
      <w:lvlText w:val=""/>
      <w:lvlJc w:val="left"/>
      <w:pPr>
        <w:ind w:left="1638" w:hanging="360"/>
      </w:pPr>
      <w:rPr>
        <w:rFonts w:ascii="Symbol" w:hAnsi="Symbol" w:hint="default"/>
        <w:sz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7920D8F"/>
    <w:multiLevelType w:val="hybridMultilevel"/>
    <w:tmpl w:val="BB1CB8CA"/>
    <w:lvl w:ilvl="0" w:tplc="C968113A">
      <w:start w:val="1"/>
      <w:numFmt w:val="bullet"/>
      <w:lvlText w:val=""/>
      <w:lvlJc w:val="left"/>
      <w:pPr>
        <w:ind w:left="1212" w:hanging="360"/>
      </w:pPr>
      <w:rPr>
        <w:rFonts w:ascii="Symbol" w:hAnsi="Symbol" w:hint="default"/>
        <w:sz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9"/>
  </w:num>
  <w:num w:numId="8">
    <w:abstractNumId w:val="21"/>
  </w:num>
  <w:num w:numId="9">
    <w:abstractNumId w:val="16"/>
  </w:num>
  <w:num w:numId="10">
    <w:abstractNumId w:val="7"/>
  </w:num>
  <w:num w:numId="11">
    <w:abstractNumId w:val="17"/>
  </w:num>
  <w:num w:numId="12">
    <w:abstractNumId w:val="20"/>
  </w:num>
  <w:num w:numId="13">
    <w:abstractNumId w:val="5"/>
  </w:num>
  <w:num w:numId="14">
    <w:abstractNumId w:val="13"/>
  </w:num>
  <w:num w:numId="15">
    <w:abstractNumId w:val="15"/>
  </w:num>
  <w:num w:numId="16">
    <w:abstractNumId w:val="0"/>
  </w:num>
  <w:num w:numId="17">
    <w:abstractNumId w:val="12"/>
  </w:num>
  <w:num w:numId="18">
    <w:abstractNumId w:val="8"/>
  </w:num>
  <w:num w:numId="19">
    <w:abstractNumId w:val="6"/>
  </w:num>
  <w:num w:numId="20">
    <w:abstractNumId w:val="22"/>
  </w:num>
  <w:num w:numId="21">
    <w:abstractNumId w:val="1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65809"/>
    <w:rsid w:val="002A6490"/>
    <w:rsid w:val="002E06FE"/>
    <w:rsid w:val="003B11E2"/>
    <w:rsid w:val="0044334A"/>
    <w:rsid w:val="004D7DCC"/>
    <w:rsid w:val="00505BD2"/>
    <w:rsid w:val="00534042"/>
    <w:rsid w:val="00536D39"/>
    <w:rsid w:val="00597F97"/>
    <w:rsid w:val="00632DAF"/>
    <w:rsid w:val="006373E4"/>
    <w:rsid w:val="00660776"/>
    <w:rsid w:val="00673B92"/>
    <w:rsid w:val="00691157"/>
    <w:rsid w:val="00757143"/>
    <w:rsid w:val="0083432B"/>
    <w:rsid w:val="00860C38"/>
    <w:rsid w:val="0089313E"/>
    <w:rsid w:val="00943796"/>
    <w:rsid w:val="0098353F"/>
    <w:rsid w:val="009C7B2E"/>
    <w:rsid w:val="009D388C"/>
    <w:rsid w:val="00A37DE4"/>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arlo.pettinat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5B63-3AA3-494B-8847-1F686B0B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7268</Characters>
  <Application>Microsoft Office Word</Application>
  <DocSecurity>0</DocSecurity>
  <Lines>177</Lines>
  <Paragraphs>94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2021-09-06T13:53:00Z</dcterms:created>
  <dcterms:modified xsi:type="dcterms:W3CDTF">2021-09-06T13:53:00Z</dcterms:modified>
</cp:coreProperties>
</file>