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37DE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RTD-H-1</w:t>
            </w:r>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37DE4" w:rsidRPr="00182403" w:rsidRDefault="00A37DE4" w:rsidP="00A37DE4">
            <w:pPr>
              <w:rPr>
                <w:rFonts w:ascii="Times New Roman" w:hAnsi="Times New Roman" w:cs="Times New Roman"/>
                <w:b/>
                <w:lang w:val="en-GB"/>
              </w:rPr>
            </w:pPr>
            <w:r w:rsidRPr="00182403">
              <w:rPr>
                <w:rFonts w:ascii="Times New Roman" w:hAnsi="Times New Roman" w:cs="Times New Roman"/>
                <w:b/>
                <w:lang w:val="en-GB"/>
              </w:rPr>
              <w:t>Reinhard Schulte</w:t>
            </w:r>
          </w:p>
          <w:p w:rsidR="00A37DE4" w:rsidRPr="00182403" w:rsidRDefault="00A37DE4" w:rsidP="00A37DE4">
            <w:pPr>
              <w:rPr>
                <w:rFonts w:ascii="Times New Roman" w:hAnsi="Times New Roman" w:cs="Times New Roman"/>
                <w:b/>
                <w:lang w:val="en-GB"/>
              </w:rPr>
            </w:pPr>
            <w:hyperlink r:id="rId9" w:history="1">
              <w:r w:rsidRPr="00575874">
                <w:rPr>
                  <w:rStyle w:val="Hyperlink"/>
                  <w:rFonts w:ascii="Times New Roman" w:hAnsi="Times New Roman" w:cs="Times New Roman"/>
                  <w:b/>
                  <w:lang w:val="en-GB"/>
                </w:rPr>
                <w:t>Reinhard.SCHULTE@ec.europa.eu</w:t>
              </w:r>
            </w:hyperlink>
            <w:r>
              <w:rPr>
                <w:rFonts w:ascii="Times New Roman" w:hAnsi="Times New Roman" w:cs="Times New Roman"/>
                <w:b/>
                <w:lang w:val="en-GB"/>
              </w:rPr>
              <w:t xml:space="preserve"> </w:t>
            </w:r>
          </w:p>
          <w:p w:rsidR="00B47B23" w:rsidRDefault="00A37DE4" w:rsidP="00A37DE4">
            <w:pPr>
              <w:rPr>
                <w:rFonts w:ascii="Times New Roman" w:eastAsia="Times New Roman" w:hAnsi="Times New Roman" w:cs="Times New Roman"/>
                <w:sz w:val="24"/>
                <w:szCs w:val="20"/>
                <w:lang w:val="de-DE" w:eastAsia="en-GB"/>
              </w:rPr>
            </w:pPr>
            <w:r w:rsidRPr="00182403">
              <w:rPr>
                <w:rFonts w:ascii="Times New Roman" w:hAnsi="Times New Roman" w:cs="Times New Roman"/>
                <w:b/>
              </w:rPr>
              <w:t>+32 2 2993750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97F9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 xml:space="preserve">Provide legal advice to management and operational units within DG </w:t>
      </w:r>
      <w:proofErr w:type="gramStart"/>
      <w:r w:rsidRPr="00A37DE4">
        <w:rPr>
          <w:rFonts w:ascii="Times New Roman" w:eastAsia="Times New Roman" w:hAnsi="Times New Roman"/>
          <w:szCs w:val="24"/>
          <w:lang w:val="en-GB" w:eastAsia="en-GB"/>
        </w:rPr>
        <w:t>R&amp;I</w:t>
      </w:r>
      <w:proofErr w:type="gramEnd"/>
      <w:r w:rsidRPr="00A37DE4">
        <w:rPr>
          <w:rFonts w:ascii="Times New Roman" w:eastAsia="Times New Roman" w:hAnsi="Times New Roman"/>
          <w:szCs w:val="24"/>
          <w:lang w:val="en-GB" w:eastAsia="en-GB"/>
        </w:rPr>
        <w:t xml:space="preserve">, the R&amp;I DGs, Executive Agencies and Joint Undertakings on issues relating to the interpretation and implementation of the legal framework for the research framework programme. </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proofErr w:type="gramStart"/>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Provide legal advice and assistance on legal and financial matters in the phase of grant agreement (GA) implementation in the context of (future) Horizon Europe as well as Horizon 2020 and previous framework programmes, as regards: Costs eligibility, Financial reporting, Forms of funding, GAs amendments, Termination of participation and of GAs, Rejection of costs and reductions, Financial audits, Legal and financial validation.</w:t>
      </w:r>
      <w:proofErr w:type="gramEnd"/>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 xml:space="preserve">Provide financial expertise on specific costs-related issues such as personnel costs including project-based remuneration systems, internal invoicing, </w:t>
      </w:r>
      <w:proofErr w:type="gramStart"/>
      <w:r w:rsidRPr="00A37DE4">
        <w:rPr>
          <w:rFonts w:ascii="Times New Roman" w:eastAsia="Times New Roman" w:hAnsi="Times New Roman"/>
          <w:szCs w:val="24"/>
          <w:lang w:val="en-GB" w:eastAsia="en-GB"/>
        </w:rPr>
        <w:t>financial</w:t>
      </w:r>
      <w:proofErr w:type="gramEnd"/>
      <w:r w:rsidRPr="00A37DE4">
        <w:rPr>
          <w:rFonts w:ascii="Times New Roman" w:eastAsia="Times New Roman" w:hAnsi="Times New Roman"/>
          <w:szCs w:val="24"/>
          <w:lang w:val="en-GB" w:eastAsia="en-GB"/>
        </w:rPr>
        <w:t xml:space="preserve"> support to third parties, simplified forms of funding including lump sum contribution, under both Horizon 2020 and Horizon Europe programmes.</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 xml:space="preserve">Provide advice and/or supervision on legal matters and/or issues in briefings, speeches and other publications addressed to a public outside the Commission. </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 xml:space="preserve">Draft replies to internal and external questions sent to the unit's helpdesk and provide internal and external training on legal issues </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 xml:space="preserve">Prepare, review, </w:t>
      </w:r>
      <w:proofErr w:type="gramStart"/>
      <w:r w:rsidRPr="00A37DE4">
        <w:rPr>
          <w:rFonts w:ascii="Times New Roman" w:eastAsia="Times New Roman" w:hAnsi="Times New Roman"/>
          <w:szCs w:val="24"/>
          <w:lang w:val="en-GB" w:eastAsia="en-GB"/>
        </w:rPr>
        <w:t>contribute</w:t>
      </w:r>
      <w:proofErr w:type="gramEnd"/>
      <w:r w:rsidRPr="00A37DE4">
        <w:rPr>
          <w:rFonts w:ascii="Times New Roman" w:eastAsia="Times New Roman" w:hAnsi="Times New Roman"/>
          <w:szCs w:val="24"/>
          <w:lang w:val="en-GB" w:eastAsia="en-GB"/>
        </w:rPr>
        <w:t xml:space="preserve"> to the preparation of guidelines and template documents </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 xml:space="preserve">Contribute to the drafting and the updates of model grant agreements (MGAs) </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 xml:space="preserve">Draft or participate in the drafting of written contributions (e.g.: speech, briefings, articles) as requested by the </w:t>
      </w:r>
      <w:proofErr w:type="spellStart"/>
      <w:r w:rsidRPr="00A37DE4">
        <w:rPr>
          <w:rFonts w:ascii="Times New Roman" w:eastAsia="Times New Roman" w:hAnsi="Times New Roman"/>
          <w:szCs w:val="24"/>
          <w:lang w:val="en-GB" w:eastAsia="en-GB"/>
        </w:rPr>
        <w:t>HoU</w:t>
      </w:r>
      <w:proofErr w:type="spellEnd"/>
      <w:r w:rsidRPr="00A37DE4">
        <w:rPr>
          <w:rFonts w:ascii="Times New Roman" w:eastAsia="Times New Roman" w:hAnsi="Times New Roman"/>
          <w:szCs w:val="24"/>
          <w:lang w:val="en-GB" w:eastAsia="en-GB"/>
        </w:rPr>
        <w:t xml:space="preserve"> </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Conduct conceptual reflections and assist on elaborating strategic documents on themes relevant to the Directorate and the DG</w:t>
      </w:r>
    </w:p>
    <w:p w:rsidR="00A37DE4" w:rsidRPr="00A37DE4" w:rsidRDefault="00A37DE4" w:rsidP="00A37DE4">
      <w:pPr>
        <w:spacing w:after="0" w:line="240" w:lineRule="auto"/>
        <w:ind w:left="709" w:hanging="283"/>
        <w:jc w:val="both"/>
        <w:rPr>
          <w:rFonts w:ascii="Times New Roman" w:eastAsia="Times New Roman" w:hAnsi="Times New Roman"/>
          <w:szCs w:val="24"/>
          <w:lang w:val="en-GB" w:eastAsia="en-GB"/>
        </w:rPr>
      </w:pPr>
      <w:r w:rsidRPr="00A37DE4">
        <w:rPr>
          <w:rFonts w:ascii="Times New Roman" w:eastAsia="Times New Roman" w:hAnsi="Times New Roman"/>
          <w:szCs w:val="24"/>
          <w:lang w:val="en-GB" w:eastAsia="en-GB"/>
        </w:rPr>
        <w:t>•</w:t>
      </w:r>
      <w:r w:rsidRPr="00A37DE4">
        <w:rPr>
          <w:rFonts w:ascii="Times New Roman" w:eastAsia="Times New Roman" w:hAnsi="Times New Roman"/>
          <w:szCs w:val="24"/>
          <w:lang w:val="en-GB" w:eastAsia="en-GB"/>
        </w:rPr>
        <w:tab/>
        <w:t>Provide internal trainings to colleagues in the R&amp;I DGs, and make presentations to stakeholders at Coordinator’s days, and the Horizon 2020 Outreach Campaign and future Horizon Europe Communication Campaign - under the supervision of an AD Commission official</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97F97">
        <w:rPr>
          <w:rFonts w:ascii="Times New Roman" w:eastAsia="Times New Roman" w:hAnsi="Times New Roman" w:cs="Times New Roman"/>
          <w:lang w:val="en-GB" w:eastAsia="en-GB"/>
        </w:rPr>
        <w:t>l</w:t>
      </w:r>
      <w:r w:rsidR="00597F97" w:rsidRPr="00597F97">
        <w:rPr>
          <w:rFonts w:ascii="Times New Roman" w:eastAsia="Times New Roman" w:hAnsi="Times New Roman" w:cs="Times New Roman"/>
          <w:lang w:val="en-GB" w:eastAsia="en-GB"/>
        </w:rPr>
        <w:t>aw, economics</w:t>
      </w:r>
      <w:r w:rsidR="00A37DE4">
        <w:rPr>
          <w:rFonts w:ascii="Times New Roman" w:eastAsia="Times New Roman" w:hAnsi="Times New Roman" w:cs="Times New Roman"/>
          <w:lang w:val="en-GB" w:eastAsia="en-GB"/>
        </w:rPr>
        <w:t xml:space="preserve"> or public administration</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37DE4" w:rsidRPr="00A37DE4" w:rsidRDefault="00A37DE4" w:rsidP="00A37DE4">
      <w:pPr>
        <w:tabs>
          <w:tab w:val="left" w:pos="1276"/>
        </w:tabs>
        <w:spacing w:after="0" w:line="240" w:lineRule="auto"/>
        <w:ind w:left="709" w:right="60"/>
        <w:jc w:val="both"/>
        <w:rPr>
          <w:rFonts w:ascii="Times New Roman" w:eastAsia="Times New Roman" w:hAnsi="Times New Roman" w:cs="Times New Roman"/>
          <w:lang w:val="en-US" w:eastAsia="en-GB"/>
        </w:rPr>
      </w:pPr>
      <w:r w:rsidRPr="00A37DE4">
        <w:rPr>
          <w:rFonts w:ascii="Times New Roman" w:eastAsia="Times New Roman" w:hAnsi="Times New Roman" w:cs="Times New Roman"/>
          <w:lang w:val="en-US" w:eastAsia="en-GB"/>
        </w:rPr>
        <w:t>Familiarity with institutional matters, international law and intellectual property aspects would be an asset.</w:t>
      </w:r>
    </w:p>
    <w:p w:rsidR="00A37DE4" w:rsidRPr="00A37DE4" w:rsidRDefault="00A37DE4" w:rsidP="00A37DE4">
      <w:pPr>
        <w:tabs>
          <w:tab w:val="left" w:pos="1276"/>
        </w:tabs>
        <w:spacing w:after="0" w:line="240" w:lineRule="auto"/>
        <w:ind w:left="709" w:right="60"/>
        <w:jc w:val="both"/>
        <w:rPr>
          <w:rFonts w:ascii="Times New Roman" w:eastAsia="Times New Roman" w:hAnsi="Times New Roman" w:cs="Times New Roman"/>
          <w:lang w:val="en-US" w:eastAsia="en-GB"/>
        </w:rPr>
      </w:pPr>
      <w:r w:rsidRPr="00A37DE4">
        <w:rPr>
          <w:rFonts w:ascii="Times New Roman" w:eastAsia="Times New Roman" w:hAnsi="Times New Roman" w:cs="Times New Roman"/>
          <w:lang w:val="en-US" w:eastAsia="en-GB"/>
        </w:rPr>
        <w:t xml:space="preserve">Although operational experience in the EU Framework </w:t>
      </w:r>
      <w:proofErr w:type="spellStart"/>
      <w:r w:rsidRPr="00A37DE4">
        <w:rPr>
          <w:rFonts w:ascii="Times New Roman" w:eastAsia="Times New Roman" w:hAnsi="Times New Roman" w:cs="Times New Roman"/>
          <w:lang w:val="en-US" w:eastAsia="en-GB"/>
        </w:rPr>
        <w:t>Programmes</w:t>
      </w:r>
      <w:proofErr w:type="spellEnd"/>
      <w:r w:rsidRPr="00A37DE4">
        <w:rPr>
          <w:rFonts w:ascii="Times New Roman" w:eastAsia="Times New Roman" w:hAnsi="Times New Roman" w:cs="Times New Roman"/>
          <w:lang w:val="en-US" w:eastAsia="en-GB"/>
        </w:rPr>
        <w:t xml:space="preserve"> on research, technological</w:t>
      </w:r>
    </w:p>
    <w:p w:rsidR="00A37DE4" w:rsidRPr="00A37DE4" w:rsidRDefault="00A37DE4" w:rsidP="00A37D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A37DE4">
        <w:rPr>
          <w:rFonts w:ascii="Times New Roman" w:eastAsia="Times New Roman" w:hAnsi="Times New Roman" w:cs="Times New Roman"/>
          <w:lang w:val="en-US" w:eastAsia="en-GB"/>
        </w:rPr>
        <w:t>development</w:t>
      </w:r>
      <w:proofErr w:type="gramEnd"/>
      <w:r w:rsidRPr="00A37DE4">
        <w:rPr>
          <w:rFonts w:ascii="Times New Roman" w:eastAsia="Times New Roman" w:hAnsi="Times New Roman" w:cs="Times New Roman"/>
          <w:lang w:val="en-US" w:eastAsia="en-GB"/>
        </w:rPr>
        <w:t xml:space="preserve"> and innovation would also be an advantage, willingness to learn and good analytical skills</w:t>
      </w:r>
    </w:p>
    <w:p w:rsidR="00A37DE4" w:rsidRDefault="00A37DE4" w:rsidP="00A37D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A37DE4">
        <w:rPr>
          <w:rFonts w:ascii="Times New Roman" w:eastAsia="Times New Roman" w:hAnsi="Times New Roman" w:cs="Times New Roman"/>
          <w:lang w:val="en-US" w:eastAsia="en-GB"/>
        </w:rPr>
        <w:t>are</w:t>
      </w:r>
      <w:proofErr w:type="gramEnd"/>
      <w:r w:rsidRPr="00A37DE4">
        <w:rPr>
          <w:rFonts w:ascii="Times New Roman" w:eastAsia="Times New Roman" w:hAnsi="Times New Roman" w:cs="Times New Roman"/>
          <w:lang w:val="en-US" w:eastAsia="en-GB"/>
        </w:rPr>
        <w:t xml:space="preserve"> as important.</w:t>
      </w:r>
    </w:p>
    <w:p w:rsidR="00A37DE4" w:rsidRPr="00A37DE4" w:rsidRDefault="00A37DE4" w:rsidP="00A37DE4">
      <w:pPr>
        <w:tabs>
          <w:tab w:val="left" w:pos="1276"/>
        </w:tabs>
        <w:spacing w:after="0" w:line="240" w:lineRule="auto"/>
        <w:ind w:left="709" w:right="60"/>
        <w:jc w:val="both"/>
        <w:rPr>
          <w:rFonts w:ascii="Times New Roman" w:eastAsia="Times New Roman" w:hAnsi="Times New Roman" w:cs="Times New Roman"/>
          <w:lang w:val="en-US" w:eastAsia="en-GB"/>
        </w:rPr>
      </w:pPr>
    </w:p>
    <w:p w:rsidR="00A37DE4" w:rsidRPr="00A37DE4" w:rsidRDefault="00A37DE4" w:rsidP="00A37DE4">
      <w:pPr>
        <w:tabs>
          <w:tab w:val="left" w:pos="1276"/>
        </w:tabs>
        <w:spacing w:after="0" w:line="240" w:lineRule="auto"/>
        <w:ind w:left="709" w:right="60"/>
        <w:jc w:val="both"/>
        <w:rPr>
          <w:rFonts w:ascii="Times New Roman" w:eastAsia="Times New Roman" w:hAnsi="Times New Roman" w:cs="Times New Roman"/>
          <w:lang w:val="en-US" w:eastAsia="en-GB"/>
        </w:rPr>
      </w:pPr>
      <w:r w:rsidRPr="00A37DE4">
        <w:rPr>
          <w:rFonts w:ascii="Times New Roman" w:eastAsia="Times New Roman" w:hAnsi="Times New Roman" w:cs="Times New Roman"/>
          <w:lang w:val="en-US" w:eastAsia="en-GB"/>
        </w:rPr>
        <w:t>There is a requirement for a proven capacity to work quickly, effectively and precisely. Very good</w:t>
      </w:r>
    </w:p>
    <w:p w:rsidR="004D7DCC" w:rsidRPr="004D7DCC" w:rsidRDefault="00A37DE4" w:rsidP="00A37D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A37DE4">
        <w:rPr>
          <w:rFonts w:ascii="Times New Roman" w:eastAsia="Times New Roman" w:hAnsi="Times New Roman" w:cs="Times New Roman"/>
          <w:lang w:val="en-US" w:eastAsia="en-GB"/>
        </w:rPr>
        <w:t>communication</w:t>
      </w:r>
      <w:proofErr w:type="gramEnd"/>
      <w:r w:rsidRPr="00A37DE4">
        <w:rPr>
          <w:rFonts w:ascii="Times New Roman" w:eastAsia="Times New Roman" w:hAnsi="Times New Roman" w:cs="Times New Roman"/>
          <w:lang w:val="en-US" w:eastAsia="en-GB"/>
        </w:rPr>
        <w:t xml:space="preserve"> skills, human relations as well as team spirit and service-mindedness are essential.</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37DE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37DE4">
        <w:rPr>
          <w:rFonts w:ascii="Times New Roman" w:eastAsia="Times New Roman" w:hAnsi="Times New Roman" w:cs="Times New Roman"/>
          <w:lang w:val="en-US" w:eastAsia="en-GB"/>
        </w:rPr>
        <w:t>Excellent knowledge of E</w:t>
      </w:r>
      <w:r>
        <w:rPr>
          <w:rFonts w:ascii="Times New Roman" w:eastAsia="Times New Roman" w:hAnsi="Times New Roman" w:cs="Times New Roman"/>
          <w:lang w:val="en-US" w:eastAsia="en-GB"/>
        </w:rPr>
        <w:t>nglish</w:t>
      </w:r>
      <w:r w:rsidRPr="00A37DE4">
        <w:rPr>
          <w:rFonts w:ascii="Times New Roman" w:eastAsia="Times New Roman" w:hAnsi="Times New Roman" w:cs="Times New Roman"/>
          <w:lang w:val="en-US" w:eastAsia="en-GB"/>
        </w:rPr>
        <w:t>, very good knowledge of F</w:t>
      </w:r>
      <w:r>
        <w:rPr>
          <w:rFonts w:ascii="Times New Roman" w:eastAsia="Times New Roman" w:hAnsi="Times New Roman" w:cs="Times New Roman"/>
          <w:lang w:val="en-US" w:eastAsia="en-GB"/>
        </w:rPr>
        <w:t>rench</w:t>
      </w:r>
      <w:bookmarkStart w:id="0" w:name="_GoBack"/>
      <w:bookmarkEnd w:id="0"/>
      <w:r w:rsidRPr="00A37DE4">
        <w:rPr>
          <w:rFonts w:ascii="Times New Roman" w:eastAsia="Times New Roman" w:hAnsi="Times New Roman" w:cs="Times New Roman"/>
          <w:lang w:val="en-US" w:eastAsia="en-GB"/>
        </w:rPr>
        <w:t>, as well as other languages would be an asset.</w:t>
      </w: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37DE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2E06FE"/>
    <w:rsid w:val="0044334A"/>
    <w:rsid w:val="004D7DCC"/>
    <w:rsid w:val="00505BD2"/>
    <w:rsid w:val="00534042"/>
    <w:rsid w:val="00536D39"/>
    <w:rsid w:val="00597F97"/>
    <w:rsid w:val="00632DAF"/>
    <w:rsid w:val="006373E4"/>
    <w:rsid w:val="00660776"/>
    <w:rsid w:val="00673B92"/>
    <w:rsid w:val="00691157"/>
    <w:rsid w:val="00757143"/>
    <w:rsid w:val="0083432B"/>
    <w:rsid w:val="00860C38"/>
    <w:rsid w:val="0089313E"/>
    <w:rsid w:val="00943796"/>
    <w:rsid w:val="0098353F"/>
    <w:rsid w:val="009C7B2E"/>
    <w:rsid w:val="00A37DE4"/>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einhard.SCHULT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7F97-B389-4665-A952-B88C6ABB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7826</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2021-09-06T13:03:00Z</dcterms:created>
  <dcterms:modified xsi:type="dcterms:W3CDTF">2021-09-06T13:03:00Z</dcterms:modified>
</cp:coreProperties>
</file>