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BA4A54" w:rsidP="009F2877">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SANTE-G-5</w:t>
            </w:r>
          </w:p>
        </w:tc>
      </w:tr>
      <w:tr w:rsidR="00AF7D78" w:rsidRPr="004906C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A4A54" w:rsidRPr="005F2CC1" w:rsidRDefault="00BA4A54" w:rsidP="00BA4A54">
            <w:pPr>
              <w:rPr>
                <w:rFonts w:ascii="Times New Roman" w:hAnsi="Times New Roman" w:cs="Times New Roman"/>
                <w:b/>
                <w:lang w:val="en-GB"/>
              </w:rPr>
            </w:pPr>
            <w:r w:rsidRPr="005F2CC1">
              <w:rPr>
                <w:rFonts w:ascii="Times New Roman" w:hAnsi="Times New Roman" w:cs="Times New Roman"/>
                <w:b/>
                <w:lang w:val="en-GB"/>
              </w:rPr>
              <w:t>Andrea GAVINELLI</w:t>
            </w:r>
          </w:p>
          <w:p w:rsidR="00BA4A54" w:rsidRPr="00BA4A54" w:rsidRDefault="00BA4A54" w:rsidP="00BA4A54">
            <w:pPr>
              <w:rPr>
                <w:rFonts w:ascii="Times New Roman" w:hAnsi="Times New Roman" w:cs="Times New Roman"/>
                <w:b/>
                <w:lang w:val="en-GB"/>
              </w:rPr>
            </w:pPr>
            <w:hyperlink r:id="rId9" w:history="1">
              <w:r w:rsidRPr="00BA4A54">
                <w:rPr>
                  <w:rStyle w:val="Hyperlink"/>
                  <w:rFonts w:ascii="Times New Roman" w:hAnsi="Times New Roman" w:cs="Times New Roman"/>
                  <w:b/>
                  <w:lang w:val="en-GB"/>
                </w:rPr>
                <w:t>Andrea.Gavinelli@ec.europa.eu</w:t>
              </w:r>
            </w:hyperlink>
            <w:r w:rsidRPr="00BA4A54">
              <w:rPr>
                <w:rFonts w:ascii="Times New Roman" w:hAnsi="Times New Roman" w:cs="Times New Roman"/>
                <w:b/>
                <w:lang w:val="en-GB"/>
              </w:rPr>
              <w:t xml:space="preserve"> </w:t>
            </w:r>
          </w:p>
          <w:p w:rsidR="00B47B23" w:rsidRPr="00C612EC" w:rsidRDefault="00BA4A54" w:rsidP="00BA4A54">
            <w:pPr>
              <w:rPr>
                <w:rFonts w:ascii="Times New Roman" w:hAnsi="Times New Roman" w:cs="Times New Roman"/>
                <w:b/>
              </w:rPr>
            </w:pPr>
            <w:r w:rsidRPr="005F2CC1">
              <w:rPr>
                <w:rFonts w:ascii="Times New Roman" w:hAnsi="Times New Roman" w:cs="Times New Roman"/>
                <w:b/>
              </w:rPr>
              <w:t>+32 2 29 66 426</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BA4A5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BA4A54">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A4A5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06C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A4A54" w:rsidRDefault="00BA4A54" w:rsidP="00BA4A54">
      <w:pPr>
        <w:pStyle w:val="ListParagraph"/>
        <w:spacing w:after="0" w:line="240" w:lineRule="auto"/>
        <w:ind w:left="426"/>
        <w:jc w:val="both"/>
        <w:rPr>
          <w:rFonts w:ascii="Times New Roman" w:eastAsia="Times New Roman" w:hAnsi="Times New Roman" w:cs="Times New Roman"/>
          <w:lang w:val="en-GB" w:eastAsia="en-GB"/>
        </w:rPr>
      </w:pPr>
      <w:r w:rsidRPr="00BA4A54">
        <w:rPr>
          <w:rFonts w:ascii="Times New Roman" w:eastAsia="Times New Roman" w:hAnsi="Times New Roman" w:cs="Times New Roman"/>
          <w:lang w:val="en-GB" w:eastAsia="en-GB"/>
        </w:rPr>
        <w:t xml:space="preserve">The unit is looking for a seconded national expert (SNE) to work as a legislative officer in the area of animal welfare. Within this </w:t>
      </w:r>
      <w:proofErr w:type="gramStart"/>
      <w:r w:rsidRPr="00BA4A54">
        <w:rPr>
          <w:rFonts w:ascii="Times New Roman" w:eastAsia="Times New Roman" w:hAnsi="Times New Roman" w:cs="Times New Roman"/>
          <w:lang w:val="en-GB" w:eastAsia="en-GB"/>
        </w:rPr>
        <w:t>framework</w:t>
      </w:r>
      <w:proofErr w:type="gramEnd"/>
      <w:r w:rsidRPr="00BA4A54">
        <w:rPr>
          <w:rFonts w:ascii="Times New Roman" w:eastAsia="Times New Roman" w:hAnsi="Times New Roman" w:cs="Times New Roman"/>
          <w:lang w:val="en-GB" w:eastAsia="en-GB"/>
        </w:rPr>
        <w:t xml:space="preserve"> the SNE would be expected to work on one or more of the following areas:</w:t>
      </w:r>
    </w:p>
    <w:p w:rsidR="00BA4A54" w:rsidRPr="00BA4A54" w:rsidRDefault="00BA4A54" w:rsidP="00BA4A54">
      <w:pPr>
        <w:pStyle w:val="ListParagraph"/>
        <w:spacing w:after="0" w:line="240" w:lineRule="auto"/>
        <w:ind w:left="426"/>
        <w:jc w:val="both"/>
        <w:rPr>
          <w:rFonts w:ascii="Times New Roman" w:eastAsia="Times New Roman" w:hAnsi="Times New Roman" w:cs="Times New Roman"/>
          <w:lang w:val="en-GB" w:eastAsia="en-GB"/>
        </w:rPr>
      </w:pPr>
    </w:p>
    <w:p w:rsidR="00BA4A54" w:rsidRPr="00BA4A54" w:rsidRDefault="00BA4A54" w:rsidP="00BA4A54">
      <w:pPr>
        <w:pStyle w:val="ListParagraph"/>
        <w:spacing w:after="0" w:line="240" w:lineRule="auto"/>
        <w:ind w:left="709" w:hanging="283"/>
        <w:jc w:val="both"/>
        <w:rPr>
          <w:rFonts w:ascii="Times New Roman" w:eastAsia="Times New Roman" w:hAnsi="Times New Roman" w:cs="Times New Roman"/>
          <w:lang w:val="en-GB" w:eastAsia="en-GB"/>
        </w:rPr>
      </w:pPr>
      <w:r w:rsidRPr="00BA4A54">
        <w:rPr>
          <w:rFonts w:ascii="Times New Roman" w:eastAsia="Times New Roman" w:hAnsi="Times New Roman" w:cs="Times New Roman"/>
          <w:lang w:val="en-GB" w:eastAsia="en-GB"/>
        </w:rPr>
        <w:t>•</w:t>
      </w:r>
      <w:r w:rsidRPr="00BA4A54">
        <w:rPr>
          <w:rFonts w:ascii="Times New Roman" w:eastAsia="Times New Roman" w:hAnsi="Times New Roman" w:cs="Times New Roman"/>
          <w:lang w:val="en-GB" w:eastAsia="en-GB"/>
        </w:rPr>
        <w:tab/>
      </w:r>
      <w:proofErr w:type="gramStart"/>
      <w:r w:rsidRPr="00BA4A54">
        <w:rPr>
          <w:rFonts w:ascii="Times New Roman" w:eastAsia="Times New Roman" w:hAnsi="Times New Roman" w:cs="Times New Roman"/>
          <w:lang w:val="en-GB" w:eastAsia="en-GB"/>
        </w:rPr>
        <w:t>development</w:t>
      </w:r>
      <w:proofErr w:type="gramEnd"/>
      <w:r w:rsidRPr="00BA4A54">
        <w:rPr>
          <w:rFonts w:ascii="Times New Roman" w:eastAsia="Times New Roman" w:hAnsi="Times New Roman" w:cs="Times New Roman"/>
          <w:lang w:val="en-GB" w:eastAsia="en-GB"/>
        </w:rPr>
        <w:t xml:space="preserve"> of EU policy and legislation on animal welfare, including in the context of the implementation of the Commission “farm to fork” strategy ;  </w:t>
      </w:r>
    </w:p>
    <w:p w:rsidR="00BA4A54" w:rsidRPr="00BA4A54" w:rsidRDefault="00BA4A54" w:rsidP="00BA4A54">
      <w:pPr>
        <w:pStyle w:val="ListParagraph"/>
        <w:spacing w:after="0" w:line="240" w:lineRule="auto"/>
        <w:ind w:left="709" w:hanging="283"/>
        <w:jc w:val="both"/>
        <w:rPr>
          <w:rFonts w:ascii="Times New Roman" w:eastAsia="Times New Roman" w:hAnsi="Times New Roman" w:cs="Times New Roman"/>
          <w:lang w:val="en-GB" w:eastAsia="en-GB"/>
        </w:rPr>
      </w:pPr>
      <w:r w:rsidRPr="00BA4A54">
        <w:rPr>
          <w:rFonts w:ascii="Times New Roman" w:eastAsia="Times New Roman" w:hAnsi="Times New Roman" w:cs="Times New Roman"/>
          <w:lang w:val="en-GB" w:eastAsia="en-GB"/>
        </w:rPr>
        <w:t>•</w:t>
      </w:r>
      <w:r w:rsidRPr="00BA4A54">
        <w:rPr>
          <w:rFonts w:ascii="Times New Roman" w:eastAsia="Times New Roman" w:hAnsi="Times New Roman" w:cs="Times New Roman"/>
          <w:lang w:val="en-GB" w:eastAsia="en-GB"/>
        </w:rPr>
        <w:tab/>
        <w:t>prepare briefings for the Director, the Deputy Director General, Director General and Commissioner</w:t>
      </w:r>
      <w:proofErr w:type="gramStart"/>
      <w:r w:rsidRPr="00BA4A54">
        <w:rPr>
          <w:rFonts w:ascii="Times New Roman" w:eastAsia="Times New Roman" w:hAnsi="Times New Roman" w:cs="Times New Roman"/>
          <w:lang w:val="en-GB" w:eastAsia="en-GB"/>
        </w:rPr>
        <w:t>;</w:t>
      </w:r>
      <w:proofErr w:type="gramEnd"/>
    </w:p>
    <w:p w:rsidR="00BA4A54" w:rsidRPr="00BA4A54" w:rsidRDefault="00BA4A54" w:rsidP="00BA4A54">
      <w:pPr>
        <w:pStyle w:val="ListParagraph"/>
        <w:spacing w:after="0" w:line="240" w:lineRule="auto"/>
        <w:ind w:left="709" w:hanging="283"/>
        <w:jc w:val="both"/>
        <w:rPr>
          <w:rFonts w:ascii="Times New Roman" w:eastAsia="Times New Roman" w:hAnsi="Times New Roman" w:cs="Times New Roman"/>
          <w:lang w:val="en-GB" w:eastAsia="en-GB"/>
        </w:rPr>
      </w:pPr>
      <w:r w:rsidRPr="00BA4A54">
        <w:rPr>
          <w:rFonts w:ascii="Times New Roman" w:eastAsia="Times New Roman" w:hAnsi="Times New Roman" w:cs="Times New Roman"/>
          <w:lang w:val="en-GB" w:eastAsia="en-GB"/>
        </w:rPr>
        <w:t>•</w:t>
      </w:r>
      <w:r w:rsidRPr="00BA4A54">
        <w:rPr>
          <w:rFonts w:ascii="Times New Roman" w:eastAsia="Times New Roman" w:hAnsi="Times New Roman" w:cs="Times New Roman"/>
          <w:lang w:val="en-GB" w:eastAsia="en-GB"/>
        </w:rPr>
        <w:tab/>
        <w:t>prepare official replies to letters from stakeholders, replies to European Parliamentary questions, replies to petitions</w:t>
      </w:r>
      <w:proofErr w:type="gramStart"/>
      <w:r w:rsidRPr="00BA4A54">
        <w:rPr>
          <w:rFonts w:ascii="Times New Roman" w:eastAsia="Times New Roman" w:hAnsi="Times New Roman" w:cs="Times New Roman"/>
          <w:lang w:val="en-GB" w:eastAsia="en-GB"/>
        </w:rPr>
        <w:t>;</w:t>
      </w:r>
      <w:proofErr w:type="gramEnd"/>
    </w:p>
    <w:p w:rsidR="00BA4A54" w:rsidRPr="00BA4A54" w:rsidRDefault="00BA4A54" w:rsidP="00BA4A54">
      <w:pPr>
        <w:pStyle w:val="ListParagraph"/>
        <w:spacing w:after="0" w:line="240" w:lineRule="auto"/>
        <w:ind w:left="709" w:hanging="283"/>
        <w:jc w:val="both"/>
        <w:rPr>
          <w:rFonts w:ascii="Times New Roman" w:eastAsia="Times New Roman" w:hAnsi="Times New Roman" w:cs="Times New Roman"/>
          <w:lang w:val="en-GB" w:eastAsia="en-GB"/>
        </w:rPr>
      </w:pPr>
      <w:r w:rsidRPr="00BA4A54">
        <w:rPr>
          <w:rFonts w:ascii="Times New Roman" w:eastAsia="Times New Roman" w:hAnsi="Times New Roman" w:cs="Times New Roman"/>
          <w:lang w:val="en-GB" w:eastAsia="en-GB"/>
        </w:rPr>
        <w:t>•</w:t>
      </w:r>
      <w:r w:rsidRPr="00BA4A54">
        <w:rPr>
          <w:rFonts w:ascii="Times New Roman" w:eastAsia="Times New Roman" w:hAnsi="Times New Roman" w:cs="Times New Roman"/>
          <w:lang w:val="en-GB" w:eastAsia="en-GB"/>
        </w:rPr>
        <w:tab/>
        <w:t>contribute to communication strategies for animal welfare including the relevant parts of the DG website</w:t>
      </w:r>
      <w:proofErr w:type="gramStart"/>
      <w:r w:rsidRPr="00BA4A54">
        <w:rPr>
          <w:rFonts w:ascii="Times New Roman" w:eastAsia="Times New Roman" w:hAnsi="Times New Roman" w:cs="Times New Roman"/>
          <w:lang w:val="en-GB" w:eastAsia="en-GB"/>
        </w:rPr>
        <w:t>;</w:t>
      </w:r>
      <w:proofErr w:type="gramEnd"/>
    </w:p>
    <w:p w:rsidR="00BA4A54" w:rsidRPr="00BA4A54" w:rsidRDefault="00BA4A54" w:rsidP="00BA4A54">
      <w:pPr>
        <w:pStyle w:val="ListParagraph"/>
        <w:spacing w:after="0" w:line="240" w:lineRule="auto"/>
        <w:ind w:left="709" w:hanging="283"/>
        <w:jc w:val="both"/>
        <w:rPr>
          <w:rFonts w:ascii="Times New Roman" w:eastAsia="Times New Roman" w:hAnsi="Times New Roman" w:cs="Times New Roman"/>
          <w:lang w:val="en-GB" w:eastAsia="en-GB"/>
        </w:rPr>
      </w:pPr>
      <w:r w:rsidRPr="00BA4A54">
        <w:rPr>
          <w:rFonts w:ascii="Times New Roman" w:eastAsia="Times New Roman" w:hAnsi="Times New Roman" w:cs="Times New Roman"/>
          <w:lang w:val="en-GB" w:eastAsia="en-GB"/>
        </w:rPr>
        <w:t>•</w:t>
      </w:r>
      <w:r w:rsidRPr="00BA4A54">
        <w:rPr>
          <w:rFonts w:ascii="Times New Roman" w:eastAsia="Times New Roman" w:hAnsi="Times New Roman" w:cs="Times New Roman"/>
          <w:lang w:val="en-GB" w:eastAsia="en-GB"/>
        </w:rPr>
        <w:tab/>
        <w:t>managing procurement procedures (preparing Terms of Reference, procedures for Call for Tender, organizing and attending evaluation committees and drafting reports of the committees).</w:t>
      </w:r>
    </w:p>
    <w:p w:rsidR="00BA4A54" w:rsidRPr="00BA4A54" w:rsidRDefault="00BA4A54" w:rsidP="00BA4A54">
      <w:pPr>
        <w:pStyle w:val="ListParagraph"/>
        <w:spacing w:after="0" w:line="240" w:lineRule="auto"/>
        <w:ind w:left="709" w:hanging="283"/>
        <w:jc w:val="both"/>
        <w:rPr>
          <w:rFonts w:ascii="Times New Roman" w:eastAsia="Times New Roman" w:hAnsi="Times New Roman" w:cs="Times New Roman"/>
          <w:lang w:val="en-GB" w:eastAsia="en-GB"/>
        </w:rPr>
      </w:pPr>
    </w:p>
    <w:p w:rsidR="00660776" w:rsidRPr="004906CD" w:rsidRDefault="00BA4A54" w:rsidP="00BA4A54">
      <w:pPr>
        <w:pStyle w:val="ListParagraph"/>
        <w:spacing w:after="0" w:line="240" w:lineRule="auto"/>
        <w:ind w:left="426"/>
        <w:jc w:val="both"/>
        <w:rPr>
          <w:rFonts w:ascii="Times New Roman" w:eastAsia="Times New Roman" w:hAnsi="Times New Roman" w:cs="Times New Roman"/>
          <w:lang w:val="en-US" w:eastAsia="en-GB"/>
        </w:rPr>
      </w:pPr>
      <w:r w:rsidRPr="00BA4A54">
        <w:rPr>
          <w:rFonts w:ascii="Times New Roman" w:eastAsia="Times New Roman" w:hAnsi="Times New Roman" w:cs="Times New Roman"/>
          <w:lang w:val="en-GB" w:eastAsia="en-GB"/>
        </w:rPr>
        <w:t>The SNE will be required to work closely with veterinary experts and policy makers within the Member States, including through the Standing Committee on Plants, Animals, Food and Feed, with other EU institutions, with international organisations, as well as with scientific institutions such as EFSA or EU Reference Centres on animal welfare.</w:t>
      </w:r>
    </w:p>
    <w:p w:rsidR="00495AAB" w:rsidRDefault="00495AAB"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0F5A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BA4A54">
        <w:rPr>
          <w:rFonts w:ascii="Times New Roman" w:hAnsi="Times New Roman" w:cs="Times New Roman"/>
          <w:lang w:val="en-US"/>
        </w:rPr>
        <w:t>veterinary s</w:t>
      </w:r>
      <w:r w:rsidR="00BA4A54" w:rsidRPr="00BA4A54">
        <w:rPr>
          <w:rFonts w:ascii="Times New Roman" w:hAnsi="Times New Roman" w:cs="Times New Roman"/>
          <w:lang w:val="en-US"/>
        </w:rPr>
        <w:t>cience</w:t>
      </w:r>
      <w:r w:rsidR="00BA4A54">
        <w:rPr>
          <w:rFonts w:ascii="Times New Roman" w:hAnsi="Times New Roman" w:cs="Times New Roman"/>
          <w:lang w:val="en-US"/>
        </w:rPr>
        <w:t>s</w:t>
      </w:r>
      <w:r w:rsidR="00BA4A54" w:rsidRPr="00BA4A54">
        <w:rPr>
          <w:rFonts w:ascii="Times New Roman" w:hAnsi="Times New Roman" w:cs="Times New Roman"/>
          <w:lang w:val="en-US"/>
        </w:rPr>
        <w:t xml:space="preserve"> or other with </w:t>
      </w:r>
      <w:proofErr w:type="spellStart"/>
      <w:r w:rsidR="00BA4A54" w:rsidRPr="00BA4A54">
        <w:rPr>
          <w:rFonts w:ascii="Times New Roman" w:hAnsi="Times New Roman" w:cs="Times New Roman"/>
          <w:lang w:val="en-US"/>
        </w:rPr>
        <w:t>speciali</w:t>
      </w:r>
      <w:r w:rsidR="00BA4A54">
        <w:rPr>
          <w:rFonts w:ascii="Times New Roman" w:hAnsi="Times New Roman" w:cs="Times New Roman"/>
          <w:lang w:val="en-US"/>
        </w:rPr>
        <w:t>s</w:t>
      </w:r>
      <w:r w:rsidR="00BA4A54" w:rsidRPr="00BA4A54">
        <w:rPr>
          <w:rFonts w:ascii="Times New Roman" w:hAnsi="Times New Roman" w:cs="Times New Roman"/>
          <w:lang w:val="en-US"/>
        </w:rPr>
        <w:t>ed</w:t>
      </w:r>
      <w:proofErr w:type="spellEnd"/>
      <w:r w:rsidR="00BA4A54" w:rsidRPr="00BA4A54">
        <w:rPr>
          <w:rFonts w:ascii="Times New Roman" w:hAnsi="Times New Roman" w:cs="Times New Roman"/>
          <w:lang w:val="en-US"/>
        </w:rPr>
        <w:t xml:space="preserve"> knowledge in animal health/animal welfare.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A4A54" w:rsidRPr="00BA4A54" w:rsidRDefault="000F5AB0" w:rsidP="00BA4A54">
      <w:pPr>
        <w:tabs>
          <w:tab w:val="left" w:pos="709"/>
        </w:tabs>
        <w:spacing w:after="0" w:line="240" w:lineRule="auto"/>
        <w:ind w:left="709" w:right="60" w:hanging="709"/>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b/>
      </w:r>
      <w:r w:rsidR="00BA4A54" w:rsidRPr="00BA4A54">
        <w:rPr>
          <w:rFonts w:ascii="Times New Roman" w:eastAsia="Times New Roman" w:hAnsi="Times New Roman" w:cs="Times New Roman"/>
          <w:lang w:val="en-US" w:eastAsia="en-GB"/>
        </w:rPr>
        <w:t xml:space="preserve">The </w:t>
      </w:r>
      <w:r w:rsidR="00BA4A54">
        <w:rPr>
          <w:rFonts w:ascii="Times New Roman" w:eastAsia="Times New Roman" w:hAnsi="Times New Roman" w:cs="Times New Roman"/>
          <w:lang w:val="en-US" w:eastAsia="en-GB"/>
        </w:rPr>
        <w:t>SNE</w:t>
      </w:r>
      <w:r w:rsidR="00BA4A54" w:rsidRPr="00BA4A54">
        <w:rPr>
          <w:rFonts w:ascii="Times New Roman" w:eastAsia="Times New Roman" w:hAnsi="Times New Roman" w:cs="Times New Roman"/>
          <w:lang w:val="en-US" w:eastAsia="en-GB"/>
        </w:rPr>
        <w:t xml:space="preserve"> should have a background in animal health and welfare with a knowledge of animal welfare legislation </w:t>
      </w:r>
      <w:proofErr w:type="gramStart"/>
      <w:r w:rsidR="00BA4A54" w:rsidRPr="00BA4A54">
        <w:rPr>
          <w:rFonts w:ascii="Times New Roman" w:eastAsia="Times New Roman" w:hAnsi="Times New Roman" w:cs="Times New Roman"/>
          <w:lang w:val="en-US" w:eastAsia="en-GB"/>
        </w:rPr>
        <w:t>both at</w:t>
      </w:r>
      <w:proofErr w:type="gramEnd"/>
      <w:r w:rsidR="00BA4A54" w:rsidRPr="00BA4A54">
        <w:rPr>
          <w:rFonts w:ascii="Times New Roman" w:eastAsia="Times New Roman" w:hAnsi="Times New Roman" w:cs="Times New Roman"/>
          <w:lang w:val="en-US" w:eastAsia="en-GB"/>
        </w:rPr>
        <w:t xml:space="preserve"> national and EU level, and good expertise in the development of policy in this area. Practical experience of applying such legislation in an administrative role and experience at international level would also be an asset. Experience in administrative, legal, scientific, technical, advisory or supervisory functions, which can be </w:t>
      </w:r>
      <w:proofErr w:type="gramStart"/>
      <w:r w:rsidR="00BA4A54" w:rsidRPr="00BA4A54">
        <w:rPr>
          <w:rFonts w:ascii="Times New Roman" w:eastAsia="Times New Roman" w:hAnsi="Times New Roman" w:cs="Times New Roman"/>
          <w:lang w:val="en-US" w:eastAsia="en-GB"/>
        </w:rPr>
        <w:t>regarded</w:t>
      </w:r>
      <w:proofErr w:type="gramEnd"/>
      <w:r w:rsidR="00BA4A54" w:rsidRPr="00BA4A54">
        <w:rPr>
          <w:rFonts w:ascii="Times New Roman" w:eastAsia="Times New Roman" w:hAnsi="Times New Roman" w:cs="Times New Roman"/>
          <w:lang w:val="en-US" w:eastAsia="en-GB"/>
        </w:rPr>
        <w:t xml:space="preserve"> as equivalent to those of function group AD are required.</w:t>
      </w:r>
    </w:p>
    <w:p w:rsidR="00BA4A54" w:rsidRPr="00BA4A54" w:rsidRDefault="00BA4A54" w:rsidP="00BA4A54">
      <w:pPr>
        <w:tabs>
          <w:tab w:val="left" w:pos="709"/>
        </w:tabs>
        <w:spacing w:after="0" w:line="240" w:lineRule="auto"/>
        <w:ind w:left="709" w:right="60" w:hanging="709"/>
        <w:jc w:val="both"/>
        <w:rPr>
          <w:rFonts w:ascii="Times New Roman" w:eastAsia="Times New Roman" w:hAnsi="Times New Roman" w:cs="Times New Roman"/>
          <w:lang w:val="en-US" w:eastAsia="en-GB"/>
        </w:rPr>
      </w:pPr>
    </w:p>
    <w:p w:rsidR="00151FDA" w:rsidRPr="00C612EC" w:rsidRDefault="00BA4A54" w:rsidP="00BA4A54">
      <w:pPr>
        <w:tabs>
          <w:tab w:val="left" w:pos="709"/>
        </w:tabs>
        <w:spacing w:after="0" w:line="240" w:lineRule="auto"/>
        <w:ind w:left="709" w:right="60"/>
        <w:jc w:val="both"/>
        <w:rPr>
          <w:rFonts w:ascii="Times New Roman" w:eastAsia="Times New Roman" w:hAnsi="Times New Roman" w:cs="Times New Roman"/>
          <w:lang w:val="en-US" w:eastAsia="en-GB"/>
        </w:rPr>
      </w:pPr>
      <w:r w:rsidRPr="00BA4A54">
        <w:rPr>
          <w:rFonts w:ascii="Times New Roman" w:eastAsia="Times New Roman" w:hAnsi="Times New Roman" w:cs="Times New Roman"/>
          <w:lang w:val="en-US" w:eastAsia="en-GB"/>
        </w:rPr>
        <w:t xml:space="preserve">An ability to work in a multi-national environment is a pre-requisite, and </w:t>
      </w:r>
      <w:proofErr w:type="spellStart"/>
      <w:r w:rsidRPr="00BA4A54">
        <w:rPr>
          <w:rFonts w:ascii="Times New Roman" w:eastAsia="Times New Roman" w:hAnsi="Times New Roman" w:cs="Times New Roman"/>
          <w:lang w:val="en-US" w:eastAsia="en-GB"/>
        </w:rPr>
        <w:t>familiarisation</w:t>
      </w:r>
      <w:proofErr w:type="spellEnd"/>
      <w:r w:rsidRPr="00BA4A54">
        <w:rPr>
          <w:rFonts w:ascii="Times New Roman" w:eastAsia="Times New Roman" w:hAnsi="Times New Roman" w:cs="Times New Roman"/>
          <w:lang w:val="en-US" w:eastAsia="en-GB"/>
        </w:rPr>
        <w:t xml:space="preserve"> and interest in EU affairs and the internal mechanisms of the EU </w:t>
      </w:r>
      <w:proofErr w:type="gramStart"/>
      <w:r w:rsidRPr="00BA4A54">
        <w:rPr>
          <w:rFonts w:ascii="Times New Roman" w:eastAsia="Times New Roman" w:hAnsi="Times New Roman" w:cs="Times New Roman"/>
          <w:lang w:val="en-US" w:eastAsia="en-GB"/>
        </w:rPr>
        <w:t>would be looked on</w:t>
      </w:r>
      <w:proofErr w:type="gramEnd"/>
      <w:r w:rsidRPr="00BA4A54">
        <w:rPr>
          <w:rFonts w:ascii="Times New Roman" w:eastAsia="Times New Roman" w:hAnsi="Times New Roman" w:cs="Times New Roman"/>
          <w:lang w:val="en-US" w:eastAsia="en-GB"/>
        </w:rPr>
        <w:t xml:space="preserve"> </w:t>
      </w:r>
      <w:proofErr w:type="spellStart"/>
      <w:r w:rsidRPr="00BA4A54">
        <w:rPr>
          <w:rFonts w:ascii="Times New Roman" w:eastAsia="Times New Roman" w:hAnsi="Times New Roman" w:cs="Times New Roman"/>
          <w:lang w:val="en-US" w:eastAsia="en-GB"/>
        </w:rPr>
        <w:t>favourably</w:t>
      </w:r>
      <w:proofErr w:type="spellEnd"/>
      <w:r w:rsidRPr="00BA4A54">
        <w:rPr>
          <w:rFonts w:ascii="Times New Roman" w:eastAsia="Times New Roman" w:hAnsi="Times New Roman" w:cs="Times New Roman"/>
          <w:lang w:val="en-US" w:eastAsia="en-GB"/>
        </w:rPr>
        <w:t>.</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906CD" w:rsidRDefault="00BA4A54"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A4A54">
        <w:rPr>
          <w:rFonts w:ascii="Times New Roman" w:eastAsia="Times New Roman" w:hAnsi="Times New Roman" w:cs="Times New Roman"/>
          <w:lang w:val="en-US" w:eastAsia="en-GB"/>
        </w:rPr>
        <w:t xml:space="preserve">English. In addition, the SNE should be also familiar with at least a second EU language. The predominating language in the unit is English, although French </w:t>
      </w:r>
      <w:proofErr w:type="gramStart"/>
      <w:r w:rsidRPr="00BA4A54">
        <w:rPr>
          <w:rFonts w:ascii="Times New Roman" w:eastAsia="Times New Roman" w:hAnsi="Times New Roman" w:cs="Times New Roman"/>
          <w:lang w:val="en-US" w:eastAsia="en-GB"/>
        </w:rPr>
        <w:t>is also often spoken</w:t>
      </w:r>
      <w:proofErr w:type="gramEnd"/>
      <w:r w:rsidRPr="00BA4A54">
        <w:rPr>
          <w:rFonts w:ascii="Times New Roman" w:eastAsia="Times New Roman" w:hAnsi="Times New Roman" w:cs="Times New Roman"/>
          <w:lang w:val="en-US" w:eastAsia="en-GB"/>
        </w:rPr>
        <w:t>. Hence excellent command in both oral and written English is required, and competency in French is an asset</w:t>
      </w:r>
      <w:proofErr w:type="gramStart"/>
      <w:r w:rsidRPr="00BA4A54">
        <w:rPr>
          <w:rFonts w:ascii="Times New Roman" w:eastAsia="Times New Roman" w:hAnsi="Times New Roman" w:cs="Times New Roman"/>
          <w:lang w:val="en-US" w:eastAsia="en-GB"/>
        </w:rPr>
        <w:t>.</w:t>
      </w:r>
      <w:r w:rsidR="000F5AB0" w:rsidRPr="000F5AB0">
        <w:rPr>
          <w:rFonts w:ascii="Times New Roman" w:eastAsia="Times New Roman" w:hAnsi="Times New Roman" w:cs="Times New Roman"/>
          <w:lang w:val="en-US" w:eastAsia="en-GB"/>
        </w:rPr>
        <w:t>.</w:t>
      </w:r>
      <w:proofErr w:type="gramEnd"/>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A4A54">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5B4836"/>
    <w:multiLevelType w:val="hybridMultilevel"/>
    <w:tmpl w:val="053AF616"/>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99C0614"/>
    <w:multiLevelType w:val="hybridMultilevel"/>
    <w:tmpl w:val="CB749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0706C11"/>
    <w:multiLevelType w:val="hybridMultilevel"/>
    <w:tmpl w:val="179ACE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AD54791"/>
    <w:multiLevelType w:val="hybridMultilevel"/>
    <w:tmpl w:val="9560F49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3FAE2BCD"/>
    <w:multiLevelType w:val="hybridMultilevel"/>
    <w:tmpl w:val="15083014"/>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9823FEB"/>
    <w:multiLevelType w:val="hybridMultilevel"/>
    <w:tmpl w:val="CFDA914E"/>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ED7A74"/>
    <w:multiLevelType w:val="hybridMultilevel"/>
    <w:tmpl w:val="F564C246"/>
    <w:lvl w:ilvl="0" w:tplc="217853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4"/>
  </w:num>
  <w:num w:numId="4">
    <w:abstractNumId w:val="3"/>
  </w:num>
  <w:num w:numId="5">
    <w:abstractNumId w:val="19"/>
  </w:num>
  <w:num w:numId="6">
    <w:abstractNumId w:val="17"/>
  </w:num>
  <w:num w:numId="7">
    <w:abstractNumId w:val="30"/>
  </w:num>
  <w:num w:numId="8">
    <w:abstractNumId w:val="32"/>
  </w:num>
  <w:num w:numId="9">
    <w:abstractNumId w:val="27"/>
  </w:num>
  <w:num w:numId="10">
    <w:abstractNumId w:val="12"/>
  </w:num>
  <w:num w:numId="11">
    <w:abstractNumId w:val="29"/>
  </w:num>
  <w:num w:numId="12">
    <w:abstractNumId w:val="31"/>
  </w:num>
  <w:num w:numId="13">
    <w:abstractNumId w:val="8"/>
  </w:num>
  <w:num w:numId="14">
    <w:abstractNumId w:val="23"/>
  </w:num>
  <w:num w:numId="15">
    <w:abstractNumId w:val="26"/>
  </w:num>
  <w:num w:numId="16">
    <w:abstractNumId w:val="1"/>
  </w:num>
  <w:num w:numId="17">
    <w:abstractNumId w:val="21"/>
  </w:num>
  <w:num w:numId="18">
    <w:abstractNumId w:val="13"/>
  </w:num>
  <w:num w:numId="19">
    <w:abstractNumId w:val="11"/>
  </w:num>
  <w:num w:numId="20">
    <w:abstractNumId w:val="33"/>
  </w:num>
  <w:num w:numId="21">
    <w:abstractNumId w:val="9"/>
  </w:num>
  <w:num w:numId="22">
    <w:abstractNumId w:val="22"/>
  </w:num>
  <w:num w:numId="23">
    <w:abstractNumId w:val="4"/>
  </w:num>
  <w:num w:numId="24">
    <w:abstractNumId w:val="7"/>
  </w:num>
  <w:num w:numId="25">
    <w:abstractNumId w:val="0"/>
  </w:num>
  <w:num w:numId="26">
    <w:abstractNumId w:val="25"/>
  </w:num>
  <w:num w:numId="27">
    <w:abstractNumId w:val="10"/>
  </w:num>
  <w:num w:numId="28">
    <w:abstractNumId w:val="15"/>
  </w:num>
  <w:num w:numId="29">
    <w:abstractNumId w:val="5"/>
  </w:num>
  <w:num w:numId="30">
    <w:abstractNumId w:val="20"/>
  </w:num>
  <w:num w:numId="31">
    <w:abstractNumId w:val="28"/>
  </w:num>
  <w:num w:numId="32">
    <w:abstractNumId w:val="18"/>
  </w:num>
  <w:num w:numId="33">
    <w:abstractNumId w:val="1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0F5AB0"/>
    <w:rsid w:val="00124A9C"/>
    <w:rsid w:val="0014734A"/>
    <w:rsid w:val="00151FDA"/>
    <w:rsid w:val="0019598C"/>
    <w:rsid w:val="002D1D2D"/>
    <w:rsid w:val="0044334A"/>
    <w:rsid w:val="004906CD"/>
    <w:rsid w:val="00495AAB"/>
    <w:rsid w:val="004D7DCC"/>
    <w:rsid w:val="004F134C"/>
    <w:rsid w:val="00505BD2"/>
    <w:rsid w:val="00534042"/>
    <w:rsid w:val="00536D39"/>
    <w:rsid w:val="00632DAF"/>
    <w:rsid w:val="006373E4"/>
    <w:rsid w:val="00660776"/>
    <w:rsid w:val="00673B92"/>
    <w:rsid w:val="00691157"/>
    <w:rsid w:val="006F5D6F"/>
    <w:rsid w:val="00757143"/>
    <w:rsid w:val="00767851"/>
    <w:rsid w:val="0083432B"/>
    <w:rsid w:val="00860C38"/>
    <w:rsid w:val="00863AE8"/>
    <w:rsid w:val="0087571D"/>
    <w:rsid w:val="0089313E"/>
    <w:rsid w:val="00943796"/>
    <w:rsid w:val="0098353F"/>
    <w:rsid w:val="009C7B2E"/>
    <w:rsid w:val="009F2877"/>
    <w:rsid w:val="00A92957"/>
    <w:rsid w:val="00AA5A9C"/>
    <w:rsid w:val="00AD033B"/>
    <w:rsid w:val="00AF7D78"/>
    <w:rsid w:val="00B10316"/>
    <w:rsid w:val="00B47B23"/>
    <w:rsid w:val="00BA4A54"/>
    <w:rsid w:val="00BC14A5"/>
    <w:rsid w:val="00C612EC"/>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E9E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ndrea.Gavinell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2DA43-92CD-4165-91B4-CF669DFA6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1348</Words>
  <Characters>7528</Characters>
  <Application>Microsoft Office Word</Application>
  <DocSecurity>0</DocSecurity>
  <Lines>175</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2021-02-10T14:57:00Z</dcterms:created>
  <dcterms:modified xsi:type="dcterms:W3CDTF">2021-02-10T14:57:00Z</dcterms:modified>
</cp:coreProperties>
</file>