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0B0392"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D09AA" w:rsidRDefault="00DB2771" w:rsidP="00F1254B">
            <w:pPr>
              <w:rPr>
                <w:rFonts w:ascii="Times New Roman" w:eastAsia="Times New Roman" w:hAnsi="Times New Roman" w:cs="Times New Roman"/>
                <w:b/>
                <w:sz w:val="24"/>
                <w:szCs w:val="20"/>
                <w:lang w:val="en-US" w:eastAsia="en-GB"/>
              </w:rPr>
            </w:pPr>
            <w:r>
              <w:rPr>
                <w:rFonts w:ascii="Times New Roman" w:eastAsia="Times New Roman" w:hAnsi="Times New Roman" w:cs="Times New Roman"/>
                <w:b/>
                <w:sz w:val="24"/>
                <w:szCs w:val="20"/>
                <w:lang w:val="en-US" w:eastAsia="en-GB"/>
              </w:rPr>
              <w:t>CLIMA-A</w:t>
            </w:r>
            <w:r w:rsidR="00BD09AA">
              <w:rPr>
                <w:rFonts w:ascii="Times New Roman" w:eastAsia="Times New Roman" w:hAnsi="Times New Roman" w:cs="Times New Roman"/>
                <w:b/>
                <w:sz w:val="24"/>
                <w:szCs w:val="20"/>
                <w:lang w:val="en-US" w:eastAsia="en-GB"/>
              </w:rPr>
              <w:t>-3</w:t>
            </w:r>
          </w:p>
        </w:tc>
      </w:tr>
      <w:tr w:rsidR="00AF7D78" w:rsidRPr="000B0392"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DB2771" w:rsidRPr="00EF63C2" w:rsidRDefault="00DB2771" w:rsidP="00DB2771">
            <w:pPr>
              <w:rPr>
                <w:rFonts w:ascii="Times New Roman" w:hAnsi="Times New Roman" w:cs="Times New Roman"/>
                <w:b/>
                <w:lang w:val="en-GB"/>
              </w:rPr>
            </w:pPr>
            <w:r w:rsidRPr="00EF63C2">
              <w:rPr>
                <w:rFonts w:ascii="Times New Roman" w:hAnsi="Times New Roman" w:cs="Times New Roman"/>
                <w:b/>
                <w:lang w:val="en-GB"/>
              </w:rPr>
              <w:t xml:space="preserve">Elena </w:t>
            </w:r>
            <w:proofErr w:type="spellStart"/>
            <w:r w:rsidRPr="00EF63C2">
              <w:rPr>
                <w:rFonts w:ascii="Times New Roman" w:hAnsi="Times New Roman" w:cs="Times New Roman"/>
                <w:b/>
                <w:lang w:val="en-GB"/>
              </w:rPr>
              <w:t>Višnar</w:t>
            </w:r>
            <w:proofErr w:type="spellEnd"/>
            <w:r w:rsidRPr="00EF63C2">
              <w:rPr>
                <w:rFonts w:ascii="Times New Roman" w:hAnsi="Times New Roman" w:cs="Times New Roman"/>
                <w:b/>
                <w:lang w:val="en-GB"/>
              </w:rPr>
              <w:t xml:space="preserve"> </w:t>
            </w:r>
            <w:proofErr w:type="spellStart"/>
            <w:r w:rsidRPr="00EF63C2">
              <w:rPr>
                <w:rFonts w:ascii="Times New Roman" w:hAnsi="Times New Roman" w:cs="Times New Roman"/>
                <w:b/>
                <w:lang w:val="en-GB"/>
              </w:rPr>
              <w:t>Malinovská</w:t>
            </w:r>
            <w:proofErr w:type="spellEnd"/>
          </w:p>
          <w:p w:rsidR="00DB2771" w:rsidRPr="00EF63C2" w:rsidRDefault="00DB2771" w:rsidP="00DB2771">
            <w:pPr>
              <w:rPr>
                <w:rFonts w:ascii="Times New Roman" w:hAnsi="Times New Roman" w:cs="Times New Roman"/>
                <w:b/>
                <w:lang w:val="en-GB"/>
              </w:rPr>
            </w:pPr>
            <w:hyperlink r:id="rId8" w:history="1">
              <w:r w:rsidRPr="00CB4308">
                <w:rPr>
                  <w:rStyle w:val="Hyperlink"/>
                  <w:rFonts w:ascii="Times New Roman" w:hAnsi="Times New Roman" w:cs="Times New Roman"/>
                  <w:b/>
                  <w:lang w:val="en-GB"/>
                </w:rPr>
                <w:t>elena.visnar-malinovska@ec.europa.eu</w:t>
              </w:r>
            </w:hyperlink>
            <w:r>
              <w:rPr>
                <w:rFonts w:ascii="Times New Roman" w:hAnsi="Times New Roman" w:cs="Times New Roman"/>
                <w:b/>
                <w:lang w:val="en-GB"/>
              </w:rPr>
              <w:t xml:space="preserve"> </w:t>
            </w:r>
          </w:p>
          <w:p w:rsidR="00B47B23" w:rsidRDefault="00DB2771" w:rsidP="00DB2771">
            <w:pPr>
              <w:rPr>
                <w:rFonts w:ascii="Times New Roman" w:eastAsia="Times New Roman" w:hAnsi="Times New Roman" w:cs="Times New Roman"/>
                <w:sz w:val="24"/>
                <w:szCs w:val="20"/>
                <w:lang w:val="de-DE" w:eastAsia="en-GB"/>
              </w:rPr>
            </w:pPr>
            <w:r w:rsidRPr="00EF63C2">
              <w:rPr>
                <w:rFonts w:ascii="Times New Roman" w:hAnsi="Times New Roman" w:cs="Times New Roman"/>
                <w:b/>
                <w:lang w:val="en-GB"/>
              </w:rPr>
              <w:t>+32-2-29 67 055</w:t>
            </w:r>
            <w:r>
              <w:rPr>
                <w:rFonts w:ascii="Times New Roman" w:hAnsi="Times New Roman" w:cs="Times New Roman"/>
                <w:b/>
                <w:lang w:val="en-GB"/>
              </w:rPr>
              <w:t>1</w:t>
            </w:r>
          </w:p>
          <w:p w:rsidR="00E4016B" w:rsidRPr="00BD09AA" w:rsidRDefault="00CA7A6C" w:rsidP="00E4016B">
            <w:pPr>
              <w:rPr>
                <w:rFonts w:ascii="Times New Roman" w:eastAsia="Times New Roman" w:hAnsi="Times New Roman" w:cs="Times New Roman"/>
                <w:b/>
                <w:lang w:val="de-DE" w:eastAsia="en-GB"/>
              </w:rPr>
            </w:pPr>
            <w:r>
              <w:rPr>
                <w:rFonts w:ascii="Times New Roman" w:eastAsia="Times New Roman" w:hAnsi="Times New Roman" w:cs="Times New Roman"/>
                <w:b/>
                <w:lang w:val="de-DE" w:eastAsia="en-GB"/>
              </w:rPr>
              <w:t>1</w:t>
            </w:r>
          </w:p>
          <w:p w:rsidR="00AF7D78" w:rsidRPr="00AF7D78" w:rsidRDefault="000B0392"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Pr="000B0392">
              <w:rPr>
                <w:rFonts w:ascii="Times New Roman" w:eastAsia="Times New Roman" w:hAnsi="Times New Roman" w:cs="Times New Roman"/>
                <w:b/>
                <w:vertAlign w:val="superscript"/>
                <w:lang w:val="en-US" w:eastAsia="en-GB"/>
              </w:rPr>
              <w:t>nd</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B47B23">
              <w:rPr>
                <w:rFonts w:ascii="Times New Roman" w:eastAsia="Times New Roman" w:hAnsi="Times New Roman" w:cs="Times New Roman"/>
                <w:b/>
                <w:lang w:val="en-US" w:eastAsia="en-GB"/>
              </w:rPr>
              <w:t>2</w:t>
            </w:r>
            <w:r>
              <w:rPr>
                <w:rFonts w:ascii="Times New Roman" w:eastAsia="Times New Roman" w:hAnsi="Times New Roman" w:cs="Times New Roman"/>
                <w:b/>
                <w:lang w:val="en-US" w:eastAsia="en-GB"/>
              </w:rPr>
              <w:t>1</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A92DEE"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BD09AA" w:rsidP="00BD09AA">
            <w:pPr>
              <w:rPr>
                <w:rFonts w:ascii="Times New Roman" w:eastAsia="Times New Roman" w:hAnsi="Times New Roman" w:cs="Times New Roman"/>
                <w:sz w:val="24"/>
                <w:szCs w:val="20"/>
                <w:lang w:val="en-US" w:eastAsia="en-GB"/>
              </w:rPr>
            </w:pPr>
            <w:r w:rsidRPr="00DB2771">
              <w:rPr>
                <w:rFonts w:ascii="Times New Roman" w:eastAsia="MS Minngs" w:hAnsi="Times New Roman" w:cs="Times New Roman"/>
                <w:b/>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xml:space="preserve">: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CC4913" w:rsidP="00AF7D78">
            <w:pPr>
              <w:rPr>
                <w:rFonts w:ascii="Times New Roman" w:eastAsia="Times New Roman" w:hAnsi="Times New Roman" w:cs="Times New Roman"/>
                <w:sz w:val="24"/>
                <w:szCs w:val="20"/>
                <w:lang w:val="en-US" w:eastAsia="en-GB"/>
              </w:rPr>
            </w:pPr>
            <w:r w:rsidRPr="00DB2771">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0B0392"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92DEE" w:rsidP="00DB2771">
            <w:pPr>
              <w:rPr>
                <w:rFonts w:ascii="Times New Roman" w:eastAsia="Times New Roman" w:hAnsi="Times New Roman" w:cs="Times New Roman"/>
                <w:lang w:val="en-US" w:eastAsia="en-GB"/>
              </w:rPr>
            </w:pPr>
            <w:r w:rsidRPr="00A92DEE">
              <w:rPr>
                <w:rFonts w:ascii="Times New Roman" w:eastAsia="MS Minngs" w:hAnsi="Times New Roman" w:cs="Times New Roman"/>
                <w:b/>
                <w:bCs/>
                <w:lang w:val="fr-FR" w:eastAsia="en-GB"/>
              </w:rPr>
              <w:sym w:font="Wingdings 2" w:char="F054"/>
            </w:r>
            <w:r w:rsidR="00AF7D78" w:rsidRPr="00A92DEE">
              <w:rPr>
                <w:rFonts w:ascii="Times New Roman" w:eastAsia="Times New Roman" w:hAnsi="Times New Roman" w:cs="Times New Roman"/>
                <w:b/>
                <w:sz w:val="24"/>
                <w:szCs w:val="20"/>
                <w:lang w:val="en-US" w:eastAsia="en-GB"/>
              </w:rPr>
              <w:t>    the following EFTA countries :</w:t>
            </w:r>
            <w:r w:rsidR="00AF7D78" w:rsidRPr="00A92DEE">
              <w:rPr>
                <w:rFonts w:ascii="Times New Roman" w:eastAsia="Times New Roman" w:hAnsi="Times New Roman" w:cs="Times New Roman"/>
                <w:b/>
                <w:sz w:val="24"/>
                <w:szCs w:val="20"/>
                <w:lang w:val="en-US" w:eastAsia="en-GB"/>
              </w:rPr>
              <w:br/>
            </w:r>
            <w:r w:rsidR="00AF7D78" w:rsidRPr="00A92DEE">
              <w:rPr>
                <w:rFonts w:ascii="Times New Roman" w:eastAsia="Times New Roman" w:hAnsi="Times New Roman" w:cs="Times New Roman"/>
                <w:b/>
                <w:sz w:val="24"/>
                <w:szCs w:val="20"/>
                <w:lang w:val="en-US" w:eastAsia="en-GB"/>
              </w:rPr>
              <w:tab/>
            </w:r>
            <w:r w:rsidRPr="00A92DEE">
              <w:rPr>
                <w:rFonts w:ascii="Times New Roman" w:eastAsia="MS Minngs" w:hAnsi="Times New Roman" w:cs="Times New Roman"/>
                <w:b/>
                <w:bCs/>
                <w:lang w:val="fr-FR" w:eastAsia="en-GB"/>
              </w:rPr>
              <w:sym w:font="Wingdings 2" w:char="F054"/>
            </w:r>
            <w:r w:rsidR="00AF7D78" w:rsidRPr="00A92DEE">
              <w:rPr>
                <w:rFonts w:ascii="Times New Roman" w:eastAsia="Times New Roman" w:hAnsi="Times New Roman" w:cs="Times New Roman"/>
                <w:b/>
                <w:sz w:val="24"/>
                <w:szCs w:val="20"/>
                <w:lang w:val="en-US" w:eastAsia="en-GB"/>
              </w:rPr>
              <w:t xml:space="preserve"> Iceland  </w:t>
            </w:r>
            <w:r w:rsidR="00DB2771" w:rsidRPr="00DB2771">
              <w:rPr>
                <w:rFonts w:ascii="Times New Roman" w:eastAsia="MS Minngs" w:hAnsi="Times New Roman" w:cs="Times New Roman"/>
                <w:b/>
                <w:bCs/>
                <w:lang w:val="fr-FR" w:eastAsia="en-GB"/>
              </w:rPr>
              <w:sym w:font="Wingdings 2" w:char="F054"/>
            </w:r>
            <w:r w:rsidR="00AF7D78" w:rsidRPr="00A92DEE">
              <w:rPr>
                <w:rFonts w:ascii="Times New Roman" w:eastAsia="Times New Roman" w:hAnsi="Times New Roman" w:cs="Times New Roman"/>
                <w:b/>
                <w:sz w:val="24"/>
                <w:szCs w:val="20"/>
                <w:lang w:val="en-US" w:eastAsia="en-GB"/>
              </w:rPr>
              <w:t xml:space="preserve"> Liechtenstein  </w:t>
            </w:r>
            <w:r w:rsidRPr="00A92DEE">
              <w:rPr>
                <w:rFonts w:ascii="Times New Roman" w:eastAsia="MS Minngs" w:hAnsi="Times New Roman" w:cs="Times New Roman"/>
                <w:b/>
                <w:bCs/>
                <w:lang w:val="fr-FR" w:eastAsia="en-GB"/>
              </w:rPr>
              <w:sym w:font="Wingdings 2" w:char="F054"/>
            </w:r>
            <w:r w:rsidR="00AF7D78" w:rsidRPr="00A92DEE">
              <w:rPr>
                <w:rFonts w:ascii="Times New Roman" w:eastAsia="Times New Roman" w:hAnsi="Times New Roman" w:cs="Times New Roman"/>
                <w:b/>
                <w:sz w:val="24"/>
                <w:szCs w:val="20"/>
                <w:lang w:val="en-US" w:eastAsia="en-GB"/>
              </w:rPr>
              <w:t xml:space="preserve"> Norway  </w:t>
            </w:r>
            <w:r w:rsidR="00DB2771" w:rsidRPr="00AF7D78">
              <w:rPr>
                <w:rFonts w:ascii="Times New Roman" w:eastAsia="MS Minngs" w:hAnsi="Times New Roman" w:cs="Times New Roman"/>
                <w:bCs/>
                <w:lang w:val="fr-FR" w:eastAsia="en-GB"/>
              </w:rPr>
              <w:sym w:font="Wingdings 2" w:char="F0A3"/>
            </w:r>
            <w:r w:rsidR="00AF7D78" w:rsidRPr="00A92DEE">
              <w:rPr>
                <w:rFonts w:ascii="Times New Roman" w:eastAsia="Times New Roman" w:hAnsi="Times New Roman" w:cs="Times New Roman"/>
                <w:b/>
                <w:sz w:val="24"/>
                <w:szCs w:val="20"/>
                <w:lang w:val="en-US" w:eastAsia="en-GB"/>
              </w:rPr>
              <w:t xml:space="preserve"> Switzerland</w:t>
            </w:r>
            <w:r w:rsidR="00AF7D78" w:rsidRPr="00A92DEE">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EFTA-EEA In-Kind agreement (Iceland, Liechtenstein, Norway)</w:t>
            </w:r>
            <w:r w:rsidR="00AF7D78" w:rsidRPr="00AF7D78">
              <w:rPr>
                <w:rFonts w:ascii="Times New Roman" w:eastAsia="Times New Roman" w:hAnsi="Times New Roman" w:cs="Times New Roman"/>
                <w:b/>
                <w:sz w:val="24"/>
                <w:szCs w:val="20"/>
                <w:lang w:val="en-US" w:eastAsia="en-GB"/>
              </w:rPr>
              <w:br/>
            </w:r>
            <w:r w:rsidR="00DB2771"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the following third countries:</w:t>
            </w:r>
            <w:r w:rsidR="00BB6E00">
              <w:rPr>
                <w:rFonts w:ascii="Times New Roman" w:eastAsia="Times New Roman" w:hAnsi="Times New Roman" w:cs="Times New Roman"/>
                <w:b/>
                <w:sz w:val="24"/>
                <w:szCs w:val="20"/>
                <w:lang w:val="en-US" w:eastAsia="en-GB"/>
              </w:rPr>
              <w:t xml:space="preserve"> </w:t>
            </w:r>
            <w:r w:rsidR="00AF7D78" w:rsidRPr="00AF7D78">
              <w:rPr>
                <w:rFonts w:ascii="Times New Roman" w:eastAsia="Times New Roman" w:hAnsi="Times New Roman" w:cs="Times New Roman"/>
                <w:b/>
                <w:sz w:val="24"/>
                <w:szCs w:val="20"/>
                <w:lang w:val="en-US" w:eastAsia="en-GB"/>
              </w:rPr>
              <w:br/>
            </w:r>
            <w:r w:rsidR="00CA7A6C"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the following intergovernmental </w:t>
            </w:r>
            <w:proofErr w:type="spellStart"/>
            <w:r w:rsidR="00AF7D78" w:rsidRPr="00AF7D78">
              <w:rPr>
                <w:rFonts w:ascii="Times New Roman" w:eastAsia="Times New Roman" w:hAnsi="Times New Roman" w:cs="Times New Roman"/>
                <w:b/>
                <w:sz w:val="24"/>
                <w:szCs w:val="20"/>
                <w:lang w:val="en-US" w:eastAsia="en-GB"/>
              </w:rPr>
              <w:t>organisations</w:t>
            </w:r>
            <w:proofErr w:type="spellEnd"/>
            <w:r w:rsidR="00AF7D78" w:rsidRPr="00AF7D78">
              <w:rPr>
                <w:rFonts w:ascii="Times New Roman" w:eastAsia="Times New Roman" w:hAnsi="Times New Roman" w:cs="Times New Roman"/>
                <w:b/>
                <w:sz w:val="24"/>
                <w:szCs w:val="20"/>
                <w:lang w:val="en-US" w:eastAsia="en-GB"/>
              </w:rPr>
              <w:t>:</w:t>
            </w:r>
            <w:r>
              <w:rPr>
                <w:rFonts w:ascii="Times New Roman" w:eastAsia="Times New Roman" w:hAnsi="Times New Roman" w:cs="Times New Roman"/>
                <w:b/>
                <w:sz w:val="24"/>
                <w:szCs w:val="20"/>
                <w:lang w:val="en-US" w:eastAsia="en-GB"/>
              </w:rPr>
              <w:t xml:space="preserve"> </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DB2771" w:rsidRPr="00DB2771" w:rsidRDefault="00DB2771" w:rsidP="00DB2771">
      <w:pPr>
        <w:pStyle w:val="ListParagraph"/>
        <w:spacing w:after="0" w:line="240" w:lineRule="auto"/>
        <w:ind w:left="426"/>
        <w:jc w:val="both"/>
        <w:rPr>
          <w:rFonts w:ascii="Times New Roman" w:eastAsia="Times New Roman" w:hAnsi="Times New Roman"/>
          <w:lang w:val="en-IE" w:eastAsia="en-GB"/>
        </w:rPr>
      </w:pPr>
      <w:r w:rsidRPr="00DB2771">
        <w:rPr>
          <w:rFonts w:ascii="Times New Roman" w:eastAsia="Times New Roman" w:hAnsi="Times New Roman"/>
          <w:lang w:val="en-IE" w:eastAsia="en-GB"/>
        </w:rPr>
        <w:t xml:space="preserve">Unit A.3 of DG CLIMA is a highly cohesive, committed and motivated team working on the fight against climate change and in particular on adapting to climate change impacts in Europe and internationally through: </w:t>
      </w:r>
    </w:p>
    <w:p w:rsidR="00DB2771" w:rsidRPr="00DB2771" w:rsidRDefault="00DB2771" w:rsidP="00DB2771">
      <w:pPr>
        <w:pStyle w:val="ListParagraph"/>
        <w:spacing w:after="0" w:line="240" w:lineRule="auto"/>
        <w:ind w:left="426"/>
        <w:jc w:val="both"/>
        <w:rPr>
          <w:rFonts w:ascii="Times New Roman" w:eastAsia="Times New Roman" w:hAnsi="Times New Roman"/>
          <w:lang w:val="en-IE" w:eastAsia="en-GB"/>
        </w:rPr>
      </w:pPr>
    </w:p>
    <w:p w:rsidR="00DB2771" w:rsidRPr="00DB2771" w:rsidRDefault="00DB2771" w:rsidP="00DB2771">
      <w:pPr>
        <w:pStyle w:val="ListParagraph"/>
        <w:numPr>
          <w:ilvl w:val="0"/>
          <w:numId w:val="8"/>
        </w:numPr>
        <w:spacing w:after="0" w:line="240" w:lineRule="auto"/>
        <w:ind w:left="709" w:hanging="283"/>
        <w:jc w:val="both"/>
        <w:rPr>
          <w:rFonts w:ascii="Times New Roman" w:eastAsia="Times New Roman" w:hAnsi="Times New Roman"/>
          <w:lang w:val="en-IE" w:eastAsia="en-GB"/>
        </w:rPr>
      </w:pPr>
      <w:r w:rsidRPr="00DB2771">
        <w:rPr>
          <w:rFonts w:ascii="Times New Roman" w:eastAsia="Times New Roman" w:hAnsi="Times New Roman"/>
          <w:lang w:val="en-IE" w:eastAsia="en-GB"/>
        </w:rPr>
        <w:t>development and implementation of the 2021 EU Adaptation Strategy;</w:t>
      </w:r>
    </w:p>
    <w:p w:rsidR="00DB2771" w:rsidRPr="00DB2771" w:rsidRDefault="00DB2771" w:rsidP="00DB2771">
      <w:pPr>
        <w:pStyle w:val="ListParagraph"/>
        <w:numPr>
          <w:ilvl w:val="0"/>
          <w:numId w:val="8"/>
        </w:numPr>
        <w:spacing w:after="0" w:line="240" w:lineRule="auto"/>
        <w:ind w:left="709" w:hanging="283"/>
        <w:jc w:val="both"/>
        <w:rPr>
          <w:rFonts w:ascii="Times New Roman" w:eastAsia="Times New Roman" w:hAnsi="Times New Roman"/>
          <w:lang w:val="en-IE" w:eastAsia="en-GB"/>
        </w:rPr>
      </w:pPr>
      <w:r w:rsidRPr="00DB2771">
        <w:rPr>
          <w:rFonts w:ascii="Times New Roman" w:eastAsia="Times New Roman" w:hAnsi="Times New Roman"/>
          <w:lang w:val="en-IE" w:eastAsia="en-GB"/>
        </w:rPr>
        <w:t>mainstreaming of adaptation into other EU policies;</w:t>
      </w:r>
    </w:p>
    <w:p w:rsidR="00DB2771" w:rsidRPr="00DB2771" w:rsidRDefault="00DB2771" w:rsidP="00DB2771">
      <w:pPr>
        <w:pStyle w:val="ListParagraph"/>
        <w:numPr>
          <w:ilvl w:val="0"/>
          <w:numId w:val="8"/>
        </w:numPr>
        <w:spacing w:after="0" w:line="240" w:lineRule="auto"/>
        <w:ind w:left="709" w:hanging="283"/>
        <w:jc w:val="both"/>
        <w:rPr>
          <w:rFonts w:ascii="Times New Roman" w:eastAsia="Times New Roman" w:hAnsi="Times New Roman"/>
          <w:lang w:val="en-IE" w:eastAsia="en-GB"/>
        </w:rPr>
      </w:pPr>
      <w:r w:rsidRPr="00DB2771">
        <w:rPr>
          <w:rFonts w:ascii="Times New Roman" w:eastAsia="Times New Roman" w:hAnsi="Times New Roman"/>
          <w:lang w:val="en-IE" w:eastAsia="en-GB"/>
        </w:rPr>
        <w:t>implementation of the future MFF, in particular the European Regional Development Fund, Cohesion Fund, European Maritime and Fisheries Fund, Common Agricultural Policy (adaptation), National Energy and Climate Plans;</w:t>
      </w:r>
    </w:p>
    <w:p w:rsidR="00DB2771" w:rsidRPr="00DB2771" w:rsidRDefault="00DB2771" w:rsidP="00DB2771">
      <w:pPr>
        <w:pStyle w:val="ListParagraph"/>
        <w:numPr>
          <w:ilvl w:val="0"/>
          <w:numId w:val="8"/>
        </w:numPr>
        <w:spacing w:after="0" w:line="240" w:lineRule="auto"/>
        <w:ind w:left="709" w:hanging="283"/>
        <w:jc w:val="both"/>
        <w:rPr>
          <w:rFonts w:ascii="Times New Roman" w:eastAsia="Times New Roman" w:hAnsi="Times New Roman"/>
          <w:lang w:val="en-IE" w:eastAsia="en-GB"/>
        </w:rPr>
      </w:pPr>
      <w:r w:rsidRPr="00DB2771">
        <w:rPr>
          <w:rFonts w:ascii="Times New Roman" w:eastAsia="Times New Roman" w:hAnsi="Times New Roman"/>
          <w:lang w:val="en-IE" w:eastAsia="en-GB"/>
        </w:rPr>
        <w:t>cities agenda for both mitigation and adaptation, driving the Global Covenant of Mayors (with DG ENER), regional covenants; non-state action agenda;</w:t>
      </w:r>
    </w:p>
    <w:p w:rsidR="00DB2771" w:rsidRPr="00DB2771" w:rsidRDefault="00DB2771" w:rsidP="00DB2771">
      <w:pPr>
        <w:pStyle w:val="ListParagraph"/>
        <w:numPr>
          <w:ilvl w:val="0"/>
          <w:numId w:val="8"/>
        </w:numPr>
        <w:spacing w:after="0" w:line="240" w:lineRule="auto"/>
        <w:ind w:left="709" w:hanging="283"/>
        <w:jc w:val="both"/>
        <w:rPr>
          <w:rFonts w:ascii="Times New Roman" w:eastAsia="Times New Roman" w:hAnsi="Times New Roman"/>
          <w:lang w:val="en-IE" w:eastAsia="en-GB"/>
        </w:rPr>
      </w:pPr>
      <w:r w:rsidRPr="00DB2771">
        <w:rPr>
          <w:rFonts w:ascii="Times New Roman" w:eastAsia="Times New Roman" w:hAnsi="Times New Roman"/>
          <w:lang w:val="en-IE" w:eastAsia="en-GB"/>
        </w:rPr>
        <w:t>sustainable finance/insurance for adaptation;</w:t>
      </w:r>
    </w:p>
    <w:p w:rsidR="00DB2771" w:rsidRPr="00DB2771" w:rsidRDefault="00DB2771" w:rsidP="00DB2771">
      <w:pPr>
        <w:pStyle w:val="ListParagraph"/>
        <w:numPr>
          <w:ilvl w:val="0"/>
          <w:numId w:val="8"/>
        </w:numPr>
        <w:spacing w:after="0" w:line="240" w:lineRule="auto"/>
        <w:ind w:left="709" w:hanging="283"/>
        <w:jc w:val="both"/>
        <w:rPr>
          <w:rFonts w:ascii="Times New Roman" w:eastAsia="Times New Roman" w:hAnsi="Times New Roman"/>
          <w:lang w:val="en-IE" w:eastAsia="en-GB"/>
        </w:rPr>
      </w:pPr>
      <w:r w:rsidRPr="00DB2771">
        <w:rPr>
          <w:rFonts w:ascii="Times New Roman" w:eastAsia="Times New Roman" w:hAnsi="Times New Roman"/>
          <w:lang w:val="en-IE" w:eastAsia="en-GB"/>
        </w:rPr>
        <w:t>standardisation and climate proofing of infrastructure;</w:t>
      </w:r>
    </w:p>
    <w:p w:rsidR="00DB2771" w:rsidRPr="00DB2771" w:rsidRDefault="00DB2771" w:rsidP="00DB2771">
      <w:pPr>
        <w:pStyle w:val="ListParagraph"/>
        <w:numPr>
          <w:ilvl w:val="0"/>
          <w:numId w:val="8"/>
        </w:numPr>
        <w:spacing w:after="0" w:line="240" w:lineRule="auto"/>
        <w:ind w:left="709" w:hanging="283"/>
        <w:jc w:val="both"/>
        <w:rPr>
          <w:rFonts w:ascii="Times New Roman" w:eastAsia="Times New Roman" w:hAnsi="Times New Roman"/>
          <w:lang w:val="en-IE" w:eastAsia="en-GB"/>
        </w:rPr>
      </w:pPr>
      <w:r w:rsidRPr="00DB2771">
        <w:rPr>
          <w:rFonts w:ascii="Times New Roman" w:eastAsia="Times New Roman" w:hAnsi="Times New Roman"/>
          <w:lang w:val="en-IE" w:eastAsia="en-GB"/>
        </w:rPr>
        <w:t>implementation of LIFE regulation for adaptation projects; Natural Capital Finance Facility (with ENV and EIB)</w:t>
      </w:r>
    </w:p>
    <w:p w:rsidR="00DB2771" w:rsidRPr="00DB2771" w:rsidRDefault="00DB2771" w:rsidP="00DB2771">
      <w:pPr>
        <w:pStyle w:val="ListParagraph"/>
        <w:numPr>
          <w:ilvl w:val="0"/>
          <w:numId w:val="8"/>
        </w:numPr>
        <w:spacing w:after="0" w:line="240" w:lineRule="auto"/>
        <w:ind w:left="709" w:hanging="283"/>
        <w:jc w:val="both"/>
        <w:rPr>
          <w:rFonts w:ascii="Times New Roman" w:eastAsia="Times New Roman" w:hAnsi="Times New Roman"/>
          <w:lang w:val="en-IE" w:eastAsia="en-GB"/>
        </w:rPr>
      </w:pPr>
      <w:r w:rsidRPr="00DB2771">
        <w:rPr>
          <w:rFonts w:ascii="Times New Roman" w:eastAsia="Times New Roman" w:hAnsi="Times New Roman"/>
          <w:lang w:val="en-IE" w:eastAsia="en-GB"/>
        </w:rPr>
        <w:t xml:space="preserve">international and bilateral relations on adaptation (with Least Developed Countries and Small Islands and Developing States, </w:t>
      </w:r>
    </w:p>
    <w:p w:rsidR="00DB2771" w:rsidRPr="00DB2771" w:rsidRDefault="00DB2771" w:rsidP="00DB2771">
      <w:pPr>
        <w:pStyle w:val="ListParagraph"/>
        <w:numPr>
          <w:ilvl w:val="0"/>
          <w:numId w:val="8"/>
        </w:numPr>
        <w:spacing w:after="0" w:line="240" w:lineRule="auto"/>
        <w:ind w:left="709" w:hanging="283"/>
        <w:jc w:val="both"/>
        <w:rPr>
          <w:rFonts w:ascii="Times New Roman" w:eastAsia="Times New Roman" w:hAnsi="Times New Roman"/>
          <w:lang w:val="en-IE" w:eastAsia="en-GB"/>
        </w:rPr>
      </w:pPr>
      <w:r w:rsidRPr="00DB2771">
        <w:rPr>
          <w:rFonts w:ascii="Times New Roman" w:eastAsia="Times New Roman" w:hAnsi="Times New Roman"/>
          <w:lang w:val="en-IE" w:eastAsia="en-GB"/>
        </w:rPr>
        <w:t>international negotiations on adaptation;</w:t>
      </w:r>
    </w:p>
    <w:p w:rsidR="00DB2771" w:rsidRPr="00DB2771" w:rsidRDefault="00DB2771" w:rsidP="00DB2771">
      <w:pPr>
        <w:pStyle w:val="ListParagraph"/>
        <w:spacing w:after="0" w:line="240" w:lineRule="auto"/>
        <w:ind w:left="426"/>
        <w:jc w:val="both"/>
        <w:rPr>
          <w:rFonts w:ascii="Times New Roman" w:eastAsia="Times New Roman" w:hAnsi="Times New Roman"/>
          <w:lang w:val="en-IE" w:eastAsia="en-GB"/>
        </w:rPr>
      </w:pPr>
    </w:p>
    <w:p w:rsidR="00DB2771" w:rsidRPr="00DB2771" w:rsidRDefault="00DB2771" w:rsidP="00DB2771">
      <w:pPr>
        <w:pStyle w:val="ListParagraph"/>
        <w:spacing w:after="0" w:line="240" w:lineRule="auto"/>
        <w:ind w:left="426"/>
        <w:jc w:val="both"/>
        <w:rPr>
          <w:rFonts w:ascii="Times New Roman" w:eastAsia="Times New Roman" w:hAnsi="Times New Roman"/>
          <w:lang w:val="en-IE" w:eastAsia="en-GB"/>
        </w:rPr>
      </w:pPr>
      <w:r w:rsidRPr="00DB2771">
        <w:rPr>
          <w:rFonts w:ascii="Times New Roman" w:eastAsia="Times New Roman" w:hAnsi="Times New Roman"/>
          <w:lang w:val="en-IE" w:eastAsia="en-GB"/>
        </w:rPr>
        <w:t>The expert may work in the following areas:</w:t>
      </w:r>
    </w:p>
    <w:p w:rsidR="00DB2771" w:rsidRPr="00DB2771" w:rsidRDefault="00DB2771" w:rsidP="00DB2771">
      <w:pPr>
        <w:pStyle w:val="ListParagraph"/>
        <w:spacing w:after="0" w:line="240" w:lineRule="auto"/>
        <w:ind w:left="426"/>
        <w:jc w:val="both"/>
        <w:rPr>
          <w:rFonts w:ascii="Times New Roman" w:eastAsia="Times New Roman" w:hAnsi="Times New Roman"/>
          <w:lang w:val="en-IE" w:eastAsia="en-GB"/>
        </w:rPr>
      </w:pPr>
    </w:p>
    <w:p w:rsidR="00DB2771" w:rsidRPr="00DB2771" w:rsidRDefault="00DB2771" w:rsidP="00DB2771">
      <w:pPr>
        <w:pStyle w:val="ListParagraph"/>
        <w:spacing w:after="0" w:line="240" w:lineRule="auto"/>
        <w:ind w:left="426"/>
        <w:jc w:val="both"/>
        <w:rPr>
          <w:rFonts w:ascii="Times New Roman" w:eastAsia="Times New Roman" w:hAnsi="Times New Roman"/>
          <w:lang w:val="en-IE" w:eastAsia="en-GB"/>
        </w:rPr>
      </w:pPr>
      <w:r w:rsidRPr="00DB2771">
        <w:rPr>
          <w:rFonts w:ascii="Times New Roman" w:eastAsia="Times New Roman" w:hAnsi="Times New Roman"/>
          <w:lang w:val="en-IE" w:eastAsia="en-GB"/>
        </w:rPr>
        <w:t>-</w:t>
      </w:r>
      <w:r w:rsidRPr="00DB2771">
        <w:rPr>
          <w:rFonts w:ascii="Times New Roman" w:eastAsia="Times New Roman" w:hAnsi="Times New Roman"/>
          <w:lang w:val="en-IE" w:eastAsia="en-GB"/>
        </w:rPr>
        <w:tab/>
        <w:t>Spill-over effects of adaptation (development, agriculture, trade)</w:t>
      </w:r>
    </w:p>
    <w:p w:rsidR="00DB2771" w:rsidRPr="00DB2771" w:rsidRDefault="00DB2771" w:rsidP="00DB2771">
      <w:pPr>
        <w:pStyle w:val="ListParagraph"/>
        <w:spacing w:after="0" w:line="240" w:lineRule="auto"/>
        <w:ind w:left="426"/>
        <w:jc w:val="both"/>
        <w:rPr>
          <w:rFonts w:ascii="Times New Roman" w:eastAsia="Times New Roman" w:hAnsi="Times New Roman"/>
          <w:lang w:val="en-IE" w:eastAsia="en-GB"/>
        </w:rPr>
      </w:pPr>
      <w:r w:rsidRPr="00DB2771">
        <w:rPr>
          <w:rFonts w:ascii="Times New Roman" w:eastAsia="Times New Roman" w:hAnsi="Times New Roman"/>
          <w:lang w:val="en-IE" w:eastAsia="en-GB"/>
        </w:rPr>
        <w:t>-</w:t>
      </w:r>
      <w:r w:rsidRPr="00DB2771">
        <w:rPr>
          <w:rFonts w:ascii="Times New Roman" w:eastAsia="Times New Roman" w:hAnsi="Times New Roman"/>
          <w:lang w:val="en-IE" w:eastAsia="en-GB"/>
        </w:rPr>
        <w:tab/>
        <w:t>To develop policies to mainstream climate adaptation into EU policies and funding (external policies)</w:t>
      </w:r>
    </w:p>
    <w:p w:rsidR="00DB2771" w:rsidRPr="00DB2771" w:rsidRDefault="00DB2771" w:rsidP="00DB2771">
      <w:pPr>
        <w:pStyle w:val="ListParagraph"/>
        <w:spacing w:after="0" w:line="240" w:lineRule="auto"/>
        <w:ind w:left="426"/>
        <w:jc w:val="both"/>
        <w:rPr>
          <w:rFonts w:ascii="Times New Roman" w:eastAsia="Times New Roman" w:hAnsi="Times New Roman"/>
          <w:lang w:val="en-IE" w:eastAsia="en-GB"/>
        </w:rPr>
      </w:pPr>
      <w:r w:rsidRPr="00DB2771">
        <w:rPr>
          <w:rFonts w:ascii="Times New Roman" w:eastAsia="Times New Roman" w:hAnsi="Times New Roman"/>
          <w:lang w:val="en-IE" w:eastAsia="en-GB"/>
        </w:rPr>
        <w:t>-</w:t>
      </w:r>
      <w:r w:rsidRPr="00DB2771">
        <w:rPr>
          <w:rFonts w:ascii="Times New Roman" w:eastAsia="Times New Roman" w:hAnsi="Times New Roman"/>
          <w:lang w:val="en-IE" w:eastAsia="en-GB"/>
        </w:rPr>
        <w:tab/>
        <w:t>To assist the Commission at the UNFCCC negotiations in the field of adaptation to climate change</w:t>
      </w:r>
    </w:p>
    <w:p w:rsidR="00673B92" w:rsidRPr="00BD09AA" w:rsidRDefault="00DB2771" w:rsidP="00DB2771">
      <w:pPr>
        <w:pStyle w:val="ListParagraph"/>
        <w:spacing w:after="0" w:line="240" w:lineRule="auto"/>
        <w:ind w:left="709" w:hanging="283"/>
        <w:jc w:val="both"/>
        <w:rPr>
          <w:rFonts w:ascii="Times New Roman" w:eastAsia="Times New Roman" w:hAnsi="Times New Roman" w:cs="Times New Roman"/>
          <w:lang w:val="en-US" w:eastAsia="en-GB"/>
        </w:rPr>
      </w:pPr>
      <w:r w:rsidRPr="00DB2771">
        <w:rPr>
          <w:rFonts w:ascii="Times New Roman" w:eastAsia="Times New Roman" w:hAnsi="Times New Roman"/>
          <w:lang w:val="en-IE" w:eastAsia="en-GB"/>
        </w:rPr>
        <w:lastRenderedPageBreak/>
        <w:t>-</w:t>
      </w:r>
      <w:r w:rsidRPr="00DB2771">
        <w:rPr>
          <w:rFonts w:ascii="Times New Roman" w:eastAsia="Times New Roman" w:hAnsi="Times New Roman"/>
          <w:lang w:val="en-IE" w:eastAsia="en-GB"/>
        </w:rPr>
        <w:tab/>
        <w:t>Sustainable finance: preparation and participation in the follow up actions to the Sustainable Finance Action Plan, as regards adaptation/res</w:t>
      </w:r>
      <w:r>
        <w:rPr>
          <w:rFonts w:ascii="Times New Roman" w:eastAsia="Times New Roman" w:hAnsi="Times New Roman"/>
          <w:lang w:val="en-IE" w:eastAsia="en-GB"/>
        </w:rPr>
        <w:t>ilience, including on insurance.</w:t>
      </w:r>
    </w:p>
    <w:p w:rsidR="00A92DEE" w:rsidRPr="00673B92" w:rsidRDefault="00A92DEE" w:rsidP="00A92DEE">
      <w:pPr>
        <w:spacing w:after="0" w:line="240" w:lineRule="auto"/>
        <w:ind w:left="709" w:hanging="283"/>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AF7D78" w:rsidRDefault="00AF7D78" w:rsidP="00E4016B">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505BD2">
        <w:rPr>
          <w:rFonts w:ascii="Times New Roman" w:eastAsia="Times New Roman" w:hAnsi="Times New Roman" w:cs="Times New Roman"/>
          <w:lang w:val="en-US" w:eastAsia="en-GB"/>
        </w:rPr>
        <w:t xml:space="preserve"> </w:t>
      </w:r>
      <w:r w:rsidR="00DB2771" w:rsidRPr="00DB2771">
        <w:rPr>
          <w:rFonts w:ascii="Times New Roman" w:eastAsia="Times New Roman" w:hAnsi="Times New Roman" w:cs="Times New Roman"/>
          <w:lang w:val="en-US" w:eastAsia="en-GB"/>
        </w:rPr>
        <w:t>international law and relations, economics, natural science or technology</w:t>
      </w:r>
      <w:r w:rsidR="00BD09AA">
        <w:rPr>
          <w:rFonts w:ascii="Times New Roman" w:eastAsia="Times New Roman" w:hAnsi="Times New Roman" w:cs="Times New Roman"/>
          <w:lang w:val="en-US"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F1254B" w:rsidRPr="00A92DEE" w:rsidRDefault="00DB2771" w:rsidP="00CA7A6C">
      <w:pPr>
        <w:tabs>
          <w:tab w:val="left" w:pos="993"/>
        </w:tabs>
        <w:spacing w:after="0" w:line="240" w:lineRule="auto"/>
        <w:ind w:left="709" w:right="60"/>
        <w:jc w:val="both"/>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Three years</w:t>
      </w:r>
      <w:r w:rsidR="00CA7A6C" w:rsidRPr="00CA7A6C">
        <w:rPr>
          <w:rFonts w:ascii="Times New Roman" w:eastAsia="Times New Roman" w:hAnsi="Times New Roman" w:cs="Times New Roman"/>
          <w:lang w:val="en-US"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Default="00CA7A6C"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CA7A6C">
        <w:rPr>
          <w:rFonts w:ascii="Times New Roman" w:eastAsia="Times New Roman" w:hAnsi="Times New Roman" w:cs="Times New Roman"/>
          <w:lang w:val="en-US" w:eastAsia="en-GB"/>
        </w:rPr>
        <w:t xml:space="preserve">English. Knowledge </w:t>
      </w:r>
      <w:r w:rsidR="00DB2771" w:rsidRPr="00DB2771">
        <w:rPr>
          <w:rFonts w:ascii="Times New Roman" w:eastAsia="Times New Roman" w:hAnsi="Times New Roman" w:cs="Times New Roman"/>
          <w:lang w:val="en-US" w:eastAsia="en-GB"/>
        </w:rPr>
        <w:t>of another EU language would be an advantage</w:t>
      </w:r>
      <w:r w:rsidRPr="00CA7A6C">
        <w:rPr>
          <w:rFonts w:ascii="Times New Roman" w:eastAsia="Times New Roman" w:hAnsi="Times New Roman" w:cs="Times New Roman"/>
          <w:lang w:val="en-US" w:eastAsia="en-GB"/>
        </w:rPr>
        <w:t>.</w:t>
      </w:r>
    </w:p>
    <w:p w:rsidR="00A92DEE" w:rsidRDefault="00A92DEE" w:rsidP="00A92DEE">
      <w:pPr>
        <w:tabs>
          <w:tab w:val="left" w:pos="709"/>
        </w:tabs>
        <w:spacing w:after="0" w:line="240" w:lineRule="auto"/>
        <w:ind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9"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B47B23" w:rsidRDefault="00B47B23" w:rsidP="00AF7D78">
      <w:pPr>
        <w:spacing w:after="0" w:line="240" w:lineRule="auto"/>
        <w:ind w:left="426"/>
        <w:rPr>
          <w:rFonts w:ascii="Times New Roman" w:eastAsia="Times New Roman" w:hAnsi="Times New Roman" w:cs="Times New Roman"/>
          <w:sz w:val="24"/>
          <w:szCs w:val="20"/>
          <w:lang w:val="en-US" w:eastAsia="en-GB"/>
        </w:rPr>
      </w:pPr>
    </w:p>
    <w:p w:rsidR="00DB2771" w:rsidRDefault="00DB2771" w:rsidP="00AF7D78">
      <w:pPr>
        <w:spacing w:after="0" w:line="240" w:lineRule="auto"/>
        <w:ind w:left="426"/>
        <w:rPr>
          <w:rFonts w:ascii="Times New Roman" w:eastAsia="Times New Roman" w:hAnsi="Times New Roman" w:cs="Times New Roman"/>
          <w:sz w:val="24"/>
          <w:szCs w:val="20"/>
          <w:lang w:val="en-US" w:eastAsia="en-GB"/>
        </w:rPr>
      </w:pPr>
    </w:p>
    <w:p w:rsidR="00DB2771" w:rsidRDefault="00DB2771" w:rsidP="00AF7D78">
      <w:pPr>
        <w:spacing w:after="0" w:line="240" w:lineRule="auto"/>
        <w:ind w:left="426"/>
        <w:rPr>
          <w:rFonts w:ascii="Times New Roman" w:eastAsia="Times New Roman" w:hAnsi="Times New Roman" w:cs="Times New Roman"/>
          <w:sz w:val="24"/>
          <w:szCs w:val="20"/>
          <w:lang w:val="en-US" w:eastAsia="en-GB"/>
        </w:rPr>
      </w:pPr>
    </w:p>
    <w:p w:rsidR="00DB2771" w:rsidRDefault="00DB2771" w:rsidP="00AF7D78">
      <w:pPr>
        <w:spacing w:after="0" w:line="240" w:lineRule="auto"/>
        <w:ind w:left="426"/>
        <w:rPr>
          <w:rFonts w:ascii="Times New Roman" w:eastAsia="Times New Roman" w:hAnsi="Times New Roman" w:cs="Times New Roman"/>
          <w:sz w:val="24"/>
          <w:szCs w:val="20"/>
          <w:lang w:val="en-US" w:eastAsia="en-GB"/>
        </w:rPr>
      </w:pPr>
    </w:p>
    <w:p w:rsidR="00DB2771" w:rsidRDefault="00DB2771" w:rsidP="00AF7D78">
      <w:pPr>
        <w:spacing w:after="0" w:line="240" w:lineRule="auto"/>
        <w:ind w:left="426"/>
        <w:rPr>
          <w:rFonts w:ascii="Times New Roman" w:eastAsia="Times New Roman" w:hAnsi="Times New Roman" w:cs="Times New Roman"/>
          <w:sz w:val="24"/>
          <w:szCs w:val="20"/>
          <w:lang w:val="en-US" w:eastAsia="en-GB"/>
        </w:rPr>
      </w:pPr>
      <w:bookmarkStart w:id="0" w:name="_GoBack"/>
      <w:bookmarkEnd w:id="0"/>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lastRenderedPageBreak/>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0"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1"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2"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DB2771">
      <w:pPr>
        <w:rPr>
          <w:lang w:val="en-US"/>
        </w:rPr>
      </w:pPr>
    </w:p>
    <w:sectPr w:rsidR="00AC55BD" w:rsidRPr="00AF7D78"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DF726D5"/>
    <w:multiLevelType w:val="hybridMultilevel"/>
    <w:tmpl w:val="5810D904"/>
    <w:lvl w:ilvl="0" w:tplc="35765506">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4"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6"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F0D1B36"/>
    <w:multiLevelType w:val="hybridMultilevel"/>
    <w:tmpl w:val="1B700208"/>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8" w15:restartNumberingAfterBreak="0">
    <w:nsid w:val="72D8287F"/>
    <w:multiLevelType w:val="hybridMultilevel"/>
    <w:tmpl w:val="B7B65132"/>
    <w:lvl w:ilvl="0" w:tplc="660AE6EE">
      <w:start w:val="7"/>
      <w:numFmt w:val="bullet"/>
      <w:lvlText w:val="-"/>
      <w:lvlJc w:val="left"/>
      <w:pPr>
        <w:ind w:left="1146" w:hanging="360"/>
      </w:pPr>
      <w:rPr>
        <w:rFonts w:ascii="Verdana" w:eastAsia="Cambria" w:hAnsi="Verdana"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num w:numId="1">
    <w:abstractNumId w:val="2"/>
  </w:num>
  <w:num w:numId="2">
    <w:abstractNumId w:val="0"/>
  </w:num>
  <w:num w:numId="3">
    <w:abstractNumId w:val="6"/>
  </w:num>
  <w:num w:numId="4">
    <w:abstractNumId w:val="1"/>
  </w:num>
  <w:num w:numId="5">
    <w:abstractNumId w:val="5"/>
  </w:num>
  <w:num w:numId="6">
    <w:abstractNumId w:val="4"/>
  </w:num>
  <w:num w:numId="7">
    <w:abstractNumId w:val="8"/>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B0392"/>
    <w:rsid w:val="00124A9C"/>
    <w:rsid w:val="0019598C"/>
    <w:rsid w:val="00505BD2"/>
    <w:rsid w:val="00534042"/>
    <w:rsid w:val="00673B92"/>
    <w:rsid w:val="00A92DEE"/>
    <w:rsid w:val="00AF7D78"/>
    <w:rsid w:val="00B47B23"/>
    <w:rsid w:val="00BB6E00"/>
    <w:rsid w:val="00BC14A5"/>
    <w:rsid w:val="00BD09AA"/>
    <w:rsid w:val="00CA7A6C"/>
    <w:rsid w:val="00CC4913"/>
    <w:rsid w:val="00CF677F"/>
    <w:rsid w:val="00D37EF6"/>
    <w:rsid w:val="00DB2771"/>
    <w:rsid w:val="00E4016B"/>
    <w:rsid w:val="00F1254B"/>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305D2"/>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 w:type="paragraph" w:styleId="CommentText">
    <w:name w:val="annotation text"/>
    <w:basedOn w:val="Normal"/>
    <w:link w:val="CommentTextChar"/>
    <w:uiPriority w:val="99"/>
    <w:semiHidden/>
    <w:unhideWhenUsed/>
    <w:rsid w:val="00BD09AA"/>
    <w:pPr>
      <w:spacing w:line="240" w:lineRule="auto"/>
    </w:pPr>
    <w:rPr>
      <w:sz w:val="20"/>
      <w:szCs w:val="20"/>
    </w:rPr>
  </w:style>
  <w:style w:type="character" w:customStyle="1" w:styleId="CommentTextChar">
    <w:name w:val="Comment Text Char"/>
    <w:basedOn w:val="DefaultParagraphFont"/>
    <w:link w:val="CommentText"/>
    <w:uiPriority w:val="99"/>
    <w:semiHidden/>
    <w:rsid w:val="00BD09A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ena.visnar-malinovska@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MAIL-B4@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1249</Words>
  <Characters>7058</Characters>
  <Application>Microsoft Office Word</Application>
  <DocSecurity>0</DocSecurity>
  <Lines>172</Lines>
  <Paragraphs>96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2021-02-11T16:22:00Z</dcterms:created>
  <dcterms:modified xsi:type="dcterms:W3CDTF">2021-02-11T16:22:00Z</dcterms:modified>
</cp:coreProperties>
</file>