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373E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COMM-D-2</w:t>
            </w:r>
          </w:p>
        </w:tc>
      </w:tr>
      <w:tr w:rsidR="00AF7D78" w:rsidRPr="00F01FB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373E4" w:rsidRPr="00A516E1" w:rsidRDefault="006373E4" w:rsidP="006373E4">
            <w:pPr>
              <w:rPr>
                <w:rFonts w:ascii="Times New Roman" w:hAnsi="Times New Roman" w:cs="Times New Roman"/>
                <w:b/>
              </w:rPr>
            </w:pPr>
            <w:r w:rsidRPr="00A516E1">
              <w:rPr>
                <w:rFonts w:ascii="Times New Roman" w:hAnsi="Times New Roman" w:cs="Times New Roman"/>
                <w:b/>
              </w:rPr>
              <w:t>M. Sylvain HUBERT</w:t>
            </w:r>
          </w:p>
          <w:p w:rsidR="006373E4" w:rsidRPr="00A516E1" w:rsidRDefault="006373E4" w:rsidP="006373E4">
            <w:pPr>
              <w:rPr>
                <w:rFonts w:ascii="Times New Roman" w:hAnsi="Times New Roman" w:cs="Times New Roman"/>
                <w:b/>
              </w:rPr>
            </w:pPr>
            <w:hyperlink r:id="rId8" w:history="1">
              <w:r w:rsidRPr="00E95A4B">
                <w:rPr>
                  <w:rStyle w:val="Hyperlink"/>
                  <w:rFonts w:ascii="Times New Roman" w:hAnsi="Times New Roman" w:cs="Times New Roman"/>
                  <w:b/>
                </w:rPr>
                <w:t>Sylvain.hubert@ec.europa.eu</w:t>
              </w:r>
            </w:hyperlink>
            <w:r>
              <w:rPr>
                <w:rFonts w:ascii="Times New Roman" w:hAnsi="Times New Roman" w:cs="Times New Roman"/>
                <w:b/>
              </w:rPr>
              <w:t xml:space="preserve"> </w:t>
            </w:r>
          </w:p>
          <w:p w:rsidR="00B47B23" w:rsidRDefault="006373E4" w:rsidP="006373E4">
            <w:pPr>
              <w:rPr>
                <w:rFonts w:ascii="Times New Roman" w:eastAsia="Times New Roman" w:hAnsi="Times New Roman" w:cs="Times New Roman"/>
                <w:sz w:val="24"/>
                <w:szCs w:val="20"/>
                <w:lang w:val="de-DE" w:eastAsia="en-GB"/>
              </w:rPr>
            </w:pPr>
            <w:r w:rsidRPr="00A516E1">
              <w:rPr>
                <w:rFonts w:ascii="Times New Roman" w:hAnsi="Times New Roman" w:cs="Times New Roman"/>
                <w:b/>
                <w:lang w:val="en-GB"/>
              </w:rPr>
              <w:t>+32 2 29 85690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373E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373E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373E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1FB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The Directorate-General for Communication is the corporate communication service under the responsibility of the President of the European Commission. We promote and support the political priorities of the Commission and contribute to bringing Europe closer to citizens.</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Directorate D "Resources" supports the Directorate-General in the effective and full achievement of its objectives by employing best practices in budgetary and financial resources management, internal control, infrastructure, security, health and safety, information technologies and document management for the European Commission Representations and for Headquarters in Brussels. Within the Resources Directorate of DG COMM, unit COMM.D.2 "Legal Advice, Security and Document Management" ensures provision of adequate security, health and safety and infrastructure support to the Representations of the European Commission in the Member States, business continuity, SPOC service, document management and legal advice including access to documents and data protection.</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p>
    <w:p w:rsid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 xml:space="preserve">As part of a small team within the Directorate General for Communication responsible for Safety and Security of the European Commission Representations in the Member States, the SNE contributes to ensure up-to-date safety and security installations of the Representations. </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p>
    <w:p w:rsid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lastRenderedPageBreak/>
        <w:t>Under the overall supervision of the Head of Sector, the Security Officer (SNE) in DG COMM.D.2.001 is responsible for the following main tasks in the assigned Representations:</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p>
    <w:p w:rsidR="006373E4" w:rsidRPr="006373E4" w:rsidRDefault="006373E4" w:rsidP="006373E4">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Coordinate internally and assist COMM management and staff in the implementation of security, safety and business continuity measures;</w:t>
      </w:r>
    </w:p>
    <w:p w:rsidR="006373E4" w:rsidRPr="006373E4" w:rsidRDefault="006373E4" w:rsidP="006373E4">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Design and follow up the implementation of security and safety projects for the assigned Representations;</w:t>
      </w:r>
    </w:p>
    <w:p w:rsidR="006373E4" w:rsidRPr="006373E4" w:rsidRDefault="006373E4" w:rsidP="006373E4">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To ensure active support as regards security and business continuity plans and tests for the DG and the Representations.</w:t>
      </w:r>
    </w:p>
    <w:p w:rsidR="006373E4" w:rsidRPr="006373E4" w:rsidRDefault="006373E4" w:rsidP="006373E4">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To coordinate the activities related to the dossiers of security, safety and health related to the DG COMM Representations,</w:t>
      </w:r>
    </w:p>
    <w:p w:rsidR="006373E4" w:rsidRPr="006373E4" w:rsidRDefault="006373E4" w:rsidP="006373E4">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Keep the DG COMM’s Business Continuity documents and Representation files/dossiers up-to-date, liaising with the relevant stakeholders;</w:t>
      </w:r>
    </w:p>
    <w:p w:rsidR="006373E4" w:rsidRPr="006373E4" w:rsidRDefault="006373E4" w:rsidP="006373E4">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When required, support the DG COMM Local Security Officer (LSO).</w:t>
      </w:r>
    </w:p>
    <w:p w:rsidR="006373E4" w:rsidRPr="006373E4" w:rsidRDefault="006373E4" w:rsidP="006373E4">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Work in team and provide promptly support and advice to the Head of sector and hierarchy</w:t>
      </w:r>
      <w:r>
        <w:rPr>
          <w:rFonts w:ascii="Times New Roman" w:eastAsia="Times New Roman" w:hAnsi="Times New Roman" w:cs="Times New Roman"/>
          <w:lang w:val="en-US" w:eastAsia="en-GB"/>
        </w:rPr>
        <w:t>.</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p>
    <w:p w:rsid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We look for a dynamic and motivated official with a strong security and safety background.</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p>
    <w:p w:rsid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The successful candidate should demonstrate:</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w:t>
      </w:r>
      <w:r w:rsidRPr="006373E4">
        <w:rPr>
          <w:rFonts w:ascii="Times New Roman" w:eastAsia="Times New Roman" w:hAnsi="Times New Roman" w:cs="Times New Roman"/>
          <w:lang w:val="en-US" w:eastAsia="en-GB"/>
        </w:rPr>
        <w:tab/>
        <w:t>A track record in the field of security and safety;</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w:t>
      </w:r>
      <w:r w:rsidRPr="006373E4">
        <w:rPr>
          <w:rFonts w:ascii="Times New Roman" w:eastAsia="Times New Roman" w:hAnsi="Times New Roman" w:cs="Times New Roman"/>
          <w:lang w:val="en-US" w:eastAsia="en-GB"/>
        </w:rPr>
        <w:tab/>
        <w:t>Consolidated drafting and presentation skills.</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w:t>
      </w:r>
      <w:r w:rsidRPr="006373E4">
        <w:rPr>
          <w:rFonts w:ascii="Times New Roman" w:eastAsia="Times New Roman" w:hAnsi="Times New Roman" w:cs="Times New Roman"/>
          <w:lang w:val="en-US" w:eastAsia="en-GB"/>
        </w:rPr>
        <w:tab/>
        <w:t>Convincing analytical skills;</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w:t>
      </w:r>
      <w:r w:rsidRPr="006373E4">
        <w:rPr>
          <w:rFonts w:ascii="Times New Roman" w:eastAsia="Times New Roman" w:hAnsi="Times New Roman" w:cs="Times New Roman"/>
          <w:lang w:val="en-US" w:eastAsia="en-GB"/>
        </w:rPr>
        <w:tab/>
        <w:t>Capacity to deliver results under tight deadlines.</w:t>
      </w:r>
    </w:p>
    <w:p w:rsidR="006373E4" w:rsidRPr="006373E4" w:rsidRDefault="006373E4" w:rsidP="006373E4">
      <w:pPr>
        <w:spacing w:after="0" w:line="240" w:lineRule="auto"/>
        <w:ind w:left="426"/>
        <w:jc w:val="both"/>
        <w:rPr>
          <w:rFonts w:ascii="Times New Roman" w:eastAsia="Times New Roman" w:hAnsi="Times New Roman" w:cs="Times New Roman"/>
          <w:lang w:val="en-US" w:eastAsia="en-GB"/>
        </w:rPr>
      </w:pPr>
    </w:p>
    <w:p w:rsidR="00943796" w:rsidRPr="00943796" w:rsidRDefault="006373E4" w:rsidP="006373E4">
      <w:pPr>
        <w:spacing w:after="0" w:line="240" w:lineRule="auto"/>
        <w:ind w:left="426"/>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Familiarity with public procurements and contracts would constitute an advantage.</w:t>
      </w:r>
    </w:p>
    <w:p w:rsidR="009C7B2E" w:rsidRDefault="009C7B2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6373E4" w:rsidRPr="006373E4">
        <w:rPr>
          <w:rFonts w:ascii="Times New Roman" w:eastAsia="Times New Roman" w:hAnsi="Times New Roman" w:cs="Times New Roman"/>
          <w:lang w:val="en-US" w:eastAsia="en-GB"/>
        </w:rPr>
        <w:t>Security and safety projects, in particular for protecting buildings, assets and personnel</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lastRenderedPageBreak/>
        <w:t>Security and safety projects management in the area of governments, security service, military and police, EU's internal or external security.</w:t>
      </w:r>
    </w:p>
    <w:p w:rsidR="006373E4" w:rsidRP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p>
    <w:p w:rsid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Application of international security and safety standards in projects related the protecting buildings, assets and personnel.</w:t>
      </w:r>
    </w:p>
    <w:p w:rsidR="006373E4" w:rsidRP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p>
    <w:p w:rsid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Conduct of technical studies and analysis for the adoption of security measures or application of new technologies in the relevant domains.</w:t>
      </w:r>
    </w:p>
    <w:p w:rsidR="006373E4" w:rsidRP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p>
    <w:p w:rsid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Defining the terms of reference for tenders in the fields of security, health and safety systems or services.</w:t>
      </w:r>
    </w:p>
    <w:p w:rsidR="006373E4" w:rsidRP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p>
    <w:p w:rsid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Drafting Contingency Plans, Security and Safety guidelines, based on the models developed by the commission and by joint Security Working Groups of the EU Commission and the EU Parliament.</w:t>
      </w:r>
    </w:p>
    <w:p w:rsidR="006373E4" w:rsidRP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p>
    <w:p w:rsid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Organization of training and exercises necessary for the users’ preparedness to assure security and continuity of business.</w:t>
      </w:r>
    </w:p>
    <w:p w:rsidR="006373E4" w:rsidRP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p>
    <w:p w:rsid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Team work and document management to share within the organization projects advancement and status of the security features of the buildings.</w:t>
      </w:r>
    </w:p>
    <w:p w:rsidR="006373E4" w:rsidRPr="006373E4" w:rsidRDefault="006373E4" w:rsidP="006373E4">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6373E4" w:rsidRDefault="006373E4" w:rsidP="006373E4">
      <w:pPr>
        <w:tabs>
          <w:tab w:val="left" w:pos="709"/>
        </w:tabs>
        <w:spacing w:after="0" w:line="240" w:lineRule="auto"/>
        <w:ind w:left="709" w:right="60"/>
        <w:jc w:val="both"/>
        <w:rPr>
          <w:rFonts w:ascii="Times New Roman" w:eastAsia="Times New Roman" w:hAnsi="Times New Roman" w:cs="Times New Roman"/>
          <w:b/>
          <w:lang w:val="en-US" w:eastAsia="en-GB"/>
        </w:rPr>
      </w:pPr>
      <w:r w:rsidRPr="006373E4">
        <w:rPr>
          <w:rFonts w:ascii="Times New Roman" w:eastAsia="Times New Roman" w:hAnsi="Times New Roman" w:cs="Times New Roman"/>
          <w:b/>
          <w:lang w:val="en-US" w:eastAsia="en-GB"/>
        </w:rPr>
        <w:t xml:space="preserve">The </w:t>
      </w:r>
      <w:r>
        <w:rPr>
          <w:rFonts w:ascii="Times New Roman" w:eastAsia="Times New Roman" w:hAnsi="Times New Roman" w:cs="Times New Roman"/>
          <w:b/>
          <w:lang w:val="en-US" w:eastAsia="en-GB"/>
        </w:rPr>
        <w:t xml:space="preserve">selected </w:t>
      </w:r>
      <w:r w:rsidRPr="006373E4">
        <w:rPr>
          <w:rFonts w:ascii="Times New Roman" w:eastAsia="Times New Roman" w:hAnsi="Times New Roman" w:cs="Times New Roman"/>
          <w:b/>
          <w:lang w:val="en-US" w:eastAsia="en-GB"/>
        </w:rPr>
        <w:t xml:space="preserve">SNE is required to have a security clearance up to SECRET UE/EU SECRET level according to Commission Decision (EU, </w:t>
      </w:r>
      <w:proofErr w:type="spellStart"/>
      <w:r w:rsidRPr="006373E4">
        <w:rPr>
          <w:rFonts w:ascii="Times New Roman" w:eastAsia="Times New Roman" w:hAnsi="Times New Roman" w:cs="Times New Roman"/>
          <w:b/>
          <w:lang w:val="en-US" w:eastAsia="en-GB"/>
        </w:rPr>
        <w:t>Euratom</w:t>
      </w:r>
      <w:proofErr w:type="spellEnd"/>
      <w:r w:rsidRPr="006373E4">
        <w:rPr>
          <w:rFonts w:ascii="Times New Roman" w:eastAsia="Times New Roman" w:hAnsi="Times New Roman" w:cs="Times New Roman"/>
          <w:b/>
          <w:lang w:val="en-US" w:eastAsia="en-GB"/>
        </w:rPr>
        <w:t>) 2015/444 of 13 March 2015, OJ L 72, 17.03.2015, p. 53.</w:t>
      </w:r>
      <w:r w:rsidRPr="006373E4">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He/she</w:t>
      </w:r>
      <w:r w:rsidRPr="006373E4">
        <w:rPr>
          <w:rFonts w:ascii="Times New Roman" w:eastAsia="Times New Roman" w:hAnsi="Times New Roman" w:cs="Times New Roman"/>
          <w:b/>
          <w:lang w:val="en-US" w:eastAsia="en-GB"/>
        </w:rPr>
        <w:t xml:space="preserve"> has the obligation to launch the vetting procedure before getting the </w:t>
      </w:r>
      <w:proofErr w:type="spellStart"/>
      <w:r w:rsidRPr="006373E4">
        <w:rPr>
          <w:rFonts w:ascii="Times New Roman" w:eastAsia="Times New Roman" w:hAnsi="Times New Roman" w:cs="Times New Roman"/>
          <w:b/>
          <w:lang w:val="en-US" w:eastAsia="en-GB"/>
        </w:rPr>
        <w:t>secondment</w:t>
      </w:r>
      <w:proofErr w:type="spellEnd"/>
      <w:r w:rsidRPr="006373E4">
        <w:rPr>
          <w:rFonts w:ascii="Times New Roman" w:eastAsia="Times New Roman" w:hAnsi="Times New Roman" w:cs="Times New Roman"/>
          <w:b/>
          <w:lang w:val="en-US" w:eastAsia="en-GB"/>
        </w:rPr>
        <w:t xml:space="preserve"> confirmation. </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0E4874" w:rsidRDefault="006373E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373E4">
        <w:rPr>
          <w:rFonts w:ascii="Times New Roman" w:eastAsia="Times New Roman" w:hAnsi="Times New Roman" w:cs="Times New Roman"/>
          <w:lang w:val="en-US" w:eastAsia="en-GB"/>
        </w:rPr>
        <w:t>English level C1 and French level B2</w:t>
      </w:r>
      <w:r>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373E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6373E4"/>
    <w:rsid w:val="00673B92"/>
    <w:rsid w:val="00691157"/>
    <w:rsid w:val="00757143"/>
    <w:rsid w:val="00860C38"/>
    <w:rsid w:val="0089313E"/>
    <w:rsid w:val="00943796"/>
    <w:rsid w:val="0098353F"/>
    <w:rsid w:val="009C7B2E"/>
    <w:rsid w:val="00AD033B"/>
    <w:rsid w:val="00AF7D78"/>
    <w:rsid w:val="00B47B23"/>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F3D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in.huber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9516</Characters>
  <Application>Microsoft Office Word</Application>
  <DocSecurity>0</DocSecurity>
  <Lines>206</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2021-01-11T14:53:00Z</dcterms:created>
  <dcterms:modified xsi:type="dcterms:W3CDTF">2021-01-11T14:53:00Z</dcterms:modified>
</cp:coreProperties>
</file>