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A419179" w:rsidR="005C6DCE" w:rsidRPr="0080358B" w:rsidRDefault="00AA1CA4"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A1CA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E30D0ED" w:rsidR="006938F5" w:rsidRDefault="00AA1CA4" w:rsidP="006718D3">
            <w:pPr>
              <w:spacing w:after="0"/>
              <w:jc w:val="left"/>
            </w:pPr>
            <w:r>
              <w:t>ECHO.A.1.A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7C73E1C" w:rsidR="006938F5" w:rsidRDefault="00AA1CA4" w:rsidP="006718D3">
            <w:pPr>
              <w:spacing w:after="0"/>
              <w:jc w:val="left"/>
            </w:pPr>
            <w:r>
              <w:t>285042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D81772B" w:rsidR="4EEB584D" w:rsidRDefault="00AA1CA4"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699107A" w:rsidR="006938F5" w:rsidRDefault="00AA1CA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6DE5904" w:rsidR="3C2D33B5" w:rsidRDefault="00AA1CA4" w:rsidP="14270372">
            <w:pPr>
              <w:spacing w:after="0"/>
              <w:jc w:val="left"/>
            </w:pPr>
            <w:r>
              <w:t>Brussels</w:t>
            </w:r>
          </w:p>
          <w:p w14:paraId="6B7C1AA9" w14:textId="21F0A7DE" w:rsidR="3C2D33B5" w:rsidRDefault="00AA1CA4" w:rsidP="14270372">
            <w:pPr>
              <w:spacing w:after="0"/>
              <w:jc w:val="left"/>
            </w:pPr>
            <w:r>
              <w:t>Bruxelles</w:t>
            </w:r>
          </w:p>
          <w:p w14:paraId="5C918E8F" w14:textId="3845CF20" w:rsidR="3C2D33B5" w:rsidRDefault="00AA1CA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DBB006E" w:rsidR="006938F5" w:rsidRDefault="00AA1CA4" w:rsidP="006718D3">
            <w:pPr>
              <w:spacing w:after="0"/>
              <w:jc w:val="left"/>
            </w:pPr>
            <w:r>
              <w:t>With allowances</w:t>
            </w:r>
          </w:p>
          <w:p w14:paraId="02E31856" w14:textId="36E1F356" w:rsidR="006938F5" w:rsidRDefault="00AA1CA4" w:rsidP="006718D3">
            <w:pPr>
              <w:spacing w:after="0"/>
              <w:jc w:val="left"/>
            </w:pPr>
            <w:r>
              <w:t>Avec indemnités</w:t>
            </w:r>
          </w:p>
          <w:p w14:paraId="720FD450" w14:textId="7A0CEDE2" w:rsidR="006938F5" w:rsidRDefault="00AA1CA4"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8F92BFB" w:rsidR="006938F5" w:rsidRDefault="00AA1CA4" w:rsidP="006718D3">
            <w:pPr>
              <w:spacing w:after="0"/>
              <w:jc w:val="left"/>
            </w:pPr>
            <w:r>
              <w:t>Member States</w:t>
            </w:r>
          </w:p>
          <w:p w14:paraId="2A7DF233" w14:textId="22FB7408" w:rsidR="006938F5" w:rsidRDefault="00AA1CA4" w:rsidP="006718D3">
            <w:pPr>
              <w:spacing w:after="0"/>
              <w:jc w:val="left"/>
            </w:pPr>
            <w:r>
              <w:t>États membres</w:t>
            </w:r>
          </w:p>
          <w:p w14:paraId="13C75E2E" w14:textId="2B1B5836" w:rsidR="006938F5" w:rsidRDefault="00AA1CA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EB0BEA4" w:rsidR="006938F5" w:rsidRDefault="00AA1CA4"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064EC3E" w:rsidR="00A95A44" w:rsidRPr="00E61551" w:rsidRDefault="00AA1CA4"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0D99194" w14:textId="77777777" w:rsidR="00AA1CA4" w:rsidRDefault="00AA1CA4" w:rsidP="003C1977">
      <w:pPr>
        <w:spacing w:after="0"/>
      </w:pPr>
      <w:r>
        <w:t>The unit aims at a rapid, effective and coherent EU response to major disasters occurring inside and outside the EU. When a disaster encompasses both humanitarian aid and civil protection assistance, the unit provides a platform for effective coordination both within the DG and with other Commission services, EU institutions and bodies, as well as Member States during the emergency phase.</w:t>
      </w:r>
    </w:p>
    <w:p w14:paraId="36E1A0C9" w14:textId="77777777" w:rsidR="00AA1CA4" w:rsidRDefault="00AA1CA4" w:rsidP="003C1977">
      <w:pPr>
        <w:spacing w:after="0"/>
      </w:pPr>
      <w:r>
        <w:t>The unit hosts the Emergency Response Coordination Centre (ERCC), with a 24/7 duty system, which provides a number of common services for DG ECHO, other Commission Services and EU actors involved in disaster management. The ERCC acts as the central 24/7 contact point at EU level for the activations of Integrated Political Crisis Response Arrangements (IPCR) and the Solidarity Clause. The centre also manages requests, acquisition and delivery of satellite maps through the Copernicus Emergency Management Service on a 24/7 basis.</w:t>
      </w:r>
    </w:p>
    <w:p w14:paraId="37C81E41" w14:textId="77777777" w:rsidR="00AA1CA4" w:rsidRDefault="00AA1CA4" w:rsidP="003C1977">
      <w:pPr>
        <w:spacing w:after="0"/>
      </w:pPr>
      <w:r>
        <w:t>The unit monitors early-warning systems and informs DG ECHO’s hierarchy of significant natural and man-made disasters in line with established standard operating procedures.</w:t>
      </w:r>
    </w:p>
    <w:p w14:paraId="2444BC8A" w14:textId="61EF637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9CE0F30" w14:textId="77777777" w:rsidR="00AA1CA4" w:rsidRDefault="00AA1CA4" w:rsidP="003C1977">
      <w:pPr>
        <w:spacing w:after="0"/>
      </w:pPr>
      <w:r>
        <w:t>A dynamic and challenging international working environment at the centre of EU emergency response coordination</w:t>
      </w:r>
    </w:p>
    <w:p w14:paraId="321D219A" w14:textId="77777777" w:rsidR="00AA1CA4" w:rsidRDefault="00AA1CA4" w:rsidP="003C1977">
      <w:pPr>
        <w:spacing w:after="0"/>
      </w:pPr>
      <w:r>
        <w:t>•</w:t>
      </w:r>
      <w:r>
        <w:tab/>
        <w:t>A role carried out in close cooperation with a wide range of partners inside and outside the European Commission</w:t>
      </w:r>
    </w:p>
    <w:p w14:paraId="08C4759D" w14:textId="77777777" w:rsidR="00AA1CA4" w:rsidRDefault="00AA1CA4" w:rsidP="003C1977">
      <w:pPr>
        <w:spacing w:after="0"/>
      </w:pPr>
      <w:r>
        <w:t>•</w:t>
      </w:r>
      <w:r>
        <w:tab/>
        <w:t>A full set of learning and training opportunities tailored to policy, coordination and emergency response, including exposure to coordination across DG ECHO instruments and EU response tools in complex emergency situations</w:t>
      </w:r>
    </w:p>
    <w:p w14:paraId="4FA38409" w14:textId="42C7DF0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7A2E304" w14:textId="77777777" w:rsidR="00AA1CA4" w:rsidRDefault="00AA1CA4" w:rsidP="00527473">
      <w:pPr>
        <w:spacing w:after="0"/>
        <w:jc w:val="left"/>
      </w:pPr>
      <w:r>
        <w:t>The job holder will be assigned to the unit managing Emergency Response Operations within the Emergency Response Coordination Centre (ERCC) -i.e. ECHO.A.1.</w:t>
      </w:r>
    </w:p>
    <w:p w14:paraId="2B4B717B" w14:textId="77777777" w:rsidR="00AA1CA4" w:rsidRDefault="00AA1CA4" w:rsidP="00527473">
      <w:pPr>
        <w:spacing w:after="0"/>
        <w:jc w:val="left"/>
      </w:pPr>
      <w:r>
        <w:t>•</w:t>
      </w:r>
      <w:r>
        <w:tab/>
        <w:t>We are looking for a mature, flexible and service-minded colleague with proven experience in emergency management, crisis coordination, policy development or closely related fields. The successful candidate should demonstrate strong analytical and drafting skills, sound judgement and the ability to work methodically in a fast-paced, politically and operationally sensitive environment.</w:t>
      </w:r>
    </w:p>
    <w:p w14:paraId="36B67049" w14:textId="77777777" w:rsidR="00AA1CA4" w:rsidRDefault="00AA1CA4" w:rsidP="00527473">
      <w:pPr>
        <w:spacing w:after="0"/>
        <w:jc w:val="left"/>
      </w:pPr>
      <w:r>
        <w:t>•</w:t>
      </w:r>
      <w:r>
        <w:tab/>
        <w:t>Familiarity with the Union Civil Protection Mechanism (UCPM) and EU emergency management frameworks is highly desirable. Experience working in an international and inter-institutional context, including cooperation with EU institutions, Member State authorities or international organisations, will be a strong asset. Exposure to complex emergencies, including in third countries, and to coordination across different policy or operational instruments is particularly relevant for this post.</w:t>
      </w:r>
    </w:p>
    <w:p w14:paraId="32245C06" w14:textId="77777777" w:rsidR="00AA1CA4" w:rsidRDefault="00AA1CA4" w:rsidP="00527473">
      <w:pPr>
        <w:spacing w:after="0"/>
        <w:jc w:val="left"/>
      </w:pPr>
      <w:r>
        <w:lastRenderedPageBreak/>
        <w:t>•</w:t>
      </w:r>
      <w:r>
        <w:tab/>
        <w:t>Expertise in a specific sector (for example CBRN,Medevac, mass casualty coordination,  environmental disasters, consular, wildfires, marine pollution or any other) would be an asset.</w:t>
      </w:r>
    </w:p>
    <w:p w14:paraId="16C04484" w14:textId="77777777" w:rsidR="00AA1CA4" w:rsidRDefault="00AA1CA4" w:rsidP="00527473">
      <w:pPr>
        <w:spacing w:after="0"/>
        <w:jc w:val="left"/>
      </w:pPr>
      <w:r>
        <w:t>•</w:t>
      </w:r>
      <w:r>
        <w:tab/>
        <w:t xml:space="preserve">The job holder will work closely with the ERCC’s operational response functions and other DG ECHO services, contributing to continuity, coherence and strategic follow-up of EU emergency response operations. </w:t>
      </w:r>
    </w:p>
    <w:p w14:paraId="5796CF9E" w14:textId="77777777" w:rsidR="00AA1CA4" w:rsidRDefault="00AA1CA4" w:rsidP="00527473">
      <w:pPr>
        <w:spacing w:after="0"/>
        <w:jc w:val="left"/>
      </w:pPr>
    </w:p>
    <w:p w14:paraId="7235D598" w14:textId="77777777" w:rsidR="00AA1CA4" w:rsidRDefault="00AA1CA4" w:rsidP="00527473">
      <w:pPr>
        <w:spacing w:after="0"/>
        <w:jc w:val="left"/>
      </w:pPr>
      <w:r>
        <w:t>In particular, the job holder will:</w:t>
      </w:r>
    </w:p>
    <w:p w14:paraId="68EE4444" w14:textId="77777777" w:rsidR="00AA1CA4" w:rsidRDefault="00AA1CA4" w:rsidP="00527473">
      <w:pPr>
        <w:spacing w:after="0"/>
        <w:jc w:val="left"/>
      </w:pPr>
      <w:r>
        <w:t>•</w:t>
      </w:r>
      <w:r>
        <w:tab/>
        <w:t>Contribute to the coordination and follow-up of emergency response operations under the UCPM and in third countries, ensuring coherence, complementarity and effective coordination with the 24/7 duty system, DG ECHO field offices and other DG ECHO and EU response instruments</w:t>
      </w:r>
    </w:p>
    <w:p w14:paraId="6D8F344E" w14:textId="77777777" w:rsidR="00AA1CA4" w:rsidRDefault="00AA1CA4" w:rsidP="00527473">
      <w:pPr>
        <w:spacing w:after="0"/>
        <w:jc w:val="left"/>
      </w:pPr>
      <w:r>
        <w:t>•</w:t>
      </w:r>
      <w:r>
        <w:tab/>
        <w:t>Support the establishment, analysis and maintenance of a common operational picture, including through structured reporting, analytical notes and briefing material</w:t>
      </w:r>
    </w:p>
    <w:p w14:paraId="1ADBB450" w14:textId="77777777" w:rsidR="00AA1CA4" w:rsidRDefault="00AA1CA4" w:rsidP="00527473">
      <w:pPr>
        <w:spacing w:after="0"/>
        <w:jc w:val="left"/>
      </w:pPr>
      <w:r>
        <w:t>•</w:t>
      </w:r>
      <w:r>
        <w:tab/>
        <w:t>Contribute to the development, implementation and review of emergency management policies, standard operating procedures and internal guidance related to the functioning of the ERCC</w:t>
      </w:r>
    </w:p>
    <w:p w14:paraId="462F5503" w14:textId="77777777" w:rsidR="00AA1CA4" w:rsidRDefault="00AA1CA4" w:rsidP="00527473">
      <w:pPr>
        <w:spacing w:after="0"/>
        <w:jc w:val="left"/>
      </w:pPr>
      <w:r>
        <w:t>•</w:t>
      </w:r>
      <w:r>
        <w:tab/>
        <w:t>Ensure liaison and effective coordination with other DG ECHO units, EU Delegations, relevant Commission services, the EEAS and international partners, ensuring consistency between operational response, policy objectives and external messaging</w:t>
      </w:r>
    </w:p>
    <w:p w14:paraId="6006F754" w14:textId="77777777" w:rsidR="00AA1CA4" w:rsidRDefault="00AA1CA4" w:rsidP="00527473">
      <w:pPr>
        <w:spacing w:after="0"/>
        <w:jc w:val="left"/>
      </w:pPr>
      <w:r>
        <w:t>•</w:t>
      </w:r>
      <w:r>
        <w:tab/>
        <w:t>Draft and coordinate high-quality written outputs, including situation reports, briefing notes, background papers and contributions to communication material related to emergency response operations</w:t>
      </w:r>
    </w:p>
    <w:p w14:paraId="067342BC" w14:textId="77777777" w:rsidR="00AA1CA4" w:rsidRDefault="00AA1CA4" w:rsidP="00527473">
      <w:pPr>
        <w:spacing w:after="0"/>
        <w:jc w:val="left"/>
      </w:pPr>
      <w:r>
        <w:t>•</w:t>
      </w:r>
      <w:r>
        <w:tab/>
        <w:t>Support inter-institutional relations and the operational follow-up of bilateral arrangements, memoranda of understanding and coordination frameworks related to emergency response</w:t>
      </w:r>
    </w:p>
    <w:p w14:paraId="6636E83C" w14:textId="77777777" w:rsidR="00AA1CA4" w:rsidRDefault="00AA1CA4" w:rsidP="00527473">
      <w:pPr>
        <w:spacing w:after="0"/>
        <w:jc w:val="left"/>
      </w:pPr>
      <w:r>
        <w:t>•</w:t>
      </w:r>
      <w:r>
        <w:tab/>
        <w:t>Contribute to the preparation and conduct of visits to the ERCC, including informal briefings and formal high-level visits (e.g. ministers, national authorities and Members of the European Parliament), as well as presentations and explanatory material</w:t>
      </w:r>
    </w:p>
    <w:p w14:paraId="05218C3E" w14:textId="77777777" w:rsidR="00AA1CA4" w:rsidRDefault="00AA1CA4" w:rsidP="00527473">
      <w:pPr>
        <w:spacing w:after="0"/>
        <w:jc w:val="left"/>
      </w:pPr>
      <w:r>
        <w:t>•</w:t>
      </w:r>
      <w:r>
        <w:tab/>
        <w:t>Perform general or ad hoc tasks required to support the objectives, continuity and smooth functioning of the unit</w:t>
      </w:r>
    </w:p>
    <w:p w14:paraId="0DE8C532" w14:textId="15875DAE"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0AF44B0" w:rsidR="0017274D" w:rsidRPr="008250D4" w:rsidRDefault="00AA1CA4"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EA69A5B" w14:textId="77777777" w:rsidR="00AA1CA4" w:rsidRDefault="00AA1CA4" w:rsidP="00527473">
      <w:pPr>
        <w:spacing w:after="0"/>
        <w:rPr>
          <w:lang w:val="de-DE"/>
        </w:rPr>
      </w:pPr>
      <w:r>
        <w:rPr>
          <w:lang w:val="de-DE"/>
        </w:rPr>
        <w:t>L’unité vise à apporter une réponse rapide, efficace et cohérente de l’UE aux catastrophes majeures qui se produisent à l’intérieur et à l’extérieur de l’UE. Lorsqu’une catastrophe englobe à la fois l’aide humanitaire et l’assistance en matière de protection civile, l’unité fournit une plateforme pour une coordination efficace tant au sein de la DG qu’avec d’autres services de la Commission, les institutions et organes de l’UE, ainsi que les États membres pendant la phase d’urgence.</w:t>
      </w:r>
    </w:p>
    <w:p w14:paraId="15F6E337" w14:textId="77777777" w:rsidR="00AA1CA4" w:rsidRDefault="00AA1CA4" w:rsidP="00527473">
      <w:pPr>
        <w:spacing w:after="0"/>
        <w:rPr>
          <w:lang w:val="de-DE"/>
        </w:rPr>
      </w:pPr>
      <w:r>
        <w:rPr>
          <w:lang w:val="de-DE"/>
        </w:rPr>
        <w:t>L’unité héberge le centre de coordination de la réaction d’urgence (ERCC), doté d’un système de permanence 24 heures sur 24, 7 jours sur 7, qui fournit un certain nombre de services communs à la DG ECHO, à d’autres services de la Commission et aux acteurs de l’UE participant à la gestion des catastrophes. L’ERCC joue le rôle de point de contact central 24/7 au niveau de l’UE pour les activations des dispositifs intégrés de réaction au niveau politique dans les situations de crise (IPCR) et de la clause de solidarité. Le centre gère également les demandes, l’acquisition et la livraison de cartes satellitaires par l’intermédiaire du service Copernicus de gestion des situations d’urgence, 24 heures sur 24, 7 jours sur 7.</w:t>
      </w:r>
    </w:p>
    <w:p w14:paraId="3BB1FB0D" w14:textId="77777777" w:rsidR="00AA1CA4" w:rsidRDefault="00AA1CA4" w:rsidP="00527473">
      <w:pPr>
        <w:spacing w:after="0"/>
        <w:rPr>
          <w:lang w:val="de-DE"/>
        </w:rPr>
      </w:pPr>
      <w:r>
        <w:rPr>
          <w:lang w:val="de-DE"/>
        </w:rPr>
        <w:t>L’unité surveille les systèmes d’alerte précoce et informe la hiérarchie de la DG ECHO des catastrophes naturelles et d’origine humaine importantes, conformément aux procédures opérationnelles standard établies.</w:t>
      </w:r>
    </w:p>
    <w:p w14:paraId="6810D07E" w14:textId="6ECCA3BA"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9EDC55" w14:textId="77777777" w:rsidR="00AA1CA4" w:rsidRDefault="00AA1CA4" w:rsidP="00527473">
      <w:pPr>
        <w:spacing w:after="0"/>
        <w:jc w:val="left"/>
        <w:rPr>
          <w:lang w:val="de-DE"/>
        </w:rPr>
      </w:pPr>
      <w:r>
        <w:rPr>
          <w:lang w:val="de-DE"/>
        </w:rPr>
        <w:t>•</w:t>
      </w:r>
      <w:r>
        <w:rPr>
          <w:lang w:val="de-DE"/>
        </w:rPr>
        <w:tab/>
        <w:t>Un environnement de travail international dynamique et stimulant au cœur de la coordination de la réaction d’urgence de l’UE</w:t>
      </w:r>
    </w:p>
    <w:p w14:paraId="33FEAB57" w14:textId="77777777" w:rsidR="00AA1CA4" w:rsidRDefault="00AA1CA4" w:rsidP="00527473">
      <w:pPr>
        <w:spacing w:after="0"/>
        <w:jc w:val="left"/>
        <w:rPr>
          <w:lang w:val="de-DE"/>
        </w:rPr>
      </w:pPr>
      <w:r>
        <w:rPr>
          <w:lang w:val="de-DE"/>
        </w:rPr>
        <w:t>•</w:t>
      </w:r>
      <w:r>
        <w:rPr>
          <w:lang w:val="de-DE"/>
        </w:rPr>
        <w:tab/>
        <w:t>Un rôle mené en étroite coopération avec un large éventail de partenaires à l'intérieur et à l'extérieur de la Commission européenne</w:t>
      </w:r>
    </w:p>
    <w:p w14:paraId="7B4A6140" w14:textId="77777777" w:rsidR="00AA1CA4" w:rsidRDefault="00AA1CA4" w:rsidP="00527473">
      <w:pPr>
        <w:spacing w:after="0"/>
        <w:jc w:val="left"/>
        <w:rPr>
          <w:lang w:val="de-DE"/>
        </w:rPr>
      </w:pPr>
      <w:r>
        <w:rPr>
          <w:lang w:val="de-DE"/>
        </w:rPr>
        <w:t>•</w:t>
      </w:r>
      <w:r>
        <w:rPr>
          <w:lang w:val="de-DE"/>
        </w:rPr>
        <w:tab/>
        <w:t>Un ensemble complet de possibilités d’apprentissage et de formation adaptées aux politiques, à la coordination et à la réaction d’urgence, y compris une exposition à la coordination entre les instruments de la DG ECHO et les outils de réaction de l’UE dans des situations d’urgence complexes</w:t>
      </w:r>
    </w:p>
    <w:p w14:paraId="59404C02" w14:textId="35E3B2A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0526557" w14:textId="77777777" w:rsidR="00AA1CA4" w:rsidRDefault="00AA1CA4" w:rsidP="00527473">
      <w:pPr>
        <w:spacing w:after="0"/>
        <w:rPr>
          <w:lang w:val="de-DE"/>
        </w:rPr>
      </w:pPr>
      <w:r>
        <w:rPr>
          <w:lang w:val="de-DE"/>
        </w:rPr>
        <w:t>Le titulaire du poste sera affecté à l’unité chargée de la gestion des opérations de réaction d’urgence au sein du centre de coordination de la réaction d’urgence (ERCC), à savoir ECHO.A.1.</w:t>
      </w:r>
    </w:p>
    <w:p w14:paraId="17D56D0E" w14:textId="77777777" w:rsidR="00AA1CA4" w:rsidRDefault="00AA1CA4" w:rsidP="00527473">
      <w:pPr>
        <w:spacing w:after="0"/>
        <w:rPr>
          <w:lang w:val="de-DE"/>
        </w:rPr>
      </w:pPr>
      <w:r>
        <w:rPr>
          <w:lang w:val="de-DE"/>
        </w:rPr>
        <w:t>•</w:t>
      </w:r>
      <w:r>
        <w:rPr>
          <w:lang w:val="de-DE"/>
        </w:rPr>
        <w:tab/>
        <w:t>Nous recherchons un collègue mature, flexible et soucieux du service avec une expérience avérée dans la gestion des urgences, la coordination des crises, l'élaboration de politiques ou dans des domaines étroitement liés. Le candidat retenu doit démontrer de solides compétences analytiques et rédactionnelles, un bon jugement et la capacité de travailler méthodiquement dans un environnement rapide, politiquement et opérationnellement sensible.</w:t>
      </w:r>
    </w:p>
    <w:p w14:paraId="0C53332D" w14:textId="77777777" w:rsidR="00AA1CA4" w:rsidRDefault="00AA1CA4" w:rsidP="00527473">
      <w:pPr>
        <w:spacing w:after="0"/>
        <w:rPr>
          <w:lang w:val="de-DE"/>
        </w:rPr>
      </w:pPr>
      <w:r>
        <w:rPr>
          <w:lang w:val="de-DE"/>
        </w:rPr>
        <w:t>•</w:t>
      </w:r>
      <w:r>
        <w:rPr>
          <w:lang w:val="de-DE"/>
        </w:rPr>
        <w:tab/>
        <w:t>Une bonne connaissance du mécanisme de protection civile de l’Union (MPCU) et des cadres de gestion des situations d’urgence de l’UE est hautement souhaitable. Une expérience de travail dans un contexte international et interinstitutionnel, y compris la coopération avec les institutions de l’UE, les autorités des États membres ou les organisations internationales, constituera un atout important. Une exposition à des situations d’urgence complexes, y compris dans des pays tiers, et à la coordination entre différents instruments stratégiques ou opérationnels est particulièrement pertinente pour ce poste.</w:t>
      </w:r>
    </w:p>
    <w:p w14:paraId="683BA3B2" w14:textId="77777777" w:rsidR="00AA1CA4" w:rsidRDefault="00AA1CA4" w:rsidP="00527473">
      <w:pPr>
        <w:spacing w:after="0"/>
        <w:rPr>
          <w:lang w:val="de-DE"/>
        </w:rPr>
      </w:pPr>
      <w:r>
        <w:rPr>
          <w:lang w:val="de-DE"/>
        </w:rPr>
        <w:t>•</w:t>
      </w:r>
      <w:r>
        <w:rPr>
          <w:lang w:val="de-DE"/>
        </w:rPr>
        <w:tab/>
        <w:t>Une expertise dans un secteur spécifique (par exemple NRBC, évacuations médicales, coordination dans le cadre d’accidents de grande ampleur, catastrophes environnementales, coopération consulaire, feux de forêt, pollution marine ou autre) serait un atout.</w:t>
      </w:r>
    </w:p>
    <w:p w14:paraId="1AEDC2AB" w14:textId="77777777" w:rsidR="00AA1CA4" w:rsidRDefault="00AA1CA4" w:rsidP="00527473">
      <w:pPr>
        <w:spacing w:after="0"/>
        <w:rPr>
          <w:lang w:val="de-DE"/>
        </w:rPr>
      </w:pPr>
      <w:r>
        <w:rPr>
          <w:lang w:val="de-DE"/>
        </w:rPr>
        <w:t>•</w:t>
      </w:r>
      <w:r>
        <w:rPr>
          <w:lang w:val="de-DE"/>
        </w:rPr>
        <w:tab/>
        <w:t xml:space="preserve">Le titulaire du poste travaillera en étroite collaboration avec les fonctions de réaction opérationnelle de l’ERCC et d’autres services de la DG ECHO, contribuant ainsi à la continuité, à la cohérence et au suivi stratégique des opérations de réaction d’urgence de l’UE. </w:t>
      </w:r>
    </w:p>
    <w:p w14:paraId="14C7870E" w14:textId="77777777" w:rsidR="00AA1CA4" w:rsidRDefault="00AA1CA4" w:rsidP="00527473">
      <w:pPr>
        <w:spacing w:after="0"/>
        <w:rPr>
          <w:lang w:val="de-DE"/>
        </w:rPr>
      </w:pPr>
    </w:p>
    <w:p w14:paraId="24059BB0" w14:textId="77777777" w:rsidR="00AA1CA4" w:rsidRDefault="00AA1CA4" w:rsidP="00527473">
      <w:pPr>
        <w:spacing w:after="0"/>
        <w:rPr>
          <w:lang w:val="de-DE"/>
        </w:rPr>
      </w:pPr>
      <w:r>
        <w:rPr>
          <w:lang w:val="de-DE"/>
        </w:rPr>
        <w:t>En particulier, le titulaire du poste sera appelé à :</w:t>
      </w:r>
    </w:p>
    <w:p w14:paraId="31BD18BB" w14:textId="77777777" w:rsidR="00AA1CA4" w:rsidRDefault="00AA1CA4" w:rsidP="00527473">
      <w:pPr>
        <w:spacing w:after="0"/>
        <w:rPr>
          <w:lang w:val="de-DE"/>
        </w:rPr>
      </w:pPr>
      <w:r>
        <w:rPr>
          <w:lang w:val="de-DE"/>
        </w:rPr>
        <w:t>•</w:t>
      </w:r>
      <w:r>
        <w:rPr>
          <w:lang w:val="de-DE"/>
        </w:rPr>
        <w:tab/>
        <w:t>Contribuer à la coordination et au suivi des opérations de réaction d’urgence dans le cadre du MPCU et dans les pays tiers, en veillant à la cohérence, à la complémentarité et à une coordination efficace avec le système de permanence 24 heures sur 24, 7 jours sur 7, les bureaux de terrain de la DG ECHO et d’autres instruments de réaction de la DG ECHO et de l’UE</w:t>
      </w:r>
    </w:p>
    <w:p w14:paraId="51DE1768" w14:textId="77777777" w:rsidR="00AA1CA4" w:rsidRDefault="00AA1CA4" w:rsidP="00527473">
      <w:pPr>
        <w:spacing w:after="0"/>
        <w:rPr>
          <w:lang w:val="de-DE"/>
        </w:rPr>
      </w:pPr>
      <w:r>
        <w:rPr>
          <w:lang w:val="de-DE"/>
        </w:rPr>
        <w:t>•</w:t>
      </w:r>
      <w:r>
        <w:rPr>
          <w:lang w:val="de-DE"/>
        </w:rPr>
        <w:tab/>
        <w:t>Soutenir l’établissement, l’analyse et la mise à jour d’un tableau opérationnel commun, notamment au moyen de rapports structurés, de notes d’analyse et de documents d’information</w:t>
      </w:r>
    </w:p>
    <w:p w14:paraId="495B7410" w14:textId="77777777" w:rsidR="00AA1CA4" w:rsidRDefault="00AA1CA4" w:rsidP="00527473">
      <w:pPr>
        <w:spacing w:after="0"/>
        <w:rPr>
          <w:lang w:val="de-DE"/>
        </w:rPr>
      </w:pPr>
      <w:r>
        <w:rPr>
          <w:lang w:val="de-DE"/>
        </w:rPr>
        <w:t>•</w:t>
      </w:r>
      <w:r>
        <w:rPr>
          <w:lang w:val="de-DE"/>
        </w:rPr>
        <w:tab/>
        <w:t>Contribuer à l’élaboration, à la mise en œuvre et à l’examen des politiques de gestion des situations d’urgence, des procédures opérationnelles normalisées et des orientations internes relatives au fonctionnement de l’ERCC</w:t>
      </w:r>
    </w:p>
    <w:p w14:paraId="5FA153AA" w14:textId="77777777" w:rsidR="00AA1CA4" w:rsidRDefault="00AA1CA4" w:rsidP="00527473">
      <w:pPr>
        <w:spacing w:after="0"/>
        <w:rPr>
          <w:lang w:val="de-DE"/>
        </w:rPr>
      </w:pPr>
      <w:r>
        <w:rPr>
          <w:lang w:val="de-DE"/>
        </w:rPr>
        <w:t>•</w:t>
      </w:r>
      <w:r>
        <w:rPr>
          <w:lang w:val="de-DE"/>
        </w:rPr>
        <w:tab/>
        <w:t>Assurer la liaison et une coordination efficace avec les autres unités de la DG ECHO, les délégations de l’UE, les services compétents de la Commission, le SEAE et les partenaires internationaux, en veillant à la cohérence entre la réponse opérationnelle, les objectifs stratégiques et les messages externes</w:t>
      </w:r>
    </w:p>
    <w:p w14:paraId="5D1BA354" w14:textId="77777777" w:rsidR="00AA1CA4" w:rsidRDefault="00AA1CA4" w:rsidP="00527473">
      <w:pPr>
        <w:spacing w:after="0"/>
        <w:rPr>
          <w:lang w:val="de-DE"/>
        </w:rPr>
      </w:pPr>
      <w:r>
        <w:rPr>
          <w:lang w:val="de-DE"/>
        </w:rPr>
        <w:t>•</w:t>
      </w:r>
      <w:r>
        <w:rPr>
          <w:lang w:val="de-DE"/>
        </w:rPr>
        <w:tab/>
        <w:t>Rédiger et coordonner des produits écrits de haute qualité, y compris des rapports de situation, des notes d'information, des documents d'information et des contributions au matériel de communication relatif aux opérations d'intervention d'urgence</w:t>
      </w:r>
    </w:p>
    <w:p w14:paraId="0E0409D9" w14:textId="77777777" w:rsidR="00AA1CA4" w:rsidRDefault="00AA1CA4" w:rsidP="00527473">
      <w:pPr>
        <w:spacing w:after="0"/>
        <w:rPr>
          <w:lang w:val="de-DE"/>
        </w:rPr>
      </w:pPr>
      <w:r>
        <w:rPr>
          <w:lang w:val="de-DE"/>
        </w:rPr>
        <w:t>•</w:t>
      </w:r>
      <w:r>
        <w:rPr>
          <w:lang w:val="de-DE"/>
        </w:rPr>
        <w:tab/>
        <w:t>Soutenir les relations interinstitutionnelles et le suivi opérationnel des accords bilatéraux, des protocoles d’accord et des cadres de coordination liés aux interventions d’urgence</w:t>
      </w:r>
    </w:p>
    <w:p w14:paraId="21EAE371" w14:textId="77777777" w:rsidR="00AA1CA4" w:rsidRDefault="00AA1CA4" w:rsidP="00527473">
      <w:pPr>
        <w:spacing w:after="0"/>
        <w:rPr>
          <w:lang w:val="de-DE"/>
        </w:rPr>
      </w:pPr>
      <w:r>
        <w:rPr>
          <w:lang w:val="de-DE"/>
        </w:rPr>
        <w:t>•</w:t>
      </w:r>
      <w:r>
        <w:rPr>
          <w:lang w:val="de-DE"/>
        </w:rPr>
        <w:tab/>
        <w:t>Contribuer à la préparation et à la conduite des visites à l’ERCC, y compris des séances d’information informelles et des visites formelles de haut niveau (par exemple adressées à des ministres, aux  autorités nationales et aux députés au Parlement européen), ainsi que des présentations et des documents explicatifs</w:t>
      </w:r>
    </w:p>
    <w:p w14:paraId="457524E0" w14:textId="77777777" w:rsidR="00AA1CA4" w:rsidRDefault="00AA1CA4" w:rsidP="00527473">
      <w:pPr>
        <w:spacing w:after="0"/>
        <w:rPr>
          <w:lang w:val="de-DE"/>
        </w:rPr>
      </w:pPr>
      <w:r>
        <w:rPr>
          <w:lang w:val="de-DE"/>
        </w:rPr>
        <w:t>•</w:t>
      </w:r>
      <w:r>
        <w:rPr>
          <w:lang w:val="de-DE"/>
        </w:rPr>
        <w:tab/>
        <w:t>Effectuer les tâches générales ou ad hoc nécessaires pour soutenir les objectifs, la continuité et le bon fonctionnement de l’unité</w:t>
      </w:r>
    </w:p>
    <w:p w14:paraId="7B92B82C" w14:textId="4B242A3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9935038" w:rsidR="0017274D" w:rsidRPr="00E61551" w:rsidRDefault="00AA1CA4"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25D0320" w14:textId="77777777" w:rsidR="00AA1CA4" w:rsidRDefault="00AA1CA4" w:rsidP="00527473">
      <w:pPr>
        <w:spacing w:after="0"/>
        <w:rPr>
          <w:lang w:val="de-DE"/>
        </w:rPr>
      </w:pPr>
      <w:r>
        <w:rPr>
          <w:lang w:val="de-DE"/>
        </w:rPr>
        <w:t>Das Referat zielt auf eine rasche, wirksame und kohärente Reaktion der EU auf Katastrophen größeren Ausmaßes innerhalb und außerhalb der EU ab. Wenn eine Katastrophe sowohl humanitäre Hilfe als auch Katastrophenschutz umfasst, bietet das Referat eine Plattform für eine wirksame Koordinierung sowohl innerhalb der GD als auch mit anderen Dienststellen der Kommission, den Organen und Einrichtungen der EU sowie den Mitgliedstaaten während der Notfallphase.</w:t>
      </w:r>
    </w:p>
    <w:p w14:paraId="41953052" w14:textId="77777777" w:rsidR="00AA1CA4" w:rsidRDefault="00AA1CA4" w:rsidP="00527473">
      <w:pPr>
        <w:spacing w:after="0"/>
        <w:rPr>
          <w:lang w:val="de-DE"/>
        </w:rPr>
      </w:pPr>
      <w:r>
        <w:rPr>
          <w:lang w:val="de-DE"/>
        </w:rPr>
        <w:t>Das Referat beherbergt das Zentrum für die Koordination von Notfallmaßnahmen (ERCC) mit einem 24/7-Dienstsystem, das eine Reihe gemeinsamer Dienste für die GD ECHO, andere Kommissionsdienststellen und am Katastrophenmanagement beteiligte EU-Akteure bereitstellt. Das ERCC fungiert als zentrale, rund um die Uhr besetzte Kontaktstelle auf EU-Ebene für die Aktivierung der Integrierten Regelung für die politische Reaktion auf Krisen (IPCR) und der Solidaritätsklausel. Das Zentrum verwaltet auch Anfragen, Beschaffung und Lieferung von Satellitenkarten über den Copernicus-Notfallmanagementdienst rund um die Uhr.</w:t>
      </w:r>
    </w:p>
    <w:p w14:paraId="1E7636E8" w14:textId="77777777" w:rsidR="00AA1CA4" w:rsidRDefault="00AA1CA4" w:rsidP="00527473">
      <w:pPr>
        <w:spacing w:after="0"/>
        <w:rPr>
          <w:lang w:val="de-DE"/>
        </w:rPr>
      </w:pPr>
      <w:r>
        <w:rPr>
          <w:lang w:val="de-DE"/>
        </w:rPr>
        <w:t>Das Referat überwacht Frühwarnsysteme und informiert die Hierarchie der GD ECHO über Natur- und vom Menschen verursachte Katastrophen im Einklang mit den festgelegten Standardverfahren.</w:t>
      </w:r>
    </w:p>
    <w:p w14:paraId="2B6785AE" w14:textId="136B8266"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AC1D46" w14:textId="77777777" w:rsidR="00AA1CA4" w:rsidRDefault="00AA1CA4" w:rsidP="00527473">
      <w:pPr>
        <w:spacing w:after="0"/>
        <w:rPr>
          <w:lang w:val="de-DE"/>
        </w:rPr>
      </w:pPr>
      <w:r>
        <w:rPr>
          <w:lang w:val="de-DE"/>
        </w:rPr>
        <w:t>•</w:t>
      </w:r>
      <w:r>
        <w:rPr>
          <w:lang w:val="de-DE"/>
        </w:rPr>
        <w:tab/>
        <w:t>Ein dynamisches und herausforderndes internationales Arbeitsumfeld im Zentrum der EU-Koordinierung von Notfallmaßnahmen</w:t>
      </w:r>
    </w:p>
    <w:p w14:paraId="4DBC9C4C" w14:textId="77777777" w:rsidR="00AA1CA4" w:rsidRDefault="00AA1CA4" w:rsidP="00527473">
      <w:pPr>
        <w:spacing w:after="0"/>
        <w:rPr>
          <w:lang w:val="de-DE"/>
        </w:rPr>
      </w:pPr>
      <w:r>
        <w:rPr>
          <w:lang w:val="de-DE"/>
        </w:rPr>
        <w:t>•</w:t>
      </w:r>
      <w:r>
        <w:rPr>
          <w:lang w:val="de-DE"/>
        </w:rPr>
        <w:tab/>
        <w:t>Eine Rolle, die in enger Zusammenarbeit mit einer Vielzahl von Partnern innerhalb und außerhalb der Europäischen Kommission wahrgenommen wird</w:t>
      </w:r>
    </w:p>
    <w:p w14:paraId="775AB375" w14:textId="77777777" w:rsidR="00AA1CA4" w:rsidRDefault="00AA1CA4" w:rsidP="00527473">
      <w:pPr>
        <w:spacing w:after="0"/>
        <w:rPr>
          <w:lang w:val="de-DE"/>
        </w:rPr>
      </w:pPr>
      <w:r>
        <w:rPr>
          <w:lang w:val="de-DE"/>
        </w:rPr>
        <w:t>•</w:t>
      </w:r>
      <w:r>
        <w:rPr>
          <w:lang w:val="de-DE"/>
        </w:rPr>
        <w:tab/>
        <w:t>Ein umfassendes Angebot an Lern- und Schulungsmöglichkeiten, die auf Politik, Koordinierung und Notfallmaßnahmen zugeschnitten sind, einschließlich praktischer Einblicke in die Koordinierung über die Instrumente der GD ECHO sowiein die EU-Reaktionsinstrumente in komplexen Notfallsituationen</w:t>
      </w:r>
    </w:p>
    <w:p w14:paraId="2BE34DBA" w14:textId="3B7E4CF2"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D201328" w14:textId="77777777" w:rsidR="00AA1CA4" w:rsidRDefault="00AA1CA4" w:rsidP="00527473">
      <w:pPr>
        <w:spacing w:after="0"/>
        <w:rPr>
          <w:lang w:val="en-US"/>
        </w:rPr>
      </w:pPr>
      <w:r>
        <w:rPr>
          <w:lang w:val="en-US"/>
        </w:rPr>
        <w:t>Der Stelleninhaber wird der Stelle zugewiesen, die Notfalleinsätze innerhalb des Zentrums für die Koordination von Notfallmaßnahmen (ERCC) verwaltet, d. h. Referat ECHO.A.1.</w:t>
      </w:r>
    </w:p>
    <w:p w14:paraId="637F78D3" w14:textId="77777777" w:rsidR="00AA1CA4" w:rsidRDefault="00AA1CA4" w:rsidP="00527473">
      <w:pPr>
        <w:spacing w:after="0"/>
        <w:rPr>
          <w:lang w:val="en-US"/>
        </w:rPr>
      </w:pPr>
      <w:r>
        <w:rPr>
          <w:lang w:val="en-US"/>
        </w:rPr>
        <w:t>•</w:t>
      </w:r>
      <w:r>
        <w:rPr>
          <w:lang w:val="en-US"/>
        </w:rPr>
        <w:tab/>
        <w:t>Wir suchen einen erfahrenen, flexiblen und serviceorientierten Kollegen mit ausgewiesener Erfahrung in den Bereichen Notfallmanagement, Krisenkoordination, Politikentwicklung oder eng verwandten Bereichen. Der erfolgreiche Bewerber sollte über ausgeprägte analytische und Formulierungskompetenzen, ein fundiertes Urteilsvermögen und die Fähigkeit verfügen, methodisch in einem schnelllebigen, politisch und operativ sensiblen Umfeld zu arbeiten.</w:t>
      </w:r>
    </w:p>
    <w:p w14:paraId="145ED99F" w14:textId="77777777" w:rsidR="00AA1CA4" w:rsidRDefault="00AA1CA4" w:rsidP="00527473">
      <w:pPr>
        <w:spacing w:after="0"/>
        <w:rPr>
          <w:lang w:val="en-US"/>
        </w:rPr>
      </w:pPr>
      <w:r>
        <w:rPr>
          <w:lang w:val="en-US"/>
        </w:rPr>
        <w:t>•</w:t>
      </w:r>
      <w:r>
        <w:rPr>
          <w:lang w:val="en-US"/>
        </w:rPr>
        <w:tab/>
        <w:t>Vertrautheit mit dem Katastrophenschutzverfahren der Union (UCPM) und den EU-Rahmen für das Notfallmanagement ist äußerst wünschenswert. Erfahrung in einem internationalen und interinstitutionellen Kontext, einschließlich der Zusammenarbeit mit EU-Institutionen, Behörden der Mitgliedstaaten oder internationalen Organisationen, ist von großem Nutzen. Die Exposition gegenüber komplexen Notfällen, auch in Drittländern, und die Koordinierung zwischen verschiedenen politischen oder operativen Instrumenten ist für diesen Posten besonders relevant.</w:t>
      </w:r>
    </w:p>
    <w:p w14:paraId="5DA2CD5A" w14:textId="77777777" w:rsidR="00AA1CA4" w:rsidRDefault="00AA1CA4" w:rsidP="00527473">
      <w:pPr>
        <w:spacing w:after="0"/>
        <w:rPr>
          <w:lang w:val="en-US"/>
        </w:rPr>
      </w:pPr>
      <w:r>
        <w:rPr>
          <w:lang w:val="en-US"/>
        </w:rPr>
        <w:t>•</w:t>
      </w:r>
      <w:r>
        <w:rPr>
          <w:lang w:val="en-US"/>
        </w:rPr>
        <w:tab/>
        <w:t>Fachwissen in einem bestimmten Sektor (z. B. CBRN, Medevac, Koordinierung von Massenunfällen, Umweltkatastrophen, Konsularangelegenheiten, Waldbränden, Meeresverschmutzung usw.) ist von Vorteil.</w:t>
      </w:r>
    </w:p>
    <w:p w14:paraId="7E6AB94B" w14:textId="77777777" w:rsidR="00AA1CA4" w:rsidRDefault="00AA1CA4" w:rsidP="00527473">
      <w:pPr>
        <w:spacing w:after="0"/>
        <w:rPr>
          <w:lang w:val="en-US"/>
        </w:rPr>
      </w:pPr>
      <w:r>
        <w:rPr>
          <w:lang w:val="en-US"/>
        </w:rPr>
        <w:t>•</w:t>
      </w:r>
      <w:r>
        <w:rPr>
          <w:lang w:val="en-US"/>
        </w:rPr>
        <w:tab/>
        <w:t xml:space="preserve">Der Stelleninhaber wird eng mit den operativen Einsatzsfunktionen des ERCC und anderen Dienststellen der GD ECHO zusammenarbeiten und so zur Kontinuität, Kohärenz und strategischen Weiterverfolgung der Notfallmaßnahmen der EU beitragen. </w:t>
      </w:r>
    </w:p>
    <w:p w14:paraId="20770ACC" w14:textId="77777777" w:rsidR="00AA1CA4" w:rsidRDefault="00AA1CA4" w:rsidP="00527473">
      <w:pPr>
        <w:spacing w:after="0"/>
        <w:rPr>
          <w:lang w:val="en-US"/>
        </w:rPr>
      </w:pPr>
    </w:p>
    <w:p w14:paraId="401127B4" w14:textId="77777777" w:rsidR="00AA1CA4" w:rsidRDefault="00AA1CA4" w:rsidP="00527473">
      <w:pPr>
        <w:spacing w:after="0"/>
        <w:rPr>
          <w:lang w:val="en-US"/>
        </w:rPr>
      </w:pPr>
      <w:r>
        <w:rPr>
          <w:lang w:val="en-US"/>
        </w:rPr>
        <w:t>Insbesondere wird der Stelleninhaber:</w:t>
      </w:r>
    </w:p>
    <w:p w14:paraId="0B887AA9" w14:textId="77777777" w:rsidR="00AA1CA4" w:rsidRDefault="00AA1CA4" w:rsidP="00527473">
      <w:pPr>
        <w:spacing w:after="0"/>
        <w:rPr>
          <w:lang w:val="en-US"/>
        </w:rPr>
      </w:pPr>
      <w:r>
        <w:rPr>
          <w:lang w:val="en-US"/>
        </w:rPr>
        <w:t>•</w:t>
      </w:r>
      <w:r>
        <w:rPr>
          <w:lang w:val="en-US"/>
        </w:rPr>
        <w:tab/>
        <w:t>Beitragen zur Koordinierung und Weiterverfolgung von Notfalleinsätzen im Rahmen des Katastrophenschutzverfahrens der Union und in Drittländern, Gewährleistung der Kohärenz, Komplementarität und wirksamen Koordinierung mit dem 24/7-Dienstsystem, den Außenstellen der GD ECHO und anderen Instrumenten der GD ECHO und der EU</w:t>
      </w:r>
    </w:p>
    <w:p w14:paraId="224F1796" w14:textId="77777777" w:rsidR="00AA1CA4" w:rsidRDefault="00AA1CA4" w:rsidP="00527473">
      <w:pPr>
        <w:spacing w:after="0"/>
        <w:rPr>
          <w:lang w:val="en-US"/>
        </w:rPr>
      </w:pPr>
      <w:r>
        <w:rPr>
          <w:lang w:val="en-US"/>
        </w:rPr>
        <w:t>•</w:t>
      </w:r>
      <w:r>
        <w:rPr>
          <w:lang w:val="en-US"/>
        </w:rPr>
        <w:tab/>
        <w:t>Unterstützen bei der Erstellung, Analyse und Pflege eines gemeinsamen operationellen Bildes, unter anderem durch strukturierte Berichterstattung, analytische Notizen und Briefing-Material</w:t>
      </w:r>
    </w:p>
    <w:p w14:paraId="0E30AF92" w14:textId="77777777" w:rsidR="00AA1CA4" w:rsidRDefault="00AA1CA4" w:rsidP="00527473">
      <w:pPr>
        <w:spacing w:after="0"/>
        <w:rPr>
          <w:lang w:val="en-US"/>
        </w:rPr>
      </w:pPr>
      <w:r>
        <w:rPr>
          <w:lang w:val="en-US"/>
        </w:rPr>
        <w:t>•</w:t>
      </w:r>
      <w:r>
        <w:rPr>
          <w:lang w:val="en-US"/>
        </w:rPr>
        <w:tab/>
        <w:t>Mitwirken an der Entwicklung, Umsetzung und Überprüfung von Notfallmanagementstrategien, Standardarbeitsverfahren und internen Leitlinien im Zusammenhang mit der Funktionsweise des ERCC</w:t>
      </w:r>
    </w:p>
    <w:p w14:paraId="3499A262" w14:textId="77777777" w:rsidR="00AA1CA4" w:rsidRDefault="00AA1CA4" w:rsidP="00527473">
      <w:pPr>
        <w:spacing w:after="0"/>
        <w:rPr>
          <w:lang w:val="en-US"/>
        </w:rPr>
      </w:pPr>
      <w:r>
        <w:rPr>
          <w:lang w:val="en-US"/>
        </w:rPr>
        <w:t>•</w:t>
      </w:r>
      <w:r>
        <w:rPr>
          <w:lang w:val="en-US"/>
        </w:rPr>
        <w:tab/>
        <w:t>Gewährleisten der Verbindung und wirksamen Koordinierung mit anderen Referaten der GD ECHO, den EU-Delegationen, den zuständigen Kommissionsdienststellen, dem EAD und internationalen Partnern, Gewährleistung der Kohärenz zwischen operativer Reaktion, politischen Zielen und externer Kommunikation</w:t>
      </w:r>
    </w:p>
    <w:p w14:paraId="1FA9365C" w14:textId="77777777" w:rsidR="00AA1CA4" w:rsidRDefault="00AA1CA4" w:rsidP="00527473">
      <w:pPr>
        <w:spacing w:after="0"/>
        <w:rPr>
          <w:lang w:val="en-US"/>
        </w:rPr>
      </w:pPr>
      <w:r>
        <w:rPr>
          <w:lang w:val="en-US"/>
        </w:rPr>
        <w:t>•</w:t>
      </w:r>
      <w:r>
        <w:rPr>
          <w:lang w:val="en-US"/>
        </w:rPr>
        <w:tab/>
        <w:t>Entwurf und Koordinierung hochwertiger schriftlicher Ergebnisse, einschließlich Lageberichten, Briefing-Notizen, Hintergrundpapieren und Beiträgen zu Kommunikationsmaterial im Zusammenhang mit Notfallmaßnahmen</w:t>
      </w:r>
    </w:p>
    <w:p w14:paraId="771D6222" w14:textId="77777777" w:rsidR="00AA1CA4" w:rsidRDefault="00AA1CA4" w:rsidP="00527473">
      <w:pPr>
        <w:spacing w:after="0"/>
        <w:rPr>
          <w:lang w:val="en-US"/>
        </w:rPr>
      </w:pPr>
      <w:r>
        <w:rPr>
          <w:lang w:val="en-US"/>
        </w:rPr>
        <w:t>•</w:t>
      </w:r>
      <w:r>
        <w:rPr>
          <w:lang w:val="en-US"/>
        </w:rPr>
        <w:tab/>
        <w:t>Unterstützen der interinstitutionellen Beziehungen und der operativen Folgemaßnahmen zu bilateralen Vereinbarungen, Vereinbarungen und Koordinierungsrahmen im Zusammenhang mit Notfallmaßnahmen</w:t>
      </w:r>
    </w:p>
    <w:p w14:paraId="2019E1D4" w14:textId="77777777" w:rsidR="00AA1CA4" w:rsidRDefault="00AA1CA4" w:rsidP="00527473">
      <w:pPr>
        <w:spacing w:after="0"/>
        <w:rPr>
          <w:lang w:val="en-US"/>
        </w:rPr>
      </w:pPr>
      <w:r>
        <w:rPr>
          <w:lang w:val="en-US"/>
        </w:rPr>
        <w:t>•</w:t>
      </w:r>
      <w:r>
        <w:rPr>
          <w:lang w:val="en-US"/>
        </w:rPr>
        <w:tab/>
        <w:t>Beitragen zur Vorbereitung und Durchführung von Besuchen im ERCC, einschließlich informeller Briefings und formeller Besuche auf hoher Ebene (z. B. Minister, nationale Behörden und Mitglieder des Europäischen Parlaments), sowie Präsentationen und erläuterndes Material</w:t>
      </w:r>
    </w:p>
    <w:p w14:paraId="42B11281" w14:textId="77777777" w:rsidR="00AA1CA4" w:rsidRDefault="00AA1CA4" w:rsidP="00527473">
      <w:pPr>
        <w:spacing w:after="0"/>
        <w:rPr>
          <w:lang w:val="en-US"/>
        </w:rPr>
      </w:pPr>
      <w:r>
        <w:rPr>
          <w:lang w:val="en-US"/>
        </w:rPr>
        <w:t>•</w:t>
      </w:r>
      <w:r>
        <w:rPr>
          <w:lang w:val="en-US"/>
        </w:rPr>
        <w:tab/>
        <w:t>Durchführen allgemeiner oder Ad-hoc-Aufgaben, die zur Unterstützung der Ziele, der Kontinuität und des reibungslosen Funktionierens des Referats erforderlich sind</w:t>
      </w:r>
    </w:p>
    <w:p w14:paraId="7DFF067A" w14:textId="1BF9369E"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A1CA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A1CA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A1CA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A1CA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A1CA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A1CA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A1CA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A1CA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A1CA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A1CA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374C9"/>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A1CA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4F603A65-6EAC-44FC-BDDF-19FFD35C979C}"/>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4352</Words>
  <Characters>24810</Characters>
  <Application>Microsoft Office Word</Application>
  <DocSecurity>4</DocSecurity>
  <PresentationFormat>Microsoft Word 14.0</PresentationFormat>
  <Lines>206</Lines>
  <Paragraphs>58</Paragraphs>
  <ScaleCrop>true</ScaleCrop>
  <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2026-03-11T17:06:00Z</dcterms:created>
  <dcterms:modified xsi:type="dcterms:W3CDTF">2026-03-11T17:06:00Z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