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AB517F">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4CA4A399" w:rsidR="00B65513" w:rsidRPr="0007110E" w:rsidRDefault="00AD1492" w:rsidP="00E82667">
                <w:pPr>
                  <w:tabs>
                    <w:tab w:val="left" w:pos="426"/>
                  </w:tabs>
                  <w:spacing w:before="120"/>
                  <w:rPr>
                    <w:bCs/>
                    <w:lang w:val="en-IE" w:eastAsia="en-GB"/>
                  </w:rPr>
                </w:pPr>
                <w:r>
                  <w:rPr>
                    <w:bCs/>
                    <w:lang w:val="en-IE" w:eastAsia="en-GB"/>
                  </w:rPr>
                  <w:t>COMM – TF1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419AD7FE" w:rsidR="00D96984" w:rsidRPr="0007110E" w:rsidRDefault="00AE303E" w:rsidP="00E82667">
                <w:pPr>
                  <w:tabs>
                    <w:tab w:val="left" w:pos="426"/>
                  </w:tabs>
                  <w:spacing w:before="120"/>
                  <w:rPr>
                    <w:bCs/>
                    <w:lang w:val="en-IE" w:eastAsia="en-GB"/>
                  </w:rPr>
                </w:pPr>
                <w:r w:rsidRPr="00AE303E">
                  <w:rPr>
                    <w:bCs/>
                    <w:lang w:val="en-IE" w:eastAsia="en-GB"/>
                  </w:rPr>
                  <w:t>466439</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11CB45CB" w:rsidR="00E21DBD" w:rsidRPr="0007110E" w:rsidRDefault="00AD1492" w:rsidP="00E82667">
                <w:pPr>
                  <w:tabs>
                    <w:tab w:val="left" w:pos="426"/>
                  </w:tabs>
                  <w:spacing w:before="120"/>
                  <w:rPr>
                    <w:bCs/>
                    <w:lang w:val="en-IE" w:eastAsia="en-GB"/>
                  </w:rPr>
                </w:pPr>
                <w:r>
                  <w:rPr>
                    <w:bCs/>
                    <w:lang w:val="en-IE" w:eastAsia="en-GB"/>
                  </w:rPr>
                  <w:t>Oana HRISCU (</w:t>
                </w:r>
                <w:r w:rsidRPr="00AD1492">
                  <w:rPr>
                    <w:bCs/>
                    <w:lang w:val="en-IE" w:eastAsia="en-GB"/>
                  </w:rPr>
                  <w:t>Oana.HRISCU@ec.europa.eu</w:t>
                </w:r>
                <w:r>
                  <w:rPr>
                    <w:bCs/>
                    <w:lang w:val="en-IE" w:eastAsia="en-GB"/>
                  </w:rPr>
                  <w:t>)</w:t>
                </w:r>
              </w:p>
            </w:sdtContent>
          </w:sdt>
          <w:p w14:paraId="34CF737A" w14:textId="3808517F" w:rsidR="00E21DBD" w:rsidRPr="0007110E" w:rsidRDefault="00AB517F"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AD1492">
                  <w:rPr>
                    <w:bCs/>
                    <w:lang w:val="en-IE" w:eastAsia="en-GB"/>
                  </w:rPr>
                  <w:t>4</w:t>
                </w:r>
                <w:r w:rsidR="005834E6">
                  <w:rPr>
                    <w:bCs/>
                    <w:lang w:val="en-IE" w:eastAsia="en-GB"/>
                  </w:rPr>
                  <w:t>th</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AD1492">
                  <w:rPr>
                    <w:bCs/>
                    <w:lang w:val="en-IE" w:eastAsia="en-GB"/>
                  </w:rPr>
                  <w:t>2025</w:t>
                </w:r>
              </w:sdtContent>
            </w:sdt>
          </w:p>
          <w:p w14:paraId="158DD156" w14:textId="71DB9AA2" w:rsidR="00E21DBD" w:rsidRPr="0007110E" w:rsidRDefault="00AB517F"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3F4604">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3F460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72E5B031" w:rsidR="00E21DBD" w:rsidRPr="0007110E" w:rsidRDefault="008F4BA9" w:rsidP="00E82667">
            <w:pPr>
              <w:tabs>
                <w:tab w:val="left" w:pos="426"/>
              </w:tabs>
              <w:spacing w:before="120"/>
              <w:rPr>
                <w:bCs/>
                <w:lang w:val="en-IE" w:eastAsia="en-GB"/>
              </w:rPr>
            </w:pPr>
            <w:r>
              <w:rPr>
                <w:bCs/>
                <w:lang w:eastAsia="en-GB"/>
              </w:rPr>
              <w:object w:dxaOrig="1440" w:dyaOrig="1440"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2pt;height:21.65pt" o:ole="">
                  <v:imagedata r:id="rId15" o:title=""/>
                </v:shape>
                <w:control r:id="rId16" w:name="OptionButton6" w:shapeid="_x0000_i1037"/>
              </w:object>
            </w:r>
            <w:r>
              <w:rPr>
                <w:bCs/>
                <w:lang w:eastAsia="en-GB"/>
              </w:rPr>
              <w:object w:dxaOrig="1440" w:dyaOrig="1440" w14:anchorId="1B1CECAE">
                <v:shape id="_x0000_i1039" type="#_x0000_t75" style="width:108.2pt;height:21.6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0EA509B3" w:rsidR="00E21DBD" w:rsidRDefault="00E82667" w:rsidP="00E21DBD">
            <w:pPr>
              <w:tabs>
                <w:tab w:val="left" w:pos="426"/>
              </w:tabs>
              <w:contextualSpacing/>
              <w:rPr>
                <w:bCs/>
                <w:szCs w:val="24"/>
                <w:lang w:eastAsia="en-GB"/>
              </w:rPr>
            </w:pPr>
            <w:r>
              <w:rPr>
                <w:bCs/>
                <w:lang w:eastAsia="en-GB"/>
              </w:rPr>
              <w:object w:dxaOrig="1440" w:dyaOrig="1440" w14:anchorId="7CA3F499">
                <v:shape id="_x0000_i1041" type="#_x0000_t75" style="width:108.2pt;height:21.6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AB517F"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AB517F"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AB517F"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02DCF048" w:rsidR="00E21DBD" w:rsidRPr="0007110E" w:rsidRDefault="00E82667" w:rsidP="00252050">
            <w:pPr>
              <w:tabs>
                <w:tab w:val="left" w:pos="426"/>
              </w:tabs>
              <w:rPr>
                <w:bCs/>
                <w:lang w:val="en-IE" w:eastAsia="en-GB"/>
              </w:rPr>
            </w:pPr>
            <w:r>
              <w:rPr>
                <w:bCs/>
                <w:lang w:eastAsia="en-GB"/>
              </w:rPr>
              <w:object w:dxaOrig="1440" w:dyaOrig="1440" w14:anchorId="624C0115">
                <v:shape id="_x0000_i1043" type="#_x0000_t75" style="width:320.25pt;height:21.6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58541FCB" w:rsidR="00DF1E49" w:rsidRDefault="00E82667" w:rsidP="00E82667">
            <w:pPr>
              <w:tabs>
                <w:tab w:val="left" w:pos="426"/>
              </w:tabs>
              <w:spacing w:before="120" w:after="120"/>
              <w:rPr>
                <w:bCs/>
                <w:szCs w:val="24"/>
                <w:lang w:eastAsia="en-GB"/>
              </w:rPr>
            </w:pPr>
            <w:r>
              <w:rPr>
                <w:bCs/>
                <w:lang w:eastAsia="en-GB"/>
              </w:rPr>
              <w:object w:dxaOrig="1440" w:dyaOrig="1440" w14:anchorId="51A1B371">
                <v:shape id="_x0000_i1045" type="#_x0000_t75" style="width:108.2pt;height:21.65pt" o:ole="">
                  <v:imagedata r:id="rId23" o:title=""/>
                </v:shape>
                <w:control r:id="rId24" w:name="OptionButton2" w:shapeid="_x0000_i1045"/>
              </w:object>
            </w:r>
            <w:r>
              <w:rPr>
                <w:bCs/>
                <w:lang w:eastAsia="en-GB"/>
              </w:rPr>
              <w:object w:dxaOrig="1440" w:dyaOrig="1440" w14:anchorId="0992615F">
                <v:shape id="_x0000_i1047" type="#_x0000_t75" style="width:108.2pt;height:21.65pt" o:ole="">
                  <v:imagedata r:id="rId25" o:title=""/>
                </v:shape>
                <w:control r:id="rId26" w:name="OptionButton3" w:shapeid="_x0000_i1047"/>
              </w:object>
            </w:r>
          </w:p>
          <w:p w14:paraId="42C9AD79" w14:textId="7C029C01"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10-27T00:00:00Z">
                  <w:dateFormat w:val="dd-MM-yyyy"/>
                  <w:lid w:val="fr-BE"/>
                  <w:storeMappedDataAs w:val="dateTime"/>
                  <w:calendar w:val="gregorian"/>
                </w:date>
              </w:sdtPr>
              <w:sdtEndPr/>
              <w:sdtContent>
                <w:r w:rsidR="00830CED">
                  <w:rPr>
                    <w:bCs/>
                    <w:lang w:val="fr-BE" w:eastAsia="en-GB"/>
                  </w:rPr>
                  <w:t>2</w:t>
                </w:r>
                <w:r w:rsidR="00672011">
                  <w:rPr>
                    <w:bCs/>
                    <w:lang w:val="fr-BE" w:eastAsia="en-GB"/>
                  </w:rPr>
                  <w:t>7</w:t>
                </w:r>
                <w:r w:rsidR="00830CED">
                  <w:rPr>
                    <w:bCs/>
                    <w:lang w:val="fr-BE" w:eastAsia="en-GB"/>
                  </w:rPr>
                  <w:t>-10-2025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59DD0438" w14:textId="51CDCFF0" w:rsidR="00E21DBD" w:rsidRPr="00725119" w:rsidRDefault="003E50A4" w:rsidP="00725119">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p w14:paraId="1C37D4A5" w14:textId="7C762DC7" w:rsidR="00856F6F" w:rsidRPr="00856F6F" w:rsidRDefault="00856F6F" w:rsidP="00856F6F">
      <w:pPr>
        <w:rPr>
          <w:lang w:val="en-IE" w:eastAsia="en-GB"/>
        </w:rPr>
      </w:pPr>
      <w:bookmarkStart w:id="3" w:name="_Hlk207956381"/>
      <w:r w:rsidRPr="00856F6F">
        <w:rPr>
          <w:lang w:val="en-IE" w:eastAsia="en-GB"/>
        </w:rPr>
        <w:t>DG Communication (DG COMM) is the corporate communication service under the responsibility of the President of the</w:t>
      </w:r>
      <w:r>
        <w:rPr>
          <w:lang w:val="en-IE" w:eastAsia="en-GB"/>
        </w:rPr>
        <w:t xml:space="preserve"> </w:t>
      </w:r>
      <w:r w:rsidRPr="00856F6F">
        <w:rPr>
          <w:lang w:val="en-IE" w:eastAsia="en-GB"/>
        </w:rPr>
        <w:t>European Commission. We promote and support the political priorities of the Commission and contribute to bringing Europe</w:t>
      </w:r>
      <w:r>
        <w:rPr>
          <w:lang w:val="en-IE" w:eastAsia="en-GB"/>
        </w:rPr>
        <w:t xml:space="preserve"> </w:t>
      </w:r>
      <w:r w:rsidRPr="00856F6F">
        <w:rPr>
          <w:lang w:val="en-IE" w:eastAsia="en-GB"/>
        </w:rPr>
        <w:t>closer to its citizens. DG COMM includes services like the Spokesperson’s Service, the Representations of the Commission in</w:t>
      </w:r>
      <w:r>
        <w:rPr>
          <w:lang w:val="en-IE" w:eastAsia="en-GB"/>
        </w:rPr>
        <w:t xml:space="preserve"> </w:t>
      </w:r>
      <w:r w:rsidRPr="00856F6F">
        <w:rPr>
          <w:lang w:val="en-IE" w:eastAsia="en-GB"/>
        </w:rPr>
        <w:t>the Member States, a Directorate for Political Communication and a Directorate for Strategy and Corporate Communication.</w:t>
      </w:r>
      <w:r>
        <w:rPr>
          <w:lang w:val="en-IE" w:eastAsia="en-GB"/>
        </w:rPr>
        <w:t xml:space="preserve"> </w:t>
      </w:r>
      <w:r w:rsidRPr="00856F6F">
        <w:rPr>
          <w:lang w:val="en-IE" w:eastAsia="en-GB"/>
        </w:rPr>
        <w:t xml:space="preserve">DG </w:t>
      </w:r>
      <w:r w:rsidRPr="00856F6F">
        <w:rPr>
          <w:lang w:val="en-IE" w:eastAsia="en-GB"/>
        </w:rPr>
        <w:lastRenderedPageBreak/>
        <w:t>COMM is also Domain Leader for external communication in the Commission, providing guidance and advice to other</w:t>
      </w:r>
      <w:r>
        <w:rPr>
          <w:lang w:val="en-IE" w:eastAsia="en-GB"/>
        </w:rPr>
        <w:t xml:space="preserve"> </w:t>
      </w:r>
      <w:r w:rsidRPr="00856F6F">
        <w:rPr>
          <w:lang w:val="en-IE" w:eastAsia="en-GB"/>
        </w:rPr>
        <w:t>Directorates-General in that respect.</w:t>
      </w:r>
    </w:p>
    <w:p w14:paraId="0A8545F4" w14:textId="09981FCD" w:rsidR="00B2017E" w:rsidRPr="00B2017E" w:rsidRDefault="00B2017E" w:rsidP="00B2017E">
      <w:pPr>
        <w:rPr>
          <w:highlight w:val="yellow"/>
          <w:lang w:val="en-IE" w:eastAsia="en-GB"/>
        </w:rPr>
      </w:pPr>
      <w:r w:rsidRPr="00B2017E">
        <w:rPr>
          <w:lang w:val="en-IE" w:eastAsia="en-GB"/>
        </w:rPr>
        <w:t>The Commission has established a temporary Task Force dedicated to strategic communication and countering information manipulation, which kicked off its work on 1 February 2025.</w:t>
      </w:r>
    </w:p>
    <w:p w14:paraId="46CC1E2D" w14:textId="48EF0BC3" w:rsidR="00725119" w:rsidRPr="001D57E5" w:rsidRDefault="00B2017E" w:rsidP="00B2017E">
      <w:pPr>
        <w:rPr>
          <w:szCs w:val="24"/>
          <w:lang w:eastAsia="en-GB"/>
        </w:rPr>
      </w:pPr>
      <w:r w:rsidRPr="00B2017E">
        <w:rPr>
          <w:lang w:val="en-IE" w:eastAsia="en-GB"/>
        </w:rPr>
        <w:t xml:space="preserve">The Task Force is attached to </w:t>
      </w:r>
      <w:r w:rsidR="001E7CA7">
        <w:rPr>
          <w:lang w:val="en-IE" w:eastAsia="en-GB"/>
        </w:rPr>
        <w:t>DG COMM</w:t>
      </w:r>
      <w:r w:rsidRPr="00B2017E">
        <w:rPr>
          <w:lang w:val="en-IE" w:eastAsia="en-GB"/>
        </w:rPr>
        <w:t xml:space="preserve"> </w:t>
      </w:r>
      <w:r w:rsidRPr="00B2017E">
        <w:rPr>
          <w:lang w:eastAsia="en-GB"/>
        </w:rPr>
        <w:t>for the duration of the current Commission mandate</w:t>
      </w:r>
      <w:r w:rsidR="00725119">
        <w:rPr>
          <w:lang w:val="et-EE" w:eastAsia="en-GB"/>
        </w:rPr>
        <w:t xml:space="preserve">. </w:t>
      </w:r>
      <w:r w:rsidRPr="00B2017E">
        <w:rPr>
          <w:szCs w:val="24"/>
          <w:lang w:eastAsia="en-GB"/>
        </w:rPr>
        <w:t xml:space="preserve">The Task Force has a clear mandate </w:t>
      </w:r>
    </w:p>
    <w:p w14:paraId="1E08B742" w14:textId="4A58D0FF" w:rsidR="00725119" w:rsidRPr="001D57E5" w:rsidRDefault="00B2017E" w:rsidP="00902A9B">
      <w:pPr>
        <w:pStyle w:val="ListParagraph"/>
        <w:numPr>
          <w:ilvl w:val="0"/>
          <w:numId w:val="34"/>
        </w:numPr>
        <w:jc w:val="both"/>
        <w:rPr>
          <w:rFonts w:ascii="Times New Roman" w:hAnsi="Times New Roman" w:cs="Times New Roman"/>
          <w:sz w:val="24"/>
          <w:szCs w:val="24"/>
          <w:lang w:val="en-IE" w:eastAsia="en-GB"/>
        </w:rPr>
      </w:pPr>
      <w:r w:rsidRPr="001D57E5">
        <w:rPr>
          <w:rFonts w:ascii="Times New Roman" w:hAnsi="Times New Roman" w:cs="Times New Roman"/>
          <w:sz w:val="24"/>
          <w:szCs w:val="24"/>
          <w:lang w:val="en-GB" w:eastAsia="en-GB"/>
        </w:rPr>
        <w:t xml:space="preserve">to </w:t>
      </w:r>
      <w:r w:rsidRPr="001D57E5">
        <w:rPr>
          <w:rFonts w:ascii="Times New Roman" w:hAnsi="Times New Roman" w:cs="Times New Roman"/>
          <w:sz w:val="24"/>
          <w:szCs w:val="24"/>
          <w:lang w:val="en-IE" w:eastAsia="en-GB"/>
        </w:rPr>
        <w:t xml:space="preserve">build up situational awareness on </w:t>
      </w:r>
      <w:r w:rsidR="00765627">
        <w:rPr>
          <w:rFonts w:ascii="Times New Roman" w:hAnsi="Times New Roman" w:cs="Times New Roman"/>
          <w:sz w:val="24"/>
          <w:szCs w:val="24"/>
          <w:lang w:val="en-IE" w:eastAsia="en-GB"/>
        </w:rPr>
        <w:t xml:space="preserve">foreign </w:t>
      </w:r>
      <w:r w:rsidRPr="001D57E5">
        <w:rPr>
          <w:rFonts w:ascii="Times New Roman" w:hAnsi="Times New Roman" w:cs="Times New Roman"/>
          <w:sz w:val="24"/>
          <w:szCs w:val="24"/>
          <w:lang w:val="en-IE" w:eastAsia="en-GB"/>
        </w:rPr>
        <w:t>information manipulation</w:t>
      </w:r>
      <w:r w:rsidR="00765627">
        <w:rPr>
          <w:rFonts w:ascii="Times New Roman" w:hAnsi="Times New Roman" w:cs="Times New Roman"/>
          <w:sz w:val="24"/>
          <w:szCs w:val="24"/>
          <w:lang w:val="en-IE" w:eastAsia="en-GB"/>
        </w:rPr>
        <w:t xml:space="preserve"> and interference and disinformation</w:t>
      </w:r>
      <w:r w:rsidRPr="001D57E5">
        <w:rPr>
          <w:rFonts w:ascii="Times New Roman" w:hAnsi="Times New Roman" w:cs="Times New Roman"/>
          <w:sz w:val="24"/>
          <w:szCs w:val="24"/>
          <w:lang w:val="en-IE" w:eastAsia="en-GB"/>
        </w:rPr>
        <w:t xml:space="preserve"> through monitoring, detection and analysis of open-source information</w:t>
      </w:r>
      <w:r w:rsidRPr="001D57E5">
        <w:rPr>
          <w:rFonts w:ascii="Times New Roman" w:hAnsi="Times New Roman" w:cs="Times New Roman"/>
          <w:sz w:val="24"/>
          <w:szCs w:val="24"/>
          <w:lang w:val="en-GB" w:eastAsia="en-GB"/>
        </w:rPr>
        <w:t>,</w:t>
      </w:r>
      <w:r w:rsidR="00765627">
        <w:rPr>
          <w:rFonts w:ascii="Times New Roman" w:hAnsi="Times New Roman" w:cs="Times New Roman"/>
          <w:sz w:val="24"/>
          <w:szCs w:val="24"/>
          <w:lang w:val="en-GB" w:eastAsia="en-GB"/>
        </w:rPr>
        <w:t xml:space="preserve"> with a focus on EU policies</w:t>
      </w:r>
      <w:r w:rsidR="00902A9B">
        <w:rPr>
          <w:rFonts w:ascii="Times New Roman" w:hAnsi="Times New Roman" w:cs="Times New Roman"/>
          <w:sz w:val="24"/>
          <w:szCs w:val="24"/>
          <w:lang w:val="en-GB" w:eastAsia="en-GB"/>
        </w:rPr>
        <w:t>,</w:t>
      </w:r>
    </w:p>
    <w:p w14:paraId="5F671232" w14:textId="77777777" w:rsidR="00725119" w:rsidRPr="001D57E5" w:rsidRDefault="00725119" w:rsidP="00902A9B">
      <w:pPr>
        <w:pStyle w:val="ListParagraph"/>
        <w:numPr>
          <w:ilvl w:val="0"/>
          <w:numId w:val="34"/>
        </w:numPr>
        <w:jc w:val="both"/>
        <w:rPr>
          <w:rFonts w:ascii="Times New Roman" w:hAnsi="Times New Roman" w:cs="Times New Roman"/>
          <w:sz w:val="24"/>
          <w:szCs w:val="24"/>
          <w:lang w:val="en-IE" w:eastAsia="en-GB"/>
        </w:rPr>
      </w:pPr>
      <w:r w:rsidRPr="001D57E5">
        <w:rPr>
          <w:rFonts w:ascii="Times New Roman" w:hAnsi="Times New Roman" w:cs="Times New Roman"/>
          <w:sz w:val="24"/>
          <w:szCs w:val="24"/>
          <w:lang w:val="en-IE" w:eastAsia="en-GB"/>
        </w:rPr>
        <w:t>to</w:t>
      </w:r>
      <w:r w:rsidR="00B2017E" w:rsidRPr="001D57E5">
        <w:rPr>
          <w:rFonts w:ascii="Times New Roman" w:hAnsi="Times New Roman" w:cs="Times New Roman"/>
          <w:sz w:val="24"/>
          <w:szCs w:val="24"/>
          <w:lang w:val="en-IE" w:eastAsia="en-GB"/>
        </w:rPr>
        <w:t xml:space="preserve"> strengthen </w:t>
      </w:r>
      <w:r w:rsidRPr="001D57E5">
        <w:rPr>
          <w:rFonts w:ascii="Times New Roman" w:hAnsi="Times New Roman" w:cs="Times New Roman"/>
          <w:sz w:val="24"/>
          <w:szCs w:val="24"/>
          <w:lang w:val="en-IE" w:eastAsia="en-GB"/>
        </w:rPr>
        <w:t xml:space="preserve">strategic communication </w:t>
      </w:r>
      <w:r w:rsidR="00B2017E" w:rsidRPr="001D57E5">
        <w:rPr>
          <w:rFonts w:ascii="Times New Roman" w:hAnsi="Times New Roman" w:cs="Times New Roman"/>
          <w:sz w:val="24"/>
          <w:szCs w:val="24"/>
          <w:lang w:val="en-IE" w:eastAsia="en-GB"/>
        </w:rPr>
        <w:t>response</w:t>
      </w:r>
      <w:r w:rsidRPr="001D57E5">
        <w:rPr>
          <w:rFonts w:ascii="Times New Roman" w:hAnsi="Times New Roman" w:cs="Times New Roman"/>
          <w:sz w:val="24"/>
          <w:szCs w:val="24"/>
          <w:lang w:val="en-IE" w:eastAsia="en-GB"/>
        </w:rPr>
        <w:t>s</w:t>
      </w:r>
      <w:r w:rsidR="00B2017E" w:rsidRPr="001D57E5">
        <w:rPr>
          <w:rFonts w:ascii="Times New Roman" w:hAnsi="Times New Roman" w:cs="Times New Roman"/>
          <w:sz w:val="24"/>
          <w:szCs w:val="24"/>
          <w:lang w:val="en-IE" w:eastAsia="en-GB"/>
        </w:rPr>
        <w:t xml:space="preserve"> and awareness-raising </w:t>
      </w:r>
      <w:r w:rsidRPr="001D57E5">
        <w:rPr>
          <w:rFonts w:ascii="Times New Roman" w:hAnsi="Times New Roman" w:cs="Times New Roman"/>
          <w:sz w:val="24"/>
          <w:szCs w:val="24"/>
          <w:lang w:val="en-IE" w:eastAsia="en-GB"/>
        </w:rPr>
        <w:t>as well as</w:t>
      </w:r>
      <w:r w:rsidR="00B2017E" w:rsidRPr="001D57E5">
        <w:rPr>
          <w:rFonts w:ascii="Times New Roman" w:hAnsi="Times New Roman" w:cs="Times New Roman"/>
          <w:sz w:val="24"/>
          <w:szCs w:val="24"/>
          <w:lang w:val="en-IE" w:eastAsia="en-GB"/>
        </w:rPr>
        <w:t xml:space="preserve"> supporting the Commission's work on digital and media literacy and resilience-building, </w:t>
      </w:r>
    </w:p>
    <w:p w14:paraId="06E856A1" w14:textId="77777777" w:rsidR="001D57E5" w:rsidRPr="001D57E5" w:rsidRDefault="00725119" w:rsidP="00902A9B">
      <w:pPr>
        <w:pStyle w:val="ListParagraph"/>
        <w:numPr>
          <w:ilvl w:val="0"/>
          <w:numId w:val="34"/>
        </w:numPr>
        <w:jc w:val="both"/>
        <w:rPr>
          <w:rFonts w:ascii="Times New Roman" w:hAnsi="Times New Roman" w:cs="Times New Roman"/>
          <w:sz w:val="24"/>
          <w:szCs w:val="24"/>
          <w:lang w:val="en-IE" w:eastAsia="en-GB"/>
        </w:rPr>
      </w:pPr>
      <w:r w:rsidRPr="001D57E5">
        <w:rPr>
          <w:rFonts w:ascii="Times New Roman" w:hAnsi="Times New Roman" w:cs="Times New Roman"/>
          <w:sz w:val="24"/>
          <w:szCs w:val="24"/>
          <w:lang w:val="en-GB" w:eastAsia="en-GB"/>
        </w:rPr>
        <w:t xml:space="preserve">to </w:t>
      </w:r>
      <w:r w:rsidR="00B2017E" w:rsidRPr="001D57E5">
        <w:rPr>
          <w:rFonts w:ascii="Times New Roman" w:hAnsi="Times New Roman" w:cs="Times New Roman"/>
          <w:sz w:val="24"/>
          <w:szCs w:val="24"/>
          <w:lang w:val="en-IE" w:eastAsia="en-GB"/>
        </w:rPr>
        <w:t xml:space="preserve">ensure overall policy coordination and coherence of efforts </w:t>
      </w:r>
      <w:r w:rsidR="00B2017E" w:rsidRPr="001D57E5">
        <w:rPr>
          <w:rFonts w:ascii="Times New Roman" w:hAnsi="Times New Roman" w:cs="Times New Roman"/>
          <w:sz w:val="24"/>
          <w:szCs w:val="24"/>
          <w:lang w:val="en-GB" w:eastAsia="en-GB"/>
        </w:rPr>
        <w:t xml:space="preserve">within the Commission </w:t>
      </w:r>
      <w:r w:rsidR="00B2017E" w:rsidRPr="001D57E5">
        <w:rPr>
          <w:rFonts w:ascii="Times New Roman" w:hAnsi="Times New Roman" w:cs="Times New Roman"/>
          <w:sz w:val="24"/>
          <w:szCs w:val="24"/>
          <w:lang w:val="en-IE" w:eastAsia="en-GB"/>
        </w:rPr>
        <w:t xml:space="preserve">to counter information manipulation. </w:t>
      </w:r>
    </w:p>
    <w:p w14:paraId="69459484" w14:textId="570243CD" w:rsidR="002B3CBF" w:rsidRPr="00765627" w:rsidRDefault="00B2017E" w:rsidP="00765627">
      <w:pPr>
        <w:rPr>
          <w:lang w:val="en-IE" w:eastAsia="en-GB"/>
        </w:rPr>
      </w:pPr>
      <w:r w:rsidRPr="001D57E5">
        <w:rPr>
          <w:lang w:val="en-IE" w:eastAsia="en-GB"/>
        </w:rPr>
        <w:t>The Task Force</w:t>
      </w:r>
      <w:r w:rsidR="001360B7" w:rsidRPr="001D57E5">
        <w:rPr>
          <w:lang w:val="en-IE" w:eastAsia="en-GB"/>
        </w:rPr>
        <w:t>, in coordination with the European External Action Service (EEAS)</w:t>
      </w:r>
      <w:r w:rsidR="001360B7">
        <w:rPr>
          <w:lang w:val="en-IE" w:eastAsia="en-GB"/>
        </w:rPr>
        <w:t>,</w:t>
      </w:r>
      <w:r w:rsidRPr="001D57E5">
        <w:rPr>
          <w:lang w:val="en-IE" w:eastAsia="en-GB"/>
        </w:rPr>
        <w:t xml:space="preserve"> cooperate</w:t>
      </w:r>
      <w:r w:rsidR="003F0278">
        <w:rPr>
          <w:lang w:val="en-IE" w:eastAsia="en-GB"/>
        </w:rPr>
        <w:t>s</w:t>
      </w:r>
      <w:r w:rsidRPr="001D57E5">
        <w:rPr>
          <w:lang w:val="en-IE" w:eastAsia="en-GB"/>
        </w:rPr>
        <w:t xml:space="preserve"> closely with the relevant services of the other EU institutions, bodies and agencies, of the Member States, international organisations and </w:t>
      </w:r>
      <w:r w:rsidR="001360B7">
        <w:rPr>
          <w:lang w:val="en-IE" w:eastAsia="en-GB"/>
        </w:rPr>
        <w:t xml:space="preserve">other </w:t>
      </w:r>
      <w:r w:rsidRPr="001D57E5">
        <w:rPr>
          <w:lang w:val="en-IE" w:eastAsia="en-GB"/>
        </w:rPr>
        <w:t>partners. It will interact with other relevant stakeholders at EU, national and local level.</w:t>
      </w:r>
    </w:p>
    <w:bookmarkEnd w:id="3"/>
    <w:p w14:paraId="46EE3E07" w14:textId="41330CD8" w:rsidR="00E21DBD" w:rsidRPr="004F501A" w:rsidRDefault="00E21DBD" w:rsidP="004F501A">
      <w:pPr>
        <w:pStyle w:val="ListNumber"/>
        <w:numPr>
          <w:ilvl w:val="0"/>
          <w:numId w:val="0"/>
        </w:numPr>
        <w:ind w:left="709" w:hanging="709"/>
        <w:rPr>
          <w:lang w:eastAsia="en-GB"/>
        </w:rPr>
      </w:pPr>
      <w:r w:rsidRPr="00994062">
        <w:rPr>
          <w:b/>
          <w:bCs/>
          <w:lang w:eastAsia="en-GB"/>
        </w:rPr>
        <w:t>Job Presentation (We propose)</w:t>
      </w:r>
    </w:p>
    <w:p w14:paraId="2C42B8FE" w14:textId="05E77E5A" w:rsidR="003F0278" w:rsidRDefault="00856F6F" w:rsidP="00856F6F">
      <w:pPr>
        <w:rPr>
          <w:b/>
          <w:bCs/>
          <w:lang w:eastAsia="en-GB"/>
        </w:rPr>
      </w:pPr>
      <w:bookmarkStart w:id="4" w:name="_Hlk207956403"/>
      <w:r w:rsidRPr="00856F6F">
        <w:rPr>
          <w:lang w:val="en-IE" w:eastAsia="en-GB"/>
        </w:rPr>
        <w:t>A position of a</w:t>
      </w:r>
      <w:r w:rsidR="007D4E87">
        <w:rPr>
          <w:lang w:val="en-IE" w:eastAsia="en-GB"/>
        </w:rPr>
        <w:t xml:space="preserve">n </w:t>
      </w:r>
      <w:r w:rsidR="003F0278" w:rsidRPr="007D4E87">
        <w:rPr>
          <w:lang w:val="en-IE" w:eastAsia="en-GB"/>
        </w:rPr>
        <w:t>Information and Communication Officer - Seconded National Expert to the European Commission</w:t>
      </w:r>
      <w:r w:rsidR="007D4E87">
        <w:rPr>
          <w:lang w:val="en-IE" w:eastAsia="en-GB"/>
        </w:rPr>
        <w:t xml:space="preserve"> with </w:t>
      </w:r>
      <w:r w:rsidR="00436731">
        <w:rPr>
          <w:lang w:val="en-IE" w:eastAsia="en-GB"/>
        </w:rPr>
        <w:t>a focus</w:t>
      </w:r>
      <w:r w:rsidR="007D4E87">
        <w:rPr>
          <w:lang w:val="en-IE" w:eastAsia="en-GB"/>
        </w:rPr>
        <w:t xml:space="preserve"> on resilience building and preparedness to counter foreign information manipulation and interference</w:t>
      </w:r>
      <w:r w:rsidR="00436731">
        <w:rPr>
          <w:lang w:val="en-IE" w:eastAsia="en-GB"/>
        </w:rPr>
        <w:t xml:space="preserve"> (FIMI)</w:t>
      </w:r>
      <w:r w:rsidR="00F1292D">
        <w:rPr>
          <w:lang w:val="en-IE" w:eastAsia="en-GB"/>
        </w:rPr>
        <w:t xml:space="preserve"> with a focus on EU policies</w:t>
      </w:r>
      <w:r w:rsidR="007D4E87">
        <w:rPr>
          <w:lang w:val="en-IE" w:eastAsia="en-GB"/>
        </w:rPr>
        <w:t>.</w:t>
      </w:r>
    </w:p>
    <w:p w14:paraId="547A7727" w14:textId="77777777" w:rsidR="007D4E87" w:rsidRPr="00856F6F" w:rsidRDefault="007D4E87" w:rsidP="007D4E87">
      <w:pPr>
        <w:rPr>
          <w:lang w:val="en-IE" w:eastAsia="en-GB"/>
        </w:rPr>
      </w:pPr>
      <w:r w:rsidRPr="00856F6F">
        <w:rPr>
          <w:lang w:val="en-IE" w:eastAsia="en-GB"/>
        </w:rPr>
        <w:t>More specifically, the main responsibilities will be to:</w:t>
      </w:r>
    </w:p>
    <w:p w14:paraId="290AC1EB" w14:textId="43A65AA4" w:rsidR="00436731" w:rsidRDefault="007D4E87" w:rsidP="00902A9B">
      <w:pPr>
        <w:pStyle w:val="ListParagraph"/>
        <w:numPr>
          <w:ilvl w:val="0"/>
          <w:numId w:val="34"/>
        </w:numPr>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d</w:t>
      </w:r>
      <w:r w:rsidR="003F0278" w:rsidRPr="007D4E87">
        <w:rPr>
          <w:rFonts w:ascii="Times New Roman" w:hAnsi="Times New Roman" w:cs="Times New Roman"/>
          <w:sz w:val="24"/>
          <w:szCs w:val="24"/>
          <w:lang w:val="en-GB" w:eastAsia="en-GB"/>
        </w:rPr>
        <w:t>evelop strategies</w:t>
      </w:r>
      <w:r w:rsidR="00436731">
        <w:rPr>
          <w:rFonts w:ascii="Times New Roman" w:hAnsi="Times New Roman" w:cs="Times New Roman"/>
          <w:sz w:val="24"/>
          <w:szCs w:val="24"/>
          <w:lang w:val="en-GB" w:eastAsia="en-GB"/>
        </w:rPr>
        <w:t xml:space="preserve">, </w:t>
      </w:r>
      <w:r w:rsidR="003F0278" w:rsidRPr="007D4E87">
        <w:rPr>
          <w:rFonts w:ascii="Times New Roman" w:hAnsi="Times New Roman" w:cs="Times New Roman"/>
          <w:sz w:val="24"/>
          <w:szCs w:val="24"/>
          <w:lang w:val="en-GB" w:eastAsia="en-GB"/>
        </w:rPr>
        <w:t>tools</w:t>
      </w:r>
      <w:r w:rsidR="004F501A">
        <w:rPr>
          <w:rFonts w:ascii="Times New Roman" w:hAnsi="Times New Roman" w:cs="Times New Roman"/>
          <w:sz w:val="24"/>
          <w:szCs w:val="24"/>
          <w:lang w:val="en-GB" w:eastAsia="en-GB"/>
        </w:rPr>
        <w:t xml:space="preserve"> (e.g. toolkits, guidelines)</w:t>
      </w:r>
      <w:r w:rsidR="00436731">
        <w:rPr>
          <w:rFonts w:ascii="Times New Roman" w:hAnsi="Times New Roman" w:cs="Times New Roman"/>
          <w:sz w:val="24"/>
          <w:szCs w:val="24"/>
          <w:lang w:val="en-GB" w:eastAsia="en-GB"/>
        </w:rPr>
        <w:t xml:space="preserve"> and communication actions</w:t>
      </w:r>
      <w:r w:rsidR="004F501A">
        <w:rPr>
          <w:rFonts w:ascii="Times New Roman" w:hAnsi="Times New Roman" w:cs="Times New Roman"/>
          <w:sz w:val="24"/>
          <w:szCs w:val="24"/>
          <w:lang w:val="en-GB" w:eastAsia="en-GB"/>
        </w:rPr>
        <w:t xml:space="preserve"> (e.g. campaigns)</w:t>
      </w:r>
      <w:r w:rsidR="003F0278" w:rsidRPr="007D4E87">
        <w:rPr>
          <w:rFonts w:ascii="Times New Roman" w:hAnsi="Times New Roman" w:cs="Times New Roman"/>
          <w:sz w:val="24"/>
          <w:szCs w:val="24"/>
          <w:lang w:val="en-GB" w:eastAsia="en-GB"/>
        </w:rPr>
        <w:t xml:space="preserve"> </w:t>
      </w:r>
      <w:r w:rsidR="00606EB3">
        <w:rPr>
          <w:rFonts w:ascii="Times New Roman" w:hAnsi="Times New Roman" w:cs="Times New Roman"/>
          <w:sz w:val="24"/>
          <w:szCs w:val="24"/>
          <w:lang w:val="en-GB" w:eastAsia="en-GB"/>
        </w:rPr>
        <w:t>to strengthen societ</w:t>
      </w:r>
      <w:r w:rsidR="00422B14">
        <w:rPr>
          <w:rFonts w:ascii="Times New Roman" w:hAnsi="Times New Roman" w:cs="Times New Roman"/>
          <w:sz w:val="24"/>
          <w:szCs w:val="24"/>
          <w:lang w:val="en-GB" w:eastAsia="en-GB"/>
        </w:rPr>
        <w:t>al</w:t>
      </w:r>
      <w:r w:rsidR="00606EB3">
        <w:rPr>
          <w:rFonts w:ascii="Times New Roman" w:hAnsi="Times New Roman" w:cs="Times New Roman"/>
          <w:sz w:val="24"/>
          <w:szCs w:val="24"/>
          <w:lang w:val="en-GB" w:eastAsia="en-GB"/>
        </w:rPr>
        <w:t xml:space="preserve"> capabilities and resilience against </w:t>
      </w:r>
      <w:r w:rsidR="00422B14">
        <w:rPr>
          <w:rFonts w:ascii="Times New Roman" w:hAnsi="Times New Roman" w:cs="Times New Roman"/>
          <w:sz w:val="24"/>
          <w:szCs w:val="24"/>
          <w:lang w:val="en-GB" w:eastAsia="en-GB"/>
        </w:rPr>
        <w:t>disinformation</w:t>
      </w:r>
      <w:r w:rsidR="00606EB3">
        <w:rPr>
          <w:rFonts w:ascii="Times New Roman" w:hAnsi="Times New Roman" w:cs="Times New Roman"/>
          <w:sz w:val="24"/>
          <w:szCs w:val="24"/>
          <w:lang w:val="en-GB" w:eastAsia="en-GB"/>
        </w:rPr>
        <w:t xml:space="preserve">, including through </w:t>
      </w:r>
      <w:r w:rsidR="00436731">
        <w:rPr>
          <w:rFonts w:ascii="Times New Roman" w:hAnsi="Times New Roman" w:cs="Times New Roman"/>
          <w:sz w:val="24"/>
          <w:szCs w:val="24"/>
          <w:lang w:val="en-GB" w:eastAsia="en-GB"/>
        </w:rPr>
        <w:t xml:space="preserve">awareness raising, preparedness, digital and media literacy </w:t>
      </w:r>
      <w:r w:rsidR="00DB1537">
        <w:rPr>
          <w:rFonts w:ascii="Times New Roman" w:hAnsi="Times New Roman" w:cs="Times New Roman"/>
          <w:sz w:val="24"/>
          <w:szCs w:val="24"/>
          <w:lang w:val="en-GB" w:eastAsia="en-GB"/>
        </w:rPr>
        <w:t>initiatives</w:t>
      </w:r>
    </w:p>
    <w:p w14:paraId="266B58DF" w14:textId="03E58386" w:rsidR="009B2791" w:rsidRDefault="009B2791" w:rsidP="00902A9B">
      <w:pPr>
        <w:pStyle w:val="ListParagraph"/>
        <w:numPr>
          <w:ilvl w:val="0"/>
          <w:numId w:val="34"/>
        </w:numPr>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 xml:space="preserve">provide guidance </w:t>
      </w:r>
      <w:r w:rsidR="00436731">
        <w:rPr>
          <w:rFonts w:ascii="Times New Roman" w:hAnsi="Times New Roman" w:cs="Times New Roman"/>
          <w:sz w:val="24"/>
          <w:szCs w:val="24"/>
          <w:lang w:val="en-GB" w:eastAsia="en-GB"/>
        </w:rPr>
        <w:t>for Commission Directorates-General and Representations on strategic communication geared towards countering FIMI and disinformation</w:t>
      </w:r>
    </w:p>
    <w:p w14:paraId="04FBA6C6" w14:textId="16F3660D" w:rsidR="0031112A" w:rsidRDefault="0031112A" w:rsidP="00902A9B">
      <w:pPr>
        <w:pStyle w:val="ListParagraph"/>
        <w:numPr>
          <w:ilvl w:val="0"/>
          <w:numId w:val="34"/>
        </w:numPr>
        <w:jc w:val="both"/>
        <w:rPr>
          <w:rFonts w:ascii="Times New Roman" w:hAnsi="Times New Roman" w:cs="Times New Roman"/>
          <w:sz w:val="24"/>
          <w:szCs w:val="24"/>
          <w:lang w:val="en-GB" w:eastAsia="en-GB"/>
        </w:rPr>
      </w:pPr>
      <w:r w:rsidRPr="0031112A">
        <w:rPr>
          <w:rFonts w:ascii="Times New Roman" w:hAnsi="Times New Roman" w:cs="Times New Roman"/>
          <w:sz w:val="24"/>
          <w:szCs w:val="24"/>
          <w:lang w:val="en-GB" w:eastAsia="en-GB"/>
        </w:rPr>
        <w:t>contribute to the work of the internal Network against Disinformation, to coordinate and advance relevant Commission actions</w:t>
      </w:r>
    </w:p>
    <w:p w14:paraId="6A6B7357" w14:textId="6A85F75A" w:rsidR="009B2791" w:rsidRDefault="00E215CA" w:rsidP="00902A9B">
      <w:pPr>
        <w:pStyle w:val="ListParagraph"/>
        <w:numPr>
          <w:ilvl w:val="0"/>
          <w:numId w:val="34"/>
        </w:numPr>
        <w:jc w:val="both"/>
        <w:rPr>
          <w:rFonts w:ascii="Times New Roman" w:hAnsi="Times New Roman" w:cs="Times New Roman"/>
          <w:sz w:val="24"/>
          <w:szCs w:val="24"/>
          <w:lang w:val="en-GB" w:eastAsia="en-GB"/>
        </w:rPr>
      </w:pPr>
      <w:r w:rsidRPr="00E215CA">
        <w:rPr>
          <w:rFonts w:ascii="Times New Roman" w:hAnsi="Times New Roman" w:cs="Times New Roman"/>
          <w:sz w:val="24"/>
          <w:szCs w:val="24"/>
          <w:lang w:val="en-GB" w:eastAsia="en-GB"/>
        </w:rPr>
        <w:t xml:space="preserve">advise and support the </w:t>
      </w:r>
      <w:r w:rsidR="008E2B74">
        <w:rPr>
          <w:rFonts w:ascii="Times New Roman" w:hAnsi="Times New Roman" w:cs="Times New Roman"/>
          <w:sz w:val="24"/>
          <w:szCs w:val="24"/>
          <w:lang w:val="en-GB" w:eastAsia="en-GB"/>
        </w:rPr>
        <w:t>task force</w:t>
      </w:r>
      <w:r w:rsidR="008E2B74">
        <w:rPr>
          <w:rFonts w:ascii="Times New Roman" w:hAnsi="Times New Roman" w:cs="Times New Roman"/>
          <w:sz w:val="24"/>
          <w:szCs w:val="24"/>
          <w:lang w:val="en-GB" w:eastAsia="en-GB"/>
        </w:rPr>
        <w:t xml:space="preserve"> </w:t>
      </w:r>
      <w:r>
        <w:rPr>
          <w:rFonts w:ascii="Times New Roman" w:hAnsi="Times New Roman" w:cs="Times New Roman"/>
          <w:sz w:val="24"/>
          <w:szCs w:val="24"/>
          <w:lang w:val="en-GB" w:eastAsia="en-GB"/>
        </w:rPr>
        <w:t xml:space="preserve">regarding </w:t>
      </w:r>
      <w:r w:rsidR="00F1292D">
        <w:rPr>
          <w:rFonts w:ascii="Times New Roman" w:hAnsi="Times New Roman" w:cs="Times New Roman"/>
          <w:sz w:val="24"/>
          <w:szCs w:val="24"/>
          <w:lang w:val="en-GB" w:eastAsia="en-GB"/>
        </w:rPr>
        <w:t xml:space="preserve">the </w:t>
      </w:r>
      <w:r w:rsidR="001934A4">
        <w:rPr>
          <w:rFonts w:ascii="Times New Roman" w:hAnsi="Times New Roman" w:cs="Times New Roman"/>
          <w:sz w:val="24"/>
          <w:szCs w:val="24"/>
          <w:lang w:val="en-GB" w:eastAsia="en-GB"/>
        </w:rPr>
        <w:t>latest</w:t>
      </w:r>
      <w:r w:rsidR="001934A4" w:rsidRPr="001934A4">
        <w:rPr>
          <w:rFonts w:ascii="Times New Roman" w:hAnsi="Times New Roman" w:cs="Times New Roman"/>
          <w:sz w:val="24"/>
          <w:szCs w:val="24"/>
          <w:lang w:val="en-GB" w:eastAsia="en-GB"/>
        </w:rPr>
        <w:t xml:space="preserve"> policy developments linked to</w:t>
      </w:r>
      <w:r>
        <w:rPr>
          <w:rFonts w:ascii="Times New Roman" w:hAnsi="Times New Roman" w:cs="Times New Roman"/>
          <w:sz w:val="24"/>
          <w:szCs w:val="24"/>
          <w:lang w:val="en-GB" w:eastAsia="en-GB"/>
        </w:rPr>
        <w:t xml:space="preserve"> improving</w:t>
      </w:r>
      <w:r w:rsidR="001934A4" w:rsidRPr="001934A4">
        <w:rPr>
          <w:rFonts w:ascii="Times New Roman" w:hAnsi="Times New Roman" w:cs="Times New Roman"/>
          <w:sz w:val="24"/>
          <w:szCs w:val="24"/>
          <w:lang w:val="en-GB" w:eastAsia="en-GB"/>
        </w:rPr>
        <w:t xml:space="preserve"> </w:t>
      </w:r>
      <w:r>
        <w:rPr>
          <w:rFonts w:ascii="Times New Roman" w:hAnsi="Times New Roman" w:cs="Times New Roman"/>
          <w:sz w:val="24"/>
          <w:szCs w:val="24"/>
          <w:lang w:val="en-GB" w:eastAsia="en-GB"/>
        </w:rPr>
        <w:t>societal resilience</w:t>
      </w:r>
    </w:p>
    <w:p w14:paraId="3BDFE338" w14:textId="306F37C0" w:rsidR="004F501A" w:rsidRDefault="004F501A" w:rsidP="00902A9B">
      <w:pPr>
        <w:pStyle w:val="ListParagraph"/>
        <w:numPr>
          <w:ilvl w:val="0"/>
          <w:numId w:val="34"/>
        </w:numPr>
        <w:jc w:val="both"/>
        <w:rPr>
          <w:rFonts w:ascii="Times New Roman" w:hAnsi="Times New Roman" w:cs="Times New Roman"/>
          <w:sz w:val="24"/>
          <w:szCs w:val="24"/>
          <w:lang w:val="en-GB" w:eastAsia="en-GB"/>
        </w:rPr>
      </w:pPr>
      <w:r w:rsidRPr="004F501A">
        <w:rPr>
          <w:rFonts w:ascii="Times New Roman" w:hAnsi="Times New Roman" w:cs="Times New Roman"/>
          <w:sz w:val="24"/>
          <w:szCs w:val="24"/>
          <w:lang w:val="en-GB" w:eastAsia="en-GB"/>
        </w:rPr>
        <w:t xml:space="preserve">support internal communication and knowledge sharing within the </w:t>
      </w:r>
      <w:r w:rsidR="008E2B74">
        <w:rPr>
          <w:rFonts w:ascii="Times New Roman" w:hAnsi="Times New Roman" w:cs="Times New Roman"/>
          <w:sz w:val="24"/>
          <w:szCs w:val="24"/>
          <w:lang w:val="en-GB" w:eastAsia="en-GB"/>
        </w:rPr>
        <w:t>task force</w:t>
      </w:r>
      <w:r w:rsidR="008E2B74" w:rsidRPr="004F501A">
        <w:rPr>
          <w:rFonts w:ascii="Times New Roman" w:hAnsi="Times New Roman" w:cs="Times New Roman"/>
          <w:sz w:val="24"/>
          <w:szCs w:val="24"/>
          <w:lang w:val="en-GB" w:eastAsia="en-GB"/>
        </w:rPr>
        <w:t xml:space="preserve"> </w:t>
      </w:r>
      <w:r w:rsidRPr="004F501A">
        <w:rPr>
          <w:rFonts w:ascii="Times New Roman" w:hAnsi="Times New Roman" w:cs="Times New Roman"/>
          <w:sz w:val="24"/>
          <w:szCs w:val="24"/>
          <w:lang w:val="en-GB" w:eastAsia="en-GB"/>
        </w:rPr>
        <w:t xml:space="preserve">and in relations with DGs and </w:t>
      </w:r>
      <w:r w:rsidR="00EC0330">
        <w:rPr>
          <w:rFonts w:ascii="Times New Roman" w:hAnsi="Times New Roman" w:cs="Times New Roman"/>
          <w:sz w:val="24"/>
          <w:szCs w:val="24"/>
          <w:lang w:val="en-GB" w:eastAsia="en-GB"/>
        </w:rPr>
        <w:t xml:space="preserve">their </w:t>
      </w:r>
      <w:r w:rsidR="0035276F">
        <w:rPr>
          <w:rFonts w:ascii="Times New Roman" w:hAnsi="Times New Roman" w:cs="Times New Roman"/>
          <w:sz w:val="24"/>
          <w:szCs w:val="24"/>
          <w:lang w:val="en-GB" w:eastAsia="en-GB"/>
        </w:rPr>
        <w:t>communication</w:t>
      </w:r>
      <w:r w:rsidR="00EC0330">
        <w:rPr>
          <w:rFonts w:ascii="Times New Roman" w:hAnsi="Times New Roman" w:cs="Times New Roman"/>
          <w:sz w:val="24"/>
          <w:szCs w:val="24"/>
          <w:lang w:val="en-GB" w:eastAsia="en-GB"/>
        </w:rPr>
        <w:t xml:space="preserve"> </w:t>
      </w:r>
      <w:r w:rsidRPr="004F501A">
        <w:rPr>
          <w:rFonts w:ascii="Times New Roman" w:hAnsi="Times New Roman" w:cs="Times New Roman"/>
          <w:sz w:val="24"/>
          <w:szCs w:val="24"/>
          <w:lang w:val="en-GB" w:eastAsia="en-GB"/>
        </w:rPr>
        <w:t>services</w:t>
      </w:r>
    </w:p>
    <w:p w14:paraId="4CEEEEF4" w14:textId="3AF1F055" w:rsidR="00627077" w:rsidRDefault="00627077" w:rsidP="00902A9B">
      <w:pPr>
        <w:pStyle w:val="ListParagraph"/>
        <w:numPr>
          <w:ilvl w:val="0"/>
          <w:numId w:val="34"/>
        </w:numPr>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liaise with interinstitutional as well as external partners to advance coordinated actions for countering FIMI and disinformation</w:t>
      </w:r>
    </w:p>
    <w:p w14:paraId="2552FBA6" w14:textId="1C538221" w:rsidR="001934A4" w:rsidRDefault="003F0278" w:rsidP="009B2791">
      <w:pPr>
        <w:rPr>
          <w:szCs w:val="24"/>
          <w:lang w:eastAsia="en-GB"/>
        </w:rPr>
      </w:pPr>
      <w:r w:rsidRPr="009B2791">
        <w:rPr>
          <w:szCs w:val="24"/>
          <w:lang w:eastAsia="en-GB"/>
        </w:rPr>
        <w:t>The SNE will work under the supervision of an official administrator</w:t>
      </w:r>
      <w:r w:rsidR="005022C0">
        <w:rPr>
          <w:szCs w:val="24"/>
          <w:lang w:eastAsia="en-GB"/>
        </w:rPr>
        <w:t>.</w:t>
      </w:r>
      <w:r w:rsidRPr="009B2791">
        <w:rPr>
          <w:szCs w:val="24"/>
          <w:lang w:eastAsia="en-GB"/>
        </w:rPr>
        <w:t xml:space="preserve"> </w:t>
      </w:r>
    </w:p>
    <w:bookmarkEnd w:id="4"/>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bookmarkEnd w:id="2" w:displacedByCustomXml="next"/>
    <w:bookmarkStart w:id="5" w:name="_Hlk207956418" w:displacedByCustomXml="next"/>
    <w:sdt>
      <w:sdtPr>
        <w:rPr>
          <w:lang w:val="en-US" w:eastAsia="en-GB"/>
        </w:rPr>
        <w:id w:val="104475160"/>
        <w:placeholder>
          <w:docPart w:val="AD867404AD434E69BC09C34B28DC100B"/>
        </w:placeholder>
      </w:sdtPr>
      <w:sdtEndPr/>
      <w:sdtContent>
        <w:p w14:paraId="1AFE0FBB" w14:textId="77777777" w:rsidR="006B0608" w:rsidRPr="00856F6F" w:rsidRDefault="006B0608" w:rsidP="006B0608">
          <w:pPr>
            <w:rPr>
              <w:lang w:val="en-IE" w:eastAsia="en-GB"/>
            </w:rPr>
          </w:pPr>
          <w:r w:rsidRPr="00856F6F">
            <w:rPr>
              <w:lang w:val="en-IE" w:eastAsia="en-GB"/>
            </w:rPr>
            <w:t>The successful candidate should have:</w:t>
          </w:r>
        </w:p>
        <w:p w14:paraId="1FAE297D" w14:textId="27057F33" w:rsidR="006B0608" w:rsidRPr="00856F6F" w:rsidRDefault="006B0608" w:rsidP="006B0608">
          <w:pPr>
            <w:rPr>
              <w:lang w:val="en-IE" w:eastAsia="en-GB"/>
            </w:rPr>
          </w:pPr>
          <w:r w:rsidRPr="00856F6F">
            <w:rPr>
              <w:lang w:val="en-IE" w:eastAsia="en-GB"/>
            </w:rPr>
            <w:t xml:space="preserve">• Excellent organisational </w:t>
          </w:r>
          <w:r>
            <w:rPr>
              <w:lang w:val="en-IE" w:eastAsia="en-GB"/>
            </w:rPr>
            <w:t xml:space="preserve">and teamwork </w:t>
          </w:r>
          <w:r w:rsidRPr="00856F6F">
            <w:rPr>
              <w:lang w:val="en-IE" w:eastAsia="en-GB"/>
            </w:rPr>
            <w:t>skills</w:t>
          </w:r>
        </w:p>
        <w:p w14:paraId="777A6EDB" w14:textId="421663C6" w:rsidR="006B0608" w:rsidRDefault="006B0608" w:rsidP="006B0608">
          <w:pPr>
            <w:rPr>
              <w:lang w:eastAsia="en-GB"/>
            </w:rPr>
          </w:pPr>
          <w:r w:rsidRPr="00856F6F">
            <w:rPr>
              <w:lang w:val="en-IE" w:eastAsia="en-GB"/>
            </w:rPr>
            <w:t xml:space="preserve">• </w:t>
          </w:r>
          <w:r>
            <w:rPr>
              <w:lang w:val="en-IE" w:eastAsia="en-GB"/>
            </w:rPr>
            <w:t xml:space="preserve">Sound knowledge of the hybrid threats landscape and existing measures to improve </w:t>
          </w:r>
          <w:r w:rsidRPr="003F3DCF">
            <w:rPr>
              <w:lang w:eastAsia="en-GB"/>
            </w:rPr>
            <w:t xml:space="preserve">society's capabilities for detecting and resisting </w:t>
          </w:r>
          <w:r>
            <w:rPr>
              <w:lang w:eastAsia="en-GB"/>
            </w:rPr>
            <w:t>FIMI</w:t>
          </w:r>
          <w:r w:rsidRPr="003F3DCF">
            <w:rPr>
              <w:lang w:eastAsia="en-GB"/>
            </w:rPr>
            <w:t xml:space="preserve"> </w:t>
          </w:r>
        </w:p>
        <w:p w14:paraId="2EFBCE95" w14:textId="1B210C2B" w:rsidR="006B0608" w:rsidRDefault="006B0608" w:rsidP="006B0608">
          <w:pPr>
            <w:rPr>
              <w:lang w:val="en-IE" w:eastAsia="en-GB"/>
            </w:rPr>
          </w:pPr>
          <w:r w:rsidRPr="00856F6F">
            <w:rPr>
              <w:lang w:val="en-IE" w:eastAsia="en-GB"/>
            </w:rPr>
            <w:t xml:space="preserve">• Experience in </w:t>
          </w:r>
          <w:r>
            <w:rPr>
              <w:lang w:val="en-IE" w:eastAsia="en-GB"/>
            </w:rPr>
            <w:t>developing medium- and long-term actions to improve societal resilience</w:t>
          </w:r>
          <w:r w:rsidR="00D467BF">
            <w:rPr>
              <w:lang w:val="en-IE" w:eastAsia="en-GB"/>
            </w:rPr>
            <w:t xml:space="preserve"> and</w:t>
          </w:r>
          <w:r>
            <w:rPr>
              <w:lang w:val="en-IE" w:eastAsia="en-GB"/>
            </w:rPr>
            <w:t xml:space="preserve"> preparedness</w:t>
          </w:r>
        </w:p>
        <w:p w14:paraId="0D30E9E5" w14:textId="2FB21DFC" w:rsidR="006B0608" w:rsidRPr="00856F6F" w:rsidRDefault="006B0608" w:rsidP="006B0608">
          <w:pPr>
            <w:rPr>
              <w:lang w:val="en-IE" w:eastAsia="en-GB"/>
            </w:rPr>
          </w:pPr>
          <w:r w:rsidRPr="00856F6F">
            <w:rPr>
              <w:lang w:val="en-IE" w:eastAsia="en-GB"/>
            </w:rPr>
            <w:t xml:space="preserve">• Very good knowledge of the media landscape </w:t>
          </w:r>
          <w:r>
            <w:rPr>
              <w:lang w:val="en-IE" w:eastAsia="en-GB"/>
            </w:rPr>
            <w:t xml:space="preserve">and </w:t>
          </w:r>
          <w:r w:rsidR="00D467BF">
            <w:rPr>
              <w:lang w:val="en-IE" w:eastAsia="en-GB"/>
            </w:rPr>
            <w:t xml:space="preserve">media </w:t>
          </w:r>
          <w:r>
            <w:rPr>
              <w:lang w:val="en-IE" w:eastAsia="en-GB"/>
            </w:rPr>
            <w:t xml:space="preserve">consumption </w:t>
          </w:r>
          <w:r w:rsidR="00D467BF">
            <w:rPr>
              <w:lang w:val="en-IE" w:eastAsia="en-GB"/>
            </w:rPr>
            <w:t>across</w:t>
          </w:r>
          <w:r w:rsidRPr="00856F6F">
            <w:rPr>
              <w:lang w:val="en-IE" w:eastAsia="en-GB"/>
            </w:rPr>
            <w:t xml:space="preserve"> the </w:t>
          </w:r>
          <w:r>
            <w:rPr>
              <w:lang w:val="en-IE" w:eastAsia="en-GB"/>
            </w:rPr>
            <w:t>EU</w:t>
          </w:r>
        </w:p>
        <w:p w14:paraId="55CE87E4" w14:textId="77777777" w:rsidR="00447967" w:rsidRDefault="006B0608" w:rsidP="006B0608">
          <w:pPr>
            <w:rPr>
              <w:lang w:val="en-IE" w:eastAsia="en-GB"/>
            </w:rPr>
          </w:pPr>
          <w:r w:rsidRPr="00856F6F">
            <w:rPr>
              <w:lang w:val="en-IE" w:eastAsia="en-GB"/>
            </w:rPr>
            <w:t>• Excellent analytical and drafting skills (in English)</w:t>
          </w:r>
        </w:p>
        <w:p w14:paraId="37864099" w14:textId="4F796AAE" w:rsidR="00447967" w:rsidRPr="00856F6F" w:rsidRDefault="005D2383" w:rsidP="006B0608">
          <w:pPr>
            <w:rPr>
              <w:lang w:val="en-IE" w:eastAsia="en-GB"/>
            </w:rPr>
          </w:pPr>
          <w:r w:rsidRPr="00856F6F">
            <w:rPr>
              <w:lang w:val="en-IE" w:eastAsia="en-GB"/>
            </w:rPr>
            <w:t xml:space="preserve">• </w:t>
          </w:r>
          <w:r>
            <w:rPr>
              <w:lang w:val="en-IE" w:eastAsia="en-GB"/>
            </w:rPr>
            <w:t xml:space="preserve">Experience in applied behavioural science to counter disinformation </w:t>
          </w:r>
        </w:p>
        <w:p w14:paraId="478ED0A4" w14:textId="77777777" w:rsidR="006B0608" w:rsidRPr="00856F6F" w:rsidRDefault="006B0608" w:rsidP="006B0608">
          <w:pPr>
            <w:rPr>
              <w:lang w:val="en-IE" w:eastAsia="en-GB"/>
            </w:rPr>
          </w:pPr>
          <w:r w:rsidRPr="00856F6F">
            <w:rPr>
              <w:lang w:val="en-IE" w:eastAsia="en-GB"/>
            </w:rPr>
            <w:t>• Excellent oral and written communication skills, allowing for effective communication with all counterparts</w:t>
          </w:r>
        </w:p>
        <w:p w14:paraId="4CE708E1" w14:textId="77777777" w:rsidR="006B0608" w:rsidRPr="008C6555" w:rsidRDefault="006B0608" w:rsidP="006B0608">
          <w:pPr>
            <w:rPr>
              <w:lang w:val="en-IE" w:eastAsia="en-GB"/>
            </w:rPr>
          </w:pPr>
          <w:r w:rsidRPr="00856F6F">
            <w:rPr>
              <w:lang w:val="en-IE" w:eastAsia="en-GB"/>
            </w:rPr>
            <w:t>• Resistance to stress and availability to cope with peaks of work; high speed of reaction; quick and sound decision-making</w:t>
          </w:r>
        </w:p>
      </w:sdtContent>
    </w:sdt>
    <w:bookmarkEnd w:id="5"/>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6" w:name="_Hlk132131276"/>
      <w:r>
        <w:t>Before applying, please read the attached privacy statement.</w:t>
      </w:r>
      <w:bookmarkEnd w:id="6"/>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C07DBF"/>
    <w:multiLevelType w:val="hybridMultilevel"/>
    <w:tmpl w:val="832828E4"/>
    <w:lvl w:ilvl="0" w:tplc="FA16D1CE">
      <w:start w:val="4"/>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20"/>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65572328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43C9E"/>
    <w:rsid w:val="000642A4"/>
    <w:rsid w:val="0007110E"/>
    <w:rsid w:val="0007544E"/>
    <w:rsid w:val="00092BCA"/>
    <w:rsid w:val="000A4668"/>
    <w:rsid w:val="000D129C"/>
    <w:rsid w:val="000D1B96"/>
    <w:rsid w:val="000F371B"/>
    <w:rsid w:val="000F4CD5"/>
    <w:rsid w:val="00111AB6"/>
    <w:rsid w:val="001360B7"/>
    <w:rsid w:val="001934A4"/>
    <w:rsid w:val="001D0A81"/>
    <w:rsid w:val="001D166F"/>
    <w:rsid w:val="001D57E5"/>
    <w:rsid w:val="001E08B5"/>
    <w:rsid w:val="001E693A"/>
    <w:rsid w:val="001E7CA7"/>
    <w:rsid w:val="002109E6"/>
    <w:rsid w:val="00224CC6"/>
    <w:rsid w:val="00252050"/>
    <w:rsid w:val="00271027"/>
    <w:rsid w:val="002B3CBF"/>
    <w:rsid w:val="002C13C3"/>
    <w:rsid w:val="002C49D0"/>
    <w:rsid w:val="002D5B21"/>
    <w:rsid w:val="002E40A9"/>
    <w:rsid w:val="0031112A"/>
    <w:rsid w:val="0035276F"/>
    <w:rsid w:val="00362712"/>
    <w:rsid w:val="00394447"/>
    <w:rsid w:val="003D60DE"/>
    <w:rsid w:val="003E50A4"/>
    <w:rsid w:val="003F0278"/>
    <w:rsid w:val="003F3DCF"/>
    <w:rsid w:val="003F4604"/>
    <w:rsid w:val="0040388A"/>
    <w:rsid w:val="00410B83"/>
    <w:rsid w:val="00422B14"/>
    <w:rsid w:val="00431778"/>
    <w:rsid w:val="00436731"/>
    <w:rsid w:val="00447967"/>
    <w:rsid w:val="00454CC7"/>
    <w:rsid w:val="00464195"/>
    <w:rsid w:val="00475C44"/>
    <w:rsid w:val="00476034"/>
    <w:rsid w:val="004D0D52"/>
    <w:rsid w:val="004F501A"/>
    <w:rsid w:val="0050102D"/>
    <w:rsid w:val="005022C0"/>
    <w:rsid w:val="005168AD"/>
    <w:rsid w:val="00521522"/>
    <w:rsid w:val="0058240F"/>
    <w:rsid w:val="005834E6"/>
    <w:rsid w:val="00592CD5"/>
    <w:rsid w:val="005A122D"/>
    <w:rsid w:val="005D1B85"/>
    <w:rsid w:val="005D2383"/>
    <w:rsid w:val="005D261C"/>
    <w:rsid w:val="00601100"/>
    <w:rsid w:val="00606EB3"/>
    <w:rsid w:val="00624599"/>
    <w:rsid w:val="00627077"/>
    <w:rsid w:val="00665583"/>
    <w:rsid w:val="00666AD0"/>
    <w:rsid w:val="00670AC6"/>
    <w:rsid w:val="00672011"/>
    <w:rsid w:val="00683CD7"/>
    <w:rsid w:val="0069304E"/>
    <w:rsid w:val="00693BC6"/>
    <w:rsid w:val="00696070"/>
    <w:rsid w:val="006B0608"/>
    <w:rsid w:val="006D1D71"/>
    <w:rsid w:val="00725119"/>
    <w:rsid w:val="00734244"/>
    <w:rsid w:val="0074691D"/>
    <w:rsid w:val="00750C07"/>
    <w:rsid w:val="0075739E"/>
    <w:rsid w:val="00765627"/>
    <w:rsid w:val="007A78A1"/>
    <w:rsid w:val="007D4E87"/>
    <w:rsid w:val="007E531E"/>
    <w:rsid w:val="007E64CE"/>
    <w:rsid w:val="007F02AC"/>
    <w:rsid w:val="007F7012"/>
    <w:rsid w:val="00830CED"/>
    <w:rsid w:val="00856F6F"/>
    <w:rsid w:val="008848CE"/>
    <w:rsid w:val="008A3D67"/>
    <w:rsid w:val="008C6555"/>
    <w:rsid w:val="008D02B7"/>
    <w:rsid w:val="008E2B74"/>
    <w:rsid w:val="008F0B52"/>
    <w:rsid w:val="008F4BA9"/>
    <w:rsid w:val="00902A9B"/>
    <w:rsid w:val="00914252"/>
    <w:rsid w:val="00994062"/>
    <w:rsid w:val="00996CC6"/>
    <w:rsid w:val="0099750B"/>
    <w:rsid w:val="009A1EA0"/>
    <w:rsid w:val="009A2F00"/>
    <w:rsid w:val="009A7B80"/>
    <w:rsid w:val="009B2791"/>
    <w:rsid w:val="009C5E27"/>
    <w:rsid w:val="00A033AD"/>
    <w:rsid w:val="00A71C90"/>
    <w:rsid w:val="00AA4F60"/>
    <w:rsid w:val="00AB2CEA"/>
    <w:rsid w:val="00AB517F"/>
    <w:rsid w:val="00AD1492"/>
    <w:rsid w:val="00AE10F9"/>
    <w:rsid w:val="00AE303E"/>
    <w:rsid w:val="00AF6424"/>
    <w:rsid w:val="00B2017E"/>
    <w:rsid w:val="00B24CC5"/>
    <w:rsid w:val="00B3644B"/>
    <w:rsid w:val="00B65513"/>
    <w:rsid w:val="00B73F08"/>
    <w:rsid w:val="00B8014C"/>
    <w:rsid w:val="00B83B49"/>
    <w:rsid w:val="00B90693"/>
    <w:rsid w:val="00BA380C"/>
    <w:rsid w:val="00BD31EA"/>
    <w:rsid w:val="00C06724"/>
    <w:rsid w:val="00C2728B"/>
    <w:rsid w:val="00C312CD"/>
    <w:rsid w:val="00C3156B"/>
    <w:rsid w:val="00C3254D"/>
    <w:rsid w:val="00C504C7"/>
    <w:rsid w:val="00C75BA4"/>
    <w:rsid w:val="00C95A4A"/>
    <w:rsid w:val="00CB5B61"/>
    <w:rsid w:val="00CD2C5A"/>
    <w:rsid w:val="00CF4A7E"/>
    <w:rsid w:val="00D0015C"/>
    <w:rsid w:val="00D03CF4"/>
    <w:rsid w:val="00D1556B"/>
    <w:rsid w:val="00D21731"/>
    <w:rsid w:val="00D467BF"/>
    <w:rsid w:val="00D7090C"/>
    <w:rsid w:val="00D84D53"/>
    <w:rsid w:val="00D96984"/>
    <w:rsid w:val="00DB1537"/>
    <w:rsid w:val="00DD41ED"/>
    <w:rsid w:val="00DF1E49"/>
    <w:rsid w:val="00E215CA"/>
    <w:rsid w:val="00E21DBD"/>
    <w:rsid w:val="00E24D85"/>
    <w:rsid w:val="00E342CB"/>
    <w:rsid w:val="00E41704"/>
    <w:rsid w:val="00E44D7F"/>
    <w:rsid w:val="00E51D77"/>
    <w:rsid w:val="00E674C6"/>
    <w:rsid w:val="00E77CBB"/>
    <w:rsid w:val="00E82667"/>
    <w:rsid w:val="00E84FE8"/>
    <w:rsid w:val="00EA2C68"/>
    <w:rsid w:val="00EB3147"/>
    <w:rsid w:val="00EC0330"/>
    <w:rsid w:val="00F1292D"/>
    <w:rsid w:val="00F4683D"/>
    <w:rsid w:val="00F55BE5"/>
    <w:rsid w:val="00F6462F"/>
    <w:rsid w:val="00F91B73"/>
    <w:rsid w:val="00F92102"/>
    <w:rsid w:val="00F93413"/>
    <w:rsid w:val="00F9620D"/>
    <w:rsid w:val="00FA4486"/>
    <w:rsid w:val="00FB1BEB"/>
    <w:rsid w:val="00FD740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CommentReference">
    <w:name w:val="annotation reference"/>
    <w:basedOn w:val="DefaultParagraphFont"/>
    <w:semiHidden/>
    <w:locked/>
    <w:rsid w:val="009B2791"/>
    <w:rPr>
      <w:sz w:val="16"/>
      <w:szCs w:val="16"/>
    </w:rPr>
  </w:style>
  <w:style w:type="paragraph" w:styleId="CommentText">
    <w:name w:val="annotation text"/>
    <w:basedOn w:val="Normal"/>
    <w:link w:val="CommentTextChar"/>
    <w:semiHidden/>
    <w:locked/>
    <w:rsid w:val="009B2791"/>
    <w:rPr>
      <w:sz w:val="20"/>
    </w:rPr>
  </w:style>
  <w:style w:type="character" w:customStyle="1" w:styleId="CommentTextChar">
    <w:name w:val="Comment Text Char"/>
    <w:basedOn w:val="DefaultParagraphFont"/>
    <w:link w:val="CommentText"/>
    <w:semiHidden/>
    <w:rsid w:val="009B2791"/>
    <w:rPr>
      <w:sz w:val="20"/>
    </w:rPr>
  </w:style>
  <w:style w:type="paragraph" w:styleId="CommentSubject">
    <w:name w:val="annotation subject"/>
    <w:basedOn w:val="CommentText"/>
    <w:next w:val="CommentText"/>
    <w:link w:val="CommentSubjectChar"/>
    <w:semiHidden/>
    <w:locked/>
    <w:rsid w:val="009B2791"/>
    <w:rPr>
      <w:b/>
      <w:bCs/>
    </w:rPr>
  </w:style>
  <w:style w:type="character" w:customStyle="1" w:styleId="CommentSubjectChar">
    <w:name w:val="Comment Subject Char"/>
    <w:basedOn w:val="CommentTextChar"/>
    <w:link w:val="CommentSubject"/>
    <w:semiHidden/>
    <w:rsid w:val="009B2791"/>
    <w:rPr>
      <w:b/>
      <w:bCs/>
      <w:sz w:val="20"/>
    </w:rPr>
  </w:style>
  <w:style w:type="character" w:styleId="UnresolvedMention">
    <w:name w:val="Unresolved Mention"/>
    <w:basedOn w:val="DefaultParagraphFont"/>
    <w:semiHidden/>
    <w:locked/>
    <w:rsid w:val="00C31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477168">
      <w:bodyDiv w:val="1"/>
      <w:marLeft w:val="0"/>
      <w:marRight w:val="0"/>
      <w:marTop w:val="0"/>
      <w:marBottom w:val="0"/>
      <w:divBdr>
        <w:top w:val="none" w:sz="0" w:space="0" w:color="auto"/>
        <w:left w:val="none" w:sz="0" w:space="0" w:color="auto"/>
        <w:bottom w:val="none" w:sz="0" w:space="0" w:color="auto"/>
        <w:right w:val="none" w:sz="0" w:space="0" w:color="auto"/>
      </w:divBdr>
    </w:div>
    <w:div w:id="19693887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AD867404AD434E69BC09C34B28DC100B"/>
        <w:category>
          <w:name w:val="General"/>
          <w:gallery w:val="placeholder"/>
        </w:category>
        <w:types>
          <w:type w:val="bbPlcHdr"/>
        </w:types>
        <w:behaviors>
          <w:behavior w:val="content"/>
        </w:behaviors>
        <w:guid w:val="{A2921657-09F2-4319-8CE6-246EF1C0D58B}"/>
      </w:docPartPr>
      <w:docPartBody>
        <w:p w:rsidR="00DA1695" w:rsidRDefault="00DA1695" w:rsidP="00DA1695">
          <w:pPr>
            <w:pStyle w:val="AD867404AD434E69BC09C34B28DC100B"/>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642A4"/>
    <w:rsid w:val="001E3B1B"/>
    <w:rsid w:val="00416B25"/>
    <w:rsid w:val="0050102D"/>
    <w:rsid w:val="006212B2"/>
    <w:rsid w:val="00670AC6"/>
    <w:rsid w:val="006F0611"/>
    <w:rsid w:val="007F7378"/>
    <w:rsid w:val="00893390"/>
    <w:rsid w:val="00894A0C"/>
    <w:rsid w:val="008A3D67"/>
    <w:rsid w:val="009A12CB"/>
    <w:rsid w:val="00B90693"/>
    <w:rsid w:val="00BD31EA"/>
    <w:rsid w:val="00C312CD"/>
    <w:rsid w:val="00CA527C"/>
    <w:rsid w:val="00D374C1"/>
    <w:rsid w:val="00DA1695"/>
    <w:rsid w:val="00EA2C68"/>
    <w:rsid w:val="00ED10DB"/>
    <w:rsid w:val="00FB1BEB"/>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DA169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AD867404AD434E69BC09C34B28DC100B">
    <w:name w:val="AD867404AD434E69BC09C34B28DC100B"/>
    <w:rsid w:val="00DA1695"/>
    <w:pPr>
      <w:spacing w:line="278" w:lineRule="auto"/>
    </w:pPr>
    <w:rPr>
      <w:kern w:val="2"/>
      <w:sz w:val="24"/>
      <w:szCs w:val="24"/>
      <w:lang w:eastAsia="zh-CN"/>
      <w14:ligatures w14:val="standardContextual"/>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Responsible xmlns="30c666ed-fe46-43d6-bf30-6de2567680e6" xsi:nil="true"/>
    <Owners xmlns="30c666ed-fe46-43d6-bf30-6de2567680e6">
      <UserInfo>
        <DisplayName/>
        <AccountId xsi:nil="true"/>
        <AccountType/>
      </UserInfo>
    </Owners>
    <Content xmlns="30c666ed-fe46-43d6-bf30-6de2567680e6" xsi:nil="true"/>
  </documentManagement>
</p: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5.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6.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5" ma:contentTypeDescription="Crée un document." ma:contentTypeScope="" ma:versionID="acd8e8bd0adb2c80a648bbeea8aa1fd1">
  <xsd:schema xmlns:xsd="http://www.w3.org/2001/XMLSchema" xmlns:xs="http://www.w3.org/2001/XMLSchema" xmlns:p="http://schemas.microsoft.com/office/2006/metadata/properties" xmlns:ns2="30c666ed-fe46-43d6-bf30-6de2567680e6" targetNamespace="http://schemas.microsoft.com/office/2006/metadata/properties" ma:root="true" ma:fieldsID="7bdc30587b92d20dd49b6e2158f734d7"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Responsi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Responsible" ma:index="22" nillable="true" ma:displayName="Responsible" ma:format="Dropdown" ma:internalName="Responsib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AE35A-A4C1-488B-8A80-41955AE84979}">
  <ds:schemaRefs>
    <ds:schemaRef ds:uri="http://schemas.microsoft.com/office/2006/metadata/properties"/>
    <ds:schemaRef ds:uri="08927195-b699-4be0-9ee2-6c66dc215b5a"/>
    <ds:schemaRef ds:uri="http://purl.org/dc/elements/1.1/"/>
    <ds:schemaRef ds:uri="http://schemas.openxmlformats.org/package/2006/metadata/core-properties"/>
    <ds:schemaRef ds:uri="http://purl.org/dc/terms/"/>
    <ds:schemaRef ds:uri="http://www.w3.org/XML/1998/namespace"/>
    <ds:schemaRef ds:uri="http://schemas.microsoft.com/office/2006/documentManagement/types"/>
    <ds:schemaRef ds:uri="http://purl.org/dc/dcmitype/"/>
    <ds:schemaRef ds:uri="http://schemas.microsoft.com/sharepoint/v3/fields"/>
    <ds:schemaRef ds:uri="1929b814-5a78-4bdc-9841-d8b9ef424f65"/>
    <ds:schemaRef ds:uri="http://schemas.microsoft.com/office/infopath/2007/PartnerControls"/>
    <ds:schemaRef ds:uri="a41a97bf-0494-41d8-ba3d-259bd7771890"/>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5A09F5FA-5D5D-4D33-B950-5288C78BDBC8}">
  <ds:schemaRefs/>
</ds:datastoreItem>
</file>

<file path=customXml/itemProps6.xml><?xml version="1.0" encoding="utf-8"?>
<ds:datastoreItem xmlns:ds="http://schemas.openxmlformats.org/officeDocument/2006/customXml" ds:itemID="{FA791289-707B-4BA2-A9E9-3F48C65DFB54}"/>
</file>

<file path=customXml/itemProps7.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2</TotalTime>
  <Pages>4</Pages>
  <Words>1284</Words>
  <Characters>7192</Characters>
  <Application>Microsoft Office Word</Application>
  <DocSecurity>4</DocSecurity>
  <PresentationFormat>Microsoft Word 14.0</PresentationFormat>
  <Lines>110</Lines>
  <Paragraphs>48</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HOGLUND Inga (COMM)</cp:lastModifiedBy>
  <cp:revision>2</cp:revision>
  <cp:lastPrinted>2023-04-05T10:36:00Z</cp:lastPrinted>
  <dcterms:created xsi:type="dcterms:W3CDTF">2025-09-08T07:07:00Z</dcterms:created>
  <dcterms:modified xsi:type="dcterms:W3CDTF">2025-09-08T07:07:00Z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