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11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988515" w:rsidR="00B65513" w:rsidRPr="0007110E" w:rsidRDefault="005D770D" w:rsidP="00E82667">
                <w:pPr>
                  <w:tabs>
                    <w:tab w:val="left" w:pos="426"/>
                  </w:tabs>
                  <w:spacing w:before="120"/>
                  <w:rPr>
                    <w:bCs/>
                    <w:lang w:val="en-IE" w:eastAsia="en-GB"/>
                  </w:rPr>
                </w:pPr>
                <w:r w:rsidRPr="005D770D">
                  <w:rPr>
                    <w:b/>
                    <w:bCs/>
                    <w:lang w:val="en-IE" w:eastAsia="en-GB"/>
                  </w:rPr>
                  <w:t>DG COMM - Directorate C for Representation and Communication in the Member States</w:t>
                </w:r>
                <w:r>
                  <w:rPr>
                    <w:b/>
                    <w:bCs/>
                    <w:lang w:val="en-IE" w:eastAsia="en-GB"/>
                  </w:rPr>
                  <w:t xml:space="preserve">, </w:t>
                </w:r>
                <w:r w:rsidRPr="005D770D">
                  <w:rPr>
                    <w:b/>
                    <w:bCs/>
                    <w:lang w:val="en-IE" w:eastAsia="en-GB"/>
                  </w:rPr>
                  <w:t xml:space="preserve">Unit C1 </w:t>
                </w:r>
                <w:r w:rsidR="00A56412">
                  <w:rPr>
                    <w:b/>
                    <w:bCs/>
                    <w:lang w:val="en-IE" w:eastAsia="en-GB"/>
                  </w:rPr>
                  <w:t>–</w:t>
                </w:r>
                <w:r w:rsidRPr="005D770D">
                  <w:rPr>
                    <w:b/>
                    <w:bCs/>
                    <w:lang w:val="en-IE" w:eastAsia="en-GB"/>
                  </w:rPr>
                  <w:t xml:space="preserve"> </w:t>
                </w:r>
                <w:r w:rsidR="00A56412">
                  <w:rPr>
                    <w:b/>
                    <w:bCs/>
                    <w:lang w:val="en-IE" w:eastAsia="en-GB"/>
                  </w:rPr>
                  <w:t xml:space="preserve">Country </w:t>
                </w:r>
                <w:r w:rsidRPr="005D770D">
                  <w:rPr>
                    <w:b/>
                    <w:bCs/>
                    <w:lang w:val="en-IE" w:eastAsia="en-GB"/>
                  </w:rPr>
                  <w:t>Communication Strategies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709AE08" w:rsidR="00D96984" w:rsidRPr="0007110E" w:rsidRDefault="005D770D" w:rsidP="00E82667">
                <w:pPr>
                  <w:tabs>
                    <w:tab w:val="left" w:pos="426"/>
                  </w:tabs>
                  <w:spacing w:before="120"/>
                  <w:rPr>
                    <w:bCs/>
                    <w:lang w:val="en-IE" w:eastAsia="en-GB"/>
                  </w:rPr>
                </w:pPr>
                <w:r w:rsidRPr="005D770D">
                  <w:rPr>
                    <w:b/>
                    <w:bCs/>
                    <w:lang w:val="fr-BE" w:eastAsia="en-GB"/>
                  </w:rPr>
                  <w:t>347428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0742ABC" w:rsidR="00E21DBD" w:rsidRPr="0007110E" w:rsidRDefault="00095CF5" w:rsidP="00E82667">
                <w:pPr>
                  <w:tabs>
                    <w:tab w:val="left" w:pos="426"/>
                  </w:tabs>
                  <w:spacing w:before="120"/>
                  <w:rPr>
                    <w:bCs/>
                    <w:lang w:val="en-IE" w:eastAsia="en-GB"/>
                  </w:rPr>
                </w:pPr>
                <w:r>
                  <w:rPr>
                    <w:bCs/>
                    <w:lang w:val="en-IE" w:eastAsia="en-GB"/>
                  </w:rPr>
                  <w:t>Olivier DANDOY</w:t>
                </w:r>
              </w:p>
            </w:sdtContent>
          </w:sdt>
          <w:p w14:paraId="34CF737A" w14:textId="7DCD22E2" w:rsidR="00E21DBD" w:rsidRPr="0007110E" w:rsidRDefault="0045116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56412">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D770D">
                  <w:rPr>
                    <w:bCs/>
                    <w:lang w:val="en-IE" w:eastAsia="en-GB"/>
                  </w:rPr>
                  <w:t>2025</w:t>
                </w:r>
              </w:sdtContent>
            </w:sdt>
          </w:p>
          <w:p w14:paraId="158DD156" w14:textId="1F16F4F6" w:rsidR="00E21DBD" w:rsidRPr="0007110E" w:rsidRDefault="004511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6C9C21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8172B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11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CC192D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11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11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61E1B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9F96B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918568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5116B">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65633878" w:displacedByCustomXml="prev"/>
        <w:p w14:paraId="3C1EDAD0" w14:textId="77777777" w:rsidR="005D770D" w:rsidRPr="005D770D" w:rsidRDefault="005D770D" w:rsidP="005D770D">
          <w:pPr>
            <w:rPr>
              <w:lang w:val="en-IE" w:eastAsia="en-GB"/>
            </w:rPr>
          </w:pPr>
          <w:r w:rsidRPr="005D770D">
            <w:rPr>
              <w:lang w:val="en-IE" w:eastAsia="en-GB"/>
            </w:rPr>
            <w:t xml:space="preserve">We are </w:t>
          </w:r>
          <w:r w:rsidRPr="005D770D">
            <w:rPr>
              <w:b/>
              <w:bCs/>
              <w:lang w:val="en-IE" w:eastAsia="en-GB"/>
            </w:rPr>
            <w:t>the link between DG Communication headquarters and the European Commission Representations</w:t>
          </w:r>
          <w:r w:rsidRPr="005D770D">
            <w:rPr>
              <w:lang w:val="en-IE" w:eastAsia="en-GB"/>
            </w:rPr>
            <w:t xml:space="preserve"> in the Member States. </w:t>
          </w:r>
        </w:p>
        <w:p w14:paraId="06BD20A1" w14:textId="1441253F" w:rsidR="005D770D" w:rsidRPr="005D770D" w:rsidRDefault="005D770D" w:rsidP="005D770D">
          <w:pPr>
            <w:rPr>
              <w:lang w:val="en-IE" w:eastAsia="en-GB"/>
            </w:rPr>
          </w:pPr>
          <w:r w:rsidRPr="005D770D">
            <w:rPr>
              <w:lang w:val="en-IE" w:eastAsia="en-GB"/>
            </w:rPr>
            <w:lastRenderedPageBreak/>
            <w:t xml:space="preserve">We are the country knowledge hub, gathering information on country specificities and sensitivities in relation to the EU political and communication priorities. Our unit guides </w:t>
          </w:r>
          <w:r w:rsidR="00327946">
            <w:rPr>
              <w:lang w:val="en-IE" w:eastAsia="en-GB"/>
            </w:rPr>
            <w:t xml:space="preserve">Commission’s </w:t>
          </w:r>
          <w:r w:rsidRPr="005D770D">
            <w:rPr>
              <w:lang w:val="en-IE" w:eastAsia="en-GB"/>
            </w:rPr>
            <w:t xml:space="preserve">Representations in the development of </w:t>
          </w:r>
          <w:r w:rsidRPr="005D770D">
            <w:rPr>
              <w:b/>
              <w:bCs/>
              <w:lang w:val="en-IE" w:eastAsia="en-GB"/>
            </w:rPr>
            <w:t>country communication strategies</w:t>
          </w:r>
          <w:r w:rsidRPr="005D770D">
            <w:rPr>
              <w:lang w:val="en-IE" w:eastAsia="en-GB"/>
            </w:rPr>
            <w:t xml:space="preserve">. These detailed plans outline the annual communication objectives for each Representation and ensure that their messages are tailored to the specific context of each Member State. </w:t>
          </w:r>
        </w:p>
        <w:p w14:paraId="20996368" w14:textId="77777777" w:rsidR="005D770D" w:rsidRPr="005D770D" w:rsidRDefault="005D770D" w:rsidP="005D770D">
          <w:pPr>
            <w:rPr>
              <w:lang w:val="en-IE" w:eastAsia="en-GB"/>
            </w:rPr>
          </w:pPr>
          <w:r w:rsidRPr="005D770D">
            <w:rPr>
              <w:lang w:val="en-IE" w:eastAsia="en-GB"/>
            </w:rPr>
            <w:t xml:space="preserve">We also provide </w:t>
          </w:r>
          <w:r w:rsidRPr="005D770D">
            <w:rPr>
              <w:b/>
              <w:bCs/>
              <w:lang w:val="en-IE" w:eastAsia="en-GB"/>
            </w:rPr>
            <w:t>comprehensive support and guidance to the Representations</w:t>
          </w:r>
          <w:r w:rsidRPr="005D770D">
            <w:rPr>
              <w:lang w:val="en-IE" w:eastAsia="en-GB"/>
            </w:rPr>
            <w:t xml:space="preserve"> to ensure they have the resources and expertise to communicate the Commission's work effectively. </w:t>
          </w:r>
        </w:p>
        <w:p w14:paraId="378758FC" w14:textId="77777777" w:rsidR="005D770D" w:rsidRPr="005D770D" w:rsidRDefault="005D770D" w:rsidP="005D770D">
          <w:pPr>
            <w:rPr>
              <w:lang w:val="en-IE" w:eastAsia="en-GB"/>
            </w:rPr>
          </w:pPr>
          <w:r w:rsidRPr="005D770D">
            <w:rPr>
              <w:lang w:val="en-IE" w:eastAsia="en-GB"/>
            </w:rPr>
            <w:t xml:space="preserve">We work to </w:t>
          </w:r>
          <w:r w:rsidRPr="005D770D">
            <w:rPr>
              <w:b/>
              <w:bCs/>
              <w:lang w:val="en-IE" w:eastAsia="en-GB"/>
            </w:rPr>
            <w:t>raise the profile and visibility of the Commission’s Representations.</w:t>
          </w:r>
        </w:p>
        <w:p w14:paraId="5E6D8AF8" w14:textId="77777777" w:rsidR="005D770D" w:rsidRPr="005D770D" w:rsidRDefault="005D770D" w:rsidP="005D770D">
          <w:pPr>
            <w:rPr>
              <w:lang w:val="en-IE" w:eastAsia="en-GB"/>
            </w:rPr>
          </w:pPr>
          <w:r w:rsidRPr="005D770D">
            <w:rPr>
              <w:lang w:val="en-IE" w:eastAsia="en-GB"/>
            </w:rPr>
            <w:t>Our unit is dedicated to improving the communication skills and knowledge within the Representations. We do this by organising training courses, seminars, and online meetings. These events often involve senior Commission officials.</w:t>
          </w:r>
        </w:p>
        <w:p w14:paraId="59DD0438" w14:textId="2B793A9D" w:rsidR="00E21DBD" w:rsidRDefault="0045116B" w:rsidP="00C504C7">
          <w:pPr>
            <w:rPr>
              <w:lang w:val="en-US" w:eastAsia="en-GB"/>
            </w:rPr>
          </w:pPr>
        </w:p>
        <w:bookmarkEnd w:id="3" w:displacedByCustomXml="nex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36B19E8" w:rsidR="00E21DBD" w:rsidRDefault="005D32D6" w:rsidP="00C504C7">
          <w:pPr>
            <w:rPr>
              <w:lang w:val="en-US" w:eastAsia="en-GB"/>
            </w:rPr>
          </w:pPr>
          <w:r w:rsidRPr="005D32D6">
            <w:rPr>
              <w:lang w:val="en-US" w:eastAsia="en-GB"/>
            </w:rPr>
            <w:t>This role offers a unique opportunity to use your in-depth knowledge of selected EU Member States to guide and support Commission Representations in developing and implementing communication strategies in line with the Commission's priorities and resources.</w:t>
          </w:r>
        </w:p>
        <w:p w14:paraId="7BB94BF6" w14:textId="77777777" w:rsidR="005D32D6" w:rsidRPr="005D32D6" w:rsidRDefault="005D32D6" w:rsidP="005D32D6">
          <w:pPr>
            <w:rPr>
              <w:lang w:val="en-US" w:eastAsia="en-GB"/>
            </w:rPr>
          </w:pPr>
          <w:r w:rsidRPr="005D32D6">
            <w:rPr>
              <w:lang w:val="en-US" w:eastAsia="en-GB"/>
            </w:rPr>
            <w:t>Key responsibilities:</w:t>
          </w:r>
        </w:p>
        <w:p w14:paraId="49DA53EC" w14:textId="1F809301" w:rsidR="005D32D6" w:rsidRPr="005D32D6" w:rsidRDefault="005D32D6" w:rsidP="005D32D6">
          <w:pPr>
            <w:rPr>
              <w:lang w:val="en-US" w:eastAsia="en-GB"/>
            </w:rPr>
          </w:pPr>
          <w:r w:rsidRPr="005D32D6">
            <w:rPr>
              <w:b/>
              <w:bCs/>
              <w:lang w:val="en-US" w:eastAsia="en-GB"/>
            </w:rPr>
            <w:t>Strategic guidance</w:t>
          </w:r>
          <w:r w:rsidRPr="005D32D6">
            <w:rPr>
              <w:lang w:val="en-US" w:eastAsia="en-GB"/>
            </w:rPr>
            <w:t xml:space="preserve">: Provide expert advice to the </w:t>
          </w:r>
          <w:r w:rsidR="002E1112">
            <w:rPr>
              <w:lang w:val="en-US" w:eastAsia="en-GB"/>
            </w:rPr>
            <w:t xml:space="preserve">Unit and </w:t>
          </w:r>
          <w:r w:rsidRPr="005D32D6">
            <w:rPr>
              <w:lang w:val="en-US" w:eastAsia="en-GB"/>
            </w:rPr>
            <w:t>Representations on communication strategies, ensuring alignment with Commission policy and communication objectives.</w:t>
          </w:r>
        </w:p>
        <w:p w14:paraId="57D26431" w14:textId="77777777" w:rsidR="005D32D6" w:rsidRPr="005D32D6" w:rsidRDefault="005D32D6" w:rsidP="005D32D6">
          <w:pPr>
            <w:rPr>
              <w:lang w:val="en-US" w:eastAsia="en-GB"/>
            </w:rPr>
          </w:pPr>
          <w:r w:rsidRPr="005D32D6">
            <w:rPr>
              <w:b/>
              <w:bCs/>
              <w:lang w:val="en-US" w:eastAsia="en-GB"/>
            </w:rPr>
            <w:t>Knowledge Hub</w:t>
          </w:r>
          <w:r w:rsidRPr="005D32D6">
            <w:rPr>
              <w:lang w:val="en-US" w:eastAsia="en-GB"/>
            </w:rPr>
            <w:t>: Contribute to internal discussions and decision-making with valuable insights and expertise on your assigned Member States.</w:t>
          </w:r>
        </w:p>
        <w:p w14:paraId="3D5A9560" w14:textId="3413077C" w:rsidR="005D32D6" w:rsidRPr="005D32D6" w:rsidRDefault="005D32D6" w:rsidP="005D32D6">
          <w:pPr>
            <w:rPr>
              <w:lang w:val="en-US" w:eastAsia="en-GB"/>
            </w:rPr>
          </w:pPr>
          <w:r w:rsidRPr="005D32D6">
            <w:rPr>
              <w:b/>
              <w:bCs/>
              <w:lang w:val="en-US" w:eastAsia="en-GB"/>
            </w:rPr>
            <w:t>Resource Optimisation</w:t>
          </w:r>
          <w:r w:rsidRPr="005D32D6">
            <w:rPr>
              <w:lang w:val="en-US" w:eastAsia="en-GB"/>
            </w:rPr>
            <w:t>: Advis</w:t>
          </w:r>
          <w:r>
            <w:rPr>
              <w:lang w:val="en-US" w:eastAsia="en-GB"/>
            </w:rPr>
            <w:t>e</w:t>
          </w:r>
          <w:r w:rsidRPr="005D32D6">
            <w:rPr>
              <w:lang w:val="en-US" w:eastAsia="en-GB"/>
            </w:rPr>
            <w:t xml:space="preserve"> the Representations on how to maximise the impact of their communication activities with limited financial and other resources.</w:t>
          </w:r>
        </w:p>
        <w:p w14:paraId="57215B17" w14:textId="3957FF6B" w:rsidR="005D32D6" w:rsidRPr="005D32D6" w:rsidRDefault="005D32D6" w:rsidP="005D32D6">
          <w:pPr>
            <w:rPr>
              <w:lang w:val="en-US" w:eastAsia="en-GB"/>
            </w:rPr>
          </w:pPr>
          <w:r w:rsidRPr="005D32D6">
            <w:rPr>
              <w:b/>
              <w:bCs/>
              <w:lang w:val="en-US" w:eastAsia="en-GB"/>
            </w:rPr>
            <w:t>Campaign coordination</w:t>
          </w:r>
          <w:r w:rsidRPr="005D32D6">
            <w:rPr>
              <w:lang w:val="en-US" w:eastAsia="en-GB"/>
            </w:rPr>
            <w:t xml:space="preserve">: Act as a single point of contact </w:t>
          </w:r>
          <w:r w:rsidR="002E1112">
            <w:rPr>
              <w:lang w:val="en-US" w:eastAsia="en-GB"/>
            </w:rPr>
            <w:t xml:space="preserve">under the authority of a team leader </w:t>
          </w:r>
          <w:r w:rsidRPr="005D32D6">
            <w:rPr>
              <w:lang w:val="en-US" w:eastAsia="en-GB"/>
            </w:rPr>
            <w:t>to steer and coordinate Representations' participation in various campaigns - corporate, localised and key Commission moments (Europe Day, SOTEU, European Years, etc.).</w:t>
          </w:r>
        </w:p>
        <w:p w14:paraId="35B06BAE" w14:textId="37BE4312" w:rsidR="005D32D6" w:rsidRPr="005D32D6" w:rsidRDefault="005D32D6" w:rsidP="005D32D6">
          <w:pPr>
            <w:rPr>
              <w:lang w:val="en-US" w:eastAsia="en-GB"/>
            </w:rPr>
          </w:pPr>
          <w:r w:rsidRPr="009B532F">
            <w:rPr>
              <w:b/>
              <w:bCs/>
              <w:lang w:val="en-US" w:eastAsia="en-GB"/>
            </w:rPr>
            <w:t xml:space="preserve">Collaboration </w:t>
          </w:r>
          <w:r w:rsidR="009B532F" w:rsidRPr="009B532F">
            <w:rPr>
              <w:b/>
              <w:bCs/>
              <w:lang w:val="en-US" w:eastAsia="en-GB"/>
            </w:rPr>
            <w:t>catalyst</w:t>
          </w:r>
          <w:r w:rsidRPr="005D32D6">
            <w:rPr>
              <w:lang w:val="en-US" w:eastAsia="en-GB"/>
            </w:rPr>
            <w:t>: Facilitate the seamless exchange of information on communication activities between Representations, DG COMM services, policy DGs and other EU institutions.</w:t>
          </w:r>
        </w:p>
        <w:p w14:paraId="761C45B7" w14:textId="4C1FC262" w:rsidR="005D32D6" w:rsidRPr="00AF7D78" w:rsidRDefault="005D32D6" w:rsidP="005D32D6">
          <w:pPr>
            <w:rPr>
              <w:lang w:val="en-US" w:eastAsia="en-GB"/>
            </w:rPr>
          </w:pPr>
          <w:r w:rsidRPr="009B532F">
            <w:rPr>
              <w:b/>
              <w:bCs/>
              <w:lang w:val="en-US" w:eastAsia="en-GB"/>
            </w:rPr>
            <w:t>Content creation</w:t>
          </w:r>
          <w:r w:rsidRPr="005D32D6">
            <w:rPr>
              <w:lang w:val="en-US" w:eastAsia="en-GB"/>
            </w:rPr>
            <w:t>: Help develop briefing notes, analytical reports and visual materials to support communication strategies.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US"/>
        </w:rPr>
        <w:id w:val="-209197804"/>
        <w:placeholder>
          <w:docPart w:val="D53C757808094631B3D30FCCF370CC97"/>
        </w:placeholder>
      </w:sdtPr>
      <w:sdtEndPr>
        <w:rPr>
          <w:lang w:val="fr-BE"/>
        </w:rPr>
      </w:sdtEndPr>
      <w:sdtContent>
        <w:p w14:paraId="65C02D1A" w14:textId="495EC635" w:rsidR="009B532F" w:rsidRPr="002834C2" w:rsidRDefault="009B532F" w:rsidP="009B532F">
          <w:pPr>
            <w:rPr>
              <w:lang w:val="en-IE" w:eastAsia="en-GB"/>
            </w:rPr>
          </w:pPr>
          <w:r w:rsidRPr="002834C2">
            <w:rPr>
              <w:lang w:val="en-US"/>
            </w:rPr>
            <w:t>The ideal candidate:</w:t>
          </w:r>
        </w:p>
        <w:p w14:paraId="58478D4B" w14:textId="46E8A2F3" w:rsidR="009B532F" w:rsidRPr="002834C2" w:rsidRDefault="009B532F" w:rsidP="009B532F">
          <w:pPr>
            <w:pStyle w:val="ListParagraph"/>
            <w:numPr>
              <w:ilvl w:val="0"/>
              <w:numId w:val="36"/>
            </w:numPr>
            <w:rPr>
              <w:lang w:val="en-IE" w:eastAsia="en-GB"/>
            </w:rPr>
          </w:pPr>
          <w:r w:rsidRPr="002834C2">
            <w:rPr>
              <w:lang w:val="en-IE" w:eastAsia="en-GB"/>
            </w:rPr>
            <w:lastRenderedPageBreak/>
            <w:t>Possesses a strong understanding of EU affairs and communication best practices.</w:t>
          </w:r>
        </w:p>
        <w:p w14:paraId="4C045D0C" w14:textId="5345FD0F" w:rsidR="009B532F" w:rsidRPr="002834C2" w:rsidRDefault="009B532F" w:rsidP="009B532F">
          <w:pPr>
            <w:pStyle w:val="ListParagraph"/>
            <w:numPr>
              <w:ilvl w:val="0"/>
              <w:numId w:val="36"/>
            </w:numPr>
            <w:rPr>
              <w:lang w:val="en-IE" w:eastAsia="en-GB"/>
            </w:rPr>
          </w:pPr>
          <w:r w:rsidRPr="002834C2">
            <w:rPr>
              <w:lang w:val="en-IE" w:eastAsia="en-GB"/>
            </w:rPr>
            <w:t>Demonstrates excellent communication and interpersonal skills, fostering cooperation across different teams and institutions.</w:t>
          </w:r>
        </w:p>
        <w:p w14:paraId="5E72774A" w14:textId="41993837" w:rsidR="009B532F" w:rsidRPr="002834C2" w:rsidRDefault="009B532F" w:rsidP="009B532F">
          <w:pPr>
            <w:pStyle w:val="ListParagraph"/>
            <w:numPr>
              <w:ilvl w:val="0"/>
              <w:numId w:val="35"/>
            </w:numPr>
            <w:rPr>
              <w:lang w:val="en-IE" w:eastAsia="en-GB"/>
            </w:rPr>
          </w:pPr>
          <w:r w:rsidRPr="002834C2">
            <w:rPr>
              <w:lang w:val="en-IE" w:eastAsia="en-GB"/>
            </w:rPr>
            <w:t>Possesses strong analytical and problem-solving skills to build country knowledge and contribute to the development of effective communication strategies.</w:t>
          </w:r>
        </w:p>
        <w:p w14:paraId="68573B3B" w14:textId="2A107128" w:rsidR="009B532F" w:rsidRPr="002834C2" w:rsidRDefault="009B532F" w:rsidP="009B532F">
          <w:pPr>
            <w:pStyle w:val="ListParagraph"/>
            <w:numPr>
              <w:ilvl w:val="0"/>
              <w:numId w:val="35"/>
            </w:numPr>
            <w:rPr>
              <w:lang w:val="en-IE" w:eastAsia="en-GB"/>
            </w:rPr>
          </w:pPr>
          <w:r w:rsidRPr="002834C2">
            <w:rPr>
              <w:lang w:val="en-IE" w:eastAsia="en-GB"/>
            </w:rPr>
            <w:t>Thrives in a fast-paced environment and enjoys working both independently and collaboratively.</w:t>
          </w:r>
        </w:p>
        <w:p w14:paraId="51994EDB" w14:textId="0DAE4AE6" w:rsidR="002E40A9" w:rsidRPr="002834C2" w:rsidRDefault="009B532F" w:rsidP="009B532F">
          <w:pPr>
            <w:pStyle w:val="ListParagraph"/>
            <w:numPr>
              <w:ilvl w:val="0"/>
              <w:numId w:val="35"/>
            </w:numPr>
            <w:rPr>
              <w:lang w:val="en-US" w:eastAsia="en-GB"/>
            </w:rPr>
          </w:pPr>
          <w:r w:rsidRPr="002834C2">
            <w:rPr>
              <w:lang w:val="en-IE" w:eastAsia="en-GB"/>
            </w:rPr>
            <w:t>Tech-savvy: familiarity with AI tools for communication and data visualisation skills would be a strong asset.</w:t>
          </w:r>
        </w:p>
        <w:p w14:paraId="580A364A" w14:textId="0DF9E3FE" w:rsidR="004A3155" w:rsidRPr="002834C2" w:rsidRDefault="004A3155" w:rsidP="004A3155">
          <w:pPr>
            <w:pStyle w:val="ListParagraph"/>
            <w:numPr>
              <w:ilvl w:val="0"/>
              <w:numId w:val="35"/>
            </w:numPr>
            <w:rPr>
              <w:lang w:val="en-US" w:eastAsia="en-GB"/>
            </w:rPr>
          </w:pPr>
          <w:r w:rsidRPr="002834C2">
            <w:rPr>
              <w:lang w:val="en-US" w:eastAsia="en-GB"/>
            </w:rPr>
            <w:t>Excellent writing and communication skills in English, with additional EU language skills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8202CF"/>
    <w:multiLevelType w:val="hybridMultilevel"/>
    <w:tmpl w:val="014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A32735C"/>
    <w:multiLevelType w:val="multilevel"/>
    <w:tmpl w:val="C97C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55797B"/>
    <w:multiLevelType w:val="hybridMultilevel"/>
    <w:tmpl w:val="73645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90173066">
    <w:abstractNumId w:val="11"/>
  </w:num>
  <w:num w:numId="35" w16cid:durableId="1811940396">
    <w:abstractNumId w:val="19"/>
  </w:num>
  <w:num w:numId="36" w16cid:durableId="100940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F25"/>
    <w:rsid w:val="00092BCA"/>
    <w:rsid w:val="00095CF5"/>
    <w:rsid w:val="000A4668"/>
    <w:rsid w:val="000D129C"/>
    <w:rsid w:val="000F371B"/>
    <w:rsid w:val="000F4CD5"/>
    <w:rsid w:val="00111AB6"/>
    <w:rsid w:val="001D0A81"/>
    <w:rsid w:val="002109E6"/>
    <w:rsid w:val="00233A6B"/>
    <w:rsid w:val="00252050"/>
    <w:rsid w:val="002834C2"/>
    <w:rsid w:val="002B3CBF"/>
    <w:rsid w:val="002C13C3"/>
    <w:rsid w:val="002C49D0"/>
    <w:rsid w:val="002E1112"/>
    <w:rsid w:val="002E40A9"/>
    <w:rsid w:val="00327946"/>
    <w:rsid w:val="00394447"/>
    <w:rsid w:val="003E50A4"/>
    <w:rsid w:val="0040388A"/>
    <w:rsid w:val="00431778"/>
    <w:rsid w:val="0045116B"/>
    <w:rsid w:val="00454CC7"/>
    <w:rsid w:val="00464195"/>
    <w:rsid w:val="00476034"/>
    <w:rsid w:val="004A3155"/>
    <w:rsid w:val="005168AD"/>
    <w:rsid w:val="0058240F"/>
    <w:rsid w:val="00592CD5"/>
    <w:rsid w:val="005D1B85"/>
    <w:rsid w:val="005D32D6"/>
    <w:rsid w:val="005D770D"/>
    <w:rsid w:val="00655664"/>
    <w:rsid w:val="006571B3"/>
    <w:rsid w:val="00665583"/>
    <w:rsid w:val="00693BC6"/>
    <w:rsid w:val="00696070"/>
    <w:rsid w:val="006F6394"/>
    <w:rsid w:val="007E531E"/>
    <w:rsid w:val="007F02AC"/>
    <w:rsid w:val="007F7012"/>
    <w:rsid w:val="008D02B7"/>
    <w:rsid w:val="008F0B52"/>
    <w:rsid w:val="008F4BA9"/>
    <w:rsid w:val="00994062"/>
    <w:rsid w:val="00996CC6"/>
    <w:rsid w:val="009A1EA0"/>
    <w:rsid w:val="009A2F00"/>
    <w:rsid w:val="009B532F"/>
    <w:rsid w:val="009C5E27"/>
    <w:rsid w:val="00A033AD"/>
    <w:rsid w:val="00A56412"/>
    <w:rsid w:val="00AB2CEA"/>
    <w:rsid w:val="00AE2996"/>
    <w:rsid w:val="00AF6424"/>
    <w:rsid w:val="00B24CC5"/>
    <w:rsid w:val="00B3644B"/>
    <w:rsid w:val="00B65513"/>
    <w:rsid w:val="00B73F08"/>
    <w:rsid w:val="00B8014C"/>
    <w:rsid w:val="00BC4A37"/>
    <w:rsid w:val="00C06724"/>
    <w:rsid w:val="00C3254D"/>
    <w:rsid w:val="00C504C7"/>
    <w:rsid w:val="00C75BA4"/>
    <w:rsid w:val="00CB5B61"/>
    <w:rsid w:val="00CD2C5A"/>
    <w:rsid w:val="00D0015C"/>
    <w:rsid w:val="00D03CF4"/>
    <w:rsid w:val="00D54FC8"/>
    <w:rsid w:val="00D7090C"/>
    <w:rsid w:val="00D84D53"/>
    <w:rsid w:val="00D96984"/>
    <w:rsid w:val="00DD41ED"/>
    <w:rsid w:val="00DF1E49"/>
    <w:rsid w:val="00E21DBD"/>
    <w:rsid w:val="00E342CB"/>
    <w:rsid w:val="00E41704"/>
    <w:rsid w:val="00E44D7F"/>
    <w:rsid w:val="00E82667"/>
    <w:rsid w:val="00E84FE8"/>
    <w:rsid w:val="00E91129"/>
    <w:rsid w:val="00EB3147"/>
    <w:rsid w:val="00ED62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7184">
      <w:bodyDiv w:val="1"/>
      <w:marLeft w:val="0"/>
      <w:marRight w:val="0"/>
      <w:marTop w:val="0"/>
      <w:marBottom w:val="0"/>
      <w:divBdr>
        <w:top w:val="none" w:sz="0" w:space="0" w:color="auto"/>
        <w:left w:val="none" w:sz="0" w:space="0" w:color="auto"/>
        <w:bottom w:val="none" w:sz="0" w:space="0" w:color="auto"/>
        <w:right w:val="none" w:sz="0" w:space="0" w:color="auto"/>
      </w:divBdr>
    </w:div>
    <w:div w:id="108554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F25"/>
    <w:rsid w:val="001E3B1B"/>
    <w:rsid w:val="00233A6B"/>
    <w:rsid w:val="00416B25"/>
    <w:rsid w:val="006212B2"/>
    <w:rsid w:val="006F0611"/>
    <w:rsid w:val="007F7378"/>
    <w:rsid w:val="00893390"/>
    <w:rsid w:val="00894A0C"/>
    <w:rsid w:val="009A12CB"/>
    <w:rsid w:val="00CA527C"/>
    <w:rsid w:val="00D374C1"/>
    <w:rsid w:val="00D54FC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5C3C07DF-1CB0-4ABE-9D0C-893848B1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http://www.w3.org/XML/1998/namespace"/>
    <ds:schemaRef ds:uri="http://schemas.microsoft.com/sharepoint/v3/field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08927195-b699-4be0-9ee2-6c66dc215b5a"/>
    <ds:schemaRef ds:uri="a41a97bf-0494-41d8-ba3d-259bd7771890"/>
    <ds:schemaRef ds:uri="1929b814-5a78-4bdc-9841-d8b9ef424f65"/>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1162</Words>
  <Characters>6627</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2024-05-07T14:42:00Z</dcterms:created>
  <dcterms:modified xsi:type="dcterms:W3CDTF">2025-05-08T14:14:00Z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