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D2092F"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270DB2C1" w14:paraId="6C83529A" w14:textId="77777777">
        <w:tc>
          <w:tcPr>
            <w:tcW w:w="3111" w:type="dxa"/>
            <w:tcMar/>
          </w:tcPr>
          <w:p w:rsidRPr="0007110E" w:rsidR="00B65513" w:rsidP="00DF1E49" w:rsidRDefault="00B65513" w14:paraId="6D76206F" w14:textId="2B783D2D">
            <w:pPr>
              <w:tabs>
                <w:tab w:val="left" w:pos="426"/>
              </w:tabs>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DF1E49" w:rsidRDefault="00401E02" w14:paraId="786241CD" w14:textId="5EF1E95B">
                <w:pPr>
                  <w:tabs>
                    <w:tab w:val="left" w:pos="426"/>
                  </w:tabs>
                  <w:rPr>
                    <w:bCs/>
                    <w:lang w:val="en-IE" w:eastAsia="en-GB"/>
                  </w:rPr>
                </w:pPr>
                <w:r>
                  <w:rPr>
                    <w:bCs/>
                    <w:lang w:val="en-IE" w:eastAsia="en-GB"/>
                  </w:rPr>
                  <w:t>ENV C3</w:t>
                </w:r>
              </w:p>
            </w:tc>
          </w:sdtContent>
        </w:sdt>
      </w:tr>
      <w:tr w:rsidRPr="00AF417C" w:rsidR="00D96984" w:rsidTr="270DB2C1" w14:paraId="4B8EFB62" w14:textId="77777777">
        <w:tc>
          <w:tcPr>
            <w:tcW w:w="3111" w:type="dxa"/>
            <w:tcMar/>
          </w:tcPr>
          <w:p w:rsidRPr="0007110E" w:rsidR="00D96984" w:rsidP="00DF1E49" w:rsidRDefault="00D96984" w14:paraId="51EA5B20" w14:textId="30D9C7F2">
            <w:pPr>
              <w:tabs>
                <w:tab w:val="left" w:pos="426"/>
              </w:tabs>
              <w:rPr>
                <w:bCs/>
                <w:lang w:val="en-IE" w:eastAsia="en-GB"/>
              </w:rPr>
            </w:pPr>
            <w:r w:rsidRPr="0007110E">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sdt>
              <w:sdtPr>
                <w:rPr>
                  <w:bCs/>
                  <w:lang w:val="en-IE" w:eastAsia="en-GB"/>
                </w:rPr>
                <w:id w:val="1362784064"/>
                <w:placeholder>
                  <w:docPart w:val="93C9F68293094EEBAED51F127E728B06"/>
                </w:placeholder>
              </w:sdtPr>
              <w:sdtEndPr/>
              <w:sdtContent>
                <w:tc>
                  <w:tcPr>
                    <w:tcW w:w="5491" w:type="dxa"/>
                    <w:tcMar/>
                  </w:tcPr>
                  <w:p w:rsidRPr="0007110E" w:rsidR="00D96984" w:rsidP="00DF1E49" w:rsidRDefault="002B7B84" w14:paraId="26B6BD75" w14:textId="377BF7F4">
                    <w:pPr>
                      <w:tabs>
                        <w:tab w:val="left" w:pos="426"/>
                      </w:tabs>
                      <w:rPr>
                        <w:bCs/>
                        <w:lang w:val="en-IE" w:eastAsia="en-GB"/>
                      </w:rPr>
                    </w:pPr>
                    <w:r w:rsidRPr="002B7B84">
                      <w:rPr>
                        <w:bCs/>
                        <w:lang w:val="en-IE" w:eastAsia="en-GB"/>
                      </w:rPr>
                      <w:t>139121</w:t>
                    </w:r>
                  </w:p>
                </w:tc>
              </w:sdtContent>
            </w:sdt>
          </w:sdtContent>
        </w:sdt>
      </w:tr>
      <w:tr w:rsidRPr="00AF417C" w:rsidR="00E21DBD" w:rsidTr="270DB2C1" w14:paraId="4E8359D5" w14:textId="77777777">
        <w:tc>
          <w:tcPr>
            <w:tcW w:w="3111" w:type="dxa"/>
            <w:tcMar/>
          </w:tcPr>
          <w:p w:rsidRPr="0007110E" w:rsidR="00E21DBD" w:rsidP="00E21DBD" w:rsidRDefault="00B65513" w14:paraId="72A7A894" w14:textId="1DC6A465">
            <w:pPr>
              <w:tabs>
                <w:tab w:val="left" w:pos="1697"/>
              </w:tabs>
              <w:ind w:right="-1739"/>
              <w:contextualSpacing/>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DF1E49" w:rsidP="00E21DBD" w:rsidRDefault="00DF1E49" w14:paraId="48F411DD" w14:textId="77777777">
            <w:pPr>
              <w:tabs>
                <w:tab w:val="left" w:pos="1697"/>
              </w:tabs>
              <w:ind w:right="-1739"/>
              <w:contextualSpacing/>
              <w:rPr>
                <w:bCs/>
                <w:szCs w:val="24"/>
                <w:lang w:val="en-US" w:eastAsia="en-GB"/>
              </w:rPr>
            </w:pPr>
          </w:p>
          <w:p w:rsidRPr="0007110E" w:rsidR="00E21DBD" w:rsidP="00E21DBD"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21DBD"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21DBD"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sdt>
                <w:sdtPr>
                  <w:id w:val="-1427175792"/>
                  <w:placeholder>
                    <w:docPart w:val="3BD780A3109244D1A5042D6D376FE692"/>
                  </w:placeholder>
                  <w:rPr>
                    <w:lang w:val="en-IE" w:eastAsia="en-GB"/>
                  </w:rPr>
                </w:sdtPr>
                <w:sdtEndPr>
                  <w:rPr>
                    <w:lang w:val="en-IE" w:eastAsia="en-GB"/>
                  </w:rPr>
                </w:sdtEndPr>
                <w:sdtContent>
                  <w:p w:rsidRPr="00114692" w:rsidR="00E21DBD" w:rsidP="00401E02" w:rsidRDefault="00401E02" w14:paraId="714DA989" w14:textId="20ACCAD8">
                    <w:pPr>
                      <w:tabs>
                        <w:tab w:val="left" w:pos="426"/>
                      </w:tabs>
                      <w:spacing w:before="120"/>
                      <w:rPr>
                        <w:bCs/>
                        <w:lang w:val="en-IE" w:eastAsia="en-GB"/>
                      </w:rPr>
                    </w:pPr>
                    <w:r w:rsidRPr="00114692">
                      <w:rPr>
                        <w:bCs/>
                        <w:lang w:val="en-IE" w:eastAsia="en-GB"/>
                      </w:rPr>
                      <w:t>François Wakenhut</w:t>
                    </w:r>
                  </w:p>
                </w:sdtContent>
              </w:sdt>
            </w:sdtContent>
          </w:sdt>
          <w:p w:rsidRPr="0007110E" w:rsidR="00E21DBD" w:rsidP="00E21DBD" w:rsidRDefault="00D2092F" w14:paraId="34CF737A" w14:textId="0621FD81">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01E02">
                  <w:rPr>
                    <w:bCs/>
                    <w:lang w:val="en-IE" w:eastAsia="en-GB"/>
                  </w:rPr>
                  <w:t>1st</w:t>
                </w:r>
              </w:sdtContent>
            </w:sdt>
            <w:r w:rsidRPr="0007110E" w:rsidR="00E21DBD">
              <w:rPr>
                <w:bCs/>
                <w:lang w:val="en-IE" w:eastAsia="en-GB"/>
              </w:rPr>
              <w:t xml:space="preserve"> quarter 20</w:t>
            </w:r>
            <w:r w:rsidRPr="0007110E" w:rsidR="00DF1E49">
              <w:rPr>
                <w:bCs/>
                <w:lang w:val="en-IE" w:eastAsia="en-GB"/>
              </w:rPr>
              <w:t>2</w:t>
            </w:r>
            <w:r w:rsidR="009F6D2F">
              <w:rPr>
                <w:bCs/>
                <w:lang w:val="en-IE" w:eastAsia="en-GB"/>
              </w:rPr>
              <w:t>5</w:t>
            </w:r>
          </w:p>
          <w:p w:rsidRPr="0007110E" w:rsidR="00E21DBD" w:rsidP="00994062" w:rsidRDefault="00D2092F" w14:paraId="158DD156" w14:textId="6106B80E">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01E02">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Pr="00BD2312" w:rsidR="009F6D2F">
                  <w:rPr>
                    <w:rStyle w:val="PlaceholderText"/>
                  </w:rPr>
                  <w:t>Click or tap here to enter text.</w:t>
                </w:r>
              </w:sdtContent>
            </w:sdt>
          </w:p>
          <w:p w:rsidRPr="0007110E" w:rsidR="00E21DBD" w:rsidP="00E21DBD" w:rsidRDefault="00E21DBD" w14:paraId="7CA484B0" w14:textId="77777777">
            <w:pPr>
              <w:tabs>
                <w:tab w:val="left" w:pos="426"/>
              </w:tabs>
              <w:spacing w:after="0"/>
              <w:contextualSpacing/>
              <w:rPr>
                <w:bCs/>
                <w:lang w:val="en-IE" w:eastAsia="en-GB"/>
              </w:rPr>
            </w:pPr>
          </w:p>
        </w:tc>
      </w:tr>
      <w:tr w:rsidRPr="00AF417C" w:rsidR="00E21DBD" w:rsidTr="270DB2C1" w14:paraId="01F2BC57" w14:textId="77777777">
        <w:tc>
          <w:tcPr>
            <w:tcW w:w="3111" w:type="dxa"/>
            <w:tcMar/>
          </w:tcPr>
          <w:p w:rsidRPr="0007110E" w:rsidR="00E21DBD" w:rsidP="0001660A" w:rsidRDefault="00E21DBD" w14:paraId="201A3100" w14:textId="77777777">
            <w:pPr>
              <w:tabs>
                <w:tab w:val="left" w:pos="426"/>
              </w:tabs>
              <w:spacing w:after="0"/>
              <w:rPr>
                <w:bCs/>
                <w:lang w:val="en-IE" w:eastAsia="en-GB"/>
              </w:rPr>
            </w:pPr>
          </w:p>
        </w:tc>
        <w:tc>
          <w:tcPr>
            <w:tcW w:w="5491" w:type="dxa"/>
            <w:tcMar/>
          </w:tcPr>
          <w:p w:rsidRPr="0007110E" w:rsidR="00E21DBD" w:rsidP="00DF1E49" w:rsidRDefault="00D2092F" w14:paraId="6B14399A" w14:textId="340E66EB">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2B7B84">
                  <w:rPr>
                    <w:rFonts w:hint="eastAsia" w:ascii="MS Gothic" w:hAnsi="MS Gothic" w:eastAsia="MS Gothic"/>
                    <w:bCs/>
                    <w:szCs w:val="24"/>
                    <w:lang w:eastAsia="en-GB"/>
                  </w:rPr>
                  <w:t>☒</w:t>
                </w:r>
              </w:sdtContent>
            </w:sdt>
            <w:r w:rsidRPr="0007110E" w:rsidR="00E21DBD">
              <w:rPr>
                <w:bCs/>
                <w:szCs w:val="24"/>
                <w:lang w:eastAsia="en-GB"/>
              </w:rPr>
              <w:t xml:space="preserve"> With allowances </w:t>
            </w:r>
            <w:r w:rsidRPr="0007110E" w:rsidR="00994062">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4526B8">
                  <w:rPr>
                    <w:rFonts w:hint="eastAsia" w:ascii="MS Gothic" w:hAnsi="MS Gothic" w:eastAsia="MS Gothic"/>
                    <w:bCs/>
                    <w:szCs w:val="24"/>
                    <w:lang w:eastAsia="en-GB"/>
                  </w:rPr>
                  <w:t>☐</w:t>
                </w:r>
              </w:sdtContent>
            </w:sdt>
            <w:r w:rsidRPr="0007110E" w:rsidR="00E21DBD">
              <w:rPr>
                <w:bCs/>
                <w:szCs w:val="24"/>
                <w:lang w:eastAsia="en-GB"/>
              </w:rPr>
              <w:t xml:space="preserve"> Cost-free</w:t>
            </w:r>
          </w:p>
        </w:tc>
      </w:tr>
      <w:tr w:rsidRPr="00994062" w:rsidR="00E21DBD" w:rsidTr="270DB2C1" w14:paraId="539D0BAC" w14:textId="77777777">
        <w:tc>
          <w:tcPr>
            <w:tcW w:w="8602" w:type="dxa"/>
            <w:gridSpan w:val="2"/>
            <w:tcMar/>
          </w:tcPr>
          <w:p w:rsidRPr="0007110E" w:rsidR="00E21DBD" w:rsidP="0001660A" w:rsidRDefault="00E21DBD" w14:paraId="582FFE97" w14:textId="38200397">
            <w:pPr>
              <w:tabs>
                <w:tab w:val="left" w:pos="426"/>
              </w:tabs>
              <w:rPr>
                <w:bCs/>
                <w:lang w:val="en-IE" w:eastAsia="en-GB"/>
              </w:rPr>
            </w:pPr>
            <w:r w:rsidRPr="0007110E">
              <w:rPr>
                <w:bCs/>
                <w:lang w:val="en-IE" w:eastAsia="en-GB"/>
              </w:rPr>
              <w:t>This vacancy notice is open to</w:t>
            </w:r>
            <w:r w:rsidRPr="0007110E" w:rsidR="00252050">
              <w:rPr>
                <w:bCs/>
                <w:lang w:val="en-IE" w:eastAsia="en-GB"/>
              </w:rPr>
              <w:t>:</w:t>
            </w:r>
          </w:p>
          <w:p w:rsidRPr="0007110E" w:rsidR="00E21DBD" w:rsidP="00E21DBD" w:rsidRDefault="00D2092F" w14:paraId="4446CE69" w14:textId="6275D710">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21DBD">
              <w:rPr>
                <w:bCs/>
                <w:szCs w:val="24"/>
                <w:lang w:eastAsia="en-GB"/>
              </w:rPr>
              <w:t xml:space="preserve"> EU Member States</w:t>
            </w:r>
          </w:p>
          <w:p w:rsidRPr="0007110E" w:rsidR="00E21DBD" w:rsidP="270DB2C1" w:rsidRDefault="00D2092F" w14:paraId="6CECCDB8" w14:textId="04099DBB">
            <w:pPr>
              <w:tabs>
                <w:tab w:val="left" w:pos="426"/>
              </w:tabs>
              <w:rPr>
                <w:lang w:val="en-IE" w:eastAsia="en-GB"/>
              </w:rPr>
            </w:pPr>
            <w:sdt>
              <w:sdtPr>
                <w:id w:val="2041318910"/>
                <w14:checkbox>
                  <w14:checked w14:val="0"/>
                  <w14:checkedState w14:val="2612" w14:font="MS Gothic"/>
                  <w14:uncheckedState w14:val="2610" w14:font="MS Gothic"/>
                </w14:checkbox>
                <w:rPr>
                  <w:lang w:eastAsia="en-GB"/>
                </w:rPr>
              </w:sdtPr>
              <w:sdtContent>
                <w:r w:rsidRPr="270DB2C1" w:rsidR="6E88F193">
                  <w:rPr>
                    <w:rFonts w:ascii="MS Gothic" w:hAnsi="MS Gothic" w:eastAsia="MS Gothic" w:cs="MS Gothic"/>
                    <w:lang w:eastAsia="en-GB"/>
                  </w:rPr>
                  <w:t>☐</w:t>
                </w:r>
              </w:sdtContent>
              <w:sdtEndPr>
                <w:rPr>
                  <w:lang w:eastAsia="en-GB"/>
                </w:rPr>
              </w:sdtEndPr>
            </w:sdt>
            <w:r w:rsidRPr="270DB2C1" w:rsidR="00E21DBD">
              <w:rPr>
                <w:lang w:val="en-IE" w:eastAsia="en-GB"/>
              </w:rPr>
              <w:t xml:space="preserve"> EFTA-EEA In-Kind agreement (Iceland, Liechtenstein, Norway)</w:t>
            </w:r>
            <w:r w:rsidRPr="270DB2C1" w:rsidR="00E21DBD">
              <w:rPr>
                <w:lang w:eastAsia="en-GB"/>
              </w:rPr>
              <w:t xml:space="preserve"> </w:t>
            </w:r>
          </w:p>
        </w:tc>
      </w:tr>
      <w:tr w:rsidRPr="00AF417C" w:rsidR="00252050" w:rsidTr="270DB2C1" w14:paraId="12F8E109" w14:textId="77777777">
        <w:tc>
          <w:tcPr>
            <w:tcW w:w="8602" w:type="dxa"/>
            <w:gridSpan w:val="2"/>
            <w:tcMar/>
          </w:tcPr>
          <w:p w:rsidRPr="0007110E" w:rsidR="00252050" w:rsidP="00252050" w:rsidRDefault="00252050" w14:paraId="0790CDFA" w14:textId="44BD9593">
            <w:pPr>
              <w:tabs>
                <w:tab w:val="left" w:pos="426"/>
              </w:tabs>
              <w:rPr>
                <w:bCs/>
                <w:lang w:val="en-IE" w:eastAsia="en-GB"/>
              </w:rPr>
            </w:pPr>
            <w:r w:rsidRPr="0007110E">
              <w:rPr>
                <w:bCs/>
                <w:lang w:val="en-IE" w:eastAsia="en-GB"/>
              </w:rPr>
              <w:t>This vacancy notice is also open to:</w:t>
            </w:r>
          </w:p>
          <w:p w:rsidRPr="0007110E" w:rsidR="00252050" w:rsidP="00252050" w:rsidRDefault="00D2092F" w14:paraId="6725C95D" w14:textId="65223B4B">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EFTA countries:</w:t>
            </w:r>
          </w:p>
          <w:p w:rsidRPr="0007110E" w:rsidR="00252050" w:rsidP="00252050" w:rsidRDefault="00252050" w14:paraId="2FAAE434" w14:textId="3518F668">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sidR="00111AB6">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252050" w:rsidP="00252050" w:rsidRDefault="00D2092F" w14:paraId="4A017C8D" w14:textId="43ED7FC1">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Pr="0007110E" w:rsidR="005168AD">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third countries:</w:t>
            </w:r>
            <w:r w:rsidRPr="0007110E" w:rsidR="00E44D7F">
              <w:rPr>
                <w:bCs/>
                <w:szCs w:val="24"/>
                <w:lang w:eastAsia="en-GB"/>
              </w:rPr>
              <w:t xml:space="preserve"> </w:t>
            </w:r>
            <w:sdt>
              <w:sdtPr>
                <w:rPr>
                  <w:bCs/>
                  <w:szCs w:val="24"/>
                  <w:lang w:eastAsia="en-GB"/>
                </w:rPr>
                <w:id w:val="-729996552"/>
                <w:placeholder>
                  <w:docPart w:val="2CBB2A0B72674470B30B3225F78306DD"/>
                </w:placeholder>
                <w:showingPlcHdr/>
              </w:sdtPr>
              <w:sdtEndPr/>
              <w:sdtContent>
                <w:r w:rsidRPr="0007110E" w:rsidR="00FD740F">
                  <w:rPr>
                    <w:rStyle w:val="PlaceholderText"/>
                    <w:bCs/>
                  </w:rPr>
                  <w:t xml:space="preserve">     </w:t>
                </w:r>
              </w:sdtContent>
            </w:sdt>
          </w:p>
          <w:p w:rsidRPr="0007110E" w:rsidR="008D02B7" w:rsidP="008D02B7" w:rsidRDefault="00D2092F" w14:paraId="4E259603" w14:textId="6D59B3FF">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intergovernmental organisations:</w:t>
            </w:r>
            <w:r w:rsidRPr="0007110E" w:rsidR="00E44D7F">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Pr="00AF417C" w:rsidR="00DF1E49" w:rsidTr="270DB2C1" w14:paraId="4E10CC7A" w14:textId="77777777">
        <w:tc>
          <w:tcPr>
            <w:tcW w:w="3111" w:type="dxa"/>
            <w:tcMar/>
          </w:tcPr>
          <w:p w:rsidRPr="0007110E" w:rsidR="00DF1E49" w:rsidP="008D43AB" w:rsidRDefault="00DF1E49" w14:paraId="4B77822C" w14:textId="5EFC4255">
            <w:pPr>
              <w:tabs>
                <w:tab w:val="left" w:pos="426"/>
              </w:tabs>
              <w:spacing w:after="0"/>
              <w:rPr>
                <w:bCs/>
                <w:lang w:val="en-IE" w:eastAsia="en-GB"/>
              </w:rPr>
            </w:pPr>
            <w:r w:rsidRPr="0007110E">
              <w:rPr>
                <w:bCs/>
                <w:lang w:val="en-IE" w:eastAsia="en-GB"/>
              </w:rPr>
              <w:t>Deadline for applications</w:t>
            </w:r>
          </w:p>
        </w:tc>
        <w:tc>
          <w:tcPr>
            <w:tcW w:w="5491" w:type="dxa"/>
            <w:tcMar/>
          </w:tcPr>
          <w:p w:rsidRPr="0007110E" w:rsidR="00DF1E49" w:rsidP="008D43AB" w:rsidRDefault="00D2092F" w14:paraId="42C9AD79" w14:textId="5213A1FF">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DF1E49">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Pr="0007110E" w:rsidR="00E44D7F">
                  <w:rPr>
                    <w:rFonts w:hint="eastAsia" w:ascii="MS Gothic" w:hAnsi="MS Gothic" w:eastAsia="MS Gothic"/>
                    <w:bCs/>
                    <w:szCs w:val="24"/>
                    <w:lang w:eastAsia="en-GB"/>
                  </w:rPr>
                  <w:t>☐</w:t>
                </w:r>
              </w:sdtContent>
            </w:sdt>
            <w:r w:rsidRPr="0007110E" w:rsidR="00DF1E49">
              <w:rPr>
                <w:bCs/>
                <w:szCs w:val="24"/>
                <w:lang w:eastAsia="en-GB"/>
              </w:rPr>
              <w:t xml:space="preserve"> 1 month</w:t>
            </w:r>
          </w:p>
        </w:tc>
      </w:tr>
      <w:bookmarkEnd w:id="0"/>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994062" w:rsidR="00E21DBD" w:rsidP="00994062" w:rsidRDefault="003E50A4" w14:paraId="739B1A99" w14:textId="26B4FBDA">
      <w:pPr>
        <w:pStyle w:val="ListNumber"/>
        <w:numPr>
          <w:ilvl w:val="0"/>
          <w:numId w:val="0"/>
        </w:numPr>
        <w:ind w:left="709" w:hanging="709"/>
        <w:rPr>
          <w:b/>
          <w:bCs/>
          <w:lang w:eastAsia="en-GB"/>
        </w:rPr>
      </w:pPr>
      <w:bookmarkStart w:name="_Hlk132129090" w:id="1"/>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sdt>
          <w:sdtPr>
            <w:rPr>
              <w:lang w:val="en-US" w:eastAsia="en-GB"/>
            </w:rPr>
            <w:id w:val="549495534"/>
            <w:placeholder>
              <w:docPart w:val="23C277422E1548AAB988C58AFF4A521B"/>
            </w:placeholder>
          </w:sdtPr>
          <w:sdtEndPr>
            <w:rPr>
              <w:lang w:val="en-US" w:eastAsia="en-GB"/>
            </w:rPr>
          </w:sdtEndPr>
          <w:sdtContent>
            <w:p w:rsidRPr="002B7B84" w:rsidR="002B7B84" w:rsidP="002B7B84" w:rsidRDefault="002B7B84" w14:paraId="2FB2E265" w14:textId="77777777">
              <w:pPr>
                <w:rPr>
                  <w:lang w:val="en-US" w:eastAsia="en-GB"/>
                </w:rPr>
              </w:pPr>
              <w:r w:rsidRPr="002B7B84">
                <w:rPr>
                  <w:lang w:val="en-US" w:eastAsia="en-GB"/>
                </w:rPr>
                <w:t>DG Environment, Directorate C – Quality of Life – Unit C3 "Clean Air &amp; Urban Policy".</w:t>
              </w:r>
            </w:p>
            <w:p w:rsidRPr="002B7B84" w:rsidR="002B7B84" w:rsidP="002B7B84" w:rsidRDefault="002B7B84" w14:paraId="7CA40CB6" w14:textId="77777777">
              <w:pPr>
                <w:rPr>
                  <w:lang w:val="en-US" w:eastAsia="en-GB"/>
                </w:rPr>
              </w:pPr>
              <w:r w:rsidRPr="002B7B84">
                <w:rPr>
                  <w:lang w:val="en-US" w:eastAsia="en-GB"/>
                </w:rPr>
                <w:t xml:space="preserve"> Directorate C's mission is to lead on the implementation of the zero pollution ambition for a non-toxic environment under the European Green Deal. This includes working to safeguard EU citizens from harmful environmental impacts originating from pressures on air, water and marine resources, and to contribute to the protection, improvement and sustainable use of the EU's natural capital. </w:t>
              </w:r>
            </w:p>
            <w:p w:rsidRPr="002B7B84" w:rsidR="00E21DBD" w:rsidP="00C504C7" w:rsidRDefault="002B7B84" w14:paraId="59DD0438" w14:textId="375D06E2">
              <w:r w:rsidRPr="002B7B84">
                <w:rPr>
                  <w:lang w:val="en-US" w:eastAsia="en-GB"/>
                </w:rPr>
                <w:t xml:space="preserve">Unit C.3 of DG Environment (Clean Air &amp; Urban Policy) contributes to the European Green Deal, in particular the zero pollution ambition for a toxic-free environment with a specific focus on air quality, air pollutant emissions, urban policy, and noise. With respect </w:t>
              </w:r>
              <w:r w:rsidRPr="002B7B84">
                <w:rPr>
                  <w:lang w:val="en-US" w:eastAsia="en-GB"/>
                </w:rPr>
                <w:lastRenderedPageBreak/>
                <w:t xml:space="preserve">to the air quality portfolio of the unit, the focus is on the development and implementation of science-based and costeffective EU policies aimed at reaching levels of ambient air quality that do not cause significant harm. </w:t>
              </w:r>
            </w:p>
          </w:sdtContent>
        </w:sdt>
      </w:sdtContent>
    </w:sdt>
    <w:p w:rsidR="002B3CBF" w:rsidP="00994062" w:rsidRDefault="002B3CBF" w14:paraId="69459484" w14:textId="77777777">
      <w:pPr>
        <w:pStyle w:val="ListNumber"/>
        <w:numPr>
          <w:ilvl w:val="0"/>
          <w:numId w:val="0"/>
        </w:numPr>
        <w:ind w:left="709" w:hanging="709"/>
        <w:rPr>
          <w:b/>
          <w:bCs/>
          <w:lang w:eastAsia="en-GB"/>
        </w:rPr>
      </w:pPr>
    </w:p>
    <w:p w:rsidRPr="00994062" w:rsidR="00E21DBD" w:rsidP="00994062" w:rsidRDefault="00E21DBD" w14:paraId="50617C66" w14:textId="3928B21B">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sdt>
          <w:sdtPr>
            <w:rPr>
              <w:lang w:val="en-US" w:eastAsia="en-GB"/>
            </w:rPr>
            <w:id w:val="1292642706"/>
            <w:placeholder>
              <w:docPart w:val="C12E58B5CEB243EA887DEF1BD1BAD904"/>
            </w:placeholder>
          </w:sdtPr>
          <w:sdtEndPr>
            <w:rPr>
              <w:lang w:val="en-US" w:eastAsia="en-GB"/>
            </w:rPr>
          </w:sdtEndPr>
          <w:sdtContent>
            <w:p w:rsidRPr="00CA6DF2" w:rsidR="00F577FA" w:rsidP="00F577FA" w:rsidRDefault="00F577FA" w14:paraId="7B7DAA67" w14:textId="77777777">
              <w:pPr>
                <w:spacing w:after="0"/>
                <w:rPr>
                  <w:szCs w:val="24"/>
                  <w:lang w:val="en-IE"/>
                </w:rPr>
              </w:pPr>
              <w:r w:rsidRPr="00CA6DF2">
                <w:rPr>
                  <w:szCs w:val="24"/>
                  <w:lang w:val="en-IE"/>
                </w:rPr>
                <w:t xml:space="preserve">An attractive AD post for a dynamic, enthusiastic colleague, in a friendly, motivated team, to contribute to a set of tasks  related to the implementation of the current and revised Ambient Air Quality Directives (including support to the preparation of a number of Implementing Acts foreseen under the revised Directive) and of the National Emission reduction Commitments Directive; to provide support to broader unit work regarding clean air mainstreaming in the context of the implementation of the Zero Pollution Action Plan </w:t>
              </w:r>
            </w:p>
            <w:p w:rsidRPr="00CA6DF2" w:rsidR="00F577FA" w:rsidP="00F577FA" w:rsidRDefault="00F577FA" w14:paraId="1EFF38AA" w14:textId="77777777">
              <w:pPr>
                <w:spacing w:after="0"/>
                <w:rPr>
                  <w:szCs w:val="24"/>
                  <w:lang w:val="en-IE"/>
                </w:rPr>
              </w:pPr>
            </w:p>
            <w:p w:rsidRPr="00CA6DF2" w:rsidR="00F577FA" w:rsidP="00F577FA" w:rsidRDefault="00F577FA" w14:paraId="402DA65A" w14:textId="77777777">
              <w:pPr>
                <w:spacing w:after="0"/>
                <w:rPr>
                  <w:szCs w:val="24"/>
                  <w:lang w:val="en-IE"/>
                </w:rPr>
              </w:pPr>
              <w:r w:rsidRPr="00CA6DF2">
                <w:rPr>
                  <w:szCs w:val="24"/>
                  <w:lang w:val="en-IE"/>
                </w:rPr>
                <w:t>The post covers essential areas of work in support of clean air and broader zero pollution priorities:</w:t>
              </w:r>
            </w:p>
            <w:p w:rsidRPr="00CA6DF2" w:rsidR="00F577FA" w:rsidP="00F577FA" w:rsidRDefault="00F577FA" w14:paraId="3253A74F" w14:textId="77777777">
              <w:pPr>
                <w:spacing w:after="0"/>
                <w:rPr>
                  <w:szCs w:val="24"/>
                  <w:lang w:val="en-IE"/>
                </w:rPr>
              </w:pPr>
            </w:p>
            <w:p w:rsidRPr="00CA6DF2" w:rsidR="00F577FA" w:rsidP="00F577FA" w:rsidRDefault="00F577FA" w14:paraId="4E4648A8" w14:textId="77777777">
              <w:pPr>
                <w:pStyle w:val="ListParagraph"/>
                <w:numPr>
                  <w:ilvl w:val="0"/>
                  <w:numId w:val="34"/>
                </w:numPr>
                <w:spacing w:after="0" w:line="240" w:lineRule="auto"/>
                <w:jc w:val="both"/>
                <w:rPr>
                  <w:rFonts w:ascii="Times New Roman" w:hAnsi="Times New Roman" w:cs="Times New Roman"/>
                  <w:sz w:val="24"/>
                  <w:szCs w:val="24"/>
                  <w:lang w:val="en-IE"/>
                </w:rPr>
              </w:pPr>
              <w:r w:rsidRPr="00CA6DF2">
                <w:rPr>
                  <w:rFonts w:ascii="Times New Roman" w:hAnsi="Times New Roman" w:cs="Times New Roman"/>
                  <w:sz w:val="24"/>
                  <w:szCs w:val="24"/>
                  <w:lang w:val="en-IE"/>
                </w:rPr>
                <w:t>To contribute to the overall implementation of the current and revised Ambient Air Quality Directives, including, inter alia, monitoring Member States’ progress towards air quality standards and ensuring enforcement, as well as, in relation to the revised Ambient Air Quality Directive, support to the preparation of a number of Implementing Acts to be adopted as from 2026 onwards;</w:t>
              </w:r>
            </w:p>
            <w:p w:rsidRPr="00CA6DF2" w:rsidR="00F577FA" w:rsidP="00F577FA" w:rsidRDefault="00F577FA" w14:paraId="795E2F64" w14:textId="77777777">
              <w:pPr>
                <w:spacing w:after="0"/>
                <w:rPr>
                  <w:szCs w:val="24"/>
                  <w:lang w:val="en-IE"/>
                </w:rPr>
              </w:pPr>
            </w:p>
            <w:p w:rsidRPr="00CA6DF2" w:rsidR="00F577FA" w:rsidP="00F577FA" w:rsidRDefault="00F577FA" w14:paraId="2D4D11C8" w14:textId="77777777">
              <w:pPr>
                <w:pStyle w:val="ListParagraph"/>
                <w:numPr>
                  <w:ilvl w:val="0"/>
                  <w:numId w:val="34"/>
                </w:numPr>
                <w:spacing w:after="0" w:line="240" w:lineRule="auto"/>
                <w:jc w:val="both"/>
                <w:rPr>
                  <w:rFonts w:ascii="Times New Roman" w:hAnsi="Times New Roman" w:cs="Times New Roman"/>
                  <w:sz w:val="24"/>
                  <w:szCs w:val="24"/>
                  <w:lang w:val="en-IE"/>
                </w:rPr>
              </w:pPr>
              <w:r w:rsidRPr="00CA6DF2">
                <w:rPr>
                  <w:rFonts w:ascii="Times New Roman" w:hAnsi="Times New Roman" w:cs="Times New Roman"/>
                  <w:sz w:val="24"/>
                  <w:szCs w:val="24"/>
                  <w:lang w:val="en-IE"/>
                </w:rPr>
                <w:t xml:space="preserve">To contribute to the implementation and further development of the National Emission reduction Commitments Directive, including monitoring Member States’ compliance progress, focus on specific provisions (e.g. air/ecosystem interface), and inputs to the ongoing evaluation of the Directive and to its follow-up;  </w:t>
              </w:r>
            </w:p>
            <w:p w:rsidRPr="00CA6DF2" w:rsidR="00F577FA" w:rsidP="00F577FA" w:rsidRDefault="00F577FA" w14:paraId="00AFE247" w14:textId="77777777">
              <w:pPr>
                <w:spacing w:after="0"/>
                <w:rPr>
                  <w:szCs w:val="24"/>
                  <w:lang w:val="en-IE"/>
                </w:rPr>
              </w:pPr>
            </w:p>
            <w:p w:rsidRPr="00CA6DF2" w:rsidR="00F577FA" w:rsidP="00F577FA" w:rsidRDefault="00F577FA" w14:paraId="76886F3E" w14:textId="77777777">
              <w:pPr>
                <w:pStyle w:val="ListParagraph"/>
                <w:numPr>
                  <w:ilvl w:val="0"/>
                  <w:numId w:val="34"/>
                </w:numPr>
                <w:spacing w:after="0" w:line="240" w:lineRule="auto"/>
                <w:jc w:val="both"/>
                <w:rPr>
                  <w:rFonts w:ascii="Times New Roman" w:hAnsi="Times New Roman" w:cs="Times New Roman"/>
                  <w:sz w:val="24"/>
                  <w:szCs w:val="24"/>
                  <w:lang w:val="en-IE"/>
                </w:rPr>
              </w:pPr>
              <w:r w:rsidRPr="00CA6DF2">
                <w:rPr>
                  <w:rFonts w:ascii="Times New Roman" w:hAnsi="Times New Roman" w:cs="Times New Roman"/>
                  <w:sz w:val="24"/>
                  <w:szCs w:val="24"/>
                  <w:lang w:val="en-IE"/>
                </w:rPr>
                <w:t>To contribute to clean air work strands linked to information to the public, including maintenance of and further improvements to the Air Quality Index App developed jointly with the European Environment Agency;</w:t>
              </w:r>
            </w:p>
            <w:p w:rsidRPr="00CA6DF2" w:rsidR="00F577FA" w:rsidP="00F577FA" w:rsidRDefault="00F577FA" w14:paraId="6B20993B" w14:textId="77777777">
              <w:pPr>
                <w:spacing w:after="0"/>
                <w:rPr>
                  <w:szCs w:val="24"/>
                  <w:lang w:val="en-IE"/>
                </w:rPr>
              </w:pPr>
            </w:p>
            <w:p w:rsidRPr="00CA6DF2" w:rsidR="00F577FA" w:rsidP="00F577FA" w:rsidRDefault="00F577FA" w14:paraId="5CA34D9D" w14:textId="77777777">
              <w:pPr>
                <w:pStyle w:val="ListParagraph"/>
                <w:numPr>
                  <w:ilvl w:val="0"/>
                  <w:numId w:val="34"/>
                </w:numPr>
                <w:spacing w:after="0" w:line="240" w:lineRule="auto"/>
                <w:jc w:val="both"/>
                <w:rPr>
                  <w:rFonts w:ascii="Times New Roman" w:hAnsi="Times New Roman" w:cs="Times New Roman"/>
                  <w:sz w:val="24"/>
                  <w:szCs w:val="24"/>
                  <w:lang w:val="en-IE"/>
                </w:rPr>
              </w:pPr>
              <w:r w:rsidRPr="00CA6DF2">
                <w:rPr>
                  <w:rFonts w:ascii="Times New Roman" w:hAnsi="Times New Roman" w:cs="Times New Roman"/>
                  <w:sz w:val="24"/>
                  <w:szCs w:val="24"/>
                  <w:lang w:val="en-IE"/>
                </w:rPr>
                <w:t xml:space="preserve">To contribute to structured outreach to stakeholders, including as support on the organisation of the biennial EU Clean Air Forum set out in the National Emission reduction Commitments Directive; </w:t>
              </w:r>
            </w:p>
            <w:p w:rsidRPr="00CA6DF2" w:rsidR="00F577FA" w:rsidP="00F577FA" w:rsidRDefault="00F577FA" w14:paraId="7FE57080" w14:textId="77777777">
              <w:pPr>
                <w:spacing w:after="0"/>
                <w:rPr>
                  <w:szCs w:val="24"/>
                  <w:lang w:val="en-IE"/>
                </w:rPr>
              </w:pPr>
            </w:p>
            <w:p w:rsidRPr="00CA6DF2" w:rsidR="00F577FA" w:rsidP="00F577FA" w:rsidRDefault="00F577FA" w14:paraId="2019D0FE" w14:textId="77777777">
              <w:pPr>
                <w:pStyle w:val="ListParagraph"/>
                <w:numPr>
                  <w:ilvl w:val="0"/>
                  <w:numId w:val="34"/>
                </w:numPr>
                <w:spacing w:after="0" w:line="240" w:lineRule="auto"/>
                <w:jc w:val="both"/>
                <w:rPr>
                  <w:rFonts w:ascii="Times New Roman" w:hAnsi="Times New Roman" w:cs="Times New Roman"/>
                  <w:sz w:val="24"/>
                  <w:szCs w:val="24"/>
                  <w:lang w:val="en-IE"/>
                </w:rPr>
              </w:pPr>
              <w:r w:rsidRPr="00CA6DF2">
                <w:rPr>
                  <w:rFonts w:ascii="Times New Roman" w:hAnsi="Times New Roman" w:cs="Times New Roman"/>
                  <w:sz w:val="24"/>
                  <w:szCs w:val="24"/>
                  <w:lang w:val="en-IE"/>
                </w:rPr>
                <w:t xml:space="preserve">To contribute to mainstreaming clean air policy and zero pollution objectives into specific policies, with particular focus on DEFIS on the Copernicus Atmosphere Monitoring Service (CAMS).  </w:t>
              </w:r>
            </w:p>
            <w:p w:rsidRPr="00CA6DF2" w:rsidR="00F577FA" w:rsidP="00F577FA" w:rsidRDefault="00F577FA" w14:paraId="197368BB" w14:textId="77777777">
              <w:pPr>
                <w:spacing w:after="0"/>
                <w:ind w:left="426"/>
                <w:rPr>
                  <w:szCs w:val="24"/>
                  <w:lang w:val="en-IE"/>
                </w:rPr>
              </w:pPr>
            </w:p>
            <w:p w:rsidRPr="00F577FA" w:rsidR="00E21DBD" w:rsidP="00F577FA" w:rsidRDefault="00F577FA" w14:paraId="46EE3E07" w14:textId="4545EC52">
              <w:pPr>
                <w:spacing w:after="0"/>
                <w:rPr>
                  <w:color w:val="FF0000"/>
                  <w:szCs w:val="24"/>
                  <w:lang w:val="en-US" w:eastAsia="en-GB"/>
                </w:rPr>
              </w:pPr>
              <w:r w:rsidRPr="00CA6DF2">
                <w:rPr>
                  <w:szCs w:val="24"/>
                  <w:lang w:val="en-IE"/>
                </w:rPr>
                <w:t xml:space="preserve">The above responsibilities will require interaction with a number of Commission services, with Member States and stakeholders. </w:t>
              </w:r>
            </w:p>
          </w:sdtContent>
        </w:sdt>
      </w:sdtContent>
    </w:sdt>
    <w:p w:rsidR="002B3CBF" w:rsidP="00994062" w:rsidRDefault="002B3CBF" w14:paraId="433AC71A" w14:textId="77777777">
      <w:pPr>
        <w:pStyle w:val="ListNumber"/>
        <w:numPr>
          <w:ilvl w:val="0"/>
          <w:numId w:val="0"/>
        </w:numPr>
        <w:ind w:left="709" w:hanging="709"/>
        <w:rPr>
          <w:b/>
          <w:bCs/>
          <w:lang w:eastAsia="en-GB"/>
        </w:rPr>
      </w:pPr>
    </w:p>
    <w:p w:rsidR="00E21DBD" w:rsidP="00994062" w:rsidRDefault="00E21DBD" w14:paraId="58E0FD96" w14:textId="2D5F7C9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rPr>
          <w:b w:val="1"/>
          <w:bCs w:val="1"/>
          <w:lang w:eastAsia="en-GB"/>
        </w:rPr>
      </w:sdtEndPr>
      <w:sdtContent>
        <w:sdt>
          <w:sdtPr>
            <w:rPr>
              <w:lang w:val="en-US" w:eastAsia="en-GB"/>
            </w:rPr>
            <w:id w:val="-209197804"/>
            <w:placeholder>
              <w:docPart w:val="BB9425F108D942929238B58A855A9B4B"/>
            </w:placeholder>
          </w:sdtPr>
          <w:sdtEndPr>
            <w:rPr>
              <w:lang w:val="en-US" w:eastAsia="en-GB"/>
            </w:rPr>
          </w:sdtEndPr>
          <w:sdtContent>
            <w:p w:rsidRPr="00CA6DF2" w:rsidR="00F577FA" w:rsidP="00F577FA" w:rsidRDefault="00F577FA" w14:paraId="3031A390" w14:textId="77777777">
              <w:pPr>
                <w:spacing w:after="0"/>
                <w:rPr>
                  <w:lang w:val="en-US" w:eastAsia="en-GB"/>
                </w:rPr>
              </w:pPr>
            </w:p>
            <w:p w:rsidRPr="00CA6DF2" w:rsidR="00F577FA" w:rsidP="00F577FA" w:rsidRDefault="00F577FA" w14:paraId="7B5C97BC" w14:textId="77777777">
              <w:pPr>
                <w:spacing w:after="0"/>
                <w:rPr>
                  <w:lang w:val="en-IE" w:eastAsia="en-GB"/>
                </w:rPr>
              </w:pPr>
              <w:r w:rsidRPr="00CA6DF2">
                <w:rPr>
                  <w:lang w:val="en-IE" w:eastAsia="en-GB"/>
                </w:rPr>
                <w:t>A highly motivated, well-organised colleague and team player.</w:t>
              </w:r>
            </w:p>
            <w:p w:rsidRPr="00CA6DF2" w:rsidR="00F577FA" w:rsidP="00F577FA" w:rsidRDefault="00F577FA" w14:paraId="2A3611FE" w14:textId="77777777">
              <w:pPr>
                <w:spacing w:after="0"/>
                <w:rPr>
                  <w:lang w:val="en-IE" w:eastAsia="en-GB"/>
                </w:rPr>
              </w:pPr>
            </w:p>
            <w:p w:rsidRPr="00CA6DF2" w:rsidR="00F577FA" w:rsidP="00F577FA" w:rsidRDefault="00F577FA" w14:paraId="775CF923" w14:textId="77777777">
              <w:pPr>
                <w:spacing w:after="0"/>
                <w:rPr>
                  <w:lang w:val="en-IE" w:eastAsia="en-GB"/>
                </w:rPr>
              </w:pPr>
              <w:r w:rsidRPr="00CA6DF2">
                <w:rPr>
                  <w:lang w:val="en-IE" w:eastAsia="en-GB"/>
                </w:rPr>
                <w:t xml:space="preserve">Generalist, scientific, engineering and economic profiles will be considered, provided that candidates can demonstrate strong and tested analytical skills, experience in and aptitude </w:t>
              </w:r>
              <w:r w:rsidRPr="00CA6DF2">
                <w:rPr>
                  <w:lang w:val="en-IE" w:eastAsia="en-GB"/>
                </w:rPr>
                <w:lastRenderedPageBreak/>
                <w:t xml:space="preserve">for clean air and broader pollution-related policy development, integration and implementation work, and a high level of versatility so as to contribute to the full range of unit files and to broader Commission priorities/initiatives of relevance to the clean air portfolio and to zero pollution. </w:t>
              </w:r>
            </w:p>
            <w:p w:rsidRPr="00CA6DF2" w:rsidR="00F577FA" w:rsidP="00F577FA" w:rsidRDefault="00F577FA" w14:paraId="44CEB8F0" w14:textId="77777777">
              <w:pPr>
                <w:spacing w:after="0"/>
                <w:rPr>
                  <w:lang w:val="en-IE" w:eastAsia="en-GB"/>
                </w:rPr>
              </w:pPr>
            </w:p>
            <w:p w:rsidRPr="00CA6DF2" w:rsidR="00F577FA" w:rsidP="00F577FA" w:rsidRDefault="00F577FA" w14:paraId="4999A787" w14:textId="77777777">
              <w:pPr>
                <w:spacing w:after="0"/>
                <w:rPr>
                  <w:lang w:val="en-IE" w:eastAsia="en-GB"/>
                </w:rPr>
              </w:pPr>
              <w:r w:rsidRPr="00CA6DF2">
                <w:rPr>
                  <w:lang w:val="en-IE" w:eastAsia="en-GB"/>
                </w:rPr>
                <w:t xml:space="preserve">Familiarity with existing EU policies in the field of air quality, air pollutant emissions, as well as source emission legislation (e.g. transport emissions, energy efficiency, agriculture and food policy, climate mitigation, etc.). Experience related to impacts of air pollution on ecosystems would be an asset.  </w:t>
              </w:r>
            </w:p>
            <w:p w:rsidRPr="00CA6DF2" w:rsidR="00F577FA" w:rsidP="00F577FA" w:rsidRDefault="00F577FA" w14:paraId="26BCC5CE" w14:textId="77777777">
              <w:pPr>
                <w:spacing w:after="0"/>
                <w:rPr>
                  <w:lang w:val="en-IE" w:eastAsia="en-GB"/>
                </w:rPr>
              </w:pPr>
            </w:p>
            <w:p w:rsidRPr="00CA6DF2" w:rsidR="00F577FA" w:rsidP="00F577FA" w:rsidRDefault="00F577FA" w14:paraId="32FD288F" w14:textId="77777777">
              <w:pPr>
                <w:spacing w:after="0"/>
                <w:rPr>
                  <w:lang w:val="en-IE" w:eastAsia="en-GB"/>
                </w:rPr>
              </w:pPr>
              <w:r w:rsidRPr="00CA6DF2">
                <w:rPr>
                  <w:lang w:val="en-IE" w:eastAsia="en-GB"/>
                </w:rPr>
                <w:t>Experience in a public administration, working in teams and with stakeholders, and the possession of effective negotiating skills (preferably at the European level) are an important advantage.</w:t>
              </w:r>
            </w:p>
            <w:p w:rsidRPr="00CA6DF2" w:rsidR="00F577FA" w:rsidP="00F577FA" w:rsidRDefault="00F577FA" w14:paraId="3509BCAF" w14:textId="77777777">
              <w:pPr>
                <w:spacing w:after="0"/>
                <w:rPr>
                  <w:lang w:val="en-IE" w:eastAsia="en-GB"/>
                </w:rPr>
              </w:pPr>
            </w:p>
            <w:p w:rsidRPr="00CA6DF2" w:rsidR="00F577FA" w:rsidP="00F577FA" w:rsidRDefault="00F577FA" w14:paraId="51984B08" w14:textId="77777777">
              <w:pPr>
                <w:spacing w:after="0"/>
                <w:rPr>
                  <w:lang w:val="en-IE" w:eastAsia="en-GB"/>
                </w:rPr>
              </w:pPr>
              <w:r w:rsidRPr="00CA6DF2">
                <w:rPr>
                  <w:lang w:val="en-IE" w:eastAsia="en-GB"/>
                </w:rPr>
                <w:t xml:space="preserve">Excellent analytical, IT and communication skills are a pre-requisite, including the ability to synthesise complex issues, identify practical solutions and to communicate effectively with non-specialists. </w:t>
              </w:r>
            </w:p>
            <w:p w:rsidRPr="00CA6DF2" w:rsidR="00F577FA" w:rsidP="00F577FA" w:rsidRDefault="00F577FA" w14:paraId="5A835A5B" w14:textId="77777777">
              <w:pPr>
                <w:spacing w:after="0"/>
                <w:rPr>
                  <w:lang w:val="en-IE" w:eastAsia="en-GB"/>
                </w:rPr>
              </w:pPr>
            </w:p>
            <w:p w:rsidRPr="00CA6DF2" w:rsidR="00F577FA" w:rsidP="00F577FA" w:rsidRDefault="00F577FA" w14:paraId="7C2E36D6" w14:textId="77777777">
              <w:pPr>
                <w:spacing w:after="0"/>
                <w:rPr>
                  <w:lang w:val="en-IE" w:eastAsia="en-GB"/>
                </w:rPr>
              </w:pPr>
              <w:r w:rsidRPr="00CA6DF2">
                <w:rPr>
                  <w:lang w:val="en-IE" w:eastAsia="en-GB"/>
                </w:rPr>
                <w:t xml:space="preserve">Ability to manage a number of files simultaneously with the capacity to produce high quality output often within short deadlines. </w:t>
              </w:r>
            </w:p>
            <w:p w:rsidRPr="00CA6DF2" w:rsidR="00F577FA" w:rsidP="00F577FA" w:rsidRDefault="00F577FA" w14:paraId="13FAB185" w14:textId="77777777">
              <w:pPr>
                <w:spacing w:after="0"/>
                <w:rPr>
                  <w:lang w:val="en-IE" w:eastAsia="en-GB"/>
                </w:rPr>
              </w:pPr>
            </w:p>
            <w:p w:rsidRPr="00F577FA" w:rsidR="002109E6" w:rsidP="00F577FA" w:rsidRDefault="00F577FA" w14:paraId="66964378" w14:textId="35AC17F6">
              <w:pPr>
                <w:spacing w:after="0"/>
                <w:rPr>
                  <w:lang w:val="en-IE" w:eastAsia="en-GB"/>
                </w:rPr>
              </w:pPr>
              <w:r w:rsidRPr="00CA6DF2">
                <w:rPr>
                  <w:lang w:val="en-IE" w:eastAsia="en-GB"/>
                </w:rPr>
                <w:t>Team spirit, self-reliance, strong organisational skills are important pre-requisites as the ability to adapt quickly and thrive in a multi-lingual and multicultural environment.</w:t>
              </w:r>
            </w:p>
          </w:sdtContent>
        </w:sdt>
      </w:sdtContent>
    </w:sdt>
    <w:bookmarkEnd w:id="1"/>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698A8804">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9A2F00" w:rsidRDefault="00E21DBD" w14:paraId="2A82F38A" w14:textId="4F2D910B">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9A2F00" w:rsidRDefault="00E21DBD" w14:paraId="47ED62CE" w14:textId="3ECFABD5">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rsidRPr="00AF417C" w:rsidR="00E21DBD" w:rsidP="009A2F00" w:rsidRDefault="00E21DBD" w14:paraId="52986B8D" w14:textId="222244E4">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rsidRPr="00902D72" w:rsidR="00E21DBD" w:rsidP="009A2F00" w:rsidRDefault="00E21DBD" w14:paraId="36ECEE24" w14:textId="4A755959">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rsidRPr="00F67B35" w:rsidR="00E21DBD" w:rsidP="00252050" w:rsidRDefault="00D96984" w14:paraId="42ECB69D" w14:textId="5510B04C">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Pr="00F67B35" w:rsidR="00E21DBD">
        <w:rPr>
          <w:lang w:eastAsia="en-GB"/>
        </w:rPr>
        <w:t xml:space="preserve">he </w:t>
      </w:r>
      <w:r w:rsidR="00CB5B61">
        <w:rPr>
          <w:lang w:eastAsia="en-GB"/>
        </w:rPr>
        <w:t>national expert</w:t>
      </w:r>
      <w:r w:rsidRPr="00F67B35" w:rsidR="00E21DBD">
        <w:rPr>
          <w:lang w:eastAsia="en-GB"/>
        </w:rPr>
        <w:t xml:space="preserve"> remain</w:t>
      </w:r>
      <w:r w:rsidR="00092BCA">
        <w:rPr>
          <w:lang w:eastAsia="en-GB"/>
        </w:rPr>
        <w:t>s</w:t>
      </w:r>
      <w:r w:rsidRPr="00F67B35" w:rsidR="00E21DBD">
        <w:rPr>
          <w:lang w:eastAsia="en-GB"/>
        </w:rPr>
        <w:t xml:space="preserve"> employed and remunerated by his</w:t>
      </w:r>
      <w:r w:rsidR="009A2F00">
        <w:rPr>
          <w:lang w:eastAsia="en-GB"/>
        </w:rPr>
        <w:t xml:space="preserve"> </w:t>
      </w:r>
      <w:r w:rsidRPr="00F67B35" w:rsidR="00E21DBD">
        <w:rPr>
          <w:lang w:eastAsia="en-GB"/>
        </w:rPr>
        <w:t>/</w:t>
      </w:r>
      <w:r w:rsidR="009A2F00">
        <w:rPr>
          <w:lang w:eastAsia="en-GB"/>
        </w:rPr>
        <w:t xml:space="preserve"> </w:t>
      </w:r>
      <w:r w:rsidRPr="00F67B35" w:rsidR="00E21DBD">
        <w:rPr>
          <w:lang w:eastAsia="en-GB"/>
        </w:rPr>
        <w:t xml:space="preserve">her employer and covered by </w:t>
      </w:r>
      <w:r w:rsidR="00DF1E49">
        <w:rPr>
          <w:lang w:eastAsia="en-GB"/>
        </w:rPr>
        <w:t>his / her</w:t>
      </w:r>
      <w:r w:rsidRPr="00F67B35" w:rsidR="00E21DBD">
        <w:rPr>
          <w:lang w:eastAsia="en-GB"/>
        </w:rPr>
        <w:t xml:space="preserve"> (national) social security system. </w:t>
      </w:r>
    </w:p>
    <w:p w:rsidR="009A2F00" w:rsidP="009A2F00" w:rsidRDefault="00092BCA" w14:paraId="0A5C5740" w14:textId="3DC938F2">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rsidR="009A2F00" w:rsidP="009A2F00" w:rsidRDefault="000A4668" w14:paraId="345CD839" w14:textId="413EE466">
      <w:pPr>
        <w:rPr>
          <w:lang w:eastAsia="en-GB"/>
        </w:rPr>
      </w:pPr>
      <w:r>
        <w:rPr>
          <w:lang w:eastAsia="en-GB"/>
        </w:rPr>
        <w:t>A</w:t>
      </w:r>
      <w:r w:rsidRPr="00F67B35" w:rsidR="00E21DBD">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Pr="00F67B35" w:rsidR="00E21DBD">
        <w:rPr>
          <w:lang w:eastAsia="en-GB"/>
        </w:rPr>
        <w:t>the conditions provided for in Art</w:t>
      </w:r>
      <w:r>
        <w:rPr>
          <w:lang w:eastAsia="en-GB"/>
        </w:rPr>
        <w:t xml:space="preserve">icle </w:t>
      </w:r>
      <w:r w:rsidRPr="00F67B35" w:rsidR="00E21DBD">
        <w:rPr>
          <w:lang w:eastAsia="en-GB"/>
        </w:rPr>
        <w:t xml:space="preserve">17 of the SNE decision. </w:t>
      </w:r>
    </w:p>
    <w:p w:rsidRPr="009A2F00" w:rsidR="00E21DBD" w:rsidP="009A2F00" w:rsidRDefault="009A2F00" w14:paraId="58EAEF9C" w14:textId="7CC176F8">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12">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F67B35" w:rsidR="00E21DBD">
        <w:rPr>
          <w:lang w:eastAsia="en-GB"/>
        </w:rPr>
        <w:t xml:space="preserve">The </w:t>
      </w:r>
      <w:r>
        <w:rPr>
          <w:lang w:eastAsia="en-GB"/>
        </w:rPr>
        <w:t>selected candidate</w:t>
      </w:r>
      <w:r w:rsidRPr="00F67B35" w:rsidR="00E21DBD">
        <w:rPr>
          <w:lang w:eastAsia="en-GB"/>
        </w:rPr>
        <w:t xml:space="preserve"> has the obligation to launch the vetting procedure before getting the secondment confirmation.</w:t>
      </w:r>
    </w:p>
    <w:p w:rsidRPr="00F67B35" w:rsidR="00E21DBD" w:rsidP="009A2F00" w:rsidRDefault="00E21DBD" w14:paraId="47F718AD" w14:textId="77777777">
      <w:pPr>
        <w:rPr>
          <w:lang w:val="en-US"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Pr="00F67B35" w:rsidR="00E21DBD" w:rsidP="00252050" w:rsidRDefault="00E21DBD" w14:paraId="72F28585" w14:textId="77777777">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w:history="1" r:id="rId13">
        <w:hyperlink w:history="1" r:id="rId14">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rsidRPr="00F67B35" w:rsidR="00E21DBD" w:rsidP="009A2F00" w:rsidRDefault="00E21DBD" w14:paraId="5D1B7045" w14:textId="64E896F7">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C75BA4" w:rsidP="00252050" w:rsidRDefault="00C75BA4" w14:paraId="047F58C7" w14:textId="6370C379">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2"/>
      <w:r>
        <w:t>Before applying, please read the attached privacy statement.</w:t>
      </w:r>
      <w:bookmarkEnd w:id="2"/>
    </w:p>
    <w:sectPr w:rsidR="00C75BA4">
      <w:footerReference w:type="even" r:id="rId15"/>
      <w:footerReference w:type="default" r:id="rId16"/>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9C67CC1"/>
    <w:multiLevelType w:val="hybridMultilevel"/>
    <w:tmpl w:val="7CFC75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86391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4692"/>
    <w:rsid w:val="002109E6"/>
    <w:rsid w:val="00252050"/>
    <w:rsid w:val="002A7888"/>
    <w:rsid w:val="002B3CBF"/>
    <w:rsid w:val="002B7B84"/>
    <w:rsid w:val="003E50A4"/>
    <w:rsid w:val="00401E02"/>
    <w:rsid w:val="004526B8"/>
    <w:rsid w:val="005168AD"/>
    <w:rsid w:val="0058240F"/>
    <w:rsid w:val="005D1B85"/>
    <w:rsid w:val="007E531E"/>
    <w:rsid w:val="007F7012"/>
    <w:rsid w:val="00894A0C"/>
    <w:rsid w:val="008D02B7"/>
    <w:rsid w:val="00994062"/>
    <w:rsid w:val="00996CC6"/>
    <w:rsid w:val="009A2F00"/>
    <w:rsid w:val="009C5E27"/>
    <w:rsid w:val="009F6D2F"/>
    <w:rsid w:val="00A033AD"/>
    <w:rsid w:val="00AB2CEA"/>
    <w:rsid w:val="00AF6424"/>
    <w:rsid w:val="00B1074B"/>
    <w:rsid w:val="00B24CC5"/>
    <w:rsid w:val="00B65513"/>
    <w:rsid w:val="00C06724"/>
    <w:rsid w:val="00C504C7"/>
    <w:rsid w:val="00C75BA4"/>
    <w:rsid w:val="00CB5B61"/>
    <w:rsid w:val="00D2092F"/>
    <w:rsid w:val="00D96984"/>
    <w:rsid w:val="00DC45B1"/>
    <w:rsid w:val="00DD41ED"/>
    <w:rsid w:val="00DD6E5B"/>
    <w:rsid w:val="00DF1E49"/>
    <w:rsid w:val="00E21DBD"/>
    <w:rsid w:val="00E44D7F"/>
    <w:rsid w:val="00ED10DB"/>
    <w:rsid w:val="00F4683D"/>
    <w:rsid w:val="00F577FA"/>
    <w:rsid w:val="00F6462F"/>
    <w:rsid w:val="00FD740F"/>
    <w:rsid w:val="270DB2C1"/>
    <w:rsid w:val="6E88F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uropass.cedefop.europa.eu/en/documents/curriculum-vitae"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customXml" Target="../customXml/item6.xml" Id="rId21" /><Relationship Type="http://schemas.openxmlformats.org/officeDocument/2006/relationships/settings" Target="settings.xml" Id="rId7" /><Relationship Type="http://schemas.openxmlformats.org/officeDocument/2006/relationships/hyperlink" Target="https://eur-lex.europa.eu/legal-content/EN/TXT/?uri=CELEX:32015D0444"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opa.eu/europass/en/create-europass-cv" TargetMode="External" Id="rId14" /><Relationship Type="http://schemas.openxmlformats.org/officeDocument/2006/relationships/customXml" Target="../customXml/item7.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ED10DB" w:rsidRDefault="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ED10DB" w:rsidRDefault="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P="00ED10DB" w:rsidRDefault="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P="00ED10DB" w:rsidRDefault="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ED10DB" w:rsidRDefault="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ED10DB" w:rsidRDefault="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P="00ED10DB" w:rsidRDefault="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894A0C" w:rsidRDefault="00894A0C">
          <w:pPr>
            <w:pStyle w:val="70AAD37E9A1F4B5EA5C1270588299908"/>
          </w:pPr>
          <w:r w:rsidRPr="00111AB6">
            <w:rPr>
              <w:rStyle w:val="PlaceholderText"/>
            </w:rPr>
            <w:t>Click or tap here to enter text.</w:t>
          </w:r>
        </w:p>
      </w:docPartBody>
    </w:docPart>
    <w:docPart>
      <w:docPartPr>
        <w:name w:val="93C9F68293094EEBAED51F127E728B06"/>
        <w:category>
          <w:name w:val="General"/>
          <w:gallery w:val="placeholder"/>
        </w:category>
        <w:types>
          <w:type w:val="bbPlcHdr"/>
        </w:types>
        <w:behaviors>
          <w:behavior w:val="content"/>
        </w:behaviors>
        <w:guid w:val="{65492583-4661-490C-A59C-807AC00D1A7D}"/>
      </w:docPartPr>
      <w:docPartBody>
        <w:p w:rsidR="002A7888" w:rsidP="002A7888" w:rsidRDefault="002A7888">
          <w:pPr>
            <w:pStyle w:val="93C9F68293094EEBAED51F127E728B06"/>
          </w:pPr>
          <w:r w:rsidRPr="0007110E">
            <w:rPr>
              <w:rStyle w:val="PlaceholderText"/>
              <w:bCs/>
            </w:rPr>
            <w:t>Click or tap here to enter text.</w:t>
          </w:r>
        </w:p>
      </w:docPartBody>
    </w:docPart>
    <w:docPart>
      <w:docPartPr>
        <w:name w:val="3BD780A3109244D1A5042D6D376FE692"/>
        <w:category>
          <w:name w:val="General"/>
          <w:gallery w:val="placeholder"/>
        </w:category>
        <w:types>
          <w:type w:val="bbPlcHdr"/>
        </w:types>
        <w:behaviors>
          <w:behavior w:val="content"/>
        </w:behaviors>
        <w:guid w:val="{5C0D04A0-A4BD-4EFA-95F5-D0CF1B875DD4}"/>
      </w:docPartPr>
      <w:docPartBody>
        <w:p w:rsidR="002A7888" w:rsidP="002A7888" w:rsidRDefault="002A7888">
          <w:pPr>
            <w:pStyle w:val="3BD780A3109244D1A5042D6D376FE692"/>
          </w:pPr>
          <w:r w:rsidRPr="0007110E">
            <w:rPr>
              <w:rStyle w:val="PlaceholderText"/>
              <w:bCs/>
            </w:rPr>
            <w:t>Click or tap here to enter text.</w:t>
          </w:r>
        </w:p>
      </w:docPartBody>
    </w:docPart>
    <w:docPart>
      <w:docPartPr>
        <w:name w:val="23C277422E1548AAB988C58AFF4A521B"/>
        <w:category>
          <w:name w:val="General"/>
          <w:gallery w:val="placeholder"/>
        </w:category>
        <w:types>
          <w:type w:val="bbPlcHdr"/>
        </w:types>
        <w:behaviors>
          <w:behavior w:val="content"/>
        </w:behaviors>
        <w:guid w:val="{284D49DD-EF32-4A24-AB68-6A550381B01F}"/>
      </w:docPartPr>
      <w:docPartBody>
        <w:p w:rsidR="002A7888" w:rsidP="002A7888" w:rsidRDefault="002A7888">
          <w:pPr>
            <w:pStyle w:val="23C277422E1548AAB988C58AFF4A521B"/>
          </w:pPr>
          <w:r w:rsidRPr="00BD2312">
            <w:rPr>
              <w:rStyle w:val="PlaceholderText"/>
            </w:rPr>
            <w:t>Click or tap here to enter text.</w:t>
          </w:r>
        </w:p>
      </w:docPartBody>
    </w:docPart>
    <w:docPart>
      <w:docPartPr>
        <w:name w:val="C12E58B5CEB243EA887DEF1BD1BAD904"/>
        <w:category>
          <w:name w:val="General"/>
          <w:gallery w:val="placeholder"/>
        </w:category>
        <w:types>
          <w:type w:val="bbPlcHdr"/>
        </w:types>
        <w:behaviors>
          <w:behavior w:val="content"/>
        </w:behaviors>
        <w:guid w:val="{86774FF1-9ED2-440A-A9C3-D71E3F26B0FE}"/>
      </w:docPartPr>
      <w:docPartBody>
        <w:p w:rsidR="002A7888" w:rsidP="002A7888" w:rsidRDefault="002A7888">
          <w:pPr>
            <w:pStyle w:val="C12E58B5CEB243EA887DEF1BD1BAD904"/>
          </w:pPr>
          <w:r w:rsidRPr="00BD2312">
            <w:rPr>
              <w:rStyle w:val="PlaceholderText"/>
            </w:rPr>
            <w:t>Click or tap here to enter text.</w:t>
          </w:r>
        </w:p>
      </w:docPartBody>
    </w:docPart>
    <w:docPart>
      <w:docPartPr>
        <w:name w:val="BB9425F108D942929238B58A855A9B4B"/>
        <w:category>
          <w:name w:val="General"/>
          <w:gallery w:val="placeholder"/>
        </w:category>
        <w:types>
          <w:type w:val="bbPlcHdr"/>
        </w:types>
        <w:behaviors>
          <w:behavior w:val="content"/>
        </w:behaviors>
        <w:guid w:val="{2C68DDE3-039F-465E-B7F4-F716DF907C3A}"/>
      </w:docPartPr>
      <w:docPartBody>
        <w:p w:rsidR="002A7888" w:rsidP="002A7888" w:rsidRDefault="002A7888">
          <w:pPr>
            <w:pStyle w:val="BB9425F108D942929238B58A855A9B4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A7888"/>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7888"/>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93C9F68293094EEBAED51F127E728B06">
    <w:name w:val="93C9F68293094EEBAED51F127E728B06"/>
    <w:rsid w:val="002A7888"/>
    <w:rPr>
      <w:kern w:val="2"/>
      <w14:ligatures w14:val="standardContextual"/>
    </w:rPr>
  </w:style>
  <w:style w:type="paragraph" w:customStyle="1" w:styleId="3BD780A3109244D1A5042D6D376FE692">
    <w:name w:val="3BD780A3109244D1A5042D6D376FE692"/>
    <w:rsid w:val="002A7888"/>
    <w:rPr>
      <w:kern w:val="2"/>
      <w14:ligatures w14:val="standardContextual"/>
    </w:rPr>
  </w:style>
  <w:style w:type="paragraph" w:customStyle="1" w:styleId="23C277422E1548AAB988C58AFF4A521B">
    <w:name w:val="23C277422E1548AAB988C58AFF4A521B"/>
    <w:rsid w:val="002A7888"/>
    <w:rPr>
      <w:kern w:val="2"/>
      <w14:ligatures w14:val="standardContextual"/>
    </w:rPr>
  </w:style>
  <w:style w:type="paragraph" w:customStyle="1" w:styleId="C12E58B5CEB243EA887DEF1BD1BAD904">
    <w:name w:val="C12E58B5CEB243EA887DEF1BD1BAD904"/>
    <w:rsid w:val="002A7888"/>
    <w:rPr>
      <w:kern w:val="2"/>
      <w14:ligatures w14:val="standardContextual"/>
    </w:rPr>
  </w:style>
  <w:style w:type="paragraph" w:customStyle="1" w:styleId="BB9425F108D942929238B58A855A9B4B">
    <w:name w:val="BB9425F108D942929238B58A855A9B4B"/>
    <w:rsid w:val="002A788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C4B99DC-FBCF-4F82-884F-1CD56D2F7480}"/>
</file>

<file path=customXml/itemProps6.xml><?xml version="1.0" encoding="utf-8"?>
<ds:datastoreItem xmlns:ds="http://schemas.openxmlformats.org/officeDocument/2006/customXml" ds:itemID="{F8A3108F-0BB0-4B11-A4DE-C4FB1E0A553F}"/>
</file>

<file path=customXml/itemProps7.xml><?xml version="1.0" encoding="utf-8"?>
<ds:datastoreItem xmlns:ds="http://schemas.openxmlformats.org/officeDocument/2006/customXml" ds:itemID="{D0775517-84DF-45FB-BD9C-19F0B719B8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2024-11-15T08:57:00Z</dcterms:created>
  <dcterms:modified xsi:type="dcterms:W3CDTF">2024-11-18T15:19:07Z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