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F2E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392130B" w:rsidR="00B65513" w:rsidRPr="0007110E" w:rsidRDefault="006C7E29" w:rsidP="00E82667">
                <w:pPr>
                  <w:tabs>
                    <w:tab w:val="left" w:pos="426"/>
                  </w:tabs>
                  <w:spacing w:before="120"/>
                  <w:rPr>
                    <w:bCs/>
                    <w:lang w:val="en-IE" w:eastAsia="en-GB"/>
                  </w:rPr>
                </w:pPr>
                <w:r>
                  <w:rPr>
                    <w:bCs/>
                    <w:lang w:val="en-IE" w:eastAsia="en-GB"/>
                  </w:rPr>
                  <w:t>DG RTD – A – A.5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41DFE89" w:rsidR="00D96984" w:rsidRPr="0007110E" w:rsidRDefault="006C7E29" w:rsidP="00E82667">
                <w:pPr>
                  <w:tabs>
                    <w:tab w:val="left" w:pos="426"/>
                  </w:tabs>
                  <w:spacing w:before="120"/>
                  <w:rPr>
                    <w:bCs/>
                    <w:lang w:val="en-IE" w:eastAsia="en-GB"/>
                  </w:rPr>
                </w:pPr>
                <w:r>
                  <w:rPr>
                    <w:bCs/>
                    <w:lang w:val="en-IE" w:eastAsia="en-GB"/>
                  </w:rPr>
                  <w:t>364170</w:t>
                </w:r>
              </w:p>
            </w:tc>
          </w:sdtContent>
        </w:sdt>
      </w:tr>
      <w:tr w:rsidR="00E21DBD" w:rsidRPr="00AF417C" w14:paraId="4E8359D5" w14:textId="77777777" w:rsidTr="0007110E">
        <w:tc>
          <w:tcPr>
            <w:tcW w:w="3111" w:type="dxa"/>
          </w:tcPr>
          <w:p w14:paraId="72A7A894" w14:textId="1DC6A465" w:rsidR="00E21DBD" w:rsidRPr="00351982" w:rsidRDefault="00B65513" w:rsidP="00E82667">
            <w:pPr>
              <w:tabs>
                <w:tab w:val="left" w:pos="1697"/>
              </w:tabs>
              <w:spacing w:before="120"/>
              <w:ind w:right="-1741"/>
              <w:rPr>
                <w:bCs/>
                <w:szCs w:val="24"/>
                <w:lang w:val="en-US" w:eastAsia="en-GB"/>
              </w:rPr>
            </w:pPr>
            <w:r w:rsidRPr="00351982">
              <w:rPr>
                <w:bCs/>
                <w:szCs w:val="24"/>
                <w:lang w:val="en-US" w:eastAsia="en-GB"/>
              </w:rPr>
              <w:t>Contact person</w:t>
            </w:r>
            <w:r w:rsidR="00E21DBD" w:rsidRPr="00351982">
              <w:rPr>
                <w:bCs/>
                <w:szCs w:val="24"/>
                <w:lang w:val="en-US" w:eastAsia="en-GB"/>
              </w:rPr>
              <w:t>:</w:t>
            </w:r>
          </w:p>
          <w:p w14:paraId="1BD76B84" w14:textId="2ED3769A" w:rsidR="00E21DBD" w:rsidRPr="00351982" w:rsidRDefault="00C75BA4" w:rsidP="00E82667">
            <w:pPr>
              <w:tabs>
                <w:tab w:val="left" w:pos="1697"/>
              </w:tabs>
              <w:ind w:right="-1739"/>
              <w:contextualSpacing/>
              <w:rPr>
                <w:bCs/>
                <w:szCs w:val="24"/>
                <w:lang w:val="en-US" w:eastAsia="en-GB"/>
              </w:rPr>
            </w:pPr>
            <w:r w:rsidRPr="00351982">
              <w:rPr>
                <w:bCs/>
                <w:szCs w:val="24"/>
                <w:lang w:val="en-US" w:eastAsia="en-GB"/>
              </w:rPr>
              <w:t>Provisional</w:t>
            </w:r>
            <w:r w:rsidR="00E21DBD" w:rsidRPr="00351982">
              <w:rPr>
                <w:bCs/>
                <w:szCs w:val="24"/>
                <w:lang w:val="en-US" w:eastAsia="en-GB"/>
              </w:rPr>
              <w:t xml:space="preserve"> </w:t>
            </w:r>
            <w:r w:rsidRPr="00351982">
              <w:rPr>
                <w:bCs/>
                <w:szCs w:val="24"/>
                <w:lang w:val="en-US" w:eastAsia="en-GB"/>
              </w:rPr>
              <w:t>starting date</w:t>
            </w:r>
            <w:r w:rsidR="00E21DBD" w:rsidRPr="00351982">
              <w:rPr>
                <w:bCs/>
                <w:szCs w:val="24"/>
                <w:lang w:val="en-US" w:eastAsia="en-GB"/>
              </w:rPr>
              <w:t>:</w:t>
            </w:r>
          </w:p>
          <w:p w14:paraId="324479C0" w14:textId="6E052826" w:rsidR="00E21DBD" w:rsidRPr="00351982" w:rsidRDefault="00C75BA4" w:rsidP="00E82667">
            <w:pPr>
              <w:tabs>
                <w:tab w:val="left" w:pos="1697"/>
              </w:tabs>
              <w:ind w:right="-1739"/>
              <w:contextualSpacing/>
              <w:rPr>
                <w:bCs/>
                <w:szCs w:val="24"/>
                <w:lang w:val="en-US" w:eastAsia="en-GB"/>
              </w:rPr>
            </w:pPr>
            <w:r w:rsidRPr="00351982">
              <w:rPr>
                <w:bCs/>
                <w:szCs w:val="24"/>
                <w:lang w:val="en-US" w:eastAsia="en-GB"/>
              </w:rPr>
              <w:t>I</w:t>
            </w:r>
            <w:r w:rsidR="00E21DBD" w:rsidRPr="00351982">
              <w:rPr>
                <w:bCs/>
                <w:szCs w:val="24"/>
                <w:lang w:val="en-US" w:eastAsia="en-GB"/>
              </w:rPr>
              <w:t>nitial duration:</w:t>
            </w:r>
          </w:p>
          <w:p w14:paraId="07FF8994" w14:textId="77777777" w:rsidR="00E21DBD" w:rsidRPr="00351982" w:rsidRDefault="00E21DBD" w:rsidP="00E82667">
            <w:pPr>
              <w:tabs>
                <w:tab w:val="left" w:pos="426"/>
              </w:tabs>
              <w:spacing w:after="0"/>
              <w:contextualSpacing/>
              <w:rPr>
                <w:bCs/>
                <w:lang w:val="en-IE" w:eastAsia="en-GB"/>
              </w:rPr>
            </w:pPr>
            <w:r w:rsidRPr="00351982">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6BE073" w:rsidR="00E21DBD" w:rsidRPr="00351982" w:rsidRDefault="006C7E29" w:rsidP="00E82667">
                <w:pPr>
                  <w:tabs>
                    <w:tab w:val="left" w:pos="426"/>
                  </w:tabs>
                  <w:spacing w:before="120"/>
                  <w:rPr>
                    <w:bCs/>
                    <w:lang w:val="en-IE" w:eastAsia="en-GB"/>
                  </w:rPr>
                </w:pPr>
                <w:r w:rsidRPr="00351982">
                  <w:rPr>
                    <w:bCs/>
                    <w:lang w:val="en-IE" w:eastAsia="en-GB"/>
                  </w:rPr>
                  <w:t>Andras INOTAI</w:t>
                </w:r>
              </w:p>
            </w:sdtContent>
          </w:sdt>
          <w:p w14:paraId="34CF737A" w14:textId="6BC503B5" w:rsidR="00E21DBD" w:rsidRPr="00351982" w:rsidRDefault="003F2E2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C7E29" w:rsidRPr="00351982">
                  <w:rPr>
                    <w:bCs/>
                    <w:lang w:val="en-IE" w:eastAsia="en-GB"/>
                  </w:rPr>
                  <w:t>1</w:t>
                </w:r>
                <w:r w:rsidR="006C7E29" w:rsidRPr="00351982">
                  <w:rPr>
                    <w:bCs/>
                    <w:vertAlign w:val="superscript"/>
                    <w:lang w:val="en-IE" w:eastAsia="en-GB"/>
                  </w:rPr>
                  <w:t>st</w:t>
                </w:r>
                <w:r w:rsidR="006C7E29" w:rsidRPr="00351982">
                  <w:rPr>
                    <w:bCs/>
                    <w:lang w:val="en-IE" w:eastAsia="en-GB"/>
                  </w:rPr>
                  <w:t xml:space="preserve"> </w:t>
                </w:r>
              </w:sdtContent>
            </w:sdt>
            <w:r w:rsidR="00E21DBD" w:rsidRPr="00351982">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C7E29" w:rsidRPr="00351982">
                  <w:rPr>
                    <w:bCs/>
                    <w:lang w:val="en-IE" w:eastAsia="en-GB"/>
                  </w:rPr>
                  <w:t>2025</w:t>
                </w:r>
              </w:sdtContent>
            </w:sdt>
          </w:p>
          <w:p w14:paraId="158DD156" w14:textId="7BBFB0AD" w:rsidR="00E21DBD" w:rsidRPr="0007110E" w:rsidRDefault="003F2E2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31F30" w:rsidRPr="00351982">
                  <w:rPr>
                    <w:bCs/>
                    <w:lang w:val="en-IE" w:eastAsia="en-GB"/>
                  </w:rPr>
                  <w:t xml:space="preserve">2 </w:t>
                </w:r>
              </w:sdtContent>
            </w:sdt>
            <w:r w:rsidR="00E21DBD" w:rsidRPr="00351982">
              <w:rPr>
                <w:bCs/>
                <w:lang w:val="en-IE" w:eastAsia="en-GB"/>
              </w:rPr>
              <w:t>years</w:t>
            </w:r>
            <w:r w:rsidR="00E21DBD" w:rsidRPr="00351982">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7E29" w:rsidRPr="00351982">
                  <w:rPr>
                    <w:rFonts w:ascii="MS Gothic" w:eastAsia="MS Gothic" w:hAnsi="MS Gothic" w:hint="eastAsia"/>
                    <w:bCs/>
                    <w:szCs w:val="24"/>
                    <w:lang w:eastAsia="en-GB"/>
                  </w:rPr>
                  <w:t>☒</w:t>
                </w:r>
              </w:sdtContent>
            </w:sdt>
            <w:r w:rsidR="00E21DBD" w:rsidRPr="00351982">
              <w:rPr>
                <w:bCs/>
                <w:lang w:val="en-IE" w:eastAsia="en-GB"/>
              </w:rPr>
              <w:t xml:space="preserve"> Brussels</w:t>
            </w:r>
            <w:r w:rsidR="00994062" w:rsidRPr="0035198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351982">
                  <w:rPr>
                    <w:rFonts w:ascii="MS Gothic" w:eastAsia="MS Gothic" w:hAnsi="MS Gothic" w:hint="eastAsia"/>
                    <w:bCs/>
                    <w:szCs w:val="24"/>
                    <w:lang w:eastAsia="en-GB"/>
                  </w:rPr>
                  <w:t>☐</w:t>
                </w:r>
              </w:sdtContent>
            </w:sdt>
            <w:r w:rsidR="00E21DBD" w:rsidRPr="00351982">
              <w:rPr>
                <w:bCs/>
                <w:szCs w:val="24"/>
                <w:lang w:eastAsia="en-GB"/>
              </w:rPr>
              <w:t xml:space="preserve"> Luxemburg</w:t>
            </w:r>
            <w:r w:rsidR="00994062" w:rsidRPr="0035198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351982">
                  <w:rPr>
                    <w:rFonts w:ascii="MS Gothic" w:eastAsia="MS Gothic" w:hAnsi="MS Gothic" w:hint="eastAsia"/>
                    <w:bCs/>
                    <w:szCs w:val="24"/>
                    <w:lang w:eastAsia="en-GB"/>
                  </w:rPr>
                  <w:t>☐</w:t>
                </w:r>
              </w:sdtContent>
            </w:sdt>
            <w:r w:rsidR="00E21DBD" w:rsidRPr="00351982">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35198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351982">
        <w:tc>
          <w:tcPr>
            <w:tcW w:w="3111" w:type="dxa"/>
            <w:shd w:val="clear" w:color="auto" w:fill="auto"/>
          </w:tcPr>
          <w:p w14:paraId="201A3100" w14:textId="67E5037A" w:rsidR="00E21DBD" w:rsidRPr="00351982" w:rsidRDefault="002C49D0" w:rsidP="002C49D0">
            <w:pPr>
              <w:tabs>
                <w:tab w:val="left" w:pos="426"/>
              </w:tabs>
              <w:spacing w:before="180" w:after="0"/>
              <w:rPr>
                <w:bCs/>
                <w:lang w:val="en-IE" w:eastAsia="en-GB"/>
              </w:rPr>
            </w:pPr>
            <w:bookmarkStart w:id="1" w:name="_Hlk135920176"/>
            <w:r w:rsidRPr="00351982">
              <w:rPr>
                <w:bCs/>
                <w:lang w:val="en-IE" w:eastAsia="en-GB"/>
              </w:rPr>
              <w:t>Type of secondment</w:t>
            </w:r>
          </w:p>
        </w:tc>
        <w:tc>
          <w:tcPr>
            <w:tcW w:w="5491" w:type="dxa"/>
            <w:shd w:val="clear" w:color="auto" w:fill="auto"/>
          </w:tcPr>
          <w:p w14:paraId="6B14399A" w14:textId="131AD132" w:rsidR="00E21DBD" w:rsidRPr="0007110E" w:rsidRDefault="008F4BA9" w:rsidP="00E82667">
            <w:pPr>
              <w:tabs>
                <w:tab w:val="left" w:pos="426"/>
              </w:tabs>
              <w:spacing w:before="120"/>
              <w:rPr>
                <w:bCs/>
                <w:lang w:val="en-IE" w:eastAsia="en-GB"/>
              </w:rPr>
            </w:pPr>
            <w:r w:rsidRPr="00351982">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351982">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A7B3C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F2E2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F2E2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F2E2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FF7CB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E4090B" w:rsidRDefault="00DF1E49" w:rsidP="002C49D0">
            <w:pPr>
              <w:tabs>
                <w:tab w:val="left" w:pos="426"/>
              </w:tabs>
              <w:spacing w:before="180"/>
              <w:rPr>
                <w:bCs/>
                <w:lang w:val="en-IE" w:eastAsia="en-GB"/>
              </w:rPr>
            </w:pPr>
            <w:r w:rsidRPr="00E4090B">
              <w:rPr>
                <w:bCs/>
                <w:lang w:val="en-IE" w:eastAsia="en-GB"/>
              </w:rPr>
              <w:t>Deadline for applications</w:t>
            </w:r>
          </w:p>
        </w:tc>
        <w:tc>
          <w:tcPr>
            <w:tcW w:w="5491" w:type="dxa"/>
          </w:tcPr>
          <w:p w14:paraId="240262F4" w14:textId="237C3785" w:rsidR="00DF1E49" w:rsidRPr="00E4090B" w:rsidRDefault="00E82667" w:rsidP="00E82667">
            <w:pPr>
              <w:tabs>
                <w:tab w:val="left" w:pos="426"/>
              </w:tabs>
              <w:spacing w:before="120" w:after="120"/>
              <w:rPr>
                <w:bCs/>
                <w:szCs w:val="24"/>
                <w:lang w:eastAsia="en-GB"/>
              </w:rPr>
            </w:pPr>
            <w:r w:rsidRPr="00E4090B">
              <w:rPr>
                <w:bCs/>
                <w:szCs w:val="24"/>
                <w:lang w:eastAsia="en-GB"/>
              </w:rPr>
              <w:object w:dxaOrig="225" w:dyaOrig="225" w14:anchorId="51A1B371">
                <v:shape id="_x0000_i1045" type="#_x0000_t75" style="width:108pt;height:21.6pt" o:ole="">
                  <v:imagedata r:id="rId23" o:title=""/>
                </v:shape>
                <w:control r:id="rId24" w:name="OptionButton2" w:shapeid="_x0000_i1045"/>
              </w:object>
            </w:r>
            <w:r w:rsidRPr="00E4090B">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C1C2154" w:rsidR="002C13C3" w:rsidRPr="0007110E" w:rsidRDefault="002C13C3" w:rsidP="00E82667">
            <w:pPr>
              <w:tabs>
                <w:tab w:val="left" w:pos="426"/>
              </w:tabs>
              <w:spacing w:before="120" w:after="120"/>
              <w:rPr>
                <w:bCs/>
                <w:lang w:val="en-IE" w:eastAsia="en-GB"/>
              </w:rPr>
            </w:pPr>
            <w:r w:rsidRPr="00E4090B">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926E70" w:rsidRPr="00E4090B">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sidRPr="0061437D">
        <w:rPr>
          <w:b/>
          <w:bCs/>
          <w:lang w:eastAsia="en-GB"/>
        </w:rPr>
        <w:t>Entity</w:t>
      </w:r>
      <w:r w:rsidR="00E21DBD" w:rsidRPr="0061437D">
        <w:rPr>
          <w:b/>
          <w:bCs/>
          <w:lang w:eastAsia="en-GB"/>
        </w:rPr>
        <w:t xml:space="preserve"> Presentation (We are)</w:t>
      </w:r>
    </w:p>
    <w:p w14:paraId="59DD0438" w14:textId="4600010B" w:rsidR="00E21DBD" w:rsidRDefault="003F2E25" w:rsidP="009F68E7">
      <w:pPr>
        <w:rPr>
          <w:lang w:val="en-US" w:eastAsia="en-GB"/>
        </w:rPr>
      </w:pPr>
      <w:sdt>
        <w:sdtPr>
          <w:rPr>
            <w:lang w:val="en-US" w:eastAsia="en-GB"/>
          </w:rPr>
          <w:id w:val="1822233941"/>
          <w:placeholder>
            <w:docPart w:val="A1D7C4E93E5D41968C9784C962AACA55"/>
          </w:placeholder>
        </w:sdtPr>
        <w:sdtEndPr/>
        <w:sdtContent>
          <w:r w:rsidR="009F68E7" w:rsidRPr="009F68E7">
            <w:rPr>
              <w:lang w:val="en-US" w:eastAsia="en-GB"/>
            </w:rPr>
            <w:t>Unit RTD.A.5 “Innovation Policy &amp; Access to Finance” is in charge of steering the development and implementation of the</w:t>
          </w:r>
          <w:r w:rsidR="009F68E7">
            <w:rPr>
              <w:lang w:val="en-US" w:eastAsia="en-GB"/>
            </w:rPr>
            <w:t xml:space="preserve"> </w:t>
          </w:r>
          <w:r w:rsidR="009F68E7" w:rsidRPr="009F68E7">
            <w:rPr>
              <w:lang w:val="en-US" w:eastAsia="en-GB"/>
            </w:rPr>
            <w:t xml:space="preserve">Union’s policy for innovation, including through the New European Innovation Agenda, </w:t>
          </w:r>
          <w:r w:rsidR="00E74D86">
            <w:rPr>
              <w:lang w:val="en-US" w:eastAsia="en-GB"/>
            </w:rPr>
            <w:t xml:space="preserve">the European Innovation Act, </w:t>
          </w:r>
          <w:r w:rsidR="009F68E7" w:rsidRPr="009F68E7">
            <w:rPr>
              <w:lang w:val="en-US" w:eastAsia="en-GB"/>
            </w:rPr>
            <w:t>as well as access to finance for</w:t>
          </w:r>
          <w:r w:rsidR="009F68E7">
            <w:rPr>
              <w:lang w:val="en-US" w:eastAsia="en-GB"/>
            </w:rPr>
            <w:t xml:space="preserve"> </w:t>
          </w:r>
          <w:r w:rsidR="009F68E7" w:rsidRPr="009F68E7">
            <w:rPr>
              <w:lang w:val="en-US" w:eastAsia="en-GB"/>
            </w:rPr>
            <w:t>innovative companies. It designs, implements and monitors policy actions to remove bottlenecks to innovation and access to</w:t>
          </w:r>
          <w:r w:rsidR="009F68E7">
            <w:rPr>
              <w:lang w:val="en-US" w:eastAsia="en-GB"/>
            </w:rPr>
            <w:t xml:space="preserve"> </w:t>
          </w:r>
          <w:r w:rsidR="009F68E7" w:rsidRPr="009F68E7">
            <w:rPr>
              <w:lang w:val="en-US" w:eastAsia="en-GB"/>
            </w:rPr>
            <w:t>finance.</w:t>
          </w:r>
          <w:r w:rsidR="009F68E7">
            <w:rPr>
              <w:lang w:val="en-US" w:eastAsia="en-GB"/>
            </w:rPr>
            <w:t xml:space="preserve"> </w:t>
          </w:r>
          <w:r w:rsidR="009F68E7" w:rsidRPr="009F68E7">
            <w:rPr>
              <w:lang w:val="en-US" w:eastAsia="en-GB"/>
            </w:rPr>
            <w:t xml:space="preserve">The unit contributes to the strategic planning of Horizon Europe in particular by overseeing the preparation of the </w:t>
          </w:r>
          <w:r w:rsidR="009F68E7" w:rsidRPr="009F68E7">
            <w:rPr>
              <w:lang w:val="en-US" w:eastAsia="en-GB"/>
            </w:rPr>
            <w:lastRenderedPageBreak/>
            <w:t>European</w:t>
          </w:r>
          <w:r w:rsidR="009F68E7">
            <w:rPr>
              <w:lang w:val="en-US" w:eastAsia="en-GB"/>
            </w:rPr>
            <w:t xml:space="preserve"> </w:t>
          </w:r>
          <w:r w:rsidR="009F68E7" w:rsidRPr="009F68E7">
            <w:rPr>
              <w:lang w:val="en-US" w:eastAsia="en-GB"/>
            </w:rPr>
            <w:t>Innovation Ecosystems Work Programme. In respect of this Work Programme, the Unit is responsible for managing the relation</w:t>
          </w:r>
          <w:r w:rsidR="009F68E7">
            <w:rPr>
              <w:lang w:val="en-US" w:eastAsia="en-GB"/>
            </w:rPr>
            <w:t xml:space="preserve"> </w:t>
          </w:r>
          <w:r w:rsidR="009F68E7" w:rsidRPr="009F68E7">
            <w:rPr>
              <w:lang w:val="en-US" w:eastAsia="en-GB"/>
            </w:rPr>
            <w:t>between the Commission and the European Innovation Council and SMEs Executive Agency (EISMEA) and for ensuring</w:t>
          </w:r>
          <w:r w:rsidR="009F68E7">
            <w:rPr>
              <w:lang w:val="en-US" w:eastAsia="en-GB"/>
            </w:rPr>
            <w:t xml:space="preserve"> </w:t>
          </w:r>
          <w:r w:rsidR="009F68E7" w:rsidRPr="009F68E7">
            <w:rPr>
              <w:lang w:val="en-US" w:eastAsia="en-GB"/>
            </w:rPr>
            <w:t>monitoring and supervision of the work of EISMEA at operational level.</w:t>
          </w:r>
          <w:r w:rsidR="009F68E7">
            <w:rPr>
              <w:lang w:val="en-US" w:eastAsia="en-GB"/>
            </w:rPr>
            <w:t xml:space="preserve"> </w:t>
          </w:r>
          <w:r w:rsidR="009F68E7" w:rsidRPr="009F68E7">
            <w:rPr>
              <w:lang w:val="en-US" w:eastAsia="en-GB"/>
            </w:rPr>
            <w:t>The unit coordinates the relationship between DG RTD and the European Investment Bank Group (including the</w:t>
          </w:r>
          <w:r w:rsidR="009F68E7">
            <w:rPr>
              <w:lang w:val="en-US" w:eastAsia="en-GB"/>
            </w:rPr>
            <w:t xml:space="preserve"> </w:t>
          </w:r>
          <w:r w:rsidR="009F68E7" w:rsidRPr="009F68E7">
            <w:rPr>
              <w:lang w:val="en-US" w:eastAsia="en-GB"/>
            </w:rPr>
            <w:t>implementation of InvestEU, including through ensuring the chairmanship of the Research, Innovation and Digitisation</w:t>
          </w:r>
          <w:r w:rsidR="009F68E7">
            <w:rPr>
              <w:lang w:val="en-US" w:eastAsia="en-GB"/>
            </w:rPr>
            <w:t xml:space="preserve"> </w:t>
          </w:r>
          <w:r w:rsidR="009F68E7" w:rsidRPr="009F68E7">
            <w:rPr>
              <w:lang w:val="en-US" w:eastAsia="en-GB"/>
            </w:rPr>
            <w:t xml:space="preserve">Window). The unit is composed of </w:t>
          </w:r>
          <w:r w:rsidR="009F68E7" w:rsidRPr="0061437D">
            <w:rPr>
              <w:lang w:val="en-US" w:eastAsia="en-GB"/>
            </w:rPr>
            <w:t>18 staff</w:t>
          </w:r>
          <w:r w:rsidR="009F68E7" w:rsidRPr="009F68E7">
            <w:rPr>
              <w:lang w:val="en-US" w:eastAsia="en-GB"/>
            </w:rPr>
            <w:t>.</w:t>
          </w:r>
          <w:r w:rsidR="009F68E7">
            <w:rPr>
              <w:lang w:val="en-US" w:eastAsia="en-GB"/>
            </w:rPr>
            <w:t xml:space="preserve"> </w:t>
          </w:r>
        </w:sdtContent>
      </w:sdt>
    </w:p>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bookmarkStart w:id="3" w:name="_Hlk181806535"/>
      <w:r w:rsidRPr="00AD5D23">
        <w:rPr>
          <w:b/>
          <w:bCs/>
          <w:lang w:eastAsia="en-GB"/>
        </w:rPr>
        <w:t>Job Presentation (We propose)</w:t>
      </w:r>
    </w:p>
    <w:bookmarkEnd w:id="3" w:displacedByCustomXml="next"/>
    <w:sdt>
      <w:sdtPr>
        <w:rPr>
          <w:rFonts w:asciiTheme="minorHAnsi" w:eastAsiaTheme="minorHAnsi" w:hAnsiTheme="minorHAnsi" w:cstheme="minorBidi"/>
          <w:sz w:val="22"/>
          <w:szCs w:val="22"/>
          <w:lang w:val="fr-BE" w:eastAsia="en-GB"/>
        </w:rPr>
        <w:id w:val="-315339677"/>
        <w:placeholder>
          <w:docPart w:val="D24D5D4175974358878F7B00037D4B10"/>
        </w:placeholder>
      </w:sdtPr>
      <w:sdtEndPr>
        <w:rPr>
          <w:lang w:eastAsia="en-US"/>
        </w:rPr>
      </w:sdtEndPr>
      <w:sdtContent>
        <w:p w14:paraId="7858666B" w14:textId="725E0E3B" w:rsidR="00621D96" w:rsidRPr="00AD5D23" w:rsidRDefault="00CD02F2" w:rsidP="004C46B1">
          <w:pPr>
            <w:rPr>
              <w:lang w:eastAsia="en-GB"/>
            </w:rPr>
          </w:pPr>
          <w:r w:rsidRPr="00AD5D23">
            <w:rPr>
              <w:lang w:eastAsia="en-GB"/>
            </w:rPr>
            <w:t>We offer a highly interesting position in a friendly and motivating environment, a real opportunity to demonstrate high level of interpersonal and diplomatic skills through a variety of tasks and possibilities for personal development.</w:t>
          </w:r>
        </w:p>
        <w:p w14:paraId="54ACD3B7" w14:textId="77777777" w:rsidR="004C46B1" w:rsidRPr="00AD5D23" w:rsidRDefault="004C46B1" w:rsidP="004C46B1">
          <w:pPr>
            <w:autoSpaceDE w:val="0"/>
            <w:autoSpaceDN w:val="0"/>
            <w:adjustRightInd w:val="0"/>
          </w:pPr>
          <w:r w:rsidRPr="00AD5D23">
            <w:rPr>
              <w:szCs w:val="24"/>
            </w:rPr>
            <w:t xml:space="preserve">In the Unit, </w:t>
          </w:r>
          <w:r w:rsidRPr="00AD5D23">
            <w:t>the seconded national expert will give support for:</w:t>
          </w:r>
        </w:p>
        <w:p w14:paraId="054306B9" w14:textId="77777777" w:rsidR="004C46B1" w:rsidRPr="00AD5D23" w:rsidRDefault="004C46B1" w:rsidP="004C46B1">
          <w:pPr>
            <w:pStyle w:val="ListParagraph"/>
            <w:widowControl w:val="0"/>
            <w:numPr>
              <w:ilvl w:val="0"/>
              <w:numId w:val="38"/>
            </w:numPr>
            <w:autoSpaceDE w:val="0"/>
            <w:autoSpaceDN w:val="0"/>
            <w:spacing w:before="121" w:after="0" w:line="240" w:lineRule="auto"/>
            <w:ind w:left="567" w:right="193" w:hanging="567"/>
            <w:contextualSpacing w:val="0"/>
            <w:jc w:val="both"/>
            <w:rPr>
              <w:rFonts w:ascii="Times New Roman" w:hAnsi="Times New Roman" w:cs="Times New Roman"/>
              <w:sz w:val="24"/>
              <w:szCs w:val="24"/>
              <w:lang w:val="en-GB"/>
            </w:rPr>
          </w:pPr>
          <w:r w:rsidRPr="00AD5D23">
            <w:rPr>
              <w:rFonts w:ascii="Times New Roman" w:hAnsi="Times New Roman" w:cs="Times New Roman"/>
              <w:sz w:val="24"/>
              <w:szCs w:val="24"/>
              <w:lang w:val="en-GB"/>
            </w:rPr>
            <w:t xml:space="preserve">Develop EU initiatives supporting innovation, including through the analysis, stimulation, interconnection and support of relevant innovation policy and through promoting innovation across EU policies in close collaboration within DG R&amp;I and with other DGs; </w:t>
          </w:r>
        </w:p>
        <w:p w14:paraId="7765A89E" w14:textId="77777777" w:rsidR="004C46B1" w:rsidRPr="00AD5D23" w:rsidRDefault="004C46B1" w:rsidP="004C46B1">
          <w:pPr>
            <w:pStyle w:val="ListParagraph"/>
            <w:widowControl w:val="0"/>
            <w:numPr>
              <w:ilvl w:val="0"/>
              <w:numId w:val="38"/>
            </w:numPr>
            <w:autoSpaceDE w:val="0"/>
            <w:autoSpaceDN w:val="0"/>
            <w:spacing w:before="121" w:after="0" w:line="240" w:lineRule="auto"/>
            <w:ind w:left="567" w:right="193" w:hanging="567"/>
            <w:contextualSpacing w:val="0"/>
            <w:jc w:val="both"/>
            <w:rPr>
              <w:rFonts w:ascii="Times New Roman" w:hAnsi="Times New Roman" w:cs="Times New Roman"/>
              <w:sz w:val="24"/>
              <w:szCs w:val="24"/>
              <w:lang w:val="en-GB"/>
            </w:rPr>
          </w:pPr>
          <w:r w:rsidRPr="00AD5D23">
            <w:rPr>
              <w:rFonts w:ascii="Times New Roman" w:hAnsi="Times New Roman" w:cs="Times New Roman"/>
              <w:sz w:val="24"/>
              <w:szCs w:val="24"/>
              <w:lang w:val="en-GB"/>
            </w:rPr>
            <w:t>Promote a complementary approach and alignment between EU and national policies and strategies, through policy coordination and dialogue on the development of the EU’s innovation policy;</w:t>
          </w:r>
        </w:p>
        <w:p w14:paraId="1202A532" w14:textId="4D8FBDD3" w:rsidR="004C46B1" w:rsidRPr="00AD5D23" w:rsidRDefault="004C46B1" w:rsidP="004C46B1">
          <w:pPr>
            <w:pStyle w:val="ListParagraph"/>
            <w:widowControl w:val="0"/>
            <w:numPr>
              <w:ilvl w:val="0"/>
              <w:numId w:val="38"/>
            </w:numPr>
            <w:autoSpaceDE w:val="0"/>
            <w:autoSpaceDN w:val="0"/>
            <w:spacing w:before="121" w:after="0" w:line="240" w:lineRule="auto"/>
            <w:ind w:left="567" w:right="193" w:hanging="567"/>
            <w:contextualSpacing w:val="0"/>
            <w:jc w:val="both"/>
            <w:rPr>
              <w:rFonts w:ascii="Times New Roman" w:hAnsi="Times New Roman" w:cs="Times New Roman"/>
              <w:sz w:val="24"/>
              <w:szCs w:val="24"/>
              <w:lang w:val="en-GB"/>
            </w:rPr>
          </w:pPr>
          <w:r w:rsidRPr="00AD5D23">
            <w:rPr>
              <w:rFonts w:ascii="Times New Roman" w:hAnsi="Times New Roman" w:cs="Times New Roman"/>
              <w:sz w:val="24"/>
              <w:szCs w:val="24"/>
              <w:lang w:val="en-GB"/>
            </w:rPr>
            <w:t xml:space="preserve">Contribute to the development of long-term visions, favorable framework conditions and incentives for stimulating and steering the demand-side (i.e. foster </w:t>
          </w:r>
          <w:r w:rsidR="00E74D86" w:rsidRPr="00AD5D23">
            <w:rPr>
              <w:rFonts w:ascii="Times New Roman" w:hAnsi="Times New Roman" w:cs="Times New Roman"/>
              <w:sz w:val="24"/>
              <w:szCs w:val="24"/>
              <w:lang w:val="en-GB"/>
            </w:rPr>
            <w:t xml:space="preserve">innovation </w:t>
          </w:r>
          <w:r w:rsidRPr="00AD5D23">
            <w:rPr>
              <w:rFonts w:ascii="Times New Roman" w:hAnsi="Times New Roman" w:cs="Times New Roman"/>
              <w:sz w:val="24"/>
              <w:szCs w:val="24"/>
              <w:lang w:val="en-GB"/>
            </w:rPr>
            <w:t xml:space="preserve">procurement). </w:t>
          </w:r>
        </w:p>
        <w:p w14:paraId="19291B70" w14:textId="7D9DB2C3" w:rsidR="00621D96" w:rsidRPr="00AD5D23" w:rsidRDefault="004C46B1" w:rsidP="00621D96">
          <w:pPr>
            <w:pStyle w:val="ListParagraph"/>
            <w:widowControl w:val="0"/>
            <w:numPr>
              <w:ilvl w:val="0"/>
              <w:numId w:val="38"/>
            </w:numPr>
            <w:autoSpaceDE w:val="0"/>
            <w:autoSpaceDN w:val="0"/>
            <w:spacing w:before="121" w:after="0" w:line="240" w:lineRule="auto"/>
            <w:ind w:left="567" w:right="193" w:hanging="567"/>
            <w:contextualSpacing w:val="0"/>
            <w:jc w:val="both"/>
            <w:rPr>
              <w:rFonts w:ascii="Times New Roman" w:hAnsi="Times New Roman" w:cs="Times New Roman"/>
              <w:sz w:val="24"/>
              <w:szCs w:val="24"/>
              <w:lang w:val="en-GB"/>
            </w:rPr>
          </w:pPr>
          <w:r w:rsidRPr="00AD5D23">
            <w:rPr>
              <w:rFonts w:ascii="Times New Roman" w:hAnsi="Times New Roman" w:cs="Times New Roman"/>
              <w:sz w:val="24"/>
              <w:szCs w:val="24"/>
              <w:lang w:val="en-GB"/>
            </w:rPr>
            <w:t xml:space="preserve">Provide input to Commission documents including communications, briefings and reflection documents on Research and Innovation Policy. </w:t>
          </w:r>
        </w:p>
      </w:sdtContent>
    </w:sdt>
    <w:p w14:paraId="433AC71A" w14:textId="77777777" w:rsidR="002B3CBF" w:rsidRPr="00AD5D23" w:rsidRDefault="002B3CBF" w:rsidP="009F68E7">
      <w:pPr>
        <w:pStyle w:val="ListNumber"/>
        <w:numPr>
          <w:ilvl w:val="0"/>
          <w:numId w:val="0"/>
        </w:numPr>
        <w:rPr>
          <w:b/>
          <w:bCs/>
          <w:lang w:eastAsia="en-GB"/>
        </w:rPr>
      </w:pPr>
    </w:p>
    <w:p w14:paraId="58E0FD96" w14:textId="2D5F7C92" w:rsidR="00E21DBD" w:rsidRPr="00AD5D23" w:rsidRDefault="00E21DBD" w:rsidP="00994062">
      <w:pPr>
        <w:pStyle w:val="ListNumber"/>
        <w:numPr>
          <w:ilvl w:val="0"/>
          <w:numId w:val="0"/>
        </w:numPr>
        <w:ind w:left="709" w:hanging="709"/>
        <w:rPr>
          <w:lang w:eastAsia="en-GB"/>
        </w:rPr>
      </w:pPr>
      <w:bookmarkStart w:id="4" w:name="_Hlk181808475"/>
      <w:r w:rsidRPr="00AD5D23">
        <w:rPr>
          <w:b/>
          <w:bCs/>
          <w:lang w:eastAsia="en-GB"/>
        </w:rPr>
        <w:t>Jobholder Profile (We look for)</w:t>
      </w:r>
    </w:p>
    <w:bookmarkEnd w:id="2"/>
    <w:bookmarkEnd w:id="4"/>
    <w:p w14:paraId="4A6D5708" w14:textId="6717DA0C" w:rsidR="00E21DBD" w:rsidRPr="00AF7D78" w:rsidRDefault="003F2E25" w:rsidP="00455AD1">
      <w:pPr>
        <w:spacing w:after="0"/>
        <w:jc w:val="left"/>
        <w:rPr>
          <w:lang w:val="en-US" w:eastAsia="en-GB"/>
        </w:rPr>
      </w:pPr>
      <w:sdt>
        <w:sdtPr>
          <w:rPr>
            <w:lang w:val="en-US" w:eastAsia="en-GB"/>
          </w:rPr>
          <w:id w:val="-723136291"/>
          <w:placeholder>
            <w:docPart w:val="BBA628F6673644B19A7BA08E9C54BEE1"/>
          </w:placeholder>
        </w:sdtPr>
        <w:sdtEndPr/>
        <w:sdtContent>
          <w:bookmarkStart w:id="5" w:name="_Hlk181808519"/>
          <w:sdt>
            <w:sdtPr>
              <w:rPr>
                <w:lang w:val="en-US" w:eastAsia="en-GB"/>
              </w:rPr>
              <w:id w:val="-209197804"/>
              <w:placeholder>
                <w:docPart w:val="7F8815C48DD145EF92AEC12611A990B0"/>
              </w:placeholder>
            </w:sdtPr>
            <w:sdtEndPr/>
            <w:sdtContent>
              <w:r w:rsidR="004C46B1" w:rsidRPr="00AD5D23">
                <w:rPr>
                  <w:lang w:val="en-US" w:eastAsia="en-GB"/>
                </w:rPr>
                <w:t xml:space="preserve">We are looking for a motivated SNE with </w:t>
              </w:r>
              <w:r w:rsidR="00E74D86" w:rsidRPr="00AD5D23">
                <w:rPr>
                  <w:color w:val="000000"/>
                  <w:lang w:val="en-US"/>
                </w:rPr>
                <w:t xml:space="preserve">a good knowledge of EU and/or national innovation policies and programmes. </w:t>
              </w:r>
              <w:r w:rsidR="00107A57" w:rsidRPr="00AD5D23">
                <w:rPr>
                  <w:lang w:val="en-US" w:eastAsia="en-GB"/>
                </w:rPr>
                <w:t xml:space="preserve">The successful candidate must display an excellent team spirit and the skills to communicate effectively and efficiently orally and in writing and the ability to establish good collaboration relations with </w:t>
              </w:r>
              <w:r w:rsidR="00E74D86" w:rsidRPr="00AD5D23">
                <w:rPr>
                  <w:lang w:val="en-US" w:eastAsia="en-GB"/>
                </w:rPr>
                <w:t>representatives of Member States and innovation stakeholders.</w:t>
              </w:r>
              <w:r w:rsidR="00AD5D23">
                <w:rPr>
                  <w:lang w:val="en-US" w:eastAsia="en-GB"/>
                </w:rPr>
                <w:t xml:space="preserve"> </w:t>
              </w:r>
              <w:r w:rsidR="006B76FF" w:rsidRPr="00AD5D23">
                <w:rPr>
                  <w:lang w:val="en-US" w:eastAsia="en-GB"/>
                </w:rPr>
                <w:t xml:space="preserve">Excellent organisational skills and proven ability to perform conceptual reflections and to deliver high quality results respecting deadlines would be a must.  </w:t>
              </w:r>
              <w:r w:rsidR="00E74D86" w:rsidRPr="00AD5D23">
                <w:rPr>
                  <w:lang w:val="en-US"/>
                </w:rPr>
                <w:t>Excellent command of English is essential</w:t>
              </w:r>
              <w:r w:rsidR="00AD5D23">
                <w:rPr>
                  <w:lang w:val="en-US"/>
                </w:rPr>
                <w:t>.</w:t>
              </w:r>
              <w:r w:rsidR="00E74D86" w:rsidRPr="0016724A">
                <w:rPr>
                  <w:lang w:val="en-US"/>
                </w:rPr>
                <w:t xml:space="preserve"> </w:t>
              </w:r>
            </w:sdtContent>
          </w:sdt>
          <w:bookmarkEnd w:id="5"/>
        </w:sdtContent>
      </w:sdt>
      <w:r w:rsidR="00CD02F2" w:rsidRPr="00CD02F2">
        <w:t xml:space="preserve"> </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0A835C"/>
    <w:lvl w:ilvl="0">
      <w:start w:val="1"/>
      <w:numFmt w:val="decimal"/>
      <w:lvlText w:val="%1."/>
      <w:lvlJc w:val="left"/>
      <w:pPr>
        <w:tabs>
          <w:tab w:val="num" w:pos="360"/>
        </w:tabs>
        <w:ind w:left="360" w:hanging="360"/>
      </w:pPr>
    </w:lvl>
  </w:abstractNum>
  <w:abstractNum w:abstractNumId="1" w15:restartNumberingAfterBreak="0">
    <w:nsid w:val="04ED2E19"/>
    <w:multiLevelType w:val="hybridMultilevel"/>
    <w:tmpl w:val="489C1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39325A7"/>
    <w:multiLevelType w:val="hybridMultilevel"/>
    <w:tmpl w:val="65DAEAA6"/>
    <w:lvl w:ilvl="0" w:tplc="8ED87A8A">
      <w:numFmt w:val="bullet"/>
      <w:lvlText w:val="•"/>
      <w:lvlJc w:val="left"/>
      <w:pPr>
        <w:ind w:left="998" w:hanging="400"/>
      </w:pPr>
      <w:rPr>
        <w:rFonts w:ascii="Arial" w:eastAsia="Arial" w:hAnsi="Arial" w:cs="Arial" w:hint="default"/>
        <w:i/>
        <w:iCs/>
        <w:w w:val="100"/>
        <w:sz w:val="20"/>
        <w:szCs w:val="20"/>
        <w:lang w:val="en-US" w:eastAsia="en-US" w:bidi="ar-SA"/>
      </w:rPr>
    </w:lvl>
    <w:lvl w:ilvl="1" w:tplc="9438BB4E">
      <w:numFmt w:val="bullet"/>
      <w:lvlText w:val="◦"/>
      <w:lvlJc w:val="left"/>
      <w:pPr>
        <w:ind w:left="1398" w:hanging="400"/>
      </w:pPr>
      <w:rPr>
        <w:rFonts w:ascii="Arial" w:eastAsia="Arial" w:hAnsi="Arial" w:cs="Arial" w:hint="default"/>
        <w:i/>
        <w:iCs/>
        <w:w w:val="282"/>
        <w:position w:val="1"/>
        <w:sz w:val="20"/>
        <w:szCs w:val="20"/>
        <w:lang w:val="en-US" w:eastAsia="en-US" w:bidi="ar-SA"/>
      </w:rPr>
    </w:lvl>
    <w:lvl w:ilvl="2" w:tplc="42C6137E">
      <w:numFmt w:val="bullet"/>
      <w:lvlText w:val="▪"/>
      <w:lvlJc w:val="left"/>
      <w:pPr>
        <w:ind w:left="1798" w:hanging="400"/>
      </w:pPr>
      <w:rPr>
        <w:rFonts w:ascii="Arial" w:eastAsia="Arial" w:hAnsi="Arial" w:cs="Arial" w:hint="default"/>
        <w:i/>
        <w:iCs/>
        <w:w w:val="282"/>
        <w:position w:val="1"/>
        <w:sz w:val="20"/>
        <w:szCs w:val="20"/>
        <w:lang w:val="en-US" w:eastAsia="en-US" w:bidi="ar-SA"/>
      </w:rPr>
    </w:lvl>
    <w:lvl w:ilvl="3" w:tplc="204EAE54">
      <w:numFmt w:val="bullet"/>
      <w:lvlText w:val="•"/>
      <w:lvlJc w:val="left"/>
      <w:pPr>
        <w:ind w:left="2745" w:hanging="400"/>
      </w:pPr>
      <w:rPr>
        <w:rFonts w:hint="default"/>
        <w:lang w:val="en-US" w:eastAsia="en-US" w:bidi="ar-SA"/>
      </w:rPr>
    </w:lvl>
    <w:lvl w:ilvl="4" w:tplc="66D8D66E">
      <w:numFmt w:val="bullet"/>
      <w:lvlText w:val="•"/>
      <w:lvlJc w:val="left"/>
      <w:pPr>
        <w:ind w:left="3691" w:hanging="400"/>
      </w:pPr>
      <w:rPr>
        <w:rFonts w:hint="default"/>
        <w:lang w:val="en-US" w:eastAsia="en-US" w:bidi="ar-SA"/>
      </w:rPr>
    </w:lvl>
    <w:lvl w:ilvl="5" w:tplc="E5385718">
      <w:numFmt w:val="bullet"/>
      <w:lvlText w:val="•"/>
      <w:lvlJc w:val="left"/>
      <w:pPr>
        <w:ind w:left="4637" w:hanging="400"/>
      </w:pPr>
      <w:rPr>
        <w:rFonts w:hint="default"/>
        <w:lang w:val="en-US" w:eastAsia="en-US" w:bidi="ar-SA"/>
      </w:rPr>
    </w:lvl>
    <w:lvl w:ilvl="6" w:tplc="BBFE89A2">
      <w:numFmt w:val="bullet"/>
      <w:lvlText w:val="•"/>
      <w:lvlJc w:val="left"/>
      <w:pPr>
        <w:ind w:left="5582" w:hanging="400"/>
      </w:pPr>
      <w:rPr>
        <w:rFonts w:hint="default"/>
        <w:lang w:val="en-US" w:eastAsia="en-US" w:bidi="ar-SA"/>
      </w:rPr>
    </w:lvl>
    <w:lvl w:ilvl="7" w:tplc="778CC5EC">
      <w:numFmt w:val="bullet"/>
      <w:lvlText w:val="•"/>
      <w:lvlJc w:val="left"/>
      <w:pPr>
        <w:ind w:left="6528" w:hanging="400"/>
      </w:pPr>
      <w:rPr>
        <w:rFonts w:hint="default"/>
        <w:lang w:val="en-US" w:eastAsia="en-US" w:bidi="ar-SA"/>
      </w:rPr>
    </w:lvl>
    <w:lvl w:ilvl="8" w:tplc="7268A1CC">
      <w:numFmt w:val="bullet"/>
      <w:lvlText w:val="•"/>
      <w:lvlJc w:val="left"/>
      <w:pPr>
        <w:ind w:left="7474" w:hanging="400"/>
      </w:pPr>
      <w:rPr>
        <w:rFonts w:hint="default"/>
        <w:lang w:val="en-US" w:eastAsia="en-US" w:bidi="ar-SA"/>
      </w:rPr>
    </w:lvl>
  </w:abstractNum>
  <w:abstractNum w:abstractNumId="20" w15:restartNumberingAfterBreak="0">
    <w:nsid w:val="44C041FF"/>
    <w:multiLevelType w:val="hybridMultilevel"/>
    <w:tmpl w:val="11C65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42590D"/>
    <w:multiLevelType w:val="hybridMultilevel"/>
    <w:tmpl w:val="9662D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4"/>
  </w:num>
  <w:num w:numId="6" w16cid:durableId="1581711852">
    <w:abstractNumId w:val="26"/>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3"/>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22"/>
  </w:num>
  <w:num w:numId="21" w16cid:durableId="1837307304">
    <w:abstractNumId w:val="25"/>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794013165">
    <w:abstractNumId w:val="1"/>
  </w:num>
  <w:num w:numId="35" w16cid:durableId="324284593">
    <w:abstractNumId w:val="20"/>
  </w:num>
  <w:num w:numId="36" w16cid:durableId="1098598727">
    <w:abstractNumId w:val="21"/>
  </w:num>
  <w:num w:numId="37" w16cid:durableId="1578394827">
    <w:abstractNumId w:val="0"/>
  </w:num>
  <w:num w:numId="38" w16cid:durableId="1086851015">
    <w:abstractNumId w:val="19"/>
  </w:num>
  <w:num w:numId="39" w16cid:durableId="141932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6FF6"/>
    <w:rsid w:val="0007110E"/>
    <w:rsid w:val="0007544E"/>
    <w:rsid w:val="00092BCA"/>
    <w:rsid w:val="000A4668"/>
    <w:rsid w:val="000D129C"/>
    <w:rsid w:val="000F371B"/>
    <w:rsid w:val="000F4CD5"/>
    <w:rsid w:val="00107A57"/>
    <w:rsid w:val="00111AB6"/>
    <w:rsid w:val="001D0A81"/>
    <w:rsid w:val="002109E6"/>
    <w:rsid w:val="00235F6E"/>
    <w:rsid w:val="00252050"/>
    <w:rsid w:val="00287640"/>
    <w:rsid w:val="002B3CBF"/>
    <w:rsid w:val="002C13C3"/>
    <w:rsid w:val="002C49D0"/>
    <w:rsid w:val="002E40A9"/>
    <w:rsid w:val="00351982"/>
    <w:rsid w:val="00394447"/>
    <w:rsid w:val="003A4C96"/>
    <w:rsid w:val="003E50A4"/>
    <w:rsid w:val="003F2E25"/>
    <w:rsid w:val="0040388A"/>
    <w:rsid w:val="00431778"/>
    <w:rsid w:val="004428B7"/>
    <w:rsid w:val="00454CC7"/>
    <w:rsid w:val="00455AD1"/>
    <w:rsid w:val="00464195"/>
    <w:rsid w:val="00476034"/>
    <w:rsid w:val="004C46B1"/>
    <w:rsid w:val="005079D7"/>
    <w:rsid w:val="005168AD"/>
    <w:rsid w:val="0058240F"/>
    <w:rsid w:val="00592CD5"/>
    <w:rsid w:val="005D1B85"/>
    <w:rsid w:val="005E1412"/>
    <w:rsid w:val="0061437D"/>
    <w:rsid w:val="00621D96"/>
    <w:rsid w:val="00665583"/>
    <w:rsid w:val="00693BC6"/>
    <w:rsid w:val="00696070"/>
    <w:rsid w:val="006B76FF"/>
    <w:rsid w:val="006C7E29"/>
    <w:rsid w:val="006C7E68"/>
    <w:rsid w:val="007D35EC"/>
    <w:rsid w:val="007E531E"/>
    <w:rsid w:val="007F02AC"/>
    <w:rsid w:val="007F7012"/>
    <w:rsid w:val="00825FFB"/>
    <w:rsid w:val="008D02B7"/>
    <w:rsid w:val="008D2ECD"/>
    <w:rsid w:val="008F0B52"/>
    <w:rsid w:val="008F4BA9"/>
    <w:rsid w:val="00926E70"/>
    <w:rsid w:val="00994062"/>
    <w:rsid w:val="00996CC6"/>
    <w:rsid w:val="009A1EA0"/>
    <w:rsid w:val="009A2F00"/>
    <w:rsid w:val="009C5E27"/>
    <w:rsid w:val="009F68E7"/>
    <w:rsid w:val="00A033AD"/>
    <w:rsid w:val="00AB2CEA"/>
    <w:rsid w:val="00AD5D23"/>
    <w:rsid w:val="00AF6424"/>
    <w:rsid w:val="00B24CC5"/>
    <w:rsid w:val="00B31F30"/>
    <w:rsid w:val="00B3644B"/>
    <w:rsid w:val="00B65513"/>
    <w:rsid w:val="00B73F08"/>
    <w:rsid w:val="00B8014C"/>
    <w:rsid w:val="00C06724"/>
    <w:rsid w:val="00C31F93"/>
    <w:rsid w:val="00C3254D"/>
    <w:rsid w:val="00C504C7"/>
    <w:rsid w:val="00C75BA4"/>
    <w:rsid w:val="00CB5B61"/>
    <w:rsid w:val="00CD02F2"/>
    <w:rsid w:val="00CD2C5A"/>
    <w:rsid w:val="00D0015C"/>
    <w:rsid w:val="00D03CF4"/>
    <w:rsid w:val="00D7090C"/>
    <w:rsid w:val="00D84D53"/>
    <w:rsid w:val="00D96984"/>
    <w:rsid w:val="00DD41ED"/>
    <w:rsid w:val="00DF1E49"/>
    <w:rsid w:val="00E21DBD"/>
    <w:rsid w:val="00E342CB"/>
    <w:rsid w:val="00E352C1"/>
    <w:rsid w:val="00E4090B"/>
    <w:rsid w:val="00E41704"/>
    <w:rsid w:val="00E44D7F"/>
    <w:rsid w:val="00E74D86"/>
    <w:rsid w:val="00E82667"/>
    <w:rsid w:val="00E84FE8"/>
    <w:rsid w:val="00EB3147"/>
    <w:rsid w:val="00F4683D"/>
    <w:rsid w:val="00F6462F"/>
    <w:rsid w:val="00F91B73"/>
    <w:rsid w:val="00F93413"/>
    <w:rsid w:val="00FA6CA2"/>
    <w:rsid w:val="00FD740F"/>
    <w:rsid w:val="00FE7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1437D"/>
    <w:rPr>
      <w:sz w:val="16"/>
      <w:szCs w:val="16"/>
    </w:rPr>
  </w:style>
  <w:style w:type="paragraph" w:styleId="CommentText">
    <w:name w:val="annotation text"/>
    <w:basedOn w:val="Normal"/>
    <w:link w:val="CommentTextChar"/>
    <w:semiHidden/>
    <w:locked/>
    <w:rsid w:val="0061437D"/>
    <w:rPr>
      <w:sz w:val="20"/>
    </w:rPr>
  </w:style>
  <w:style w:type="character" w:customStyle="1" w:styleId="CommentTextChar">
    <w:name w:val="Comment Text Char"/>
    <w:basedOn w:val="DefaultParagraphFont"/>
    <w:link w:val="CommentText"/>
    <w:semiHidden/>
    <w:rsid w:val="0061437D"/>
    <w:rPr>
      <w:sz w:val="20"/>
    </w:rPr>
  </w:style>
  <w:style w:type="paragraph" w:styleId="CommentSubject">
    <w:name w:val="annotation subject"/>
    <w:basedOn w:val="CommentText"/>
    <w:next w:val="CommentText"/>
    <w:link w:val="CommentSubjectChar"/>
    <w:semiHidden/>
    <w:locked/>
    <w:rsid w:val="0061437D"/>
    <w:rPr>
      <w:b/>
      <w:bCs/>
    </w:rPr>
  </w:style>
  <w:style w:type="character" w:customStyle="1" w:styleId="CommentSubjectChar">
    <w:name w:val="Comment Subject Char"/>
    <w:basedOn w:val="CommentTextChar"/>
    <w:link w:val="CommentSubject"/>
    <w:semiHidden/>
    <w:rsid w:val="0061437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1108">
      <w:bodyDiv w:val="1"/>
      <w:marLeft w:val="0"/>
      <w:marRight w:val="0"/>
      <w:marTop w:val="0"/>
      <w:marBottom w:val="0"/>
      <w:divBdr>
        <w:top w:val="none" w:sz="0" w:space="0" w:color="auto"/>
        <w:left w:val="none" w:sz="0" w:space="0" w:color="auto"/>
        <w:bottom w:val="none" w:sz="0" w:space="0" w:color="auto"/>
        <w:right w:val="none" w:sz="0" w:space="0" w:color="auto"/>
      </w:divBdr>
    </w:div>
    <w:div w:id="726491488">
      <w:bodyDiv w:val="1"/>
      <w:marLeft w:val="0"/>
      <w:marRight w:val="0"/>
      <w:marTop w:val="0"/>
      <w:marBottom w:val="0"/>
      <w:divBdr>
        <w:top w:val="none" w:sz="0" w:space="0" w:color="auto"/>
        <w:left w:val="none" w:sz="0" w:space="0" w:color="auto"/>
        <w:bottom w:val="none" w:sz="0" w:space="0" w:color="auto"/>
        <w:right w:val="none" w:sz="0" w:space="0" w:color="auto"/>
      </w:divBdr>
    </w:div>
    <w:div w:id="1023357284">
      <w:bodyDiv w:val="1"/>
      <w:marLeft w:val="0"/>
      <w:marRight w:val="0"/>
      <w:marTop w:val="0"/>
      <w:marBottom w:val="0"/>
      <w:divBdr>
        <w:top w:val="none" w:sz="0" w:space="0" w:color="auto"/>
        <w:left w:val="none" w:sz="0" w:space="0" w:color="auto"/>
        <w:bottom w:val="none" w:sz="0" w:space="0" w:color="auto"/>
        <w:right w:val="none" w:sz="0" w:space="0" w:color="auto"/>
      </w:divBdr>
    </w:div>
    <w:div w:id="198896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BA628F6673644B19A7BA08E9C54BEE1"/>
        <w:category>
          <w:name w:val="General"/>
          <w:gallery w:val="placeholder"/>
        </w:category>
        <w:types>
          <w:type w:val="bbPlcHdr"/>
        </w:types>
        <w:behaviors>
          <w:behavior w:val="content"/>
        </w:behaviors>
        <w:guid w:val="{338A6198-91C4-455A-80B3-BCE230815C59}"/>
      </w:docPartPr>
      <w:docPartBody>
        <w:p w:rsidR="00873085" w:rsidRDefault="00873085" w:rsidP="00873085">
          <w:pPr>
            <w:pStyle w:val="BBA628F6673644B19A7BA08E9C54BEE1"/>
          </w:pPr>
          <w:r w:rsidRPr="00BD2312">
            <w:rPr>
              <w:rStyle w:val="PlaceholderText"/>
            </w:rPr>
            <w:t>Click or tap here to enter text.</w:t>
          </w:r>
        </w:p>
      </w:docPartBody>
    </w:docPart>
    <w:docPart>
      <w:docPartPr>
        <w:name w:val="7F8815C48DD145EF92AEC12611A990B0"/>
        <w:category>
          <w:name w:val="General"/>
          <w:gallery w:val="placeholder"/>
        </w:category>
        <w:types>
          <w:type w:val="bbPlcHdr"/>
        </w:types>
        <w:behaviors>
          <w:behavior w:val="content"/>
        </w:behaviors>
        <w:guid w:val="{D917C3ED-93F0-498C-A579-54984AB731F0}"/>
      </w:docPartPr>
      <w:docPartBody>
        <w:p w:rsidR="00873085" w:rsidRDefault="00873085" w:rsidP="00873085">
          <w:pPr>
            <w:pStyle w:val="7F8815C48DD145EF92AEC12611A990B0"/>
          </w:pPr>
          <w:r w:rsidRPr="00BD2312">
            <w:rPr>
              <w:rStyle w:val="PlaceholderText"/>
            </w:rPr>
            <w:t>Click or tap here to enter text.</w:t>
          </w:r>
        </w:p>
      </w:docPartBody>
    </w:docPart>
    <w:docPart>
      <w:docPartPr>
        <w:name w:val="D24D5D4175974358878F7B00037D4B10"/>
        <w:category>
          <w:name w:val="General"/>
          <w:gallery w:val="placeholder"/>
        </w:category>
        <w:types>
          <w:type w:val="bbPlcHdr"/>
        </w:types>
        <w:behaviors>
          <w:behavior w:val="content"/>
        </w:behaviors>
        <w:guid w:val="{138DDBB3-34C3-4B6A-AC92-B84D2AB14166}"/>
      </w:docPartPr>
      <w:docPartBody>
        <w:p w:rsidR="00873085" w:rsidRDefault="00873085" w:rsidP="00873085">
          <w:pPr>
            <w:pStyle w:val="D24D5D4175974358878F7B00037D4B10"/>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73085"/>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730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BA628F6673644B19A7BA08E9C54BEE1">
    <w:name w:val="BBA628F6673644B19A7BA08E9C54BEE1"/>
    <w:rsid w:val="00873085"/>
    <w:rPr>
      <w:kern w:val="2"/>
      <w14:ligatures w14:val="standardContextual"/>
    </w:rPr>
  </w:style>
  <w:style w:type="paragraph" w:customStyle="1" w:styleId="7F8815C48DD145EF92AEC12611A990B0">
    <w:name w:val="7F8815C48DD145EF92AEC12611A990B0"/>
    <w:rsid w:val="00873085"/>
    <w:rPr>
      <w:kern w:val="2"/>
      <w14:ligatures w14:val="standardContextual"/>
    </w:rPr>
  </w:style>
  <w:style w:type="paragraph" w:customStyle="1" w:styleId="D24D5D4175974358878F7B00037D4B10">
    <w:name w:val="D24D5D4175974358878F7B00037D4B10"/>
    <w:rsid w:val="008730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10BCADA4-3CBB-4F6E-9532-97670F03D7F9}"/>
</file>

<file path=customXml/itemProps7.xml><?xml version="1.0" encoding="utf-8"?>
<ds:datastoreItem xmlns:ds="http://schemas.openxmlformats.org/officeDocument/2006/customXml" ds:itemID="{F56AE35A-A4C1-488B-8A80-41955AE84979}">
  <ds:schemaRefs>
    <ds:schemaRef ds:uri="08927195-b699-4be0-9ee2-6c66dc215b5a"/>
    <ds:schemaRef ds:uri="a41a97bf-0494-41d8-ba3d-259bd7771890"/>
    <ds:schemaRef ds:uri="http://schemas.microsoft.com/office/2006/documentManagement/types"/>
    <ds:schemaRef ds:uri="http://purl.org/dc/terms/"/>
    <ds:schemaRef ds:uri="http://purl.org/dc/elements/1.1/"/>
    <ds:schemaRef ds:uri="1929b814-5a78-4bdc-9841-d8b9ef424f65"/>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1100</Words>
  <Characters>6270</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LORINSZKY Csilla (RTD)</cp:lastModifiedBy>
  <cp:revision>3</cp:revision>
  <cp:lastPrinted>2024-11-07T09:14:00Z</cp:lastPrinted>
  <dcterms:created xsi:type="dcterms:W3CDTF">2024-11-07T09:23:00Z</dcterms:created>
  <dcterms:modified xsi:type="dcterms:W3CDTF">2024-11-07T09:46:00Z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