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C707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CB92FD9E99743FC99AB094491699285"/>
                </w:placeholder>
              </w:sdtPr>
              <w:sdtEndPr/>
              <w:sdtContent>
                <w:tc>
                  <w:tcPr>
                    <w:tcW w:w="5491" w:type="dxa"/>
                  </w:tcPr>
                  <w:p w14:paraId="786241CD" w14:textId="363453D8" w:rsidR="00B65513" w:rsidRPr="0007110E" w:rsidRDefault="00476A59" w:rsidP="00E82667">
                    <w:pPr>
                      <w:tabs>
                        <w:tab w:val="left" w:pos="426"/>
                      </w:tabs>
                      <w:spacing w:before="120"/>
                      <w:rPr>
                        <w:bCs/>
                        <w:lang w:val="en-IE" w:eastAsia="en-GB"/>
                      </w:rPr>
                    </w:pPr>
                    <w:r>
                      <w:rPr>
                        <w:bCs/>
                        <w:lang w:val="it-IT" w:eastAsia="en-GB"/>
                      </w:rPr>
                      <w:t>HOME.A</w:t>
                    </w:r>
                    <w:r w:rsidR="00C633FC">
                      <w:rPr>
                        <w:bCs/>
                        <w:lang w:val="it-IT" w:eastAsia="en-GB"/>
                      </w:rPr>
                      <w:t>.</w:t>
                    </w:r>
                    <w:r>
                      <w:rPr>
                        <w:bCs/>
                        <w:lang w:val="it-IT" w:eastAsia="en-G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8DE5459DA5F849A98347998346ED6B0E"/>
                </w:placeholder>
              </w:sdtPr>
              <w:sdtEndPr/>
              <w:sdtContent>
                <w:tc>
                  <w:tcPr>
                    <w:tcW w:w="5491" w:type="dxa"/>
                  </w:tcPr>
                  <w:p w14:paraId="26B6BD75" w14:textId="4FDEA25D" w:rsidR="00D96984" w:rsidRPr="0007110E" w:rsidRDefault="00476A59" w:rsidP="00E82667">
                    <w:pPr>
                      <w:tabs>
                        <w:tab w:val="left" w:pos="426"/>
                      </w:tabs>
                      <w:spacing w:before="120"/>
                      <w:rPr>
                        <w:bCs/>
                        <w:lang w:val="en-IE" w:eastAsia="en-GB"/>
                      </w:rPr>
                    </w:pPr>
                    <w:r w:rsidRPr="00A26EDA">
                      <w:rPr>
                        <w:bCs/>
                        <w:lang w:val="en-IE" w:eastAsia="en-GB"/>
                      </w:rPr>
                      <w:t>414883</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E789F025144F4061B5AC910001D06D08"/>
                  </w:placeholder>
                </w:sdtPr>
                <w:sdtEndPr/>
                <w:sdtContent>
                  <w:p w14:paraId="147B197A" w14:textId="76539BEA" w:rsidR="00476A59" w:rsidRDefault="00BC707E" w:rsidP="00476A59">
                    <w:pPr>
                      <w:spacing w:after="0"/>
                      <w:ind w:right="1315"/>
                      <w:rPr>
                        <w:bCs/>
                        <w:lang w:val="pt-PT"/>
                      </w:rPr>
                    </w:pPr>
                    <w:r w:rsidRPr="00BC707E">
                      <w:rPr>
                        <w:bCs/>
                        <w:lang w:val="pt-PT"/>
                      </w:rPr>
                      <w:t>BUSIAKIEWICZ Pawel</w:t>
                    </w:r>
                  </w:p>
                  <w:p w14:paraId="63E2AC43" w14:textId="77777777" w:rsidR="00BC707E" w:rsidRPr="0007110E" w:rsidRDefault="00BC707E" w:rsidP="00476A59">
                    <w:pPr>
                      <w:spacing w:after="0"/>
                      <w:ind w:right="1315"/>
                      <w:rPr>
                        <w:bCs/>
                        <w:lang w:val="en-IE" w:eastAsia="en-GB"/>
                      </w:rPr>
                    </w:pPr>
                  </w:p>
                </w:sdtContent>
              </w:sdt>
            </w:sdtContent>
          </w:sdt>
          <w:p w14:paraId="34CF737A" w14:textId="1F511698" w:rsidR="00E21DBD" w:rsidRPr="0007110E" w:rsidRDefault="00BC707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62EAE">
                  <w:rPr>
                    <w:bCs/>
                    <w:lang w:val="en-IE" w:eastAsia="en-GB"/>
                  </w:rPr>
                  <w:t>3</w:t>
                </w:r>
                <w:r w:rsidR="00D62EAE" w:rsidRPr="00D62EAE">
                  <w:rPr>
                    <w:bCs/>
                    <w:vertAlign w:val="superscript"/>
                    <w:lang w:val="en-IE" w:eastAsia="en-GB"/>
                  </w:rPr>
                  <w:t>rd</w:t>
                </w:r>
                <w:r w:rsidR="00D62EA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76A59">
                  <w:rPr>
                    <w:bCs/>
                    <w:lang w:val="en-IE" w:eastAsia="en-GB"/>
                  </w:rPr>
                  <w:t>2024</w:t>
                </w:r>
              </w:sdtContent>
            </w:sdt>
          </w:p>
          <w:p w14:paraId="158DD156" w14:textId="0DF43664" w:rsidR="00E21DBD" w:rsidRPr="0007110E" w:rsidRDefault="00BC707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6A5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76A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15611D4"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1440" w:dyaOrig="1440"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3733B73"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C707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C707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C707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E23E1E"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2BBEEA8"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0" o:title=""/>
                </v:shape>
                <w:control r:id="rId21" w:name="OptionButton2" w:shapeid="_x0000_i1045"/>
              </w:object>
            </w:r>
            <w:r>
              <w:rPr>
                <w:bCs/>
                <w:szCs w:val="24"/>
                <w:lang w:eastAsia="en-GB"/>
              </w:rPr>
              <w:object w:dxaOrig="1440" w:dyaOrig="1440" w14:anchorId="0992615F">
                <v:shape id="_x0000_i1047" type="#_x0000_t75" style="width:108pt;height:21.75pt" o:ole="">
                  <v:imagedata r:id="rId22" o:title=""/>
                </v:shape>
                <w:control r:id="rId23" w:name="OptionButton3" w:shapeid="_x0000_i1047"/>
              </w:object>
            </w:r>
          </w:p>
          <w:p w14:paraId="42C9AD79" w14:textId="37230A5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37097C">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59926202" w:displacedByCustomXml="next"/>
        <w:sdt>
          <w:sdtPr>
            <w:rPr>
              <w:lang w:val="en-US" w:eastAsia="en-GB"/>
            </w:rPr>
            <w:id w:val="1502078455"/>
            <w:placeholder>
              <w:docPart w:val="6A7544355F334029912FEF600DEE4631"/>
            </w:placeholder>
          </w:sdtPr>
          <w:sdtEndPr/>
          <w:sdtContent>
            <w:sdt>
              <w:sdtPr>
                <w:rPr>
                  <w:szCs w:val="24"/>
                  <w:lang w:val="en-US" w:eastAsia="en-GB"/>
                </w:rPr>
                <w:id w:val="-1107192937"/>
                <w:placeholder>
                  <w:docPart w:val="A22356E530C840D4B6D4185E29CCC63A"/>
                </w:placeholder>
              </w:sdtPr>
              <w:sdtEndPr/>
              <w:sdtContent>
                <w:p w14:paraId="2D9545B5" w14:textId="77777777" w:rsidR="000A7D83" w:rsidRPr="00117446" w:rsidRDefault="000A7D83" w:rsidP="000A7D83">
                  <w:pPr>
                    <w:autoSpaceDE w:val="0"/>
                    <w:autoSpaceDN w:val="0"/>
                    <w:adjustRightInd w:val="0"/>
                    <w:spacing w:after="0"/>
                    <w:rPr>
                      <w:color w:val="000000"/>
                      <w:szCs w:val="24"/>
                    </w:rPr>
                  </w:pPr>
                  <w:r w:rsidRPr="00117446">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p>
                <w:p w14:paraId="52A0026D" w14:textId="77777777" w:rsidR="000A7D83" w:rsidRPr="00117446" w:rsidRDefault="000A7D83" w:rsidP="000A7D83">
                  <w:pPr>
                    <w:autoSpaceDE w:val="0"/>
                    <w:autoSpaceDN w:val="0"/>
                    <w:adjustRightInd w:val="0"/>
                    <w:spacing w:after="0"/>
                    <w:rPr>
                      <w:szCs w:val="24"/>
                      <w:lang w:eastAsia="en-GB"/>
                    </w:rPr>
                  </w:pPr>
                  <w:r w:rsidRPr="00117446">
                    <w:rPr>
                      <w:color w:val="000000"/>
                      <w:szCs w:val="24"/>
                    </w:rPr>
                    <w:lastRenderedPageBreak/>
                    <w:t xml:space="preserve">migration and security external challenges facing the European Union, (3) promoting the rights and values underpinning the area of Freedom, Security and Justice in relations with third countries, (4) to make the EU a stronger and more visible </w:t>
                  </w:r>
                  <w:r w:rsidRPr="00117446">
                    <w:rPr>
                      <w:szCs w:val="24"/>
                    </w:rPr>
                    <w:t>global actor in the areas of migration and security, (5) and contribute to relevant political developments in the EU institutions, including preparation and follow-up of the European Council’s meetings.</w:t>
                  </w:r>
                </w:p>
              </w:sdtContent>
            </w:sdt>
            <w:p w14:paraId="59DD0438" w14:textId="5F89E8FC" w:rsidR="00E21DBD" w:rsidRDefault="00BC707E" w:rsidP="000A7D83">
              <w:pPr>
                <w:autoSpaceDE w:val="0"/>
                <w:autoSpaceDN w:val="0"/>
                <w:adjustRightInd w:val="0"/>
                <w:spacing w:after="0"/>
                <w:rPr>
                  <w:lang w:val="en-US" w:eastAsia="en-GB"/>
                </w:rPr>
              </w:pPr>
            </w:p>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59936837" w:displacedByCustomXml="next"/>
    <w:sdt>
      <w:sdtPr>
        <w:rPr>
          <w:lang w:val="en-US" w:eastAsia="en-GB"/>
        </w:rPr>
        <w:id w:val="-723136291"/>
        <w:placeholder>
          <w:docPart w:val="84FB87486BC94E5EB76E972E1BD8265B"/>
        </w:placeholder>
      </w:sdtPr>
      <w:sdtEndPr/>
      <w:sdtContent>
        <w:p w14:paraId="4DE29804" w14:textId="309680F6" w:rsidR="000A7D83" w:rsidRPr="00117446" w:rsidRDefault="000A7D83" w:rsidP="000A7D83">
          <w:pPr>
            <w:autoSpaceDE w:val="0"/>
            <w:autoSpaceDN w:val="0"/>
            <w:adjustRightInd w:val="0"/>
            <w:spacing w:after="0"/>
            <w:rPr>
              <w:szCs w:val="24"/>
            </w:rPr>
          </w:pPr>
          <w:r w:rsidRPr="00117446">
            <w:rPr>
              <w:szCs w:val="24"/>
            </w:rPr>
            <w:t xml:space="preserve">We propose a challenging job as </w:t>
          </w:r>
          <w:r w:rsidR="000F225A" w:rsidRPr="00653EA3">
            <w:rPr>
              <w:szCs w:val="24"/>
            </w:rPr>
            <w:t>S</w:t>
          </w:r>
          <w:r w:rsidR="000F225A">
            <w:rPr>
              <w:szCs w:val="24"/>
            </w:rPr>
            <w:t xml:space="preserve">econded </w:t>
          </w:r>
          <w:r w:rsidR="000F225A" w:rsidRPr="00653EA3">
            <w:rPr>
              <w:szCs w:val="24"/>
            </w:rPr>
            <w:t>N</w:t>
          </w:r>
          <w:r w:rsidR="000F225A">
            <w:rPr>
              <w:szCs w:val="24"/>
            </w:rPr>
            <w:t xml:space="preserve">ational </w:t>
          </w:r>
          <w:r w:rsidR="000F225A" w:rsidRPr="00653EA3">
            <w:rPr>
              <w:szCs w:val="24"/>
            </w:rPr>
            <w:t>E</w:t>
          </w:r>
          <w:r w:rsidR="000F225A">
            <w:rPr>
              <w:szCs w:val="24"/>
            </w:rPr>
            <w:t>xpert (SNE)</w:t>
          </w:r>
          <w:r w:rsidR="000F225A" w:rsidRPr="00653EA3">
            <w:rPr>
              <w:szCs w:val="24"/>
            </w:rPr>
            <w:t xml:space="preserve"> </w:t>
          </w:r>
          <w:r w:rsidR="000F225A" w:rsidRPr="00653EA3">
            <w:rPr>
              <w:bCs/>
              <w:szCs w:val="24"/>
            </w:rPr>
            <w:t>Policy Officer</w:t>
          </w:r>
          <w:r w:rsidR="000F225A" w:rsidRPr="00117446">
            <w:rPr>
              <w:bCs/>
              <w:szCs w:val="24"/>
            </w:rPr>
            <w:t xml:space="preserve"> </w:t>
          </w:r>
          <w:r w:rsidRPr="00117446">
            <w:rPr>
              <w:szCs w:val="24"/>
            </w:rPr>
            <w:t>in a key area of EU</w:t>
          </w:r>
          <w:r w:rsidR="000F225A">
            <w:rPr>
              <w:szCs w:val="24"/>
            </w:rPr>
            <w:t xml:space="preserve"> current</w:t>
          </w:r>
          <w:r w:rsidRPr="00117446">
            <w:rPr>
              <w:szCs w:val="24"/>
            </w:rPr>
            <w:t xml:space="preserve"> policies, i</w:t>
          </w:r>
          <w:r w:rsidR="00A21A0C">
            <w:rPr>
              <w:szCs w:val="24"/>
            </w:rPr>
            <w:t>n particular in</w:t>
          </w:r>
          <w:r w:rsidRPr="00117446">
            <w:rPr>
              <w:szCs w:val="24"/>
            </w:rPr>
            <w:t xml:space="preserve"> the external dimension of the EU Home Affairs (migration and security) where enthusiastic and committed colleagues can make a real difference to the life of our citizens. </w:t>
          </w:r>
        </w:p>
        <w:p w14:paraId="08EEB3FD" w14:textId="77777777" w:rsidR="000A7D83" w:rsidRPr="00117446" w:rsidRDefault="000A7D83" w:rsidP="000A7D83">
          <w:pPr>
            <w:autoSpaceDE w:val="0"/>
            <w:autoSpaceDN w:val="0"/>
            <w:adjustRightInd w:val="0"/>
            <w:spacing w:after="0"/>
            <w:rPr>
              <w:szCs w:val="24"/>
            </w:rPr>
          </w:pPr>
        </w:p>
        <w:p w14:paraId="487B9EEA" w14:textId="3F4E21AF" w:rsidR="000A7D83" w:rsidRPr="00117446" w:rsidRDefault="000A7D83" w:rsidP="000A7D83">
          <w:pPr>
            <w:autoSpaceDE w:val="0"/>
            <w:autoSpaceDN w:val="0"/>
            <w:adjustRightInd w:val="0"/>
            <w:spacing w:after="0"/>
            <w:rPr>
              <w:szCs w:val="24"/>
            </w:rPr>
          </w:pPr>
          <w:r w:rsidRPr="00117446">
            <w:rPr>
              <w:szCs w:val="24"/>
            </w:rPr>
            <w:t>This is highly visible work involving policy development, implementation, coordination, regular contacts with third countries, international organisations, DG HOME policy units, relevant units of the European External Action Service (EEAS), EU Delegations, the Council</w:t>
          </w:r>
          <w:r w:rsidR="00D2798C">
            <w:rPr>
              <w:szCs w:val="24"/>
            </w:rPr>
            <w:t xml:space="preserve"> of the EU</w:t>
          </w:r>
          <w:r w:rsidRPr="00117446">
            <w:rPr>
              <w:szCs w:val="24"/>
            </w:rPr>
            <w:t>, EU agencies</w:t>
          </w:r>
          <w:r w:rsidR="00D2798C">
            <w:rPr>
              <w:szCs w:val="24"/>
            </w:rPr>
            <w:t>,</w:t>
          </w:r>
          <w:r w:rsidRPr="00117446">
            <w:rPr>
              <w:szCs w:val="24"/>
            </w:rPr>
            <w:t xml:space="preserve"> </w:t>
          </w:r>
          <w:r w:rsidR="00D2798C">
            <w:rPr>
              <w:szCs w:val="24"/>
            </w:rPr>
            <w:t xml:space="preserve">EU </w:t>
          </w:r>
          <w:r w:rsidRPr="00117446">
            <w:rPr>
              <w:szCs w:val="24"/>
            </w:rPr>
            <w:t>Member States as well as the respective third countries and their Missions to the EU.</w:t>
          </w:r>
        </w:p>
        <w:p w14:paraId="498C6514" w14:textId="77777777" w:rsidR="000A7D83" w:rsidRPr="00117446" w:rsidRDefault="000A7D83" w:rsidP="000A7D83">
          <w:pPr>
            <w:autoSpaceDE w:val="0"/>
            <w:autoSpaceDN w:val="0"/>
            <w:adjustRightInd w:val="0"/>
            <w:spacing w:after="0"/>
            <w:rPr>
              <w:szCs w:val="24"/>
            </w:rPr>
          </w:pPr>
        </w:p>
        <w:p w14:paraId="46EE3E07" w14:textId="776E6A02" w:rsidR="00E21DBD" w:rsidRPr="000A7D83" w:rsidRDefault="000A7D83" w:rsidP="00F50987">
          <w:pPr>
            <w:autoSpaceDE w:val="0"/>
            <w:autoSpaceDN w:val="0"/>
            <w:adjustRightInd w:val="0"/>
            <w:spacing w:after="0"/>
            <w:rPr>
              <w:szCs w:val="24"/>
            </w:rPr>
          </w:pPr>
          <w:bookmarkStart w:id="5" w:name="_Hlk159936583"/>
          <w:r w:rsidRPr="00117446">
            <w:rPr>
              <w:szCs w:val="24"/>
            </w:rPr>
            <w:t>S/he will be responsible for the external aspects of migration and security and related bilateral and multilateral activities</w:t>
          </w:r>
          <w:r w:rsidR="00F50987">
            <w:rPr>
              <w:szCs w:val="24"/>
            </w:rPr>
            <w:t xml:space="preserve"> with third countries</w:t>
          </w:r>
          <w:r w:rsidR="00465F9D">
            <w:rPr>
              <w:szCs w:val="24"/>
            </w:rPr>
            <w:t xml:space="preserve"> and international organisations</w:t>
          </w:r>
          <w:r w:rsidR="00C83E35">
            <w:rPr>
              <w:szCs w:val="24"/>
            </w:rPr>
            <w:t xml:space="preserve">. </w:t>
          </w:r>
          <w:r w:rsidRPr="00117446">
            <w:rPr>
              <w:szCs w:val="24"/>
            </w:rPr>
            <w:t xml:space="preserve">The relations with third countries will include promoting and helping to implement one or more of the policies and instruments currently used by DG HOME to advance </w:t>
          </w:r>
          <w:bookmarkEnd w:id="5"/>
          <w:r w:rsidRPr="00117446">
            <w:rPr>
              <w:szCs w:val="24"/>
            </w:rPr>
            <w:t>EU priorities on the international stage, such as Mobility Partnerships, Action Plans on the Mediterranean routes, Talent Partnerships, Anti-Smuggling Operational Partnerships, readmission and visa liberalisation dialogues, and other tools of the cooperation with third countries and/or international organisations.</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995E55D" w14:textId="77777777" w:rsidR="000A7D83" w:rsidRPr="00117446" w:rsidRDefault="000A7D83" w:rsidP="000A7D83">
          <w:pPr>
            <w:autoSpaceDE w:val="0"/>
            <w:autoSpaceDN w:val="0"/>
            <w:adjustRightInd w:val="0"/>
            <w:spacing w:after="0"/>
            <w:rPr>
              <w:szCs w:val="24"/>
            </w:rPr>
          </w:pPr>
          <w:r w:rsidRPr="00117446">
            <w:rPr>
              <w:szCs w:val="24"/>
            </w:rPr>
            <w:t>A service-minded, dynamic and experienced colleague and team player, willing to take initiatives, and with a high sense of responsibility.</w:t>
          </w:r>
        </w:p>
        <w:p w14:paraId="268CD636" w14:textId="77777777" w:rsidR="000A7D83" w:rsidRPr="00117446" w:rsidRDefault="000A7D83" w:rsidP="000A7D83">
          <w:pPr>
            <w:autoSpaceDE w:val="0"/>
            <w:autoSpaceDN w:val="0"/>
            <w:adjustRightInd w:val="0"/>
            <w:spacing w:after="0"/>
            <w:rPr>
              <w:szCs w:val="24"/>
            </w:rPr>
          </w:pPr>
        </w:p>
        <w:p w14:paraId="04029CA7" w14:textId="77777777" w:rsidR="000A7D83" w:rsidRPr="00117446" w:rsidRDefault="000A7D83" w:rsidP="000A7D83">
          <w:pPr>
            <w:autoSpaceDE w:val="0"/>
            <w:autoSpaceDN w:val="0"/>
            <w:adjustRightInd w:val="0"/>
            <w:spacing w:after="0"/>
            <w:rPr>
              <w:szCs w:val="24"/>
            </w:rPr>
          </w:pPr>
          <w:r w:rsidRPr="00117446">
            <w:rPr>
              <w:szCs w:val="24"/>
            </w:rPr>
            <w:t xml:space="preserve">Experience with policymaking, coordination and/or project management. S/he should have proven and excellent negotiation and communication skills as well as the capacity to work efficiently and flexibly under the pressure of strict deadlines. The ability to work in a politically sensitive environment is key. </w:t>
          </w:r>
        </w:p>
        <w:p w14:paraId="73406DA2" w14:textId="77777777" w:rsidR="000A7D83" w:rsidRPr="00117446" w:rsidRDefault="000A7D83" w:rsidP="000A7D83">
          <w:pPr>
            <w:autoSpaceDE w:val="0"/>
            <w:autoSpaceDN w:val="0"/>
            <w:adjustRightInd w:val="0"/>
            <w:spacing w:after="0"/>
            <w:rPr>
              <w:szCs w:val="24"/>
            </w:rPr>
          </w:pPr>
        </w:p>
        <w:p w14:paraId="09BADE2F" w14:textId="77777777" w:rsidR="000A7D83" w:rsidRPr="00117446" w:rsidRDefault="000A7D83" w:rsidP="000A7D83">
          <w:pPr>
            <w:autoSpaceDE w:val="0"/>
            <w:autoSpaceDN w:val="0"/>
            <w:adjustRightInd w:val="0"/>
            <w:spacing w:after="0"/>
            <w:rPr>
              <w:szCs w:val="24"/>
            </w:rPr>
          </w:pPr>
          <w:r w:rsidRPr="00117446">
            <w:rPr>
              <w:szCs w:val="24"/>
            </w:rPr>
            <w:t>Experience with working with third countries in the migration and security field would be an asset.</w:t>
          </w:r>
        </w:p>
        <w:p w14:paraId="60EA6E24" w14:textId="77777777" w:rsidR="000A7D83" w:rsidRPr="00117446" w:rsidRDefault="000A7D83" w:rsidP="000A7D83">
          <w:pPr>
            <w:autoSpaceDE w:val="0"/>
            <w:autoSpaceDN w:val="0"/>
            <w:adjustRightInd w:val="0"/>
            <w:spacing w:after="0"/>
            <w:rPr>
              <w:szCs w:val="24"/>
            </w:rPr>
          </w:pPr>
        </w:p>
        <w:p w14:paraId="1C903658" w14:textId="77777777" w:rsidR="000A7D83" w:rsidRPr="00117446" w:rsidRDefault="000A7D83" w:rsidP="000A7D83">
          <w:pPr>
            <w:autoSpaceDE w:val="0"/>
            <w:autoSpaceDN w:val="0"/>
            <w:adjustRightInd w:val="0"/>
            <w:spacing w:after="0"/>
            <w:rPr>
              <w:szCs w:val="24"/>
            </w:rPr>
          </w:pPr>
          <w:r w:rsidRPr="00117446">
            <w:rPr>
              <w:szCs w:val="24"/>
            </w:rPr>
            <w:t>S/he should be able to identify and understand political issues at stake, think strategically about the priorities and tasks of the DG, be rigorous and present arguments with logic and diplomacy. S/he will also need to have excellent drafting skills, very good interpersonal skills and be able to interact with units and directorates at different levels of hierarchy and with the other services of the Commission.</w:t>
          </w:r>
        </w:p>
        <w:p w14:paraId="63818A95" w14:textId="77777777" w:rsidR="000A7D83" w:rsidRPr="00117446" w:rsidRDefault="000A7D83" w:rsidP="000A7D83">
          <w:pPr>
            <w:pStyle w:val="Default"/>
            <w:jc w:val="both"/>
            <w:rPr>
              <w:b/>
              <w:bCs/>
            </w:rPr>
          </w:pPr>
        </w:p>
        <w:p w14:paraId="51994EDB" w14:textId="52FC43AB" w:rsidR="002E40A9" w:rsidRPr="000A7D83" w:rsidRDefault="000A7D83" w:rsidP="000A7D83">
          <w:pPr>
            <w:autoSpaceDE w:val="0"/>
            <w:autoSpaceDN w:val="0"/>
            <w:adjustRightInd w:val="0"/>
            <w:spacing w:after="0"/>
            <w:rPr>
              <w:szCs w:val="24"/>
            </w:rPr>
          </w:pPr>
          <w:r w:rsidRPr="00117446">
            <w:rPr>
              <w:szCs w:val="24"/>
            </w:rPr>
            <w:t xml:space="preserve">Fluency in English (both written and spoken) and </w:t>
          </w:r>
          <w:r>
            <w:rPr>
              <w:szCs w:val="24"/>
            </w:rPr>
            <w:t>fair</w:t>
          </w:r>
          <w:r w:rsidRPr="00117446">
            <w:rPr>
              <w:szCs w:val="24"/>
            </w:rPr>
            <w:t xml:space="preserve"> command of French. Another EU language is a plus.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D83"/>
    <w:rsid w:val="000D129C"/>
    <w:rsid w:val="000F225A"/>
    <w:rsid w:val="000F371B"/>
    <w:rsid w:val="000F4CD5"/>
    <w:rsid w:val="00111AB6"/>
    <w:rsid w:val="00141E8B"/>
    <w:rsid w:val="001D0A81"/>
    <w:rsid w:val="002109E6"/>
    <w:rsid w:val="00252050"/>
    <w:rsid w:val="002B3CBF"/>
    <w:rsid w:val="002C13C3"/>
    <w:rsid w:val="002C49D0"/>
    <w:rsid w:val="002C71C6"/>
    <w:rsid w:val="002E40A9"/>
    <w:rsid w:val="0037097C"/>
    <w:rsid w:val="00394447"/>
    <w:rsid w:val="003E50A4"/>
    <w:rsid w:val="0040388A"/>
    <w:rsid w:val="00431778"/>
    <w:rsid w:val="00454CC7"/>
    <w:rsid w:val="00465F9D"/>
    <w:rsid w:val="00476034"/>
    <w:rsid w:val="00476A59"/>
    <w:rsid w:val="005168AD"/>
    <w:rsid w:val="0058240F"/>
    <w:rsid w:val="00592CD5"/>
    <w:rsid w:val="005D1B85"/>
    <w:rsid w:val="00665583"/>
    <w:rsid w:val="00693BC6"/>
    <w:rsid w:val="00696070"/>
    <w:rsid w:val="006D5753"/>
    <w:rsid w:val="007E531E"/>
    <w:rsid w:val="007F02AC"/>
    <w:rsid w:val="007F7012"/>
    <w:rsid w:val="008D02B7"/>
    <w:rsid w:val="008F0B52"/>
    <w:rsid w:val="008F4BA9"/>
    <w:rsid w:val="00994062"/>
    <w:rsid w:val="00996CC6"/>
    <w:rsid w:val="009A1EA0"/>
    <w:rsid w:val="009A2F00"/>
    <w:rsid w:val="009C5E27"/>
    <w:rsid w:val="00A033AD"/>
    <w:rsid w:val="00A21A0C"/>
    <w:rsid w:val="00AB2CEA"/>
    <w:rsid w:val="00AF6424"/>
    <w:rsid w:val="00B24CC5"/>
    <w:rsid w:val="00B3644B"/>
    <w:rsid w:val="00B43035"/>
    <w:rsid w:val="00B65513"/>
    <w:rsid w:val="00B73F08"/>
    <w:rsid w:val="00B8014C"/>
    <w:rsid w:val="00BC707E"/>
    <w:rsid w:val="00C06724"/>
    <w:rsid w:val="00C3254D"/>
    <w:rsid w:val="00C504C7"/>
    <w:rsid w:val="00C633FC"/>
    <w:rsid w:val="00C75BA4"/>
    <w:rsid w:val="00C83E35"/>
    <w:rsid w:val="00CB5B61"/>
    <w:rsid w:val="00CD2C5A"/>
    <w:rsid w:val="00D0015C"/>
    <w:rsid w:val="00D03CF4"/>
    <w:rsid w:val="00D2798C"/>
    <w:rsid w:val="00D62EAE"/>
    <w:rsid w:val="00D7090C"/>
    <w:rsid w:val="00D84D53"/>
    <w:rsid w:val="00D96984"/>
    <w:rsid w:val="00DD41ED"/>
    <w:rsid w:val="00DF1E49"/>
    <w:rsid w:val="00E21DBD"/>
    <w:rsid w:val="00E342CB"/>
    <w:rsid w:val="00E41704"/>
    <w:rsid w:val="00E44D7F"/>
    <w:rsid w:val="00E82667"/>
    <w:rsid w:val="00EB3147"/>
    <w:rsid w:val="00F4683D"/>
    <w:rsid w:val="00F50987"/>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81D33" w:rsidRDefault="009A12CB" w:rsidP="009A12CB">
          <w:pPr>
            <w:pStyle w:val="F8087F2A3C014B809064D3423F4C13C9"/>
          </w:pPr>
          <w:r w:rsidRPr="003D4996">
            <w:rPr>
              <w:rStyle w:val="PlaceholderText"/>
            </w:rPr>
            <w:t>Click or tap to enter a date.</w:t>
          </w:r>
        </w:p>
      </w:docPartBody>
    </w:docPart>
    <w:docPart>
      <w:docPartPr>
        <w:name w:val="5CB92FD9E99743FC99AB094491699285"/>
        <w:category>
          <w:name w:val="General"/>
          <w:gallery w:val="placeholder"/>
        </w:category>
        <w:types>
          <w:type w:val="bbPlcHdr"/>
        </w:types>
        <w:behaviors>
          <w:behavior w:val="content"/>
        </w:behaviors>
        <w:guid w:val="{6BD052B2-B0D1-4ABB-A1D3-479B8E02D67E}"/>
      </w:docPartPr>
      <w:docPartBody>
        <w:p w:rsidR="00181D33" w:rsidRDefault="00181D33" w:rsidP="00181D33">
          <w:pPr>
            <w:pStyle w:val="5CB92FD9E99743FC99AB094491699285"/>
          </w:pPr>
          <w:r w:rsidRPr="0007110E">
            <w:rPr>
              <w:rStyle w:val="PlaceholderText"/>
              <w:bCs/>
            </w:rPr>
            <w:t>Click or tap here to enter text.</w:t>
          </w:r>
        </w:p>
      </w:docPartBody>
    </w:docPart>
    <w:docPart>
      <w:docPartPr>
        <w:name w:val="8DE5459DA5F849A98347998346ED6B0E"/>
        <w:category>
          <w:name w:val="General"/>
          <w:gallery w:val="placeholder"/>
        </w:category>
        <w:types>
          <w:type w:val="bbPlcHdr"/>
        </w:types>
        <w:behaviors>
          <w:behavior w:val="content"/>
        </w:behaviors>
        <w:guid w:val="{1144756D-AF65-4D73-834C-E46CED867B57}"/>
      </w:docPartPr>
      <w:docPartBody>
        <w:p w:rsidR="00181D33" w:rsidRDefault="00181D33" w:rsidP="00181D33">
          <w:pPr>
            <w:pStyle w:val="8DE5459DA5F849A98347998346ED6B0E"/>
          </w:pPr>
          <w:r w:rsidRPr="00111AB6">
            <w:rPr>
              <w:rStyle w:val="PlaceholderText"/>
            </w:rPr>
            <w:t>Click or tap here to enter text.</w:t>
          </w:r>
        </w:p>
      </w:docPartBody>
    </w:docPart>
    <w:docPart>
      <w:docPartPr>
        <w:name w:val="E789F025144F4061B5AC910001D06D08"/>
        <w:category>
          <w:name w:val="General"/>
          <w:gallery w:val="placeholder"/>
        </w:category>
        <w:types>
          <w:type w:val="bbPlcHdr"/>
        </w:types>
        <w:behaviors>
          <w:behavior w:val="content"/>
        </w:behaviors>
        <w:guid w:val="{CA93EA98-9717-4C8E-A737-D6C10858A660}"/>
      </w:docPartPr>
      <w:docPartBody>
        <w:p w:rsidR="00181D33" w:rsidRDefault="00181D33" w:rsidP="00181D33">
          <w:pPr>
            <w:pStyle w:val="E789F025144F4061B5AC910001D06D08"/>
          </w:pPr>
          <w:r w:rsidRPr="0007110E">
            <w:rPr>
              <w:rStyle w:val="PlaceholderText"/>
              <w:bCs/>
            </w:rPr>
            <w:t>Click or tap here to enter text.</w:t>
          </w:r>
        </w:p>
      </w:docPartBody>
    </w:docPart>
    <w:docPart>
      <w:docPartPr>
        <w:name w:val="6A7544355F334029912FEF600DEE4631"/>
        <w:category>
          <w:name w:val="General"/>
          <w:gallery w:val="placeholder"/>
        </w:category>
        <w:types>
          <w:type w:val="bbPlcHdr"/>
        </w:types>
        <w:behaviors>
          <w:behavior w:val="content"/>
        </w:behaviors>
        <w:guid w:val="{94A032C6-7905-46E1-9D57-38AD283DEE91}"/>
      </w:docPartPr>
      <w:docPartBody>
        <w:p w:rsidR="00181D33" w:rsidRDefault="00181D33" w:rsidP="00181D33">
          <w:pPr>
            <w:pStyle w:val="6A7544355F334029912FEF600DEE4631"/>
          </w:pPr>
          <w:r w:rsidRPr="00BD2312">
            <w:rPr>
              <w:rStyle w:val="PlaceholderText"/>
            </w:rPr>
            <w:t>Click or tap here to enter text.</w:t>
          </w:r>
        </w:p>
      </w:docPartBody>
    </w:docPart>
    <w:docPart>
      <w:docPartPr>
        <w:name w:val="A22356E530C840D4B6D4185E29CCC63A"/>
        <w:category>
          <w:name w:val="General"/>
          <w:gallery w:val="placeholder"/>
        </w:category>
        <w:types>
          <w:type w:val="bbPlcHdr"/>
        </w:types>
        <w:behaviors>
          <w:behavior w:val="content"/>
        </w:behaviors>
        <w:guid w:val="{52761988-CD6E-4068-9FD2-05062917D5B4}"/>
      </w:docPartPr>
      <w:docPartBody>
        <w:p w:rsidR="00362B84" w:rsidRDefault="00362B84" w:rsidP="00362B84">
          <w:pPr>
            <w:pStyle w:val="A22356E530C840D4B6D4185E29CCC63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1D33"/>
    <w:rsid w:val="001E3B1B"/>
    <w:rsid w:val="00362B84"/>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62B8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B92FD9E99743FC99AB094491699285">
    <w:name w:val="5CB92FD9E99743FC99AB094491699285"/>
    <w:rsid w:val="00181D33"/>
    <w:rPr>
      <w:kern w:val="2"/>
      <w:lang w:val="en-US" w:eastAsia="en-US"/>
      <w14:ligatures w14:val="standardContextual"/>
    </w:rPr>
  </w:style>
  <w:style w:type="paragraph" w:customStyle="1" w:styleId="8DE5459DA5F849A98347998346ED6B0E">
    <w:name w:val="8DE5459DA5F849A98347998346ED6B0E"/>
    <w:rsid w:val="00181D33"/>
    <w:rPr>
      <w:kern w:val="2"/>
      <w:lang w:val="en-US" w:eastAsia="en-US"/>
      <w14:ligatures w14:val="standardContextual"/>
    </w:rPr>
  </w:style>
  <w:style w:type="paragraph" w:customStyle="1" w:styleId="E789F025144F4061B5AC910001D06D08">
    <w:name w:val="E789F025144F4061B5AC910001D06D08"/>
    <w:rsid w:val="00181D33"/>
    <w:rPr>
      <w:kern w:val="2"/>
      <w:lang w:val="en-US" w:eastAsia="en-US"/>
      <w14:ligatures w14:val="standardContextual"/>
    </w:rPr>
  </w:style>
  <w:style w:type="paragraph" w:customStyle="1" w:styleId="6A7544355F334029912FEF600DEE4631">
    <w:name w:val="6A7544355F334029912FEF600DEE4631"/>
    <w:rsid w:val="00181D33"/>
    <w:rPr>
      <w:kern w:val="2"/>
      <w:lang w:val="en-US" w:eastAsia="en-US"/>
      <w14:ligatures w14:val="standardContextual"/>
    </w:rPr>
  </w:style>
  <w:style w:type="paragraph" w:customStyle="1" w:styleId="A22356E530C840D4B6D4185E29CCC63A">
    <w:name w:val="A22356E530C840D4B6D4185E29CCC63A"/>
    <w:rsid w:val="00362B8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217</TotalTime>
  <Pages>4</Pages>
  <Words>1178</Words>
  <Characters>6683</Characters>
  <Application>Microsoft Office Word</Application>
  <DocSecurity>0</DocSecurity>
  <PresentationFormat>Microsoft Word 14.0</PresentationFormat>
  <Lines>163</Lines>
  <Paragraphs>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13</cp:revision>
  <cp:lastPrinted>2023-04-05T10:36:00Z</cp:lastPrinted>
  <dcterms:created xsi:type="dcterms:W3CDTF">2024-02-27T10:26:00Z</dcterms:created>
  <dcterms:modified xsi:type="dcterms:W3CDTF">2024-03-13T22:32:00Z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