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4740">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7FFFE6DF" w:rsidR="00B65513" w:rsidRPr="0007110E" w:rsidRDefault="0014697C" w:rsidP="00E82667">
                <w:pPr>
                  <w:tabs>
                    <w:tab w:val="left" w:pos="426"/>
                  </w:tabs>
                  <w:spacing w:before="120"/>
                  <w:rPr>
                    <w:bCs/>
                    <w:lang w:val="en-IE" w:eastAsia="en-GB"/>
                  </w:rPr>
                </w:pPr>
                <w:r>
                  <w:rPr>
                    <w:bCs/>
                    <w:lang w:val="en-IE" w:eastAsia="en-GB"/>
                  </w:rPr>
                  <w:t>COMP/D1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 xml:space="preserve">Post number in </w:t>
            </w:r>
            <w:proofErr w:type="spellStart"/>
            <w:r w:rsidRPr="0007110E">
              <w:rPr>
                <w:bCs/>
                <w:lang w:val="en-IE" w:eastAsia="en-GB"/>
              </w:rPr>
              <w:t>sysper</w:t>
            </w:r>
            <w:proofErr w:type="spellEnd"/>
            <w:r w:rsidRPr="0007110E">
              <w:rPr>
                <w:bCs/>
                <w:lang w:val="en-IE" w:eastAsia="en-GB"/>
              </w:rPr>
              <w:t>:</w:t>
            </w:r>
          </w:p>
        </w:tc>
        <w:sdt>
          <w:sdtPr>
            <w:rPr>
              <w:bCs/>
              <w:lang w:val="en-IE" w:eastAsia="en-GB"/>
            </w:rPr>
            <w:id w:val="-686597872"/>
            <w:placeholder>
              <w:docPart w:val="722A130BB2FD42CB99AF58537814D26D"/>
            </w:placeholder>
          </w:sdtPr>
          <w:sdtEndPr/>
          <w:sdtContent>
            <w:tc>
              <w:tcPr>
                <w:tcW w:w="5491" w:type="dxa"/>
              </w:tcPr>
              <w:p w14:paraId="26B6BD75" w14:textId="152D35AE" w:rsidR="00D96984" w:rsidRPr="0007110E" w:rsidRDefault="0014697C" w:rsidP="00E82667">
                <w:pPr>
                  <w:tabs>
                    <w:tab w:val="left" w:pos="426"/>
                  </w:tabs>
                  <w:spacing w:before="120"/>
                  <w:rPr>
                    <w:bCs/>
                    <w:lang w:val="en-IE" w:eastAsia="en-GB"/>
                  </w:rPr>
                </w:pPr>
                <w:r>
                  <w:rPr>
                    <w:bCs/>
                    <w:lang w:val="en-IE" w:eastAsia="en-GB"/>
                  </w:rPr>
                  <w:t>289193</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1244334558"/>
                  <w:placeholder>
                    <w:docPart w:val="2D7BAAF67AF74B1AA6F47B43710A0C78"/>
                  </w:placeholder>
                </w:sdtPr>
                <w:sdtEndPr/>
                <w:sdtContent>
                  <w:p w14:paraId="714DA989" w14:textId="4113D50A" w:rsidR="00E21DBD" w:rsidRPr="0007110E" w:rsidRDefault="0014697C" w:rsidP="00E82667">
                    <w:pPr>
                      <w:tabs>
                        <w:tab w:val="left" w:pos="426"/>
                      </w:tabs>
                      <w:spacing w:before="120"/>
                      <w:rPr>
                        <w:bCs/>
                        <w:lang w:val="en-IE"/>
                      </w:rPr>
                    </w:pPr>
                    <w:r>
                      <w:rPr>
                        <w:bCs/>
                        <w:lang w:val="en-IE" w:eastAsia="en-GB"/>
                      </w:rPr>
                      <w:t>NEGENMAN Monique</w:t>
                    </w:r>
                  </w:p>
                </w:sdtContent>
              </w:sdt>
            </w:sdtContent>
          </w:sdt>
          <w:p w14:paraId="34CF737A" w14:textId="74839227" w:rsidR="00E21DBD" w:rsidRPr="0007110E" w:rsidRDefault="0014697C" w:rsidP="00E82667">
            <w:pPr>
              <w:tabs>
                <w:tab w:val="left" w:pos="426"/>
              </w:tabs>
              <w:contextualSpacing/>
              <w:rPr>
                <w:bCs/>
                <w:lang w:val="en-IE" w:eastAsia="en-GB"/>
              </w:rPr>
            </w:pPr>
            <w:r>
              <w:rPr>
                <w:bCs/>
                <w:lang w:val="en-IE" w:eastAsia="en-GB"/>
              </w:rPr>
              <w:t>1</w:t>
            </w:r>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Pr>
                    <w:bCs/>
                    <w:lang w:val="en-IE" w:eastAsia="en-GB"/>
                  </w:rPr>
                  <w:t>2025</w:t>
                </w:r>
              </w:sdtContent>
            </w:sdt>
          </w:p>
          <w:p w14:paraId="158DD156" w14:textId="766EEA9E" w:rsidR="00E21DBD" w:rsidRPr="0007110E" w:rsidRDefault="007A4740"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4697C">
                  <w:rPr>
                    <w:bCs/>
                    <w:lang w:val="en-IE" w:eastAsia="en-GB"/>
                  </w:rPr>
                  <w:t>1</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4697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dtPr>
              <w:sdtEndPr/>
              <w:sdtContent>
                <w:r w:rsidR="0014697C">
                  <w:rPr>
                    <w:bCs/>
                    <w:szCs w:val="24"/>
                    <w:lang w:eastAsia="en-GB"/>
                  </w:rPr>
                  <w:t xml:space="preserve"> </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796165F" w:rsidR="00E21DBD" w:rsidRPr="0007110E" w:rsidRDefault="008F4BA9" w:rsidP="00E82667">
            <w:pPr>
              <w:tabs>
                <w:tab w:val="left" w:pos="426"/>
              </w:tabs>
              <w:spacing w:before="120"/>
              <w:rPr>
                <w:bCs/>
                <w:lang w:val="en-IE" w:eastAsia="en-GB"/>
              </w:rPr>
            </w:pPr>
            <w:r>
              <w:rPr>
                <w:bCs/>
                <w:szCs w:val="24"/>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75pt" o:ole="">
                  <v:imagedata r:id="rId15" o:title=""/>
                </v:shape>
                <w:control r:id="rId16" w:name="OptionButton6" w:shapeid="_x0000_i1037"/>
              </w:object>
            </w:r>
            <w:r>
              <w:rPr>
                <w:bCs/>
                <w:szCs w:val="24"/>
              </w:rPr>
              <w:object w:dxaOrig="225" w:dyaOrig="225" w14:anchorId="1B1CECAE">
                <v:shape id="_x0000_i1039" type="#_x0000_t75" style="width:108pt;height:21.75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4C82683" w:rsidR="00E21DBD" w:rsidRDefault="00E82667" w:rsidP="00E21DBD">
            <w:pPr>
              <w:tabs>
                <w:tab w:val="left" w:pos="426"/>
              </w:tabs>
              <w:contextualSpacing/>
              <w:rPr>
                <w:bCs/>
                <w:szCs w:val="24"/>
                <w:lang w:eastAsia="en-GB"/>
              </w:rPr>
            </w:pPr>
            <w:r>
              <w:rPr>
                <w:bCs/>
                <w:szCs w:val="24"/>
              </w:rPr>
              <w:object w:dxaOrig="225" w:dyaOrig="225" w14:anchorId="7CA3F499">
                <v:shape id="_x0000_i1041" type="#_x0000_t75" style="width:108pt;height:21.75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4740"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4740"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4740"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08BB8C61" w:rsidR="00E21DBD" w:rsidRPr="0007110E" w:rsidRDefault="00E82667" w:rsidP="00252050">
            <w:pPr>
              <w:tabs>
                <w:tab w:val="left" w:pos="426"/>
              </w:tabs>
              <w:rPr>
                <w:bCs/>
                <w:lang w:val="en-IE" w:eastAsia="en-GB"/>
              </w:rPr>
            </w:pPr>
            <w:r>
              <w:rPr>
                <w:bCs/>
                <w:szCs w:val="24"/>
              </w:rPr>
              <w:object w:dxaOrig="225" w:dyaOrig="225" w14:anchorId="624C0115">
                <v:shape id="_x0000_i1043" type="#_x0000_t75" style="width:320.25pt;height:21.75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FA32AD5" w:rsidR="00DF1E49" w:rsidRDefault="00E82667" w:rsidP="00E82667">
            <w:pPr>
              <w:tabs>
                <w:tab w:val="left" w:pos="426"/>
              </w:tabs>
              <w:spacing w:before="120" w:after="120"/>
              <w:rPr>
                <w:bCs/>
                <w:szCs w:val="24"/>
                <w:lang w:eastAsia="en-GB"/>
              </w:rPr>
            </w:pPr>
            <w:r>
              <w:rPr>
                <w:bCs/>
                <w:szCs w:val="24"/>
              </w:rPr>
              <w:object w:dxaOrig="225" w:dyaOrig="225" w14:anchorId="51A1B371">
                <v:shape id="_x0000_i1045" type="#_x0000_t75" style="width:108pt;height:21.75pt" o:ole="">
                  <v:imagedata r:id="rId23" o:title=""/>
                </v:shape>
                <w:control r:id="rId24" w:name="OptionButton2" w:shapeid="_x0000_i1045"/>
              </w:object>
            </w:r>
            <w:r>
              <w:rPr>
                <w:bCs/>
                <w:szCs w:val="24"/>
              </w:rPr>
              <w:object w:dxaOrig="225" w:dyaOrig="225" w14:anchorId="0992615F">
                <v:shape id="_x0000_i1047" type="#_x0000_t75" style="width:108pt;height:21.75pt" o:ole="">
                  <v:imagedata r:id="rId25" o:title=""/>
                </v:shape>
                <w:control r:id="rId26" w:name="OptionButton3" w:shapeid="_x0000_i1047"/>
              </w:object>
            </w:r>
          </w:p>
          <w:p w14:paraId="42C9AD79" w14:textId="2958D076"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9-25T00:00:00Z">
                  <w:dateFormat w:val="dd-MM-yyyy"/>
                  <w:lid w:val="fr-BE"/>
                  <w:storeMappedDataAs w:val="dateTime"/>
                  <w:calendar w:val="gregorian"/>
                </w:date>
              </w:sdtPr>
              <w:sdtEndPr/>
              <w:sdtContent>
                <w:r w:rsidR="007A4740">
                  <w:rPr>
                    <w:bCs/>
                    <w:lang w:val="fr-BE" w:eastAsia="en-GB"/>
                  </w:rPr>
                  <w:t>25-09-2024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sdt>
          <w:sdtPr>
            <w:rPr>
              <w:lang w:val="en-US" w:eastAsia="en-GB"/>
            </w:rPr>
            <w:id w:val="1410665212"/>
            <w:placeholder>
              <w:docPart w:val="FEF548CDF26E4DC4AA0329DD5E8BC650"/>
            </w:placeholder>
          </w:sdtPr>
          <w:sdtEndPr/>
          <w:sdtContent>
            <w:p w14:paraId="59DD0438" w14:textId="01F86797" w:rsidR="00E21DBD" w:rsidRDefault="0014697C" w:rsidP="00C504C7">
              <w:pPr>
                <w:rPr>
                  <w:lang w:val="en-US" w:eastAsia="en-GB"/>
                </w:rPr>
              </w:pPr>
              <w:r w:rsidRPr="002D57CA">
                <w:rPr>
                  <w:color w:val="000000"/>
                  <w:szCs w:val="24"/>
                  <w:shd w:val="clear" w:color="auto" w:fill="FAFCFF"/>
                </w:rPr>
                <w:t xml:space="preserve">Our team is responsible for enforcing EU antitrust rules in the financial services sector, with a focus on </w:t>
              </w:r>
              <w:r>
                <w:rPr>
                  <w:color w:val="000000"/>
                  <w:szCs w:val="24"/>
                  <w:shd w:val="clear" w:color="auto" w:fill="FAFCFF"/>
                </w:rPr>
                <w:t>payment systems</w:t>
              </w:r>
              <w:r w:rsidRPr="002D57CA">
                <w:rPr>
                  <w:color w:val="000000"/>
                  <w:szCs w:val="24"/>
                  <w:shd w:val="clear" w:color="auto" w:fill="FAFCFF"/>
                </w:rPr>
                <w:t xml:space="preserve">. In addition to investigative work that can result in prohibition and/or commitment decisions, we promote advocacy within the sector, so that regulation can </w:t>
              </w:r>
              <w:proofErr w:type="gramStart"/>
              <w:r w:rsidRPr="002D57CA">
                <w:rPr>
                  <w:color w:val="000000"/>
                  <w:szCs w:val="24"/>
                  <w:shd w:val="clear" w:color="auto" w:fill="FAFCFF"/>
                </w:rPr>
                <w:t>take into account</w:t>
              </w:r>
              <w:proofErr w:type="gramEnd"/>
              <w:r w:rsidRPr="002D57CA">
                <w:rPr>
                  <w:color w:val="000000"/>
                  <w:szCs w:val="24"/>
                  <w:shd w:val="clear" w:color="auto" w:fill="FAFCFF"/>
                </w:rPr>
                <w:t xml:space="preserve"> competition law objectives and competition principles become central to undertakings’ </w:t>
              </w:r>
              <w:r>
                <w:rPr>
                  <w:color w:val="000000"/>
                  <w:szCs w:val="24"/>
                  <w:shd w:val="clear" w:color="auto" w:fill="FAFCFF"/>
                </w:rPr>
                <w:t xml:space="preserve">conduct and </w:t>
              </w:r>
              <w:r w:rsidRPr="002D57CA">
                <w:rPr>
                  <w:color w:val="000000"/>
                  <w:szCs w:val="24"/>
                  <w:shd w:val="clear" w:color="auto" w:fill="FAFCFF"/>
                </w:rPr>
                <w:t xml:space="preserve">compliance programs. We also cooperate closely with national competition and regulatory authorities in individual cases and through the European Competition Network’s financial services subgroup. This sector has </w:t>
              </w:r>
              <w:r w:rsidRPr="002D57CA">
                <w:rPr>
                  <w:color w:val="000000"/>
                  <w:szCs w:val="24"/>
                  <w:shd w:val="clear" w:color="auto" w:fill="FAFCFF"/>
                </w:rPr>
                <w:lastRenderedPageBreak/>
                <w:t>a rich regulatory background and tends to evolve at a fast</w:t>
              </w:r>
              <w:r>
                <w:rPr>
                  <w:color w:val="000000"/>
                  <w:szCs w:val="24"/>
                  <w:shd w:val="clear" w:color="auto" w:fill="FAFCFF"/>
                </w:rPr>
                <w:t xml:space="preserve"> </w:t>
              </w:r>
              <w:r w:rsidRPr="002D57CA">
                <w:rPr>
                  <w:color w:val="000000"/>
                  <w:szCs w:val="24"/>
                  <w:shd w:val="clear" w:color="auto" w:fill="FAFCFF"/>
                </w:rPr>
                <w:t xml:space="preserve">pace, also due to the digital transitions. These features make antitrust </w:t>
              </w:r>
              <w:r>
                <w:rPr>
                  <w:color w:val="000000"/>
                  <w:szCs w:val="24"/>
                  <w:shd w:val="clear" w:color="auto" w:fill="FAFCFF"/>
                </w:rPr>
                <w:t>enforcement</w:t>
              </w:r>
              <w:r w:rsidRPr="002D57CA">
                <w:rPr>
                  <w:color w:val="000000"/>
                  <w:szCs w:val="24"/>
                  <w:shd w:val="clear" w:color="auto" w:fill="FAFCFF"/>
                </w:rPr>
                <w:t xml:space="preserve"> in this sector </w:t>
              </w:r>
              <w:proofErr w:type="gramStart"/>
              <w:r w:rsidRPr="002D57CA">
                <w:rPr>
                  <w:color w:val="000000"/>
                  <w:szCs w:val="24"/>
                  <w:shd w:val="clear" w:color="auto" w:fill="FAFCFF"/>
                </w:rPr>
                <w:t>all the more</w:t>
              </w:r>
              <w:proofErr w:type="gramEnd"/>
              <w:r w:rsidRPr="002D57CA">
                <w:rPr>
                  <w:color w:val="000000"/>
                  <w:szCs w:val="24"/>
                  <w:shd w:val="clear" w:color="auto" w:fill="FAFCFF"/>
                </w:rPr>
                <w:t xml:space="preserve"> relevant, intellectually challenging and varied.</w:t>
              </w:r>
              <w:r>
                <w:rPr>
                  <w:color w:val="000000"/>
                  <w:szCs w:val="24"/>
                  <w:shd w:val="clear" w:color="auto" w:fill="FAFCFF"/>
                </w:rPr>
                <w:t xml:space="preserve"> W</w:t>
              </w:r>
              <w:r w:rsidRPr="002D57CA">
                <w:rPr>
                  <w:color w:val="000000"/>
                  <w:szCs w:val="24"/>
                  <w:shd w:val="clear" w:color="auto" w:fill="FAFCFF"/>
                </w:rPr>
                <w:t xml:space="preserve">e are a small </w:t>
              </w:r>
              <w:r>
                <w:rPr>
                  <w:color w:val="000000"/>
                  <w:szCs w:val="24"/>
                  <w:shd w:val="clear" w:color="auto" w:fill="FAFCFF"/>
                </w:rPr>
                <w:t>and</w:t>
              </w:r>
              <w:r w:rsidRPr="002D57CA">
                <w:rPr>
                  <w:color w:val="000000"/>
                  <w:szCs w:val="24"/>
                  <w:shd w:val="clear" w:color="auto" w:fill="FAFCFF"/>
                </w:rPr>
                <w:t xml:space="preserve"> dynamic team that is working in an integrated manner together with unit D</w:t>
              </w:r>
              <w:r>
                <w:rPr>
                  <w:color w:val="000000"/>
                  <w:szCs w:val="24"/>
                  <w:shd w:val="clear" w:color="auto" w:fill="FAFCFF"/>
                </w:rPr>
                <w:t>2</w:t>
              </w:r>
              <w:r w:rsidRPr="002D57CA">
                <w:rPr>
                  <w:color w:val="000000"/>
                  <w:szCs w:val="24"/>
                  <w:shd w:val="clear" w:color="auto" w:fill="FAFCFF"/>
                </w:rPr>
                <w:t xml:space="preserve"> (which is focused on capital markets, insurance and banking).</w:t>
              </w:r>
              <w:r>
                <w:rPr>
                  <w:color w:val="000000"/>
                  <w:szCs w:val="24"/>
                  <w:shd w:val="clear" w:color="auto" w:fill="FAFCFF"/>
                </w:rPr>
                <w:t xml:space="preserve"> </w:t>
              </w:r>
              <w:r w:rsidRPr="002D57CA">
                <w:rPr>
                  <w:color w:val="000000"/>
                  <w:szCs w:val="24"/>
                  <w:shd w:val="clear" w:color="auto" w:fill="FAFCFF"/>
                </w:rPr>
                <w:t xml:space="preserve">We value and encourage </w:t>
              </w:r>
              <w:proofErr w:type="gramStart"/>
              <w:r w:rsidRPr="002D57CA">
                <w:rPr>
                  <w:color w:val="000000"/>
                  <w:szCs w:val="24"/>
                  <w:shd w:val="clear" w:color="auto" w:fill="FAFCFF"/>
                </w:rPr>
                <w:t>team-work</w:t>
              </w:r>
              <w:proofErr w:type="gramEnd"/>
              <w:r w:rsidRPr="002D57CA">
                <w:rPr>
                  <w:color w:val="000000"/>
                  <w:szCs w:val="24"/>
                  <w:shd w:val="clear" w:color="auto" w:fill="FAFCFF"/>
                </w:rPr>
                <w:t xml:space="preserve">, information sharing, and open discussions. Our objective is to create </w:t>
              </w:r>
              <w:r>
                <w:rPr>
                  <w:color w:val="000000"/>
                  <w:szCs w:val="24"/>
                  <w:shd w:val="clear" w:color="auto" w:fill="FAFCFF"/>
                </w:rPr>
                <w:t>a collaborative</w:t>
              </w:r>
              <w:r w:rsidRPr="002D57CA">
                <w:rPr>
                  <w:color w:val="000000"/>
                  <w:szCs w:val="24"/>
                  <w:shd w:val="clear" w:color="auto" w:fill="FAFCFF"/>
                </w:rPr>
                <w:t xml:space="preserve"> working environment that is stimulating, productive and fulfilling.</w:t>
              </w:r>
              <w:r>
                <w:rPr>
                  <w:color w:val="000000"/>
                  <w:szCs w:val="24"/>
                  <w:shd w:val="clear" w:color="auto" w:fill="FAFCFF"/>
                </w:rPr>
                <w:t xml:space="preserve"> </w:t>
              </w:r>
            </w:p>
          </w:sdtContent>
        </w:sdt>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sdt>
          <w:sdtPr>
            <w:rPr>
              <w:lang w:val="en-US" w:eastAsia="en-GB"/>
            </w:rPr>
            <w:id w:val="-1957939984"/>
            <w:placeholder>
              <w:docPart w:val="ADE4EF10300C4554B6471991B8A8AE1F"/>
            </w:placeholder>
          </w:sdtPr>
          <w:sdtEndPr/>
          <w:sdtContent>
            <w:p w14:paraId="46EE3E07" w14:textId="6AB5253C" w:rsidR="00E21DBD" w:rsidRPr="00AF7D78" w:rsidRDefault="0014697C" w:rsidP="00C504C7">
              <w:pPr>
                <w:rPr>
                  <w:lang w:val="en-US" w:eastAsia="en-GB"/>
                </w:rPr>
              </w:pPr>
              <w:r w:rsidRPr="002D57CA">
                <w:rPr>
                  <w:szCs w:val="24"/>
                  <w:lang w:val="en-IE"/>
                </w:rPr>
                <w:t xml:space="preserve">A </w:t>
              </w:r>
              <w:r>
                <w:rPr>
                  <w:szCs w:val="24"/>
                  <w:lang w:val="en-IE"/>
                </w:rPr>
                <w:t>Seconded National Expert</w:t>
              </w:r>
              <w:r w:rsidRPr="002D57CA">
                <w:rPr>
                  <w:szCs w:val="24"/>
                  <w:lang w:val="en-IE"/>
                </w:rPr>
                <w:t xml:space="preserve"> position and the opportunity to work on antitrust cases as well as horizontal files in this key sector of the economy. The main priority is </w:t>
              </w:r>
              <w:proofErr w:type="gramStart"/>
              <w:r w:rsidRPr="002D57CA">
                <w:rPr>
                  <w:szCs w:val="24"/>
                  <w:lang w:val="en-IE"/>
                </w:rPr>
                <w:t>case-work</w:t>
              </w:r>
              <w:proofErr w:type="gramEnd"/>
              <w:r w:rsidRPr="002D57CA">
                <w:rPr>
                  <w:szCs w:val="24"/>
                  <w:lang w:val="en-IE"/>
                </w:rPr>
                <w:t xml:space="preserve">, which involves the legal and economic assessment of the conduct of undertakings with a view to investigating and addressing potential breaches of EU competition rules. This work necessitates ongoing interactions with parties to the investigation, third parties and national competition authorities as well as other European and national supervisory authorities. It also entails close collaboration with the internal policy, </w:t>
              </w:r>
              <w:r>
                <w:rPr>
                  <w:szCs w:val="24"/>
                  <w:lang w:val="en-IE"/>
                </w:rPr>
                <w:t>C</w:t>
              </w:r>
              <w:r w:rsidRPr="002D57CA">
                <w:rPr>
                  <w:szCs w:val="24"/>
                  <w:lang w:val="en-IE"/>
                </w:rPr>
                <w:t xml:space="preserve">hief </w:t>
              </w:r>
              <w:r>
                <w:rPr>
                  <w:szCs w:val="24"/>
                  <w:lang w:val="en-IE"/>
                </w:rPr>
                <w:t>E</w:t>
              </w:r>
              <w:r w:rsidRPr="002D57CA">
                <w:rPr>
                  <w:szCs w:val="24"/>
                  <w:lang w:val="en-IE"/>
                </w:rPr>
                <w:t>conomist and Legal Service teams as well as with other Commission Services. The preparation of replies to requests from citizens and Members of the European Parliament regarding this high-profile sector also forms part of the day-to-day work. We promote an autonomous</w:t>
              </w:r>
              <w:r>
                <w:rPr>
                  <w:szCs w:val="24"/>
                  <w:lang w:val="en-IE"/>
                </w:rPr>
                <w:t xml:space="preserve"> and collaborative</w:t>
              </w:r>
              <w:r w:rsidRPr="002D57CA">
                <w:rPr>
                  <w:szCs w:val="24"/>
                  <w:lang w:val="en-IE"/>
                </w:rPr>
                <w:t xml:space="preserve"> way of working in the unit, therefore, the position has real scope for professional and personal development.</w:t>
              </w:r>
            </w:p>
          </w:sdtContent>
        </w:sdt>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561295343"/>
            <w:placeholder>
              <w:docPart w:val="7F4FB3964884459DA21E96A4C7D2BF64"/>
            </w:placeholder>
          </w:sdtPr>
          <w:sdtEndPr/>
          <w:sdtContent>
            <w:p w14:paraId="51994EDB" w14:textId="4E5F23E1" w:rsidR="002E40A9" w:rsidRPr="00AF7D78" w:rsidRDefault="0014697C" w:rsidP="002E40A9">
              <w:pPr>
                <w:rPr>
                  <w:lang w:val="en-US" w:eastAsia="en-GB"/>
                </w:rPr>
              </w:pPr>
              <w:r w:rsidRPr="002D57CA">
                <w:rPr>
                  <w:szCs w:val="24"/>
                  <w:lang w:val="en-IE"/>
                </w:rPr>
                <w:t xml:space="preserve">The ideal candidate has a solid economic or legal background and the ability to </w:t>
              </w:r>
              <w:r>
                <w:rPr>
                  <w:szCs w:val="24"/>
                  <w:lang w:val="en-IE"/>
                </w:rPr>
                <w:t>proactively move</w:t>
              </w:r>
              <w:r w:rsidRPr="002D57CA">
                <w:rPr>
                  <w:szCs w:val="24"/>
                  <w:lang w:val="en-IE"/>
                </w:rPr>
                <w:t xml:space="preserve"> forward complex anti-trust investigations in a timely manner and to a high standard. She/He should have professional experience in applying competition law or competition economics in antitrust cases, and a very good understanding of the procedural issues arising in antitrust cases. The job requires very good analytical, drafting and communication skills. A strong sense of initiative, good organizational skills and the ability to work both independently and within teams, are also essential. The job necessitates an excellent command of English. An academic background and/or professional experience related to the financial services sector is an additional asset</w:t>
              </w:r>
              <w:r w:rsidR="0004750E">
                <w:rPr>
                  <w:szCs w:val="24"/>
                  <w:lang w:val="en-IE"/>
                </w:rPr>
                <w:t>.</w:t>
              </w:r>
            </w:p>
          </w:sdtContent>
        </w:sdt>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 xml:space="preserve">Commission Decision </w:t>
      </w:r>
      <w:proofErr w:type="gramStart"/>
      <w:r w:rsidRPr="00F67B35">
        <w:rPr>
          <w:b/>
          <w:lang w:eastAsia="en-GB"/>
        </w:rPr>
        <w:t>C(</w:t>
      </w:r>
      <w:proofErr w:type="gramEnd"/>
      <w:r w:rsidRPr="00F67B35">
        <w:rPr>
          <w:b/>
          <w:lang w:eastAsia="en-GB"/>
        </w:rPr>
        <w:t>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w:t>
      </w:r>
      <w:proofErr w:type="gramStart"/>
      <w:r w:rsidRPr="00902D72">
        <w:rPr>
          <w:lang w:val="en-US" w:eastAsia="en-GB"/>
        </w:rPr>
        <w:t>advisory</w:t>
      </w:r>
      <w:proofErr w:type="gramEnd"/>
      <w:r w:rsidRPr="00902D72">
        <w:rPr>
          <w:lang w:val="en-US" w:eastAsia="en-GB"/>
        </w:rPr>
        <w:t xml:space="preserve">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lastRenderedPageBreak/>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w:t>
      </w:r>
      <w:proofErr w:type="gramStart"/>
      <w:r w:rsidRPr="00AF417C">
        <w:rPr>
          <w:lang w:val="en-US" w:eastAsia="en-GB"/>
        </w:rPr>
        <w:t>regional</w:t>
      </w:r>
      <w:proofErr w:type="gramEnd"/>
      <w:r w:rsidRPr="00AF417C">
        <w:rPr>
          <w:lang w:val="en-US" w:eastAsia="en-GB"/>
        </w:rPr>
        <w:t xml:space="preserve">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w:t>
      </w:r>
      <w:proofErr w:type="gramStart"/>
      <w:r w:rsidR="00092BCA">
        <w:rPr>
          <w:lang w:eastAsia="en-GB"/>
        </w:rPr>
        <w:t>aforementioned SNE</w:t>
      </w:r>
      <w:proofErr w:type="gramEnd"/>
      <w:r w:rsidR="00092BCA">
        <w:rPr>
          <w:lang w:eastAsia="en-GB"/>
        </w:rPr>
        <w:t xml:space="preserv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xml:space="preserve">. Applications received directly from </w:t>
      </w:r>
      <w:proofErr w:type="gramStart"/>
      <w:r>
        <w:rPr>
          <w:lang w:eastAsia="en-GB"/>
        </w:rPr>
        <w:t>you</w:t>
      </w:r>
      <w:proofErr w:type="gramEnd"/>
      <w:r>
        <w:rPr>
          <w:lang w:eastAsia="en-GB"/>
        </w:rPr>
        <w:t xml:space="preserve">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w:t>
      </w:r>
      <w:proofErr w:type="spellStart"/>
      <w:r w:rsidR="00E21DBD" w:rsidRPr="00F67B35">
        <w:rPr>
          <w:b/>
          <w:lang w:eastAsia="en-GB"/>
        </w:rPr>
        <w:t>Europass</w:t>
      </w:r>
      <w:proofErr w:type="spellEnd"/>
      <w:r w:rsidR="00E21DBD" w:rsidRPr="00F67B35">
        <w:rPr>
          <w:b/>
          <w:lang w:eastAsia="en-GB"/>
        </w:rPr>
        <w:t xml:space="preserve">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proofErr w:type="gramStart"/>
      <w:r>
        <w:t>in particular to</w:t>
      </w:r>
      <w:proofErr w:type="gramEnd"/>
      <w:r>
        <w:t xml:space="preserve">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4750E"/>
    <w:rsid w:val="0007110E"/>
    <w:rsid w:val="0007544E"/>
    <w:rsid w:val="00092BCA"/>
    <w:rsid w:val="000A4668"/>
    <w:rsid w:val="000D129C"/>
    <w:rsid w:val="000F371B"/>
    <w:rsid w:val="000F4CD5"/>
    <w:rsid w:val="00111AB6"/>
    <w:rsid w:val="0014697C"/>
    <w:rsid w:val="001D0A81"/>
    <w:rsid w:val="002109E6"/>
    <w:rsid w:val="00252050"/>
    <w:rsid w:val="002B3CBF"/>
    <w:rsid w:val="002C13C3"/>
    <w:rsid w:val="002C49D0"/>
    <w:rsid w:val="002E40A9"/>
    <w:rsid w:val="00394447"/>
    <w:rsid w:val="003B037B"/>
    <w:rsid w:val="003E50A4"/>
    <w:rsid w:val="0040388A"/>
    <w:rsid w:val="00431778"/>
    <w:rsid w:val="00454CC7"/>
    <w:rsid w:val="00464195"/>
    <w:rsid w:val="00476034"/>
    <w:rsid w:val="005168AD"/>
    <w:rsid w:val="0058240F"/>
    <w:rsid w:val="00592CD5"/>
    <w:rsid w:val="005D1B85"/>
    <w:rsid w:val="00665583"/>
    <w:rsid w:val="00693BC6"/>
    <w:rsid w:val="00696070"/>
    <w:rsid w:val="007A4740"/>
    <w:rsid w:val="007E531E"/>
    <w:rsid w:val="007F02AC"/>
    <w:rsid w:val="007F7012"/>
    <w:rsid w:val="008D02B7"/>
    <w:rsid w:val="008F0B52"/>
    <w:rsid w:val="008F4BA9"/>
    <w:rsid w:val="00994062"/>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21ADC"/>
    <w:rsid w:val="00D7090C"/>
    <w:rsid w:val="00D84D53"/>
    <w:rsid w:val="00D96984"/>
    <w:rsid w:val="00DD41ED"/>
    <w:rsid w:val="00DF1E49"/>
    <w:rsid w:val="00E21DBD"/>
    <w:rsid w:val="00E342CB"/>
    <w:rsid w:val="00E41704"/>
    <w:rsid w:val="00E44D7F"/>
    <w:rsid w:val="00E82667"/>
    <w:rsid w:val="00E84FE8"/>
    <w:rsid w:val="00EB3147"/>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2D7BAAF67AF74B1AA6F47B43710A0C78"/>
        <w:category>
          <w:name w:val="General"/>
          <w:gallery w:val="placeholder"/>
        </w:category>
        <w:types>
          <w:type w:val="bbPlcHdr"/>
        </w:types>
        <w:behaviors>
          <w:behavior w:val="content"/>
        </w:behaviors>
        <w:guid w:val="{3324347D-DB37-49B3-8549-9D423B1B6615}"/>
      </w:docPartPr>
      <w:docPartBody>
        <w:p w:rsidR="004110B6" w:rsidRDefault="004110B6" w:rsidP="004110B6">
          <w:pPr>
            <w:pStyle w:val="2D7BAAF67AF74B1AA6F47B43710A0C78"/>
          </w:pPr>
          <w:r w:rsidRPr="0007110E">
            <w:rPr>
              <w:rStyle w:val="PlaceholderText"/>
              <w:bCs/>
            </w:rPr>
            <w:t>Click or tap here to enter text.</w:t>
          </w:r>
        </w:p>
      </w:docPartBody>
    </w:docPart>
    <w:docPart>
      <w:docPartPr>
        <w:name w:val="FEF548CDF26E4DC4AA0329DD5E8BC650"/>
        <w:category>
          <w:name w:val="General"/>
          <w:gallery w:val="placeholder"/>
        </w:category>
        <w:types>
          <w:type w:val="bbPlcHdr"/>
        </w:types>
        <w:behaviors>
          <w:behavior w:val="content"/>
        </w:behaviors>
        <w:guid w:val="{683F5B9D-B9CF-4620-A021-BF1B747028D7}"/>
      </w:docPartPr>
      <w:docPartBody>
        <w:p w:rsidR="004110B6" w:rsidRDefault="004110B6" w:rsidP="004110B6">
          <w:pPr>
            <w:pStyle w:val="FEF548CDF26E4DC4AA0329DD5E8BC650"/>
          </w:pPr>
          <w:r w:rsidRPr="00BD2312">
            <w:rPr>
              <w:rStyle w:val="PlaceholderText"/>
            </w:rPr>
            <w:t>Click or tap here to enter text.</w:t>
          </w:r>
        </w:p>
      </w:docPartBody>
    </w:docPart>
    <w:docPart>
      <w:docPartPr>
        <w:name w:val="ADE4EF10300C4554B6471991B8A8AE1F"/>
        <w:category>
          <w:name w:val="General"/>
          <w:gallery w:val="placeholder"/>
        </w:category>
        <w:types>
          <w:type w:val="bbPlcHdr"/>
        </w:types>
        <w:behaviors>
          <w:behavior w:val="content"/>
        </w:behaviors>
        <w:guid w:val="{1B8156DC-D2C4-4F5A-A098-A0F583D9D38E}"/>
      </w:docPartPr>
      <w:docPartBody>
        <w:p w:rsidR="004110B6" w:rsidRDefault="004110B6" w:rsidP="004110B6">
          <w:pPr>
            <w:pStyle w:val="ADE4EF10300C4554B6471991B8A8AE1F"/>
          </w:pPr>
          <w:r w:rsidRPr="00BD2312">
            <w:rPr>
              <w:rStyle w:val="PlaceholderText"/>
            </w:rPr>
            <w:t>Click or tap here to enter text.</w:t>
          </w:r>
        </w:p>
      </w:docPartBody>
    </w:docPart>
    <w:docPart>
      <w:docPartPr>
        <w:name w:val="7F4FB3964884459DA21E96A4C7D2BF64"/>
        <w:category>
          <w:name w:val="General"/>
          <w:gallery w:val="placeholder"/>
        </w:category>
        <w:types>
          <w:type w:val="bbPlcHdr"/>
        </w:types>
        <w:behaviors>
          <w:behavior w:val="content"/>
        </w:behaviors>
        <w:guid w:val="{CBF33390-0B0B-4088-8CDD-F8CFB35A5ABC}"/>
      </w:docPartPr>
      <w:docPartBody>
        <w:p w:rsidR="004110B6" w:rsidRDefault="004110B6" w:rsidP="004110B6">
          <w:pPr>
            <w:pStyle w:val="7F4FB3964884459DA21E96A4C7D2BF64"/>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4110B6"/>
    <w:rsid w:val="00416B25"/>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4110B6"/>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2D7BAAF67AF74B1AA6F47B43710A0C78">
    <w:name w:val="2D7BAAF67AF74B1AA6F47B43710A0C78"/>
    <w:rsid w:val="004110B6"/>
    <w:rPr>
      <w:kern w:val="2"/>
      <w:lang w:val="en-GB" w:eastAsia="en-GB"/>
      <w14:ligatures w14:val="standardContextual"/>
    </w:rPr>
  </w:style>
  <w:style w:type="paragraph" w:customStyle="1" w:styleId="FEF548CDF26E4DC4AA0329DD5E8BC650">
    <w:name w:val="FEF548CDF26E4DC4AA0329DD5E8BC650"/>
    <w:rsid w:val="004110B6"/>
    <w:rPr>
      <w:kern w:val="2"/>
      <w:lang w:val="en-GB" w:eastAsia="en-GB"/>
      <w14:ligatures w14:val="standardContextual"/>
    </w:rPr>
  </w:style>
  <w:style w:type="paragraph" w:customStyle="1" w:styleId="ADE4EF10300C4554B6471991B8A8AE1F">
    <w:name w:val="ADE4EF10300C4554B6471991B8A8AE1F"/>
    <w:rsid w:val="004110B6"/>
    <w:rPr>
      <w:kern w:val="2"/>
      <w:lang w:val="en-GB" w:eastAsia="en-GB"/>
      <w14:ligatures w14:val="standardContextual"/>
    </w:rPr>
  </w:style>
  <w:style w:type="paragraph" w:customStyle="1" w:styleId="7F4FB3964884459DA21E96A4C7D2BF64">
    <w:name w:val="7F4FB3964884459DA21E96A4C7D2BF64"/>
    <w:rsid w:val="004110B6"/>
    <w:rPr>
      <w:kern w:val="2"/>
      <w:lang w:val="en-GB" w:eastAsia="en-GB"/>
      <w14:ligatures w14:val="standardContextual"/>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Props1.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A09F5FA-5D5D-4D33-B950-5288C78BDBC8}">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56AE35A-A4C1-488B-8A80-41955AE84979}">
  <ds:schemaRefs>
    <ds:schemaRef ds:uri="http://purl.org/dc/elements/1.1/"/>
    <ds:schemaRef ds:uri="1929b814-5a78-4bdc-9841-d8b9ef424f65"/>
    <ds:schemaRef ds:uri="http://schemas.microsoft.com/office/2006/documentManagement/types"/>
    <ds:schemaRef ds:uri="http://www.w3.org/XML/1998/namespace"/>
    <ds:schemaRef ds:uri="08927195-b699-4be0-9ee2-6c66dc215b5a"/>
    <ds:schemaRef ds:uri="http://schemas.microsoft.com/office/2006/metadata/properties"/>
    <ds:schemaRef ds:uri="http://purl.org/dc/terms/"/>
    <ds:schemaRef ds:uri="http://schemas.microsoft.com/office/infopath/2007/PartnerControls"/>
    <ds:schemaRef ds:uri="http://purl.org/dc/dcmitype/"/>
    <ds:schemaRef ds:uri="http://schemas.openxmlformats.org/package/2006/metadata/core-properties"/>
    <ds:schemaRef ds:uri="a41a97bf-0494-41d8-ba3d-259bd7771890"/>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Eurolook.dotm</Template>
  <TotalTime>13</TotalTime>
  <Pages>4</Pages>
  <Words>1134</Words>
  <Characters>6398</Characters>
  <Application>Microsoft Office Word</Application>
  <DocSecurity>0</DocSecurity>
  <PresentationFormat>Microsoft Word 14.0</PresentationFormat>
  <Lines>159</Lines>
  <Paragraphs>76</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JADOT Catherine (HR)</cp:lastModifiedBy>
  <cp:revision>4</cp:revision>
  <cp:lastPrinted>2023-04-05T10:36:00Z</cp:lastPrinted>
  <dcterms:created xsi:type="dcterms:W3CDTF">2024-06-06T12:47:00Z</dcterms:created>
  <dcterms:modified xsi:type="dcterms:W3CDTF">2024-06-12T13:31:00Z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