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8026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FC5EF8C" w:rsidR="00B65513" w:rsidRPr="0007110E" w:rsidRDefault="002655C4" w:rsidP="00E82667">
                <w:pPr>
                  <w:tabs>
                    <w:tab w:val="left" w:pos="426"/>
                  </w:tabs>
                  <w:spacing w:before="120"/>
                  <w:rPr>
                    <w:bCs/>
                    <w:lang w:val="en-IE" w:eastAsia="en-GB"/>
                  </w:rPr>
                </w:pPr>
                <w:r>
                  <w:rPr>
                    <w:bCs/>
                    <w:lang w:val="en-IE" w:eastAsia="en-GB"/>
                  </w:rPr>
                  <w:t>MOVE.DDG2.E.3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9DC5614" w:rsidR="00D96984" w:rsidRPr="0007110E" w:rsidRDefault="009B5A9A" w:rsidP="00E82667">
                <w:pPr>
                  <w:tabs>
                    <w:tab w:val="left" w:pos="426"/>
                  </w:tabs>
                  <w:spacing w:before="120"/>
                  <w:rPr>
                    <w:bCs/>
                    <w:lang w:val="en-IE" w:eastAsia="en-GB"/>
                  </w:rPr>
                </w:pPr>
                <w:r>
                  <w:rPr>
                    <w:bCs/>
                    <w:lang w:val="en-IE" w:eastAsia="en-GB"/>
                  </w:rPr>
                  <w:t>27517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C475D4" w:rsidR="00E21DBD" w:rsidRPr="0007110E" w:rsidRDefault="002655C4" w:rsidP="00E82667">
                <w:pPr>
                  <w:tabs>
                    <w:tab w:val="left" w:pos="426"/>
                  </w:tabs>
                  <w:spacing w:before="120"/>
                  <w:rPr>
                    <w:bCs/>
                    <w:lang w:val="en-IE" w:eastAsia="en-GB"/>
                  </w:rPr>
                </w:pPr>
                <w:r>
                  <w:rPr>
                    <w:bCs/>
                    <w:lang w:val="en-IE" w:eastAsia="en-GB"/>
                  </w:rPr>
                  <w:t>Christine BERG</w:t>
                </w:r>
              </w:p>
            </w:sdtContent>
          </w:sdt>
          <w:p w14:paraId="34CF737A" w14:textId="34B4BA9E" w:rsidR="00E21DBD" w:rsidRPr="0007110E" w:rsidRDefault="0028026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B5A9A">
                  <w:rPr>
                    <w:bCs/>
                    <w:lang w:val="en-IE" w:eastAsia="en-GB"/>
                  </w:rPr>
                  <w:t>4</w:t>
                </w:r>
                <w:r w:rsidR="009B5A9A" w:rsidRPr="009B5A9A">
                  <w:rPr>
                    <w:bCs/>
                    <w:vertAlign w:val="superscript"/>
                    <w:lang w:val="en-IE" w:eastAsia="en-GB"/>
                  </w:rPr>
                  <w:t>th</w:t>
                </w:r>
                <w:r w:rsidR="009B5A9A">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B5A9A">
                  <w:rPr>
                    <w:bCs/>
                    <w:lang w:val="en-IE" w:eastAsia="en-GB"/>
                  </w:rPr>
                  <w:t>2024</w:t>
                </w:r>
              </w:sdtContent>
            </w:sdt>
          </w:p>
          <w:p w14:paraId="158DD156" w14:textId="29879B21" w:rsidR="00E21DBD" w:rsidRPr="0007110E" w:rsidRDefault="0028026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655C4">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655C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D42C09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7C21BA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8026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8026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8026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5E3DFD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1634D16"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A06A87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28026E">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762C478" w:rsidR="00E21DBD" w:rsidRDefault="00F05328" w:rsidP="00C504C7">
          <w:pPr>
            <w:rPr>
              <w:lang w:val="en-US" w:eastAsia="en-GB"/>
            </w:rPr>
          </w:pPr>
          <w:r>
            <w:t xml:space="preserve">Unit E.3 "Single European Sky" in Directorate E "Aviation" of Directorate-General for Mobility and Transport, is a team of 25 colleagues, who work on policies to improve the overall performance of air traffic management (ATM) and air navigation services (ANS) in Europe through a harmonized regulatory framework, a technology private-public partnership (SESAR) and international cooperation (ICAO + bilateral agreements). </w:t>
          </w:r>
          <w:r w:rsidR="00F5763E">
            <w:t xml:space="preserve">The </w:t>
          </w:r>
          <w:r w:rsidR="00F5763E">
            <w:lastRenderedPageBreak/>
            <w:t>completion of the Single European Sky is one of the priorities of the Aviation Strategy for Europe as well as of the Green Deal.</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6E92C92" w14:textId="1F0A66D7" w:rsidR="00ED6A2D" w:rsidRDefault="002908F8" w:rsidP="00896E16">
          <w:pPr>
            <w:rPr>
              <w:szCs w:val="24"/>
              <w:lang w:val="en-IE"/>
            </w:rPr>
          </w:pPr>
          <w:r>
            <w:rPr>
              <w:lang w:val="en-US" w:eastAsia="en-GB"/>
            </w:rPr>
            <w:t xml:space="preserve">We propose a position of Policy </w:t>
          </w:r>
          <w:r w:rsidR="00EE36B0">
            <w:rPr>
              <w:lang w:val="en-US" w:eastAsia="en-GB"/>
            </w:rPr>
            <w:t>O</w:t>
          </w:r>
          <w:r>
            <w:rPr>
              <w:lang w:val="en-US" w:eastAsia="en-GB"/>
            </w:rPr>
            <w:t>fficer in charge of p</w:t>
          </w:r>
          <w:r w:rsidRPr="002908F8">
            <w:rPr>
              <w:lang w:val="en-US" w:eastAsia="en-GB"/>
            </w:rPr>
            <w:t>repar</w:t>
          </w:r>
          <w:r>
            <w:rPr>
              <w:lang w:val="en-US" w:eastAsia="en-GB"/>
            </w:rPr>
            <w:t>ing</w:t>
          </w:r>
          <w:r w:rsidRPr="002908F8">
            <w:rPr>
              <w:lang w:val="en-US" w:eastAsia="en-GB"/>
            </w:rPr>
            <w:t>, co-ordina</w:t>
          </w:r>
          <w:r>
            <w:rPr>
              <w:lang w:val="en-US" w:eastAsia="en-GB"/>
            </w:rPr>
            <w:t>ting</w:t>
          </w:r>
          <w:r w:rsidR="00BC0DED">
            <w:rPr>
              <w:lang w:val="en-US" w:eastAsia="en-GB"/>
            </w:rPr>
            <w:t>, implementing</w:t>
          </w:r>
          <w:r w:rsidR="005E5E4D">
            <w:rPr>
              <w:lang w:val="en-US" w:eastAsia="en-GB"/>
            </w:rPr>
            <w:t xml:space="preserve"> </w:t>
          </w:r>
          <w:r w:rsidRPr="002908F8">
            <w:rPr>
              <w:lang w:val="en-US" w:eastAsia="en-GB"/>
            </w:rPr>
            <w:t>and monitor</w:t>
          </w:r>
          <w:r>
            <w:rPr>
              <w:lang w:val="en-US" w:eastAsia="en-GB"/>
            </w:rPr>
            <w:t>ing</w:t>
          </w:r>
          <w:r w:rsidR="00ED6A2D">
            <w:rPr>
              <w:lang w:val="en-US" w:eastAsia="en-GB"/>
            </w:rPr>
            <w:t xml:space="preserve"> policies and related activities in the areas of air traffic management (Single European Sky), in particular those related to network management functions and the relations between the European Union and ICAO concerning </w:t>
          </w:r>
          <w:r w:rsidR="00896E16">
            <w:rPr>
              <w:sz w:val="22"/>
              <w:szCs w:val="22"/>
              <w:lang w:val="en-IE"/>
            </w:rPr>
            <w:t>ATM/ANS</w:t>
          </w:r>
          <w:r w:rsidR="00ED6A2D">
            <w:rPr>
              <w:sz w:val="22"/>
              <w:szCs w:val="22"/>
              <w:lang w:val="en-IE"/>
            </w:rPr>
            <w:t xml:space="preserve">. </w:t>
          </w:r>
          <w:r w:rsidR="00ED6A2D" w:rsidRPr="001A0653">
            <w:rPr>
              <w:szCs w:val="24"/>
              <w:lang w:val="en-IE"/>
            </w:rPr>
            <w:t>The focus of the work will be on technical, operational and legal aspects related to those areas.</w:t>
          </w:r>
        </w:p>
        <w:p w14:paraId="6221CA5E" w14:textId="14B61259" w:rsidR="00ED6A2D" w:rsidRDefault="00ED6A2D" w:rsidP="00896E16">
          <w:pPr>
            <w:rPr>
              <w:sz w:val="22"/>
              <w:szCs w:val="22"/>
              <w:lang w:val="en-IE"/>
            </w:rPr>
          </w:pPr>
          <w:r w:rsidRPr="001A0653">
            <w:rPr>
              <w:szCs w:val="24"/>
              <w:lang w:val="en-IE"/>
            </w:rPr>
            <w:t>To this end, the jobholder will contribute to the implementation of the relevant legislation concerning ICAO activities at global and regional level in the field of Air Traffic Management (ATM). The jobholder will also assist Commission activities relating to the tasks of the Network Manager</w:t>
          </w:r>
          <w:r>
            <w:rPr>
              <w:szCs w:val="24"/>
              <w:lang w:val="en-IE"/>
            </w:rPr>
            <w:t>.</w:t>
          </w:r>
        </w:p>
        <w:p w14:paraId="15B04D94" w14:textId="77777777" w:rsidR="00D60303" w:rsidRDefault="00D60303" w:rsidP="00D60303">
          <w:pPr>
            <w:rPr>
              <w:lang w:val="en-US" w:eastAsia="en-GB"/>
            </w:rPr>
          </w:pPr>
          <w:r w:rsidRPr="0041633B">
            <w:rPr>
              <w:lang w:val="en-US" w:eastAsia="en-GB"/>
            </w:rPr>
            <w:t xml:space="preserve">The Policy Officer will also be in charge of coordinating joint activities with EASA in the area of ATM, organise regular meetings and ensure follow-up, including </w:t>
          </w:r>
          <w:r>
            <w:rPr>
              <w:lang w:val="en-US" w:eastAsia="en-GB"/>
            </w:rPr>
            <w:t>dealing with</w:t>
          </w:r>
          <w:r w:rsidRPr="0041633B">
            <w:rPr>
              <w:lang w:val="en-US" w:eastAsia="en-GB"/>
            </w:rPr>
            <w:t xml:space="preserve"> possible infringement case</w:t>
          </w:r>
          <w:r>
            <w:rPr>
              <w:lang w:val="en-US" w:eastAsia="en-GB"/>
            </w:rPr>
            <w:t>s.</w:t>
          </w:r>
        </w:p>
        <w:p w14:paraId="17869BC0" w14:textId="62449BC1" w:rsidR="00896E16" w:rsidRPr="001F153C" w:rsidRDefault="00ED6A2D" w:rsidP="00896E16">
          <w:pPr>
            <w:rPr>
              <w:color w:val="000000"/>
              <w:sz w:val="22"/>
              <w:szCs w:val="22"/>
              <w:lang w:val="en-IE"/>
            </w:rPr>
          </w:pPr>
          <w:r w:rsidRPr="001A0653">
            <w:rPr>
              <w:szCs w:val="24"/>
              <w:lang w:val="en-IE"/>
            </w:rPr>
            <w:t>Work entails regular contacts within and outside the Commission, in particular with the European Aviation Safety Agency (EASA), European Civil Aviation Conference (ECAC), International Civil Aviation Organization (ICAO), Eurocontrol, and participation at meetings, seminars and conferences. For the coordination of contributions to ICAO the jobholder will assist (a) Commission official(s) in deliberations of the AVIA working group</w:t>
          </w:r>
          <w:r>
            <w:rPr>
              <w:szCs w:val="24"/>
              <w:lang w:val="en-IE"/>
            </w:rPr>
            <w:t>.</w:t>
          </w:r>
        </w:p>
        <w:p w14:paraId="0D218756" w14:textId="3B911732" w:rsidR="002908F8" w:rsidRPr="002908F8" w:rsidRDefault="002908F8" w:rsidP="002908F8">
          <w:pPr>
            <w:rPr>
              <w:lang w:val="en-US" w:eastAsia="en-GB"/>
            </w:rPr>
          </w:pPr>
          <w:r w:rsidRPr="002908F8">
            <w:rPr>
              <w:lang w:val="en-US" w:eastAsia="en-GB"/>
            </w:rPr>
            <w:t xml:space="preserve">The </w:t>
          </w:r>
          <w:r w:rsidR="007D0D98">
            <w:rPr>
              <w:lang w:val="en-US" w:eastAsia="en-GB"/>
            </w:rPr>
            <w:t xml:space="preserve">Policy Officer </w:t>
          </w:r>
          <w:r w:rsidRPr="002908F8">
            <w:rPr>
              <w:lang w:val="en-US" w:eastAsia="en-GB"/>
            </w:rPr>
            <w:t xml:space="preserve">will work under the supervision of an administrator. Without prejudice to the principle of loyal cooperation between the national/regional and European administrations, the </w:t>
          </w:r>
          <w:r w:rsidR="004B1CE2">
            <w:rPr>
              <w:lang w:val="en-US" w:eastAsia="en-GB"/>
            </w:rPr>
            <w:t>Seconded National Expert (</w:t>
          </w:r>
          <w:r w:rsidRPr="002908F8">
            <w:rPr>
              <w:lang w:val="en-US" w:eastAsia="en-GB"/>
            </w:rPr>
            <w:t>SNE</w:t>
          </w:r>
          <w:r w:rsidR="004B1CE2">
            <w:rPr>
              <w:lang w:val="en-US" w:eastAsia="en-GB"/>
            </w:rPr>
            <w:t>)</w:t>
          </w:r>
          <w:r w:rsidRPr="002908F8">
            <w:rPr>
              <w:lang w:val="en-US" w:eastAsia="en-GB"/>
            </w:rPr>
            <w:t xml:space="preserve"> will not work on individual cases with implications with files he/she would have had to deal with in his/her </w:t>
          </w:r>
          <w:r w:rsidR="00A27E08">
            <w:rPr>
              <w:lang w:val="en-US" w:eastAsia="en-GB"/>
            </w:rPr>
            <w:t>n</w:t>
          </w:r>
          <w:r w:rsidRPr="002908F8">
            <w:rPr>
              <w:lang w:val="en-US" w:eastAsia="en-GB"/>
            </w:rPr>
            <w:t>ational administration in the two years prec</w:t>
          </w:r>
          <w:r w:rsidR="002B2F22">
            <w:rPr>
              <w:lang w:val="en-US" w:eastAsia="en-GB"/>
            </w:rPr>
            <w:t>e</w:t>
          </w:r>
          <w:r w:rsidRPr="002908F8">
            <w:rPr>
              <w:lang w:val="en-US" w:eastAsia="en-GB"/>
            </w:rPr>
            <w:t>eding its entry into the Commission, or directly adjacent cases.</w:t>
          </w:r>
        </w:p>
        <w:p w14:paraId="46EE3E07" w14:textId="1479A0CB" w:rsidR="00E21DBD" w:rsidRPr="00AF7D78" w:rsidRDefault="002908F8" w:rsidP="002908F8">
          <w:pPr>
            <w:rPr>
              <w:lang w:val="en-US" w:eastAsia="en-GB"/>
            </w:rPr>
          </w:pPr>
          <w:r w:rsidRPr="002908F8">
            <w:rPr>
              <w:lang w:val="en-US" w:eastAsia="en-GB"/>
            </w:rPr>
            <w:t>In no case he/she shall represent the Commission in order to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225E804" w14:textId="469A1957" w:rsidR="001D5FEC" w:rsidRPr="00AF7D78" w:rsidRDefault="00F05328" w:rsidP="00D120A6">
          <w:pPr>
            <w:spacing w:after="120" w:line="276" w:lineRule="auto"/>
            <w:ind w:right="227"/>
            <w:rPr>
              <w:lang w:val="en-US" w:eastAsia="en-GB"/>
            </w:rPr>
          </w:pPr>
          <w:r>
            <w:t xml:space="preserve">We look for a flexible, result-oriented and enthusiastic colleague, with </w:t>
          </w:r>
          <w:r w:rsidR="00D120A6">
            <w:t xml:space="preserve">a professional </w:t>
          </w:r>
          <w:r w:rsidR="001D5FEC" w:rsidRPr="00B4726E">
            <w:rPr>
              <w:szCs w:val="24"/>
              <w:lang w:eastAsia="en-GB"/>
            </w:rPr>
            <w:t xml:space="preserve">background </w:t>
          </w:r>
          <w:r w:rsidR="002908F8">
            <w:rPr>
              <w:szCs w:val="24"/>
              <w:lang w:eastAsia="en-GB"/>
            </w:rPr>
            <w:t xml:space="preserve">in </w:t>
          </w:r>
          <w:r w:rsidR="00D120A6">
            <w:rPr>
              <w:szCs w:val="24"/>
              <w:lang w:eastAsia="en-GB"/>
            </w:rPr>
            <w:t xml:space="preserve">the Aviation sector, of which at least part relating </w:t>
          </w:r>
          <w:r w:rsidR="002908F8">
            <w:rPr>
              <w:szCs w:val="24"/>
              <w:lang w:eastAsia="en-GB"/>
            </w:rPr>
            <w:t>Air Traf</w:t>
          </w:r>
          <w:r w:rsidR="002E37BD">
            <w:rPr>
              <w:szCs w:val="24"/>
              <w:lang w:eastAsia="en-GB"/>
            </w:rPr>
            <w:t>f</w:t>
          </w:r>
          <w:r w:rsidR="002908F8">
            <w:rPr>
              <w:szCs w:val="24"/>
              <w:lang w:eastAsia="en-GB"/>
            </w:rPr>
            <w:t xml:space="preserve">ic Management </w:t>
          </w:r>
          <w:r w:rsidR="001D5FEC" w:rsidRPr="00B4726E">
            <w:rPr>
              <w:szCs w:val="24"/>
              <w:lang w:eastAsia="en-GB"/>
            </w:rPr>
            <w:t>and at least three years' experience in administrative, legal, scientific, technical, advisory or supervisory functions</w:t>
          </w:r>
          <w:r w:rsidR="001D5FEC">
            <w:rPr>
              <w:szCs w:val="24"/>
              <w:lang w:eastAsia="en-GB"/>
            </w:rPr>
            <w:t>, to provide technical expertise to the Single Europe</w:t>
          </w:r>
          <w:r w:rsidR="008109A7">
            <w:rPr>
              <w:szCs w:val="24"/>
              <w:lang w:eastAsia="en-GB"/>
            </w:rPr>
            <w:t>an</w:t>
          </w:r>
          <w:r w:rsidR="001D5FEC">
            <w:rPr>
              <w:szCs w:val="24"/>
              <w:lang w:eastAsia="en-GB"/>
            </w:rPr>
            <w:t xml:space="preserve"> Sky unit.</w:t>
          </w:r>
          <w:r w:rsidR="00D120A6">
            <w:rPr>
              <w:szCs w:val="24"/>
              <w:lang w:eastAsia="en-GB"/>
            </w:rPr>
            <w:t xml:space="preserve"> </w:t>
          </w:r>
          <w:bookmarkStart w:id="3" w:name="_Hlk167977056"/>
          <w:r w:rsidR="00D120A6" w:rsidRPr="00C865D9">
            <w:rPr>
              <w:szCs w:val="24"/>
              <w:lang w:val="en-IE"/>
            </w:rPr>
            <w:t>Knowledge of the functioning of international organisations such as ICAO, Eurocontrol and EASA would be an asset</w:t>
          </w:r>
          <w:bookmarkEnd w:id="3"/>
          <w:r w:rsidR="00D120A6">
            <w:rPr>
              <w:szCs w:val="24"/>
              <w:lang w:val="en-IE"/>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141BD"/>
    <w:multiLevelType w:val="hybridMultilevel"/>
    <w:tmpl w:val="3EE8B558"/>
    <w:lvl w:ilvl="0" w:tplc="47DE5E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18593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D5FEC"/>
    <w:rsid w:val="001F646C"/>
    <w:rsid w:val="002109E6"/>
    <w:rsid w:val="00252050"/>
    <w:rsid w:val="002655C4"/>
    <w:rsid w:val="0028026E"/>
    <w:rsid w:val="002908F8"/>
    <w:rsid w:val="002B2F22"/>
    <w:rsid w:val="002B3CBF"/>
    <w:rsid w:val="002C13C3"/>
    <w:rsid w:val="002C49D0"/>
    <w:rsid w:val="002E37BD"/>
    <w:rsid w:val="002E40A9"/>
    <w:rsid w:val="00326DC2"/>
    <w:rsid w:val="003416D1"/>
    <w:rsid w:val="00394447"/>
    <w:rsid w:val="003D3AC1"/>
    <w:rsid w:val="003E50A4"/>
    <w:rsid w:val="0040388A"/>
    <w:rsid w:val="00425AFD"/>
    <w:rsid w:val="00431778"/>
    <w:rsid w:val="00454CC7"/>
    <w:rsid w:val="00476034"/>
    <w:rsid w:val="004B1CE2"/>
    <w:rsid w:val="005168AD"/>
    <w:rsid w:val="0058240F"/>
    <w:rsid w:val="00592CD5"/>
    <w:rsid w:val="005D1B85"/>
    <w:rsid w:val="005E5E4D"/>
    <w:rsid w:val="00665583"/>
    <w:rsid w:val="00693BC6"/>
    <w:rsid w:val="00696070"/>
    <w:rsid w:val="00791706"/>
    <w:rsid w:val="007A6C03"/>
    <w:rsid w:val="007D0D98"/>
    <w:rsid w:val="007E531E"/>
    <w:rsid w:val="007F02AC"/>
    <w:rsid w:val="007F7012"/>
    <w:rsid w:val="008109A7"/>
    <w:rsid w:val="00896E16"/>
    <w:rsid w:val="008D02B7"/>
    <w:rsid w:val="008F0B52"/>
    <w:rsid w:val="008F4BA9"/>
    <w:rsid w:val="00943DFD"/>
    <w:rsid w:val="00994062"/>
    <w:rsid w:val="00996CC6"/>
    <w:rsid w:val="009A1EA0"/>
    <w:rsid w:val="009A2F00"/>
    <w:rsid w:val="009B5A9A"/>
    <w:rsid w:val="009C5E27"/>
    <w:rsid w:val="00A033AD"/>
    <w:rsid w:val="00A27E08"/>
    <w:rsid w:val="00AB2CEA"/>
    <w:rsid w:val="00AF6424"/>
    <w:rsid w:val="00B24CC5"/>
    <w:rsid w:val="00B3644B"/>
    <w:rsid w:val="00B65513"/>
    <w:rsid w:val="00B73F08"/>
    <w:rsid w:val="00B8014C"/>
    <w:rsid w:val="00BC0DED"/>
    <w:rsid w:val="00C06724"/>
    <w:rsid w:val="00C273BD"/>
    <w:rsid w:val="00C3254D"/>
    <w:rsid w:val="00C504C7"/>
    <w:rsid w:val="00C75BA4"/>
    <w:rsid w:val="00CB5B61"/>
    <w:rsid w:val="00CD2C5A"/>
    <w:rsid w:val="00D0015C"/>
    <w:rsid w:val="00D03CF4"/>
    <w:rsid w:val="00D120A6"/>
    <w:rsid w:val="00D60303"/>
    <w:rsid w:val="00D7090C"/>
    <w:rsid w:val="00D84D53"/>
    <w:rsid w:val="00D96984"/>
    <w:rsid w:val="00DD41ED"/>
    <w:rsid w:val="00DF1E49"/>
    <w:rsid w:val="00E21DBD"/>
    <w:rsid w:val="00E342CB"/>
    <w:rsid w:val="00E41704"/>
    <w:rsid w:val="00E42E79"/>
    <w:rsid w:val="00E44D7F"/>
    <w:rsid w:val="00E82667"/>
    <w:rsid w:val="00EB3147"/>
    <w:rsid w:val="00ED6A2D"/>
    <w:rsid w:val="00EE36B0"/>
    <w:rsid w:val="00F05328"/>
    <w:rsid w:val="00F4683D"/>
    <w:rsid w:val="00F5763E"/>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5C610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C610E"/>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sharepoint/v3/fields"/>
    <ds:schemaRef ds:uri="http://schemas.microsoft.com/office/infopath/2007/PartnerControls"/>
    <ds:schemaRef ds:uri="08927195-b699-4be0-9ee2-6c66dc215b5a"/>
    <ds:schemaRef ds:uri="a41a97bf-0494-41d8-ba3d-259bd7771890"/>
    <ds:schemaRef ds:uri="1929b814-5a78-4bdc-9841-d8b9ef424f65"/>
    <ds:schemaRef ds:uri="http://www.w3.org/XML/1998/namespace"/>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1145</Words>
  <Characters>6462</Characters>
  <Application>Microsoft Office Word</Application>
  <DocSecurity>0</DocSecurity>
  <PresentationFormat>Microsoft Word 14.0</PresentationFormat>
  <Lines>161</Lines>
  <Paragraphs>76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2024-05-30T14:43:00Z</cp:lastPrinted>
  <dcterms:created xsi:type="dcterms:W3CDTF">2024-05-31T13:19:00Z</dcterms:created>
  <dcterms:modified xsi:type="dcterms:W3CDTF">2024-06-12T13:12:00Z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