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0017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366F764" w:rsidR="00B65513" w:rsidRPr="0007110E" w:rsidRDefault="00943325" w:rsidP="00E82667">
                <w:pPr>
                  <w:tabs>
                    <w:tab w:val="left" w:pos="426"/>
                  </w:tabs>
                  <w:spacing w:before="120"/>
                  <w:rPr>
                    <w:bCs/>
                    <w:lang w:val="en-IE" w:eastAsia="en-GB"/>
                  </w:rPr>
                </w:pPr>
                <w:r>
                  <w:rPr>
                    <w:bCs/>
                    <w:lang w:val="en-IE" w:eastAsia="en-GB"/>
                  </w:rPr>
                  <w:t>SANTE – G – 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9095F7F" w:rsidR="00E21DBD" w:rsidRPr="0007110E" w:rsidRDefault="00943325" w:rsidP="00E82667">
                <w:pPr>
                  <w:tabs>
                    <w:tab w:val="left" w:pos="426"/>
                  </w:tabs>
                  <w:spacing w:before="120"/>
                  <w:rPr>
                    <w:bCs/>
                    <w:lang w:val="en-IE" w:eastAsia="en-GB"/>
                  </w:rPr>
                </w:pPr>
                <w:r>
                  <w:rPr>
                    <w:bCs/>
                    <w:lang w:val="en-IE" w:eastAsia="en-GB"/>
                  </w:rPr>
                  <w:t>Tim GUMBEL</w:t>
                </w:r>
              </w:p>
            </w:sdtContent>
          </w:sdt>
          <w:p w14:paraId="34CF737A" w14:textId="22654F68" w:rsidR="00E21DBD" w:rsidRPr="0007110E" w:rsidRDefault="0030017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4332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43325">
                  <w:rPr>
                    <w:bCs/>
                    <w:lang w:val="en-IE" w:eastAsia="en-GB"/>
                  </w:rPr>
                  <w:t>2024</w:t>
                </w:r>
              </w:sdtContent>
            </w:sdt>
          </w:p>
          <w:p w14:paraId="158DD156" w14:textId="41A49210" w:rsidR="00E21DBD" w:rsidRPr="0007110E" w:rsidRDefault="0030017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43325">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4332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1773A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7A879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0017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47B32F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0017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0017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0017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E1671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BC46C8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8A4E9B" w14:textId="07A99BD1" w:rsidR="004D386C" w:rsidRPr="002112B6" w:rsidRDefault="004D386C" w:rsidP="002112B6">
          <w:pPr>
            <w:tabs>
              <w:tab w:val="left" w:pos="7720"/>
            </w:tabs>
            <w:spacing w:before="120" w:after="120"/>
            <w:ind w:right="94"/>
            <w:rPr>
              <w:sz w:val="20"/>
            </w:rPr>
          </w:pPr>
          <w:r>
            <w:rPr>
              <w:lang w:val="en-US" w:eastAsia="en-GB"/>
            </w:rPr>
            <w:t>We are a Unit in charge of the Official Controls Regulation (</w:t>
          </w:r>
          <w:r w:rsidR="00A544F0">
            <w:rPr>
              <w:lang w:val="en-US" w:eastAsia="en-GB"/>
            </w:rPr>
            <w:t xml:space="preserve">OCR; </w:t>
          </w:r>
          <w:r w:rsidRPr="00037ABA">
            <w:rPr>
              <w:lang w:val="en-US"/>
            </w:rPr>
            <w:t>Regulation (EU) 2017/625</w:t>
          </w:r>
          <w:r>
            <w:rPr>
              <w:lang w:val="en-US"/>
            </w:rPr>
            <w:t>)</w:t>
          </w:r>
          <w:r>
            <w:rPr>
              <w:lang w:val="en-US" w:eastAsia="en-GB"/>
            </w:rPr>
            <w:t xml:space="preserve">, the TRACES system, import controls and the </w:t>
          </w:r>
          <w:r w:rsidRPr="00037ABA">
            <w:rPr>
              <w:lang w:val="en-US"/>
            </w:rPr>
            <w:t>implementation of the</w:t>
          </w:r>
          <w:r>
            <w:rPr>
              <w:lang w:val="en-US"/>
            </w:rPr>
            <w:t xml:space="preserve"> Windsor Framework (</w:t>
          </w:r>
          <w:r w:rsidRPr="00037ABA">
            <w:rPr>
              <w:lang w:val="en-US"/>
            </w:rPr>
            <w:t>Protocol on Ireland/Northern Ireland</w:t>
          </w:r>
          <w:r>
            <w:rPr>
              <w:lang w:val="en-US"/>
            </w:rPr>
            <w:t>).</w:t>
          </w:r>
          <w:r w:rsidR="0000322D">
            <w:rPr>
              <w:lang w:val="en-US"/>
            </w:rPr>
            <w:t xml:space="preserve"> </w:t>
          </w:r>
          <w:r w:rsidR="0000322D">
            <w:rPr>
              <w:sz w:val="20"/>
              <w:lang w:val="en-US"/>
            </w:rPr>
            <w:t>Work</w:t>
          </w:r>
          <w:r w:rsidR="00A544F0">
            <w:rPr>
              <w:sz w:val="20"/>
            </w:rPr>
            <w:t xml:space="preserve"> related to the OCR</w:t>
          </w:r>
          <w:r w:rsidR="00A544F0" w:rsidRPr="009A01FE">
            <w:rPr>
              <w:sz w:val="20"/>
            </w:rPr>
            <w:t xml:space="preserve"> includes in particular </w:t>
          </w:r>
          <w:r w:rsidR="0000322D">
            <w:rPr>
              <w:sz w:val="20"/>
            </w:rPr>
            <w:t>tasks</w:t>
          </w:r>
          <w:r w:rsidR="00A544F0" w:rsidRPr="009A01FE">
            <w:rPr>
              <w:sz w:val="20"/>
            </w:rPr>
            <w:t xml:space="preserve"> on the implementation of the  Regulation and the </w:t>
          </w:r>
          <w:r w:rsidR="00A544F0">
            <w:rPr>
              <w:sz w:val="20"/>
            </w:rPr>
            <w:t xml:space="preserve">management </w:t>
          </w:r>
          <w:r w:rsidR="00A544F0" w:rsidRPr="009A01FE">
            <w:rPr>
              <w:sz w:val="20"/>
            </w:rPr>
            <w:t xml:space="preserve">of tertiary legislation based on empowerments provided by </w:t>
          </w:r>
          <w:r w:rsidR="00A544F0">
            <w:rPr>
              <w:sz w:val="20"/>
            </w:rPr>
            <w:t>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762BAACB" w14:textId="527431F4" w:rsidR="002112B6" w:rsidRPr="009A01FE" w:rsidRDefault="002112B6" w:rsidP="002112B6">
          <w:pPr>
            <w:tabs>
              <w:tab w:val="left" w:pos="7720"/>
            </w:tabs>
            <w:spacing w:before="120" w:after="120"/>
            <w:ind w:right="94"/>
            <w:rPr>
              <w:sz w:val="20"/>
            </w:rPr>
          </w:pPr>
          <w:r>
            <w:rPr>
              <w:sz w:val="20"/>
            </w:rPr>
            <w:t xml:space="preserve">We are looking for </w:t>
          </w:r>
          <w:r w:rsidRPr="009A01FE">
            <w:rPr>
              <w:sz w:val="20"/>
            </w:rPr>
            <w:t xml:space="preserve"> a seconded national expert who will </w:t>
          </w:r>
          <w:r w:rsidR="0000322D">
            <w:rPr>
              <w:sz w:val="20"/>
            </w:rPr>
            <w:t>contribute</w:t>
          </w:r>
          <w:r w:rsidRPr="009A01FE">
            <w:rPr>
              <w:sz w:val="20"/>
            </w:rPr>
            <w:t xml:space="preserve"> to the </w:t>
          </w:r>
          <w:r>
            <w:rPr>
              <w:sz w:val="20"/>
            </w:rPr>
            <w:t xml:space="preserve">management </w:t>
          </w:r>
          <w:r w:rsidRPr="009A01FE">
            <w:rPr>
              <w:sz w:val="20"/>
            </w:rPr>
            <w:t>of Implementing and Delegated Acts based on the OCR. The</w:t>
          </w:r>
          <w:r>
            <w:rPr>
              <w:sz w:val="20"/>
            </w:rPr>
            <w:t>refore a legal background could be of advantage.</w:t>
          </w:r>
        </w:p>
        <w:p w14:paraId="04442376" w14:textId="77777777" w:rsidR="002112B6" w:rsidRPr="009A01FE" w:rsidRDefault="002112B6" w:rsidP="002112B6">
          <w:pPr>
            <w:tabs>
              <w:tab w:val="left" w:pos="7720"/>
            </w:tabs>
            <w:spacing w:before="120" w:after="120"/>
            <w:ind w:right="94"/>
            <w:rPr>
              <w:sz w:val="20"/>
            </w:rPr>
          </w:pPr>
          <w:r w:rsidRPr="009A01FE">
            <w:rPr>
              <w:sz w:val="20"/>
            </w:rPr>
            <w:t>The position offers challenging and various tasks in a dynamic and motivated team as well as frequent contacts with other Commission services, Member States, industry, civil society organisations and third countries.</w:t>
          </w:r>
        </w:p>
        <w:p w14:paraId="6583370A" w14:textId="714B6A2E" w:rsidR="007D7AE6" w:rsidRDefault="00CB2F69" w:rsidP="002112B6">
          <w:pPr>
            <w:rPr>
              <w:sz w:val="20"/>
            </w:rPr>
          </w:pPr>
          <w:r>
            <w:rPr>
              <w:sz w:val="20"/>
            </w:rPr>
            <w:t>The tasks include, among others,</w:t>
          </w:r>
        </w:p>
        <w:p w14:paraId="4A4CE6A7" w14:textId="7867F1DB" w:rsidR="007D7AE6" w:rsidRDefault="0000322D" w:rsidP="0000322D">
          <w:pPr>
            <w:spacing w:after="0"/>
            <w:rPr>
              <w:lang w:val="en-US"/>
            </w:rPr>
          </w:pPr>
          <w:r>
            <w:rPr>
              <w:lang w:val="en-US"/>
            </w:rPr>
            <w:t xml:space="preserve">- </w:t>
          </w:r>
          <w:r w:rsidR="007D7AE6" w:rsidRPr="008368CA">
            <w:rPr>
              <w:lang w:val="en-US"/>
            </w:rPr>
            <w:t xml:space="preserve">development of the EU </w:t>
          </w:r>
          <w:r w:rsidR="00CB2F69">
            <w:rPr>
              <w:lang w:val="en-US"/>
            </w:rPr>
            <w:t xml:space="preserve">tertiary </w:t>
          </w:r>
          <w:r w:rsidR="007D7AE6" w:rsidRPr="008368CA">
            <w:rPr>
              <w:lang w:val="en-US"/>
            </w:rPr>
            <w:t xml:space="preserve">legislation in the area of </w:t>
          </w:r>
          <w:r w:rsidR="0064140D">
            <w:rPr>
              <w:lang w:val="en-US"/>
            </w:rPr>
            <w:t xml:space="preserve">the Official </w:t>
          </w:r>
          <w:proofErr w:type="spellStart"/>
          <w:r w:rsidR="0064140D">
            <w:rPr>
              <w:lang w:val="en-US"/>
            </w:rPr>
            <w:t>Colntrols</w:t>
          </w:r>
          <w:proofErr w:type="spellEnd"/>
          <w:r w:rsidR="0064140D">
            <w:rPr>
              <w:lang w:val="en-US"/>
            </w:rPr>
            <w:t xml:space="preserve"> Regulation</w:t>
          </w:r>
        </w:p>
        <w:p w14:paraId="7AAFA7EC" w14:textId="261CBF3B" w:rsidR="00CB2F69" w:rsidRDefault="00CB2F69" w:rsidP="0000322D">
          <w:pPr>
            <w:spacing w:after="0"/>
            <w:rPr>
              <w:lang w:val="en-US"/>
            </w:rPr>
          </w:pPr>
          <w:r>
            <w:rPr>
              <w:lang w:val="en-US"/>
            </w:rPr>
            <w:t>- developing policy approaches for specific domains of implemen</w:t>
          </w:r>
          <w:r w:rsidR="00B41B09">
            <w:rPr>
              <w:lang w:val="en-US"/>
            </w:rPr>
            <w:t>t</w:t>
          </w:r>
          <w:r>
            <w:rPr>
              <w:lang w:val="en-US"/>
            </w:rPr>
            <w:t>ation (e.g. e-commerce)</w:t>
          </w:r>
        </w:p>
        <w:p w14:paraId="7F896EA7" w14:textId="23FFC300" w:rsidR="00CB2F69" w:rsidRPr="00CB2F69" w:rsidRDefault="00CB2F69" w:rsidP="00CB2F69">
          <w:r>
            <w:rPr>
              <w:lang w:val="en-US"/>
            </w:rPr>
            <w:t xml:space="preserve">- </w:t>
          </w:r>
          <w:r w:rsidRPr="00521807">
            <w:rPr>
              <w:rFonts w:asciiTheme="minorHAnsi" w:hAnsiTheme="minorHAnsi"/>
              <w:sz w:val="22"/>
              <w:szCs w:val="22"/>
            </w:rPr>
            <w:t>providing policy and legal analysis, and where required legal drafting;</w:t>
          </w:r>
        </w:p>
        <w:p w14:paraId="03397FD2" w14:textId="6E92FF1F" w:rsidR="007D7AE6" w:rsidRPr="008368CA" w:rsidRDefault="007D7AE6" w:rsidP="0000322D">
          <w:pPr>
            <w:spacing w:after="0"/>
            <w:rPr>
              <w:lang w:val="en-US"/>
            </w:rPr>
          </w:pPr>
          <w:r w:rsidRPr="008368CA">
            <w:rPr>
              <w:lang w:val="en-US"/>
            </w:rPr>
            <w:t>-</w:t>
          </w:r>
          <w:r w:rsidR="00CB2F69">
            <w:rPr>
              <w:lang w:val="en-US"/>
            </w:rPr>
            <w:t xml:space="preserve"> </w:t>
          </w:r>
          <w:r>
            <w:rPr>
              <w:lang w:val="en-US"/>
            </w:rPr>
            <w:t>preparing</w:t>
          </w:r>
          <w:r w:rsidR="0000322D">
            <w:rPr>
              <w:lang w:val="en-US"/>
            </w:rPr>
            <w:t>, and participating in</w:t>
          </w:r>
          <w:r>
            <w:rPr>
              <w:lang w:val="en-US"/>
            </w:rPr>
            <w:t xml:space="preserve"> meetings </w:t>
          </w:r>
          <w:r w:rsidRPr="008368CA">
            <w:rPr>
              <w:lang w:val="en-US"/>
            </w:rPr>
            <w:t>with Member States</w:t>
          </w:r>
        </w:p>
        <w:p w14:paraId="4FE94506" w14:textId="58090F0B" w:rsidR="007D7AE6" w:rsidRDefault="007D7AE6" w:rsidP="0000322D">
          <w:pPr>
            <w:spacing w:after="0"/>
            <w:rPr>
              <w:lang w:val="en-US"/>
            </w:rPr>
          </w:pPr>
          <w:r w:rsidRPr="008368CA">
            <w:rPr>
              <w:lang w:val="en-US"/>
            </w:rPr>
            <w:t>-</w:t>
          </w:r>
          <w:r w:rsidR="00CB2F69">
            <w:rPr>
              <w:lang w:val="en-US"/>
            </w:rPr>
            <w:t xml:space="preserve"> </w:t>
          </w:r>
          <w:r w:rsidRPr="008368CA">
            <w:rPr>
              <w:lang w:val="en-US"/>
            </w:rPr>
            <w:t xml:space="preserve">responding </w:t>
          </w:r>
          <w:r w:rsidR="0064140D">
            <w:rPr>
              <w:lang w:val="en-US"/>
            </w:rPr>
            <w:t>to</w:t>
          </w:r>
          <w:r w:rsidRPr="008368CA">
            <w:rPr>
              <w:lang w:val="en-US"/>
            </w:rPr>
            <w:t xml:space="preserve"> queries in this field, </w:t>
          </w:r>
          <w:r w:rsidR="0000322D">
            <w:rPr>
              <w:lang w:val="en-US"/>
            </w:rPr>
            <w:t>e.g.</w:t>
          </w:r>
          <w:r w:rsidRPr="008368CA">
            <w:rPr>
              <w:lang w:val="en-US"/>
            </w:rPr>
            <w:t xml:space="preserve"> </w:t>
          </w:r>
          <w:r w:rsidR="00CB2F69">
            <w:rPr>
              <w:lang w:val="en-US"/>
            </w:rPr>
            <w:t xml:space="preserve">questions on implementation by MSs and stakeholders, </w:t>
          </w:r>
          <w:r w:rsidRPr="008368CA">
            <w:rPr>
              <w:lang w:val="en-US"/>
            </w:rPr>
            <w:t>Parliamentary Questions;</w:t>
          </w:r>
        </w:p>
        <w:p w14:paraId="1A872423" w14:textId="72158ECE" w:rsidR="00CB2F69" w:rsidRPr="008368CA" w:rsidRDefault="00CB2F69" w:rsidP="0000322D">
          <w:pPr>
            <w:spacing w:after="0"/>
            <w:rPr>
              <w:lang w:val="en-US"/>
            </w:rPr>
          </w:pPr>
          <w:r>
            <w:rPr>
              <w:lang w:val="en-US"/>
            </w:rPr>
            <w:t>- preparation of guidance on implementation</w:t>
          </w:r>
        </w:p>
        <w:p w14:paraId="6BA469FB" w14:textId="6F66DBBF" w:rsidR="007D7AE6" w:rsidRPr="008368CA" w:rsidRDefault="007D7AE6" w:rsidP="0000322D">
          <w:pPr>
            <w:spacing w:after="0"/>
            <w:rPr>
              <w:lang w:val="en-US"/>
            </w:rPr>
          </w:pPr>
          <w:r w:rsidRPr="008368CA">
            <w:rPr>
              <w:lang w:val="en-US"/>
            </w:rPr>
            <w:t>-</w:t>
          </w:r>
          <w:r w:rsidR="00CB2F69">
            <w:rPr>
              <w:lang w:val="en-US"/>
            </w:rPr>
            <w:t xml:space="preserve"> </w:t>
          </w:r>
          <w:r w:rsidRPr="008368CA">
            <w:rPr>
              <w:lang w:val="en-US"/>
            </w:rPr>
            <w:t xml:space="preserve">follow-up of </w:t>
          </w:r>
          <w:r w:rsidR="0064140D">
            <w:rPr>
              <w:lang w:val="en-US"/>
            </w:rPr>
            <w:t>internal documents</w:t>
          </w:r>
        </w:p>
        <w:p w14:paraId="1D82A35E" w14:textId="4B7555BC" w:rsidR="007D7AE6" w:rsidRPr="008368CA" w:rsidRDefault="007D7AE6" w:rsidP="0000322D">
          <w:pPr>
            <w:spacing w:after="0"/>
            <w:rPr>
              <w:lang w:val="en-US"/>
            </w:rPr>
          </w:pPr>
          <w:r w:rsidRPr="008368CA">
            <w:rPr>
              <w:lang w:val="en-US"/>
            </w:rPr>
            <w:t>-</w:t>
          </w:r>
          <w:r w:rsidR="00CB2F69">
            <w:rPr>
              <w:lang w:val="en-US"/>
            </w:rPr>
            <w:t xml:space="preserve"> </w:t>
          </w:r>
          <w:r>
            <w:rPr>
              <w:lang w:val="en-US"/>
            </w:rPr>
            <w:t>supervising</w:t>
          </w:r>
          <w:r w:rsidR="00CB2F69">
            <w:rPr>
              <w:lang w:val="en-US"/>
            </w:rPr>
            <w:t>, developing relevant</w:t>
          </w:r>
          <w:r>
            <w:rPr>
              <w:lang w:val="en-US"/>
            </w:rPr>
            <w:t xml:space="preserve"> training courses </w:t>
          </w:r>
          <w:r w:rsidR="0064140D">
            <w:rPr>
              <w:lang w:val="en-US"/>
            </w:rPr>
            <w:t xml:space="preserve">(e.g. </w:t>
          </w:r>
          <w:r w:rsidRPr="008368CA">
            <w:rPr>
              <w:lang w:val="en-US"/>
            </w:rPr>
            <w:t>BTSF);</w:t>
          </w:r>
        </w:p>
        <w:p w14:paraId="37C21741" w14:textId="65153BFD" w:rsidR="007D7AE6" w:rsidRDefault="007D7AE6" w:rsidP="0000322D">
          <w:pPr>
            <w:spacing w:after="0"/>
            <w:rPr>
              <w:lang w:val="en-US"/>
            </w:rPr>
          </w:pPr>
          <w:r w:rsidRPr="008368CA">
            <w:rPr>
              <w:lang w:val="en-US"/>
            </w:rPr>
            <w:t>-</w:t>
          </w:r>
          <w:r w:rsidR="00CB2F69">
            <w:rPr>
              <w:lang w:val="en-US"/>
            </w:rPr>
            <w:t xml:space="preserve"> </w:t>
          </w:r>
          <w:r w:rsidRPr="008368CA">
            <w:rPr>
              <w:lang w:val="en-US"/>
            </w:rPr>
            <w:t>liaising with</w:t>
          </w:r>
          <w:r>
            <w:rPr>
              <w:lang w:val="en-US"/>
            </w:rPr>
            <w:t xml:space="preserve"> stakeholders</w:t>
          </w:r>
          <w:r w:rsidR="0064140D">
            <w:rPr>
              <w:lang w:val="en-US"/>
            </w:rPr>
            <w:t xml:space="preserve"> and </w:t>
          </w:r>
          <w:r>
            <w:rPr>
              <w:lang w:val="en-US"/>
            </w:rPr>
            <w:t xml:space="preserve">other </w:t>
          </w:r>
          <w:r w:rsidR="0064140D">
            <w:rPr>
              <w:lang w:val="en-US"/>
            </w:rPr>
            <w:t>Commission services</w:t>
          </w:r>
          <w:r w:rsidR="00CB2F69">
            <w:rPr>
              <w:lang w:val="en-US"/>
            </w:rPr>
            <w:t xml:space="preserve"> (DG AGRI, TAXUD etc.)</w:t>
          </w:r>
          <w:r w:rsidR="0064140D">
            <w:rPr>
              <w:lang w:val="en-US"/>
            </w:rPr>
            <w:t>, DG</w:t>
          </w:r>
          <w:r>
            <w:rPr>
              <w:lang w:val="en-US"/>
            </w:rPr>
            <w:t xml:space="preserve"> SANTE </w:t>
          </w:r>
          <w:r w:rsidR="0064140D">
            <w:rPr>
              <w:lang w:val="en-US"/>
            </w:rPr>
            <w:t>Units</w:t>
          </w:r>
        </w:p>
        <w:p w14:paraId="5D9DAF22" w14:textId="4B771BCE" w:rsidR="0000322D" w:rsidRPr="00CB2F69" w:rsidRDefault="007D7AE6" w:rsidP="007D7AE6">
          <w:pPr>
            <w:rPr>
              <w:lang w:val="en-US"/>
            </w:rPr>
          </w:pPr>
          <w:r w:rsidRPr="008368CA">
            <w:rPr>
              <w:lang w:val="en-US"/>
            </w:rPr>
            <w:t>-</w:t>
          </w:r>
          <w:r w:rsidR="0000322D">
            <w:rPr>
              <w:lang w:val="en-US"/>
            </w:rPr>
            <w:t xml:space="preserve"> </w:t>
          </w:r>
          <w:r w:rsidRPr="008368CA">
            <w:rPr>
              <w:lang w:val="en-US"/>
            </w:rPr>
            <w:t xml:space="preserve">reviewing DG SANTE's </w:t>
          </w:r>
          <w:r w:rsidR="0000322D">
            <w:rPr>
              <w:lang w:val="en-US"/>
            </w:rPr>
            <w:t xml:space="preserve">relevant </w:t>
          </w:r>
          <w:r w:rsidRPr="008368CA">
            <w:rPr>
              <w:lang w:val="en-US"/>
            </w:rPr>
            <w:t>website</w:t>
          </w:r>
          <w:r>
            <w:rPr>
              <w:lang w:val="en-US"/>
            </w:rPr>
            <w:t>,</w:t>
          </w:r>
          <w:r w:rsidRPr="008368CA">
            <w:rPr>
              <w:lang w:val="en-US"/>
            </w:rPr>
            <w:t xml:space="preserve"> ensuring information remains accurate and up-to-date</w:t>
          </w:r>
        </w:p>
        <w:bookmarkStart w:id="3" w:name="_Hlk155703831" w:displacedByCustomXml="next"/>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2732516" w14:textId="77777777" w:rsidR="00841082" w:rsidRPr="00AF7D78" w:rsidRDefault="00841082" w:rsidP="00191A11">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66628346" w14:textId="77777777" w:rsidR="00841082" w:rsidRPr="00AF7D78" w:rsidRDefault="00841082" w:rsidP="000A6A7B">
          <w:pPr>
            <w:tabs>
              <w:tab w:val="left" w:pos="709"/>
            </w:tabs>
            <w:spacing w:after="0"/>
            <w:ind w:right="1317"/>
            <w:rPr>
              <w:lang w:val="en-US" w:eastAsia="en-GB"/>
            </w:rPr>
          </w:pPr>
          <w:r w:rsidRPr="00AF7D78">
            <w:rPr>
              <w:lang w:val="en-US" w:eastAsia="en-GB"/>
            </w:rPr>
            <w:t xml:space="preserve">- university degree or </w:t>
          </w:r>
        </w:p>
        <w:p w14:paraId="6C52FCCD" w14:textId="44FB1BAD" w:rsidR="00841082" w:rsidRPr="004F134C" w:rsidRDefault="00841082" w:rsidP="000A6A7B">
          <w:pPr>
            <w:tabs>
              <w:tab w:val="left" w:pos="709"/>
            </w:tabs>
            <w:spacing w:after="0"/>
            <w:ind w:right="1317"/>
            <w:rPr>
              <w:lang w:val="en-US" w:eastAsia="en-GB"/>
            </w:rPr>
          </w:pPr>
          <w:r w:rsidRPr="00AF7D78">
            <w:rPr>
              <w:lang w:val="en-US" w:eastAsia="en-GB"/>
            </w:rPr>
            <w:t>- professional training or professional experience of an equivalent level</w:t>
          </w:r>
          <w:r>
            <w:rPr>
              <w:lang w:val="en-US" w:eastAsia="en-GB"/>
            </w:rPr>
            <w:t xml:space="preserve"> </w:t>
          </w:r>
          <w:r w:rsidRPr="00AF7D78">
            <w:rPr>
              <w:lang w:val="en-US" w:eastAsia="en-GB"/>
            </w:rPr>
            <w:t>in the field(s):</w:t>
          </w:r>
          <w:r>
            <w:rPr>
              <w:lang w:val="en-US" w:eastAsia="en-GB"/>
            </w:rPr>
            <w:t xml:space="preserve"> Plants, animals and food production - Veterinary medicine - Plant health</w:t>
          </w:r>
          <w:r w:rsidR="000A6A7B">
            <w:rPr>
              <w:lang w:val="en-US" w:eastAsia="en-GB"/>
            </w:rPr>
            <w:t xml:space="preserve"> </w:t>
          </w:r>
          <w:r w:rsidR="00B874B8">
            <w:rPr>
              <w:lang w:val="en-US" w:eastAsia="en-GB"/>
            </w:rPr>
            <w:t>–</w:t>
          </w:r>
          <w:r w:rsidR="000A6A7B">
            <w:rPr>
              <w:lang w:val="en-US" w:eastAsia="en-GB"/>
            </w:rPr>
            <w:t xml:space="preserve"> Law</w:t>
          </w:r>
          <w:r w:rsidR="00B874B8">
            <w:rPr>
              <w:lang w:val="en-US" w:eastAsia="en-GB"/>
            </w:rPr>
            <w:t xml:space="preserve"> – Animal Health</w:t>
          </w:r>
        </w:p>
        <w:p w14:paraId="46B945A6" w14:textId="77777777" w:rsidR="00841082" w:rsidRPr="00AF7D78" w:rsidRDefault="00841082" w:rsidP="00841082">
          <w:pPr>
            <w:tabs>
              <w:tab w:val="left" w:pos="709"/>
            </w:tabs>
            <w:spacing w:after="0"/>
            <w:ind w:left="709" w:right="60"/>
            <w:rPr>
              <w:lang w:val="en-US" w:eastAsia="en-GB"/>
            </w:rPr>
          </w:pPr>
        </w:p>
        <w:p w14:paraId="5CA59248" w14:textId="4FC659FF" w:rsidR="00841082" w:rsidRPr="000A6A7B" w:rsidRDefault="00841082" w:rsidP="000A6A7B">
          <w:pPr>
            <w:tabs>
              <w:tab w:val="left" w:pos="709"/>
            </w:tabs>
            <w:spacing w:after="0"/>
            <w:ind w:right="60"/>
            <w:rPr>
              <w:u w:val="single"/>
              <w:lang w:val="en-US" w:eastAsia="en-GB"/>
            </w:rPr>
          </w:pPr>
          <w:r w:rsidRPr="00AF7D78">
            <w:rPr>
              <w:u w:val="single"/>
              <w:lang w:val="en-US" w:eastAsia="en-GB"/>
            </w:rPr>
            <w:t>Professional experience</w:t>
          </w:r>
        </w:p>
        <w:p w14:paraId="56E9CD9D" w14:textId="3C6118B2" w:rsidR="00841082" w:rsidRPr="00037ABA" w:rsidRDefault="00841082" w:rsidP="000A6A7B">
          <w:pPr>
            <w:tabs>
              <w:tab w:val="left" w:pos="1134"/>
            </w:tabs>
            <w:spacing w:after="0"/>
            <w:ind w:right="60"/>
            <w:rPr>
              <w:lang w:val="en-US" w:eastAsia="en-GB"/>
            </w:rPr>
          </w:pPr>
          <w:r w:rsidRPr="00037ABA">
            <w:rPr>
              <w:lang w:val="en-US" w:eastAsia="en-GB"/>
            </w:rPr>
            <w:t>-Sound knowledge of EU legislation on public, animal and plant health.</w:t>
          </w:r>
        </w:p>
        <w:p w14:paraId="6281EABB" w14:textId="73FD4073" w:rsidR="00841082" w:rsidRPr="00037ABA" w:rsidRDefault="00841082" w:rsidP="000A6A7B">
          <w:pPr>
            <w:tabs>
              <w:tab w:val="left" w:pos="1134"/>
            </w:tabs>
            <w:spacing w:after="0"/>
            <w:ind w:right="60"/>
            <w:rPr>
              <w:lang w:val="en-US" w:eastAsia="en-GB"/>
            </w:rPr>
          </w:pPr>
          <w:r w:rsidRPr="00037ABA">
            <w:rPr>
              <w:lang w:val="en-US" w:eastAsia="en-GB"/>
            </w:rPr>
            <w:t>-Interest in the EU affairs and the internal mechanisms of the EU institutions.</w:t>
          </w:r>
        </w:p>
        <w:p w14:paraId="65A60F25" w14:textId="04E797D3" w:rsidR="00841082" w:rsidRPr="00037ABA" w:rsidRDefault="00841082" w:rsidP="000A6A7B">
          <w:pPr>
            <w:tabs>
              <w:tab w:val="left" w:pos="1134"/>
            </w:tabs>
            <w:spacing w:after="0"/>
            <w:ind w:right="60"/>
            <w:rPr>
              <w:lang w:val="en-US" w:eastAsia="en-GB"/>
            </w:rPr>
          </w:pPr>
          <w:r w:rsidRPr="00037ABA">
            <w:rPr>
              <w:lang w:val="en-US" w:eastAsia="en-GB"/>
            </w:rPr>
            <w:t>-</w:t>
          </w:r>
          <w:r w:rsidR="00B874B8">
            <w:rPr>
              <w:lang w:val="en-US" w:eastAsia="en-GB"/>
            </w:rPr>
            <w:t>Sound knowledge and experience with the Official Controls Regulation</w:t>
          </w:r>
        </w:p>
        <w:p w14:paraId="2E9FFA99" w14:textId="6DE21F91" w:rsidR="00841082" w:rsidRPr="00037ABA" w:rsidRDefault="00841082" w:rsidP="000A6A7B">
          <w:pPr>
            <w:tabs>
              <w:tab w:val="left" w:pos="1134"/>
            </w:tabs>
            <w:spacing w:after="0"/>
            <w:ind w:right="60"/>
            <w:rPr>
              <w:lang w:val="en-US" w:eastAsia="en-GB"/>
            </w:rPr>
          </w:pPr>
          <w:r w:rsidRPr="00037ABA">
            <w:rPr>
              <w:lang w:val="en-US" w:eastAsia="en-GB"/>
            </w:rPr>
            <w:t xml:space="preserve">-Practical experience (minimum 5 years) in the area of </w:t>
          </w:r>
          <w:r w:rsidR="00E2220E">
            <w:rPr>
              <w:lang w:val="en-US" w:eastAsia="en-GB"/>
            </w:rPr>
            <w:t xml:space="preserve">SPS </w:t>
          </w:r>
          <w:r w:rsidR="00B874B8">
            <w:rPr>
              <w:lang w:val="en-US" w:eastAsia="en-GB"/>
            </w:rPr>
            <w:t>policy making</w:t>
          </w:r>
        </w:p>
        <w:p w14:paraId="4A5D9899" w14:textId="22192A08" w:rsidR="00841082" w:rsidRPr="00F63A36" w:rsidRDefault="00841082" w:rsidP="000A6A7B">
          <w:pPr>
            <w:tabs>
              <w:tab w:val="left" w:pos="1134"/>
            </w:tabs>
            <w:spacing w:after="0"/>
            <w:ind w:right="60"/>
            <w:rPr>
              <w:lang w:val="en-US" w:eastAsia="en-GB"/>
            </w:rPr>
          </w:pPr>
          <w:r w:rsidRPr="00037ABA">
            <w:rPr>
              <w:lang w:val="en-US" w:eastAsia="en-GB"/>
            </w:rPr>
            <w:t>-</w:t>
          </w:r>
          <w:r w:rsidR="00B874B8">
            <w:rPr>
              <w:lang w:val="en-US" w:eastAsia="en-GB"/>
            </w:rPr>
            <w:t>Knowledge of the TRACES system</w:t>
          </w:r>
        </w:p>
        <w:p w14:paraId="03B3F755" w14:textId="77777777" w:rsidR="00841082" w:rsidRPr="00F63A36" w:rsidRDefault="00841082" w:rsidP="00841082">
          <w:pPr>
            <w:tabs>
              <w:tab w:val="left" w:pos="709"/>
            </w:tabs>
            <w:spacing w:after="0"/>
            <w:ind w:left="709" w:right="60"/>
            <w:rPr>
              <w:lang w:val="en-US" w:eastAsia="en-GB"/>
            </w:rPr>
          </w:pPr>
        </w:p>
        <w:p w14:paraId="2A2431E0" w14:textId="77777777" w:rsidR="00841082" w:rsidRPr="00AF7D78" w:rsidRDefault="00841082" w:rsidP="007904C3">
          <w:pPr>
            <w:tabs>
              <w:tab w:val="left" w:pos="709"/>
            </w:tabs>
            <w:spacing w:after="0"/>
            <w:ind w:right="60"/>
            <w:rPr>
              <w:u w:val="single"/>
              <w:lang w:val="en-US" w:eastAsia="en-GB"/>
            </w:rPr>
          </w:pPr>
          <w:r w:rsidRPr="00AF7D78">
            <w:rPr>
              <w:u w:val="single"/>
              <w:lang w:val="en-US" w:eastAsia="en-GB"/>
            </w:rPr>
            <w:t>Language(s) necessary for the performance of duties</w:t>
          </w:r>
        </w:p>
        <w:p w14:paraId="499A287B" w14:textId="77777777" w:rsidR="00841082" w:rsidRPr="00B47B23" w:rsidRDefault="00841082" w:rsidP="00841082">
          <w:pPr>
            <w:tabs>
              <w:tab w:val="left" w:pos="709"/>
            </w:tabs>
            <w:spacing w:after="0"/>
            <w:ind w:left="709" w:right="60"/>
            <w:rPr>
              <w:lang w:val="en-US" w:eastAsia="en-GB"/>
            </w:rPr>
          </w:pPr>
        </w:p>
        <w:p w14:paraId="51994EDB" w14:textId="645A0C02" w:rsidR="002E40A9" w:rsidRPr="00AF7D78" w:rsidRDefault="00841082" w:rsidP="00841082">
          <w:pPr>
            <w:rPr>
              <w:lang w:val="en-US" w:eastAsia="en-GB"/>
            </w:rPr>
          </w:pPr>
          <w:r w:rsidRPr="00037ABA">
            <w:rPr>
              <w:lang w:val="en-US" w:eastAsia="en-GB"/>
            </w:rPr>
            <w:t>Fluent in English</w:t>
          </w:r>
          <w:r w:rsidR="00B874B8">
            <w:rPr>
              <w:lang w:val="en-US" w:eastAsia="en-GB"/>
            </w:rPr>
            <w:t>, French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22D"/>
    <w:rsid w:val="00012665"/>
    <w:rsid w:val="0007110E"/>
    <w:rsid w:val="0007544E"/>
    <w:rsid w:val="00092BCA"/>
    <w:rsid w:val="000A4668"/>
    <w:rsid w:val="000A6A7B"/>
    <w:rsid w:val="000D129C"/>
    <w:rsid w:val="000F371B"/>
    <w:rsid w:val="000F4CD5"/>
    <w:rsid w:val="00111AB6"/>
    <w:rsid w:val="001227BB"/>
    <w:rsid w:val="00191A11"/>
    <w:rsid w:val="001D0A81"/>
    <w:rsid w:val="002109E6"/>
    <w:rsid w:val="002112B6"/>
    <w:rsid w:val="00252050"/>
    <w:rsid w:val="002775EC"/>
    <w:rsid w:val="00292505"/>
    <w:rsid w:val="002B3CBF"/>
    <w:rsid w:val="002C49D0"/>
    <w:rsid w:val="002E40A9"/>
    <w:rsid w:val="0030017A"/>
    <w:rsid w:val="00377051"/>
    <w:rsid w:val="00394447"/>
    <w:rsid w:val="003E50A4"/>
    <w:rsid w:val="0040388A"/>
    <w:rsid w:val="00431778"/>
    <w:rsid w:val="00454CC7"/>
    <w:rsid w:val="00476034"/>
    <w:rsid w:val="004D386C"/>
    <w:rsid w:val="005168AD"/>
    <w:rsid w:val="0058240F"/>
    <w:rsid w:val="00592CD5"/>
    <w:rsid w:val="005A10BB"/>
    <w:rsid w:val="005D1B85"/>
    <w:rsid w:val="0064140D"/>
    <w:rsid w:val="00665583"/>
    <w:rsid w:val="00693BC6"/>
    <w:rsid w:val="00696070"/>
    <w:rsid w:val="0074428F"/>
    <w:rsid w:val="00755F7F"/>
    <w:rsid w:val="007904C3"/>
    <w:rsid w:val="007D7AE6"/>
    <w:rsid w:val="007E531E"/>
    <w:rsid w:val="007F02AC"/>
    <w:rsid w:val="007F7012"/>
    <w:rsid w:val="008070D0"/>
    <w:rsid w:val="00841082"/>
    <w:rsid w:val="008846F5"/>
    <w:rsid w:val="008D02B7"/>
    <w:rsid w:val="008F0B52"/>
    <w:rsid w:val="008F4BA9"/>
    <w:rsid w:val="00943325"/>
    <w:rsid w:val="00994062"/>
    <w:rsid w:val="00996CC6"/>
    <w:rsid w:val="009A1EA0"/>
    <w:rsid w:val="009A2F00"/>
    <w:rsid w:val="009C5E27"/>
    <w:rsid w:val="00A033AD"/>
    <w:rsid w:val="00A43D18"/>
    <w:rsid w:val="00A544F0"/>
    <w:rsid w:val="00AB2CEA"/>
    <w:rsid w:val="00AF6424"/>
    <w:rsid w:val="00B24CC5"/>
    <w:rsid w:val="00B3644B"/>
    <w:rsid w:val="00B41B09"/>
    <w:rsid w:val="00B65513"/>
    <w:rsid w:val="00B73F08"/>
    <w:rsid w:val="00B8014C"/>
    <w:rsid w:val="00B874B8"/>
    <w:rsid w:val="00C06724"/>
    <w:rsid w:val="00C3254D"/>
    <w:rsid w:val="00C504C7"/>
    <w:rsid w:val="00C75BA4"/>
    <w:rsid w:val="00CB2F69"/>
    <w:rsid w:val="00CB5B61"/>
    <w:rsid w:val="00CD2C5A"/>
    <w:rsid w:val="00D03CF4"/>
    <w:rsid w:val="00D60900"/>
    <w:rsid w:val="00D7090C"/>
    <w:rsid w:val="00D84D53"/>
    <w:rsid w:val="00D96984"/>
    <w:rsid w:val="00DD41ED"/>
    <w:rsid w:val="00DF1E49"/>
    <w:rsid w:val="00E21DBD"/>
    <w:rsid w:val="00E2220E"/>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83495">
      <w:bodyDiv w:val="1"/>
      <w:marLeft w:val="0"/>
      <w:marRight w:val="0"/>
      <w:marTop w:val="0"/>
      <w:marBottom w:val="0"/>
      <w:divBdr>
        <w:top w:val="none" w:sz="0" w:space="0" w:color="auto"/>
        <w:left w:val="none" w:sz="0" w:space="0" w:color="auto"/>
        <w:bottom w:val="none" w:sz="0" w:space="0" w:color="auto"/>
        <w:right w:val="none" w:sz="0" w:space="0" w:color="auto"/>
      </w:divBdr>
    </w:div>
    <w:div w:id="168076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233</TotalTime>
  <Pages>4</Pages>
  <Words>1151</Words>
  <Characters>5724</Characters>
  <Application>Microsoft Office Word</Application>
  <DocSecurity>0</DocSecurity>
  <PresentationFormat>Microsoft Word 14.0</PresentationFormat>
  <Lines>143</Lines>
  <Paragraphs>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25</cp:revision>
  <cp:lastPrinted>2023-04-05T10:36:00Z</cp:lastPrinted>
  <dcterms:created xsi:type="dcterms:W3CDTF">2024-01-08T18:15:00Z</dcterms:created>
  <dcterms:modified xsi:type="dcterms:W3CDTF">2024-01-11T13:40:00Z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