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E222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0E13F14" w:rsidR="00B65513" w:rsidRPr="0007110E" w:rsidRDefault="00BC4FA3" w:rsidP="00E82667">
                <w:pPr>
                  <w:tabs>
                    <w:tab w:val="left" w:pos="426"/>
                  </w:tabs>
                  <w:spacing w:before="120"/>
                  <w:rPr>
                    <w:bCs/>
                    <w:lang w:val="en-IE" w:eastAsia="en-GB"/>
                  </w:rPr>
                </w:pPr>
                <w:r>
                  <w:rPr>
                    <w:bCs/>
                    <w:lang w:val="en-IE" w:eastAsia="en-GB"/>
                  </w:rPr>
                  <w:t>JUST.A3 – Company law</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4126839" w:rsidR="00D96984" w:rsidRPr="0007110E" w:rsidRDefault="00AE222E" w:rsidP="00E82667">
                <w:pPr>
                  <w:tabs>
                    <w:tab w:val="left" w:pos="426"/>
                  </w:tabs>
                  <w:spacing w:before="120"/>
                  <w:rPr>
                    <w:bCs/>
                    <w:lang w:val="en-IE" w:eastAsia="en-GB"/>
                  </w:rPr>
                </w:pPr>
                <w:hyperlink r:id="rId15" w:history="1">
                  <w:r w:rsidR="00E509F1">
                    <w:rPr>
                      <w:rStyle w:val="Hyperlink"/>
                      <w:rFonts w:ascii="Arial" w:hAnsi="Arial" w:cs="Arial"/>
                      <w:color w:val="006699"/>
                      <w:sz w:val="17"/>
                      <w:szCs w:val="17"/>
                      <w:bdr w:val="none" w:sz="0" w:space="0" w:color="auto" w:frame="1"/>
                      <w:shd w:val="clear" w:color="auto" w:fill="EDF4F6"/>
                    </w:rPr>
                    <w:t>445402</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3F07F27" w:rsidR="00E21DBD" w:rsidRPr="0007110E" w:rsidRDefault="00BC4FA3" w:rsidP="00E82667">
                <w:pPr>
                  <w:tabs>
                    <w:tab w:val="left" w:pos="426"/>
                  </w:tabs>
                  <w:spacing w:before="120"/>
                  <w:rPr>
                    <w:bCs/>
                    <w:lang w:val="en-IE" w:eastAsia="en-GB"/>
                  </w:rPr>
                </w:pPr>
                <w:r>
                  <w:rPr>
                    <w:bCs/>
                    <w:lang w:val="en-IE" w:eastAsia="en-GB"/>
                  </w:rPr>
                  <w:t xml:space="preserve">Dan </w:t>
                </w:r>
                <w:proofErr w:type="spellStart"/>
                <w:r>
                  <w:rPr>
                    <w:bCs/>
                    <w:lang w:val="en-IE" w:eastAsia="en-GB"/>
                  </w:rPr>
                  <w:t>Dionisie</w:t>
                </w:r>
                <w:proofErr w:type="spellEnd"/>
              </w:p>
            </w:sdtContent>
          </w:sdt>
          <w:p w14:paraId="34CF737A" w14:textId="312F6C47" w:rsidR="00E21DBD" w:rsidRPr="0007110E" w:rsidRDefault="00AE222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509F1">
                  <w:rPr>
                    <w:bCs/>
                    <w:lang w:val="en-IE" w:eastAsia="en-GB"/>
                  </w:rPr>
                  <w:t>3</w:t>
                </w:r>
                <w:r w:rsidR="00E509F1" w:rsidRPr="00E509F1">
                  <w:rPr>
                    <w:bCs/>
                    <w:vertAlign w:val="superscript"/>
                    <w:lang w:val="en-IE" w:eastAsia="en-GB"/>
                  </w:rPr>
                  <w:t>rd</w:t>
                </w:r>
                <w:r w:rsidR="00E509F1">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C4FA3">
                  <w:rPr>
                    <w:bCs/>
                    <w:lang w:val="en-IE" w:eastAsia="en-GB"/>
                  </w:rPr>
                  <w:t>2024</w:t>
                </w:r>
              </w:sdtContent>
            </w:sdt>
          </w:p>
          <w:p w14:paraId="158DD156" w14:textId="7A4094CA" w:rsidR="00E21DBD" w:rsidRPr="0007110E" w:rsidRDefault="00AE222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C4FA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C4FA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48E4A6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813673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930AAF6" w:rsidR="0040388A" w:rsidRPr="0007110E" w:rsidRDefault="00AE222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B066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DB8B46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4B066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4B066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4B066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4B066B">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E222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E222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8E0765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FBF88CF"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BC4FA3" w:rsidRPr="00BC4FA3" w14:paraId="66CAFA16" w14:textId="77777777" w:rsidTr="00BC4FA3">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BC4FA3" w:rsidRPr="00BC4FA3" w14:paraId="7B14CE3C" w14:textId="77777777">
                  <w:trPr>
                    <w:tblCellSpacing w:w="0" w:type="dxa"/>
                  </w:trPr>
                  <w:tc>
                    <w:tcPr>
                      <w:tcW w:w="0" w:type="auto"/>
                      <w:tcBorders>
                        <w:top w:val="nil"/>
                        <w:left w:val="nil"/>
                        <w:bottom w:val="nil"/>
                        <w:right w:val="nil"/>
                      </w:tcBorders>
                      <w:shd w:val="clear" w:color="auto" w:fill="auto"/>
                      <w:vAlign w:val="bottom"/>
                      <w:hideMark/>
                    </w:tcPr>
                    <w:p w14:paraId="15B27A91" w14:textId="19872E26" w:rsidR="00BC4FA3" w:rsidRPr="00BC4FA3" w:rsidRDefault="00BC4FA3" w:rsidP="00BC4FA3">
                      <w:pPr>
                        <w:spacing w:after="0"/>
                        <w:jc w:val="left"/>
                        <w:rPr>
                          <w:rFonts w:ascii="Arial" w:hAnsi="Arial" w:cs="Arial"/>
                          <w:sz w:val="17"/>
                          <w:szCs w:val="17"/>
                          <w:lang w:val="en-IE"/>
                        </w:rPr>
                      </w:pPr>
                      <w:r w:rsidRPr="00BC4FA3">
                        <w:rPr>
                          <w:rFonts w:ascii="Arial" w:hAnsi="Arial" w:cs="Arial"/>
                          <w:sz w:val="17"/>
                          <w:szCs w:val="17"/>
                          <w:lang w:val="en-IE"/>
                        </w:rPr>
                        <w:t xml:space="preserve">Unit A3 is responsible for the modernisation, harmonisation and co-ordination of company law and corporate governance at EU level. Its mission is to contribute to enhancing the competitiveness of the European businesses whilst ensuring due protection of their stakeholders and sound risk management. Our work is notably about enabling the cross-border mobility of European companies, promoting the use of digital tools and processes, strengthening the corporate </w:t>
                      </w:r>
                      <w:proofErr w:type="gramStart"/>
                      <w:r w:rsidRPr="00BC4FA3">
                        <w:rPr>
                          <w:rFonts w:ascii="Arial" w:hAnsi="Arial" w:cs="Arial"/>
                          <w:sz w:val="17"/>
                          <w:szCs w:val="17"/>
                          <w:lang w:val="en-IE"/>
                        </w:rPr>
                        <w:t>governance</w:t>
                      </w:r>
                      <w:proofErr w:type="gramEnd"/>
                      <w:r w:rsidRPr="00BC4FA3">
                        <w:rPr>
                          <w:rFonts w:ascii="Arial" w:hAnsi="Arial" w:cs="Arial"/>
                          <w:sz w:val="17"/>
                          <w:szCs w:val="17"/>
                          <w:lang w:val="en-IE"/>
                        </w:rPr>
                        <w:t xml:space="preserve"> and promoting sustainable business models. The unit works currently in three teams, namely one focused on company law, another one on corporate governance in general and the third one on corporate governance </w:t>
                      </w:r>
                      <w:r w:rsidR="0033294F">
                        <w:rPr>
                          <w:rFonts w:ascii="Arial" w:hAnsi="Arial" w:cs="Arial"/>
                          <w:sz w:val="17"/>
                          <w:szCs w:val="17"/>
                          <w:lang w:val="en-IE"/>
                        </w:rPr>
                        <w:t>a</w:t>
                      </w:r>
                      <w:r w:rsidRPr="00BC4FA3">
                        <w:rPr>
                          <w:rFonts w:ascii="Arial" w:hAnsi="Arial" w:cs="Arial"/>
                          <w:sz w:val="17"/>
                          <w:szCs w:val="17"/>
                          <w:lang w:val="en-IE"/>
                        </w:rPr>
                        <w:t>nd remuneration in financial institutions (banks and investment firms).</w:t>
                      </w:r>
                      <w:r w:rsidRPr="00BC4FA3">
                        <w:rPr>
                          <w:rFonts w:ascii="Arial" w:hAnsi="Arial" w:cs="Arial"/>
                          <w:sz w:val="17"/>
                          <w:szCs w:val="17"/>
                          <w:lang w:val="en-IE"/>
                        </w:rPr>
                        <w:br w:type="textWrapping" w:clear="all"/>
                        <w:t xml:space="preserve">We are a highly motivated and cohesive - though culturally diverse - unit, with a passion for our policy areas, enjoying a friendly, </w:t>
                      </w:r>
                      <w:proofErr w:type="gramStart"/>
                      <w:r w:rsidRPr="00BC4FA3">
                        <w:rPr>
                          <w:rFonts w:ascii="Arial" w:hAnsi="Arial" w:cs="Arial"/>
                          <w:sz w:val="17"/>
                          <w:szCs w:val="17"/>
                          <w:lang w:val="en-IE"/>
                        </w:rPr>
                        <w:t>respectful</w:t>
                      </w:r>
                      <w:proofErr w:type="gramEnd"/>
                      <w:r w:rsidRPr="00BC4FA3">
                        <w:rPr>
                          <w:rFonts w:ascii="Arial" w:hAnsi="Arial" w:cs="Arial"/>
                          <w:sz w:val="17"/>
                          <w:szCs w:val="17"/>
                          <w:lang w:val="en-IE"/>
                        </w:rPr>
                        <w:t xml:space="preserve"> and enabling team atmosphere.</w:t>
                      </w:r>
                    </w:p>
                  </w:tc>
                </w:tr>
              </w:tbl>
              <w:p w14:paraId="6838D186" w14:textId="77777777" w:rsidR="00BC4FA3" w:rsidRPr="00BC4FA3" w:rsidRDefault="00BC4FA3" w:rsidP="00BC4FA3">
                <w:pPr>
                  <w:spacing w:after="0"/>
                  <w:jc w:val="left"/>
                  <w:rPr>
                    <w:rFonts w:ascii="Arial" w:hAnsi="Arial" w:cs="Arial"/>
                    <w:color w:val="000000"/>
                    <w:sz w:val="18"/>
                    <w:szCs w:val="18"/>
                    <w:lang w:val="en-IE"/>
                  </w:rPr>
                </w:pPr>
              </w:p>
            </w:tc>
          </w:tr>
          <w:tr w:rsidR="00BC4FA3" w:rsidRPr="00BC4FA3" w14:paraId="709FDCB0" w14:textId="77777777" w:rsidTr="00BC4FA3">
            <w:trPr>
              <w:tblCellSpacing w:w="0" w:type="dxa"/>
            </w:trPr>
            <w:tc>
              <w:tcPr>
                <w:tcW w:w="0" w:type="auto"/>
                <w:shd w:val="clear" w:color="auto" w:fill="FAFCFF"/>
                <w:vAlign w:val="bottom"/>
                <w:hideMark/>
              </w:tcPr>
              <w:p w14:paraId="13E91A3A" w14:textId="77777777" w:rsidR="00BC4FA3" w:rsidRPr="00BC4FA3" w:rsidRDefault="00BC4FA3" w:rsidP="00BC4FA3">
                <w:pPr>
                  <w:spacing w:after="0"/>
                  <w:jc w:val="left"/>
                  <w:rPr>
                    <w:sz w:val="20"/>
                    <w:lang w:val="en-IE"/>
                  </w:rPr>
                </w:pPr>
              </w:p>
            </w:tc>
          </w:tr>
        </w:tbl>
        <w:p w14:paraId="59DD0438" w14:textId="6846219A" w:rsidR="00E21DBD" w:rsidRDefault="00AE222E"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63729173" w:displacedByCustomXml="next"/>
    <w:sdt>
      <w:sdtPr>
        <w:rPr>
          <w:lang w:val="en-US" w:eastAsia="en-GB"/>
        </w:rPr>
        <w:id w:val="-723136291"/>
        <w:placeholder>
          <w:docPart w:val="84FB87486BC94E5EB76E972E1BD8265B"/>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BC4FA3" w:rsidRPr="00BC4FA3" w14:paraId="78D60FB8" w14:textId="77777777" w:rsidTr="00BC4FA3">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BC4FA3" w:rsidRPr="00BC4FA3" w14:paraId="146EF833" w14:textId="77777777">
                  <w:trPr>
                    <w:tblCellSpacing w:w="0" w:type="dxa"/>
                  </w:trPr>
                  <w:tc>
                    <w:tcPr>
                      <w:tcW w:w="0" w:type="auto"/>
                      <w:tcBorders>
                        <w:top w:val="nil"/>
                        <w:left w:val="nil"/>
                        <w:bottom w:val="nil"/>
                        <w:right w:val="nil"/>
                      </w:tcBorders>
                      <w:shd w:val="clear" w:color="auto" w:fill="auto"/>
                      <w:vAlign w:val="bottom"/>
                      <w:hideMark/>
                    </w:tcPr>
                    <w:p w14:paraId="59BF2157" w14:textId="3BCEAE9A" w:rsidR="0033294F" w:rsidRPr="0033294F" w:rsidRDefault="0033294F" w:rsidP="0033294F">
                      <w:pPr>
                        <w:spacing w:after="0"/>
                        <w:jc w:val="left"/>
                        <w:rPr>
                          <w:rFonts w:ascii="Arial" w:hAnsi="Arial" w:cs="Arial"/>
                          <w:sz w:val="17"/>
                          <w:szCs w:val="17"/>
                        </w:rPr>
                      </w:pPr>
                      <w:r w:rsidRPr="009C1162">
                        <w:rPr>
                          <w:rFonts w:ascii="Arial" w:hAnsi="Arial" w:cs="Arial"/>
                          <w:sz w:val="17"/>
                          <w:szCs w:val="17"/>
                        </w:rPr>
                        <w:t xml:space="preserve">We look forward to welcoming a new colleague in the company law team, who will play an active role in developing policies (and potentially legislation), in monitoring transposition and implementation of EU company law directives in the Member </w:t>
                      </w:r>
                      <w:proofErr w:type="gramStart"/>
                      <w:r w:rsidRPr="009C1162">
                        <w:rPr>
                          <w:rFonts w:ascii="Arial" w:hAnsi="Arial" w:cs="Arial"/>
                          <w:sz w:val="17"/>
                          <w:szCs w:val="17"/>
                        </w:rPr>
                        <w:t>States, and</w:t>
                      </w:r>
                      <w:proofErr w:type="gramEnd"/>
                      <w:r w:rsidRPr="009C1162">
                        <w:rPr>
                          <w:rFonts w:ascii="Arial" w:hAnsi="Arial" w:cs="Arial"/>
                          <w:sz w:val="17"/>
                          <w:szCs w:val="17"/>
                        </w:rPr>
                        <w:t xml:space="preserve"> participate in the inter-service work within the Commission. Relevant tasks will </w:t>
                      </w:r>
                      <w:proofErr w:type="gramStart"/>
                      <w:r w:rsidRPr="009C1162">
                        <w:rPr>
                          <w:rFonts w:ascii="Arial" w:hAnsi="Arial" w:cs="Arial"/>
                          <w:sz w:val="17"/>
                          <w:szCs w:val="17"/>
                        </w:rPr>
                        <w:t>in particular include</w:t>
                      </w:r>
                      <w:proofErr w:type="gramEnd"/>
                      <w:r w:rsidRPr="009C1162">
                        <w:rPr>
                          <w:rFonts w:ascii="Arial" w:hAnsi="Arial" w:cs="Arial"/>
                          <w:sz w:val="17"/>
                          <w:szCs w:val="17"/>
                        </w:rPr>
                        <w:t xml:space="preserve"> policy research and legal analysis, legal drafting, procurement and contract monitoring (mainly for outsourced legal studies in the context of transposition checks), and working with other Commission DGs/services, EU institutions, national authorities, legal professionals, private sector and other stakeholders in the policy fields covered by the unit.</w:t>
                      </w:r>
                    </w:p>
                  </w:tc>
                </w:tr>
                <w:bookmarkEnd w:id="3"/>
              </w:tbl>
              <w:p w14:paraId="00347E18" w14:textId="77777777" w:rsidR="00BC4FA3" w:rsidRPr="00BC4FA3" w:rsidRDefault="00BC4FA3" w:rsidP="00BC4FA3">
                <w:pPr>
                  <w:spacing w:after="0"/>
                  <w:jc w:val="left"/>
                  <w:rPr>
                    <w:rFonts w:ascii="Arial" w:hAnsi="Arial" w:cs="Arial"/>
                    <w:color w:val="000000"/>
                    <w:sz w:val="18"/>
                    <w:szCs w:val="18"/>
                    <w:lang w:val="en-IE"/>
                  </w:rPr>
                </w:pPr>
              </w:p>
            </w:tc>
          </w:tr>
        </w:tbl>
        <w:p w14:paraId="46EE3E07" w14:textId="2760B23F" w:rsidR="00E21DBD" w:rsidRPr="00AF7D78" w:rsidRDefault="00AE222E"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3D970E3" w14:textId="2BC1E674" w:rsidR="00BC4FA3" w:rsidRDefault="00BC4FA3" w:rsidP="002E40A9">
          <w:pPr>
            <w:rPr>
              <w:rFonts w:ascii="Arial" w:hAnsi="Arial" w:cs="Arial"/>
              <w:color w:val="000000"/>
              <w:sz w:val="17"/>
              <w:szCs w:val="17"/>
              <w:shd w:val="clear" w:color="auto" w:fill="FAFCFF"/>
            </w:rPr>
          </w:pPr>
          <w:r>
            <w:rPr>
              <w:rFonts w:ascii="Arial" w:hAnsi="Arial" w:cs="Arial"/>
              <w:color w:val="000000"/>
              <w:sz w:val="17"/>
              <w:szCs w:val="17"/>
              <w:shd w:val="clear" w:color="auto" w:fill="FAFCFF"/>
            </w:rPr>
            <w:t xml:space="preserve">We are looking </w:t>
          </w:r>
          <w:r w:rsidR="004B066B">
            <w:rPr>
              <w:rFonts w:ascii="Arial" w:hAnsi="Arial" w:cs="Arial"/>
              <w:color w:val="000000"/>
              <w:sz w:val="17"/>
              <w:szCs w:val="17"/>
              <w:shd w:val="clear" w:color="auto" w:fill="FAFCFF"/>
            </w:rPr>
            <w:t>for the secondment of</w:t>
          </w:r>
          <w:r>
            <w:rPr>
              <w:rFonts w:ascii="Arial" w:hAnsi="Arial" w:cs="Arial"/>
              <w:color w:val="000000"/>
              <w:sz w:val="17"/>
              <w:szCs w:val="17"/>
              <w:shd w:val="clear" w:color="auto" w:fill="FAFCFF"/>
            </w:rPr>
            <w:t xml:space="preserve"> a motivated and dynamic </w:t>
          </w:r>
          <w:r w:rsidR="004B066B">
            <w:rPr>
              <w:rFonts w:ascii="Arial" w:hAnsi="Arial" w:cs="Arial"/>
              <w:color w:val="000000"/>
              <w:sz w:val="17"/>
              <w:szCs w:val="17"/>
              <w:shd w:val="clear" w:color="auto" w:fill="FAFCFF"/>
            </w:rPr>
            <w:t>individual</w:t>
          </w:r>
          <w:r>
            <w:rPr>
              <w:rFonts w:ascii="Arial" w:hAnsi="Arial" w:cs="Arial"/>
              <w:color w:val="000000"/>
              <w:sz w:val="17"/>
              <w:szCs w:val="17"/>
              <w:shd w:val="clear" w:color="auto" w:fill="FAFCFF"/>
            </w:rPr>
            <w:t>, with a legal background and a track record in company law or related fields, eager to join a highly professional team, able to work in a proactive manner both autonomously and as part of a team. The job requires good organisational, inter-personal</w:t>
          </w:r>
          <w:r w:rsidR="004B066B">
            <w:rPr>
              <w:rFonts w:ascii="Arial" w:hAnsi="Arial" w:cs="Arial"/>
              <w:color w:val="000000"/>
              <w:sz w:val="17"/>
              <w:szCs w:val="17"/>
              <w:shd w:val="clear" w:color="auto" w:fill="FAFCFF"/>
            </w:rPr>
            <w:t xml:space="preserve"> and collaborative working skills</w:t>
          </w:r>
          <w:r>
            <w:rPr>
              <w:rFonts w:ascii="Arial" w:hAnsi="Arial" w:cs="Arial"/>
              <w:color w:val="000000"/>
              <w:sz w:val="17"/>
              <w:szCs w:val="17"/>
              <w:shd w:val="clear" w:color="auto" w:fill="FAFCFF"/>
            </w:rPr>
            <w:t>, as well as</w:t>
          </w:r>
          <w:r w:rsidR="004B066B">
            <w:rPr>
              <w:rFonts w:ascii="Arial" w:hAnsi="Arial" w:cs="Arial"/>
              <w:color w:val="000000"/>
              <w:sz w:val="17"/>
              <w:szCs w:val="17"/>
              <w:shd w:val="clear" w:color="auto" w:fill="FAFCFF"/>
            </w:rPr>
            <w:t xml:space="preserve"> some</w:t>
          </w:r>
          <w:r>
            <w:rPr>
              <w:rFonts w:ascii="Arial" w:hAnsi="Arial" w:cs="Arial"/>
              <w:color w:val="000000"/>
              <w:sz w:val="17"/>
              <w:szCs w:val="17"/>
              <w:shd w:val="clear" w:color="auto" w:fill="FAFCFF"/>
            </w:rPr>
            <w:t xml:space="preserve"> knowledge of the EU legislative processes. </w:t>
          </w:r>
        </w:p>
        <w:p w14:paraId="51994EDB" w14:textId="6E09F238" w:rsidR="002E40A9" w:rsidRPr="00AF7D78" w:rsidRDefault="00BC4FA3" w:rsidP="002E40A9">
          <w:pPr>
            <w:rPr>
              <w:lang w:val="en-US" w:eastAsia="en-GB"/>
            </w:rPr>
          </w:pPr>
          <w:r>
            <w:rPr>
              <w:rFonts w:ascii="Arial" w:hAnsi="Arial" w:cs="Arial"/>
              <w:color w:val="000000"/>
              <w:sz w:val="17"/>
              <w:szCs w:val="17"/>
              <w:shd w:val="clear" w:color="auto" w:fill="FAFCFF"/>
            </w:rPr>
            <w:t xml:space="preserve">The successful candidate should have very good communication and drafting skills and an excellent command of English.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3294F"/>
    <w:rsid w:val="00394447"/>
    <w:rsid w:val="003E50A4"/>
    <w:rsid w:val="0040388A"/>
    <w:rsid w:val="00431778"/>
    <w:rsid w:val="00454CC7"/>
    <w:rsid w:val="00476034"/>
    <w:rsid w:val="004B066B"/>
    <w:rsid w:val="00515401"/>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9F5DE4"/>
    <w:rsid w:val="00A033AD"/>
    <w:rsid w:val="00AB2CEA"/>
    <w:rsid w:val="00AE222E"/>
    <w:rsid w:val="00AF6424"/>
    <w:rsid w:val="00B24CC5"/>
    <w:rsid w:val="00B3644B"/>
    <w:rsid w:val="00B65513"/>
    <w:rsid w:val="00B73F08"/>
    <w:rsid w:val="00B8014C"/>
    <w:rsid w:val="00BC4FA3"/>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509F1"/>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9943">
      <w:bodyDiv w:val="1"/>
      <w:marLeft w:val="0"/>
      <w:marRight w:val="0"/>
      <w:marTop w:val="0"/>
      <w:marBottom w:val="0"/>
      <w:divBdr>
        <w:top w:val="none" w:sz="0" w:space="0" w:color="auto"/>
        <w:left w:val="none" w:sz="0" w:space="0" w:color="auto"/>
        <w:bottom w:val="none" w:sz="0" w:space="0" w:color="auto"/>
        <w:right w:val="none" w:sz="0" w:space="0" w:color="auto"/>
      </w:divBdr>
    </w:div>
    <w:div w:id="606083106">
      <w:bodyDiv w:val="1"/>
      <w:marLeft w:val="0"/>
      <w:marRight w:val="0"/>
      <w:marTop w:val="0"/>
      <w:marBottom w:val="0"/>
      <w:divBdr>
        <w:top w:val="none" w:sz="0" w:space="0" w:color="auto"/>
        <w:left w:val="none" w:sz="0" w:space="0" w:color="auto"/>
        <w:bottom w:val="none" w:sz="0" w:space="0" w:color="auto"/>
        <w:right w:val="none" w:sz="0" w:space="0" w:color="auto"/>
      </w:divBdr>
    </w:div>
    <w:div w:id="146253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javascript:showJobDetails_212286_21()"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4382500B4464E85A3E6A05652AD68" ma:contentTypeVersion="1" ma:contentTypeDescription="Create a new document." ma:contentTypeScope="" ma:versionID="a779016ed850dbd2b7d8bde4101337a1">
  <xsd:schema xmlns:xsd="http://www.w3.org/2001/XMLSchema" xmlns:xs="http://www.w3.org/2001/XMLSchema" xmlns:p="http://schemas.microsoft.com/office/2006/metadata/properties" xmlns:ns1="http://schemas.microsoft.com/sharepoint/v3" targetNamespace="http://schemas.microsoft.com/office/2006/metadata/properties" ma:root="true" ma:fieldsID="9eb54378c65604bcf54659bde728b33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8618B-A971-4123-8068-ED255E033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9C6F7-7007-436D-A1D9-21D6DEF8E8E5}">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ED27F36-E066-443C-81CC-7AD1A001D593}">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1018</Words>
  <Characters>5806</Characters>
  <Application>Microsoft Office Word</Application>
  <DocSecurity>4</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2024-04-12T21:28:00Z</dcterms:created>
  <dcterms:modified xsi:type="dcterms:W3CDTF">2024-04-12T21:28:00Z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0x010100FA84382500B4464E85A3E6A05652AD68</vt:lpwstr>
  </property>
</Properties>
</file>