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5379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6048F0A" w:rsidR="00B65513" w:rsidRPr="0007110E" w:rsidRDefault="00A90110" w:rsidP="00E82667">
                <w:pPr>
                  <w:tabs>
                    <w:tab w:val="left" w:pos="426"/>
                  </w:tabs>
                  <w:spacing w:before="120"/>
                  <w:rPr>
                    <w:bCs/>
                    <w:lang w:val="en-IE" w:eastAsia="en-GB"/>
                  </w:rPr>
                </w:pPr>
                <w:r w:rsidRPr="00A90110">
                  <w:rPr>
                    <w:bCs/>
                    <w:lang w:val="en-IE" w:eastAsia="en-GB"/>
                  </w:rPr>
                  <w:t>INTPA-E-2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D3F1A82" w:rsidR="00D96984" w:rsidRPr="0007110E" w:rsidRDefault="00A90110" w:rsidP="00E82667">
                <w:pPr>
                  <w:tabs>
                    <w:tab w:val="left" w:pos="426"/>
                  </w:tabs>
                  <w:spacing w:before="120"/>
                  <w:rPr>
                    <w:bCs/>
                    <w:lang w:val="en-IE" w:eastAsia="en-GB"/>
                  </w:rPr>
                </w:pPr>
                <w:r w:rsidRPr="00A90110">
                  <w:rPr>
                    <w:bCs/>
                    <w:lang w:val="en-IE" w:eastAsia="en-GB"/>
                  </w:rPr>
                  <w:t>272074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77948CD" w:rsidR="00E21DBD" w:rsidRPr="0007110E" w:rsidRDefault="00A90110" w:rsidP="00E82667">
                <w:pPr>
                  <w:tabs>
                    <w:tab w:val="left" w:pos="426"/>
                  </w:tabs>
                  <w:spacing w:before="120"/>
                  <w:rPr>
                    <w:bCs/>
                    <w:lang w:val="en-IE" w:eastAsia="en-GB"/>
                  </w:rPr>
                </w:pPr>
                <w:r w:rsidRPr="00A90110">
                  <w:rPr>
                    <w:bCs/>
                    <w:lang w:val="en-IE" w:eastAsia="en-GB"/>
                  </w:rPr>
                  <w:t>VELASCO VELAZQUEZ Paz</w:t>
                </w:r>
              </w:p>
            </w:sdtContent>
          </w:sdt>
          <w:p w14:paraId="34CF737A" w14:textId="468DC31C" w:rsidR="00E21DBD" w:rsidRPr="0007110E" w:rsidRDefault="0005379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90110">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6987E837" w:rsidR="00E21DBD" w:rsidRPr="0007110E" w:rsidRDefault="0005379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90110">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90110">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5E590B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ADC0604"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5379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5379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5379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CF9D2F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065868D4"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95B3050" w14:textId="77777777" w:rsidR="00534DA0" w:rsidRPr="00534DA0" w:rsidRDefault="00534DA0" w:rsidP="00534DA0">
          <w:pPr>
            <w:rPr>
              <w:lang w:val="en-US" w:eastAsia="en-GB"/>
            </w:rPr>
          </w:pPr>
        </w:p>
        <w:p w14:paraId="59DD0438" w14:textId="2169600F" w:rsidR="00E21DBD" w:rsidRDefault="00534DA0" w:rsidP="00534DA0">
          <w:pPr>
            <w:rPr>
              <w:lang w:val="en-US" w:eastAsia="en-GB"/>
            </w:rPr>
          </w:pPr>
          <w:r w:rsidRPr="00534DA0">
            <w:rPr>
              <w:lang w:val="en-US" w:eastAsia="en-GB"/>
            </w:rPr>
            <w:t xml:space="preserve">Unit </w:t>
          </w:r>
          <w:r>
            <w:rPr>
              <w:lang w:val="en-US" w:eastAsia="en-GB"/>
            </w:rPr>
            <w:t>E2</w:t>
          </w:r>
          <w:r w:rsidRPr="00534DA0">
            <w:rPr>
              <w:lang w:val="en-US" w:eastAsia="en-GB"/>
            </w:rPr>
            <w:t xml:space="preserve"> is responsible for the Micro-economic Analysis, Investment Climate, Private Sector, Trade and Employment. We are a unit of </w:t>
          </w:r>
          <w:r>
            <w:rPr>
              <w:lang w:val="en-US" w:eastAsia="en-GB"/>
            </w:rPr>
            <w:t>36</w:t>
          </w:r>
          <w:r w:rsidRPr="00534DA0">
            <w:rPr>
              <w:lang w:val="en-US" w:eastAsia="en-GB"/>
            </w:rPr>
            <w:t xml:space="preserve"> people, </w:t>
          </w:r>
          <w:r w:rsidR="001741D7">
            <w:rPr>
              <w:lang w:val="en-US" w:eastAsia="en-GB"/>
            </w:rPr>
            <w:t xml:space="preserve">and 4 sections. We </w:t>
          </w:r>
          <w:r w:rsidRPr="00534DA0">
            <w:rPr>
              <w:lang w:val="en-US" w:eastAsia="en-GB"/>
            </w:rPr>
            <w:t>work in teams and have a professional and open approach to our work.</w:t>
          </w:r>
          <w:r w:rsidR="001741D7">
            <w:rPr>
              <w:lang w:val="en-US" w:eastAsia="en-GB"/>
            </w:rPr>
            <w:t xml:space="preserve"> </w:t>
          </w:r>
          <w:r w:rsidR="001741D7">
            <w:t xml:space="preserve">We are in </w:t>
          </w:r>
          <w:proofErr w:type="spellStart"/>
          <w:r w:rsidR="001741D7">
            <w:t>Directate</w:t>
          </w:r>
          <w:proofErr w:type="spellEnd"/>
          <w:r w:rsidR="001741D7">
            <w:t xml:space="preserve"> E in charge of </w:t>
          </w:r>
          <w:r w:rsidR="001741D7" w:rsidRPr="001741D7">
            <w:t>Sustainable Finance, Investment and Jobs; Economy that works for the People</w:t>
          </w:r>
          <w:r w:rsidR="001741D7">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46EE3E07" w14:textId="568AC51E" w:rsidR="00E21DBD" w:rsidRPr="001741D7" w:rsidRDefault="00A955D5" w:rsidP="00A955D5">
          <w:pPr>
            <w:rPr>
              <w:i/>
            </w:rPr>
          </w:pPr>
          <w:r>
            <w:rPr>
              <w:lang w:val="en-US" w:eastAsia="en-GB"/>
            </w:rPr>
            <w:t>We propose a challenging position in the INTPA unit in charge of Investment Climate, Trade, Entrepreneurship and Value chains. The candidate will engage in p</w:t>
          </w:r>
          <w:proofErr w:type="spellStart"/>
          <w:r>
            <w:t>roviding</w:t>
          </w:r>
          <w:proofErr w:type="spellEnd"/>
          <w:r>
            <w:t xml:space="preserve"> thematic expertise on investment climate business environment and Trade issues, ensuring the work of the Commission is aligned to the Global Gateway Strategy and fosters its implementation. The candidate will deal with relevant issues for the achievement of the Global Gateway, such as ensuring the linkages and potential synergies between export credits agencies and financial institutions, the implementation and impact of Green Deal related regulations in partner countries and the negotiation and implementation of trade agreements with partner countries, </w:t>
          </w:r>
          <w:proofErr w:type="spellStart"/>
          <w:proofErr w:type="gramStart"/>
          <w:r>
            <w:t>specially</w:t>
          </w:r>
          <w:proofErr w:type="spellEnd"/>
          <w:proofErr w:type="gramEnd"/>
          <w:r>
            <w:t xml:space="preserve"> the trade sustainable development chapters in those.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307BE3B" w14:textId="6AC2B6CE" w:rsidR="00A955D5" w:rsidRDefault="00A955D5" w:rsidP="002E40A9">
          <w:pPr>
            <w:rPr>
              <w:lang w:val="en-US" w:eastAsia="en-GB"/>
            </w:rPr>
          </w:pPr>
          <w:r>
            <w:rPr>
              <w:lang w:val="en-US" w:eastAsia="en-GB"/>
            </w:rPr>
            <w:t xml:space="preserve">We look for a candidate with interest in joining the DG International Partnership in the Commission and willing to take a challenging position within a dynamic team. </w:t>
          </w:r>
        </w:p>
        <w:p w14:paraId="1B1B8783" w14:textId="77777777" w:rsidR="009D2B9A" w:rsidRDefault="00A955D5" w:rsidP="002E40A9">
          <w:pPr>
            <w:rPr>
              <w:lang w:val="en-US" w:eastAsia="en-GB"/>
            </w:rPr>
          </w:pPr>
          <w:r>
            <w:rPr>
              <w:lang w:val="en-US" w:eastAsia="en-GB"/>
            </w:rPr>
            <w:t>The candidate should be fluent in English and be keen to learn and adapt to multicultural environments.</w:t>
          </w:r>
        </w:p>
        <w:p w14:paraId="51994EDB" w14:textId="5AF2A6F8" w:rsidR="002E40A9" w:rsidRPr="00AF7D78" w:rsidRDefault="009D2B9A" w:rsidP="002E40A9">
          <w:pPr>
            <w:rPr>
              <w:lang w:val="en-US" w:eastAsia="en-GB"/>
            </w:rPr>
          </w:pPr>
          <w:r>
            <w:rPr>
              <w:lang w:val="en-US" w:eastAsia="en-GB"/>
            </w:rPr>
            <w:t>Previous experience working on investment climate or trade issues, and working with development finan</w:t>
          </w:r>
          <w:r w:rsidR="00D638BE">
            <w:rPr>
              <w:lang w:val="en-US" w:eastAsia="en-GB"/>
            </w:rPr>
            <w:t>ce</w:t>
          </w:r>
          <w:r>
            <w:rPr>
              <w:lang w:val="en-US" w:eastAsia="en-GB"/>
            </w:rPr>
            <w:t xml:space="preserve"> institut</w:t>
          </w:r>
          <w:r w:rsidR="001741D7">
            <w:rPr>
              <w:lang w:val="en-US" w:eastAsia="en-GB"/>
            </w:rPr>
            <w:t>io</w:t>
          </w:r>
          <w:r>
            <w:rPr>
              <w:lang w:val="en-US" w:eastAsia="en-GB"/>
            </w:rPr>
            <w:t>ns, development banks or Export Credit Agencies will be an asse</w:t>
          </w:r>
          <w:r w:rsidR="004C0396">
            <w:rPr>
              <w:lang w:val="en-US" w:eastAsia="en-GB"/>
            </w:rPr>
            <w:t>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3794"/>
    <w:rsid w:val="0007110E"/>
    <w:rsid w:val="0007544E"/>
    <w:rsid w:val="00092BCA"/>
    <w:rsid w:val="000A4668"/>
    <w:rsid w:val="000D129C"/>
    <w:rsid w:val="000F371B"/>
    <w:rsid w:val="000F4CD5"/>
    <w:rsid w:val="00111AB6"/>
    <w:rsid w:val="001741D7"/>
    <w:rsid w:val="001D0A81"/>
    <w:rsid w:val="002109E6"/>
    <w:rsid w:val="00252050"/>
    <w:rsid w:val="002B3CBF"/>
    <w:rsid w:val="002C49D0"/>
    <w:rsid w:val="002E40A9"/>
    <w:rsid w:val="00394447"/>
    <w:rsid w:val="003E50A4"/>
    <w:rsid w:val="0040388A"/>
    <w:rsid w:val="00431778"/>
    <w:rsid w:val="00454CC7"/>
    <w:rsid w:val="00476034"/>
    <w:rsid w:val="004C0396"/>
    <w:rsid w:val="005168AD"/>
    <w:rsid w:val="00534DA0"/>
    <w:rsid w:val="0058240F"/>
    <w:rsid w:val="00592CD5"/>
    <w:rsid w:val="005D1B85"/>
    <w:rsid w:val="00651BB7"/>
    <w:rsid w:val="00665583"/>
    <w:rsid w:val="00693BC6"/>
    <w:rsid w:val="00696070"/>
    <w:rsid w:val="007E531E"/>
    <w:rsid w:val="007F02AC"/>
    <w:rsid w:val="007F7012"/>
    <w:rsid w:val="008D02B7"/>
    <w:rsid w:val="008F0B52"/>
    <w:rsid w:val="008F4BA9"/>
    <w:rsid w:val="00994062"/>
    <w:rsid w:val="00996CC6"/>
    <w:rsid w:val="009A1EA0"/>
    <w:rsid w:val="009A2F00"/>
    <w:rsid w:val="009C5E27"/>
    <w:rsid w:val="009D2B9A"/>
    <w:rsid w:val="00A033AD"/>
    <w:rsid w:val="00A90110"/>
    <w:rsid w:val="00A955D5"/>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638BE"/>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493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A4388"/>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A438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762</Words>
  <Characters>5406</Characters>
  <Application>Microsoft Office Word</Application>
  <DocSecurity>4</DocSecurity>
  <PresentationFormat>Microsoft Word 14.0</PresentationFormat>
  <Lines>112</Lines>
  <Paragraphs>47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2023-07-05T11:51:00Z</dcterms:created>
  <dcterms:modified xsi:type="dcterms:W3CDTF">2023-07-05T11:51:00Z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