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229B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4F085B4" w:rsidR="00B65513" w:rsidRPr="0007110E" w:rsidRDefault="002B4CE9" w:rsidP="002B4CE9">
                <w:pPr>
                  <w:tabs>
                    <w:tab w:val="left" w:pos="426"/>
                  </w:tabs>
                  <w:spacing w:before="120"/>
                  <w:rPr>
                    <w:bCs/>
                    <w:lang w:val="en-IE" w:eastAsia="en-GB"/>
                  </w:rPr>
                </w:pPr>
                <w:r>
                  <w:rPr>
                    <w:bCs/>
                    <w:lang w:val="en-IE" w:eastAsia="en-GB"/>
                  </w:rPr>
                  <w:t>Eurostat</w:t>
                </w:r>
                <w:r w:rsidR="0067436B">
                  <w:rPr>
                    <w:bCs/>
                    <w:lang w:val="en-IE" w:eastAsia="en-GB"/>
                  </w:rPr>
                  <w:t xml:space="preserve"> – Directorate F Social Statistics – Unit F2 Population and migration</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DB84FCF" w:rsidR="00D96984" w:rsidRPr="0007110E" w:rsidRDefault="00891715" w:rsidP="00891715">
                <w:pPr>
                  <w:tabs>
                    <w:tab w:val="left" w:pos="426"/>
                  </w:tabs>
                  <w:spacing w:before="120"/>
                  <w:rPr>
                    <w:bCs/>
                    <w:lang w:val="en-IE" w:eastAsia="en-GB"/>
                  </w:rPr>
                </w:pPr>
                <w:r>
                  <w:rPr>
                    <w:bCs/>
                    <w:lang w:val="en-IE" w:eastAsia="en-GB"/>
                  </w:rPr>
                  <w:t>425714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679006E" w:rsidR="00E21DBD" w:rsidRPr="0007110E" w:rsidRDefault="00891715" w:rsidP="00E82667">
                <w:pPr>
                  <w:tabs>
                    <w:tab w:val="left" w:pos="426"/>
                  </w:tabs>
                  <w:spacing w:before="120"/>
                  <w:rPr>
                    <w:bCs/>
                    <w:lang w:val="en-IE" w:eastAsia="en-GB"/>
                  </w:rPr>
                </w:pPr>
                <w:r>
                  <w:rPr>
                    <w:bCs/>
                    <w:lang w:val="en-IE" w:eastAsia="en-GB"/>
                  </w:rPr>
                  <w:t xml:space="preserve">Ani TODOROVA, Head of Unit F2 </w:t>
                </w:r>
                <w:proofErr w:type="gramStart"/>
                <w:r>
                  <w:rPr>
                    <w:bCs/>
                    <w:lang w:val="en-IE" w:eastAsia="en-GB"/>
                  </w:rPr>
                  <w:t>Population</w:t>
                </w:r>
                <w:proofErr w:type="gramEnd"/>
                <w:r>
                  <w:rPr>
                    <w:bCs/>
                    <w:lang w:val="en-IE" w:eastAsia="en-GB"/>
                  </w:rPr>
                  <w:t xml:space="preserve"> and migration</w:t>
                </w:r>
                <w:r w:rsidR="0077451E">
                  <w:rPr>
                    <w:bCs/>
                    <w:lang w:val="en-IE" w:eastAsia="en-GB"/>
                  </w:rPr>
                  <w:t xml:space="preserve">, </w:t>
                </w:r>
                <w:hyperlink r:id="rId15" w:history="1">
                  <w:r w:rsidR="0077451E" w:rsidRPr="005B7B29">
                    <w:rPr>
                      <w:rStyle w:val="Hyperlink"/>
                      <w:bCs/>
                      <w:lang w:eastAsia="en-GB"/>
                    </w:rPr>
                    <w:t>ani.todorova@ec.europa.eu</w:t>
                  </w:r>
                </w:hyperlink>
              </w:p>
            </w:sdtContent>
          </w:sdt>
          <w:p w14:paraId="34CF737A" w14:textId="65119425" w:rsidR="00E21DBD" w:rsidRPr="0007110E" w:rsidRDefault="007229B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91715">
                  <w:rPr>
                    <w:bCs/>
                    <w:lang w:val="en-IE" w:eastAsia="en-GB"/>
                  </w:rPr>
                  <w:t>I</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91715">
                  <w:rPr>
                    <w:bCs/>
                    <w:lang w:val="en-IE" w:eastAsia="en-GB"/>
                  </w:rPr>
                  <w:t>2024</w:t>
                </w:r>
              </w:sdtContent>
            </w:sdt>
          </w:p>
          <w:p w14:paraId="158DD156" w14:textId="157D8735" w:rsidR="00E21DBD" w:rsidRPr="0007110E" w:rsidRDefault="007229B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9171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891715">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D6171B9"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F809372"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229B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229B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229B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0585071"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14AA9CB"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6pt" o:ole="">
                  <v:imagedata r:id="rId24" o:title=""/>
                </v:shape>
                <w:control r:id="rId25" w:name="OptionButton2" w:shapeid="_x0000_i1045"/>
              </w:object>
            </w:r>
            <w:r>
              <w:rPr>
                <w:bCs/>
                <w:szCs w:val="24"/>
              </w:rPr>
              <w:object w:dxaOrig="225" w:dyaOrig="225" w14:anchorId="0992615F">
                <v:shape id="_x0000_i1047" type="#_x0000_t75" style="width:108pt;height:21.6pt" o:ole="">
                  <v:imagedata r:id="rId26" o:title=""/>
                </v:shape>
                <w:control r:id="rId27"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D22F127" w14:textId="77777777" w:rsidR="00891715" w:rsidRPr="00891715" w:rsidRDefault="00891715" w:rsidP="00891715">
          <w:pPr>
            <w:rPr>
              <w:lang w:val="en-US" w:eastAsia="en-GB"/>
            </w:rPr>
          </w:pPr>
          <w:r w:rsidRPr="00891715">
            <w:rPr>
              <w:lang w:val="en-US" w:eastAsia="en-GB"/>
            </w:rPr>
            <w:t xml:space="preserve">The mission of Eurostat's unit F2 “Population and migration" is to provide the European Union with high quality statistical information </w:t>
          </w:r>
          <w:proofErr w:type="gramStart"/>
          <w:r w:rsidRPr="00891715">
            <w:rPr>
              <w:lang w:val="en-US" w:eastAsia="en-GB"/>
            </w:rPr>
            <w:t>in the area of</w:t>
          </w:r>
          <w:proofErr w:type="gramEnd"/>
          <w:r w:rsidRPr="00891715">
            <w:rPr>
              <w:lang w:val="en-US" w:eastAsia="en-GB"/>
            </w:rPr>
            <w:t xml:space="preserve"> population and migration.</w:t>
          </w:r>
        </w:p>
        <w:p w14:paraId="081AC25E" w14:textId="77777777" w:rsidR="00891715" w:rsidRPr="00891715" w:rsidRDefault="00891715" w:rsidP="00891715">
          <w:pPr>
            <w:rPr>
              <w:lang w:val="en-US" w:eastAsia="en-GB"/>
            </w:rPr>
          </w:pPr>
          <w:r w:rsidRPr="00891715">
            <w:rPr>
              <w:lang w:val="en-US" w:eastAsia="en-GB"/>
            </w:rPr>
            <w:t xml:space="preserve">We collect, process, disseminate and </w:t>
          </w:r>
          <w:proofErr w:type="spellStart"/>
          <w:r w:rsidRPr="00891715">
            <w:rPr>
              <w:lang w:val="en-US" w:eastAsia="en-GB"/>
            </w:rPr>
            <w:t>analyse</w:t>
          </w:r>
          <w:proofErr w:type="spellEnd"/>
          <w:r w:rsidRPr="00891715">
            <w:rPr>
              <w:lang w:val="en-US" w:eastAsia="en-GB"/>
            </w:rPr>
            <w:t xml:space="preserve"> data and metadata on population, demographic events, and international migration (including asylum and managed migration) as defined in statistical regulations and in line with Eurostat’s statistical </w:t>
          </w:r>
          <w:proofErr w:type="spellStart"/>
          <w:r w:rsidRPr="00891715">
            <w:rPr>
              <w:lang w:val="en-US" w:eastAsia="en-GB"/>
            </w:rPr>
            <w:lastRenderedPageBreak/>
            <w:t>programme</w:t>
          </w:r>
          <w:proofErr w:type="spellEnd"/>
          <w:r w:rsidRPr="00891715">
            <w:rPr>
              <w:lang w:val="en-US" w:eastAsia="en-GB"/>
            </w:rPr>
            <w:t xml:space="preserve"> and priorities. We prepare statistically and coordinate the implementation of the population and housing censuses in the EU and produce long-term population projections at national and regional levels for uses in EU and national contexts.</w:t>
          </w:r>
        </w:p>
        <w:p w14:paraId="45F8D37E" w14:textId="6D4E4B7C" w:rsidR="00891715" w:rsidRPr="00891715" w:rsidRDefault="00891715" w:rsidP="00891715">
          <w:pPr>
            <w:rPr>
              <w:lang w:val="en-US" w:eastAsia="en-GB"/>
            </w:rPr>
          </w:pPr>
          <w:r w:rsidRPr="00891715">
            <w:rPr>
              <w:lang w:val="en-US" w:eastAsia="en-GB"/>
            </w:rPr>
            <w:t xml:space="preserve">The unit provides the Commission with statistical services needed to develop, implement, </w:t>
          </w:r>
          <w:proofErr w:type="gramStart"/>
          <w:r w:rsidRPr="00891715">
            <w:rPr>
              <w:lang w:val="en-US" w:eastAsia="en-GB"/>
            </w:rPr>
            <w:t>monitor</w:t>
          </w:r>
          <w:proofErr w:type="gramEnd"/>
          <w:r w:rsidRPr="00891715">
            <w:rPr>
              <w:lang w:val="en-US" w:eastAsia="en-GB"/>
            </w:rPr>
            <w:t xml:space="preserve"> and evaluate EU policies. This includes collaboration with</w:t>
          </w:r>
          <w:r w:rsidR="0077451E">
            <w:rPr>
              <w:lang w:val="en-US" w:eastAsia="en-GB"/>
            </w:rPr>
            <w:t xml:space="preserve"> a</w:t>
          </w:r>
          <w:r w:rsidRPr="00891715">
            <w:rPr>
              <w:lang w:val="en-US" w:eastAsia="en-GB"/>
            </w:rPr>
            <w:t xml:space="preserve"> number of Commission services (</w:t>
          </w:r>
          <w:proofErr w:type="gramStart"/>
          <w:r w:rsidRPr="00891715">
            <w:rPr>
              <w:lang w:val="en-US" w:eastAsia="en-GB"/>
            </w:rPr>
            <w:t>e.g.</w:t>
          </w:r>
          <w:proofErr w:type="gramEnd"/>
          <w:r w:rsidRPr="00891715">
            <w:rPr>
              <w:lang w:val="en-US" w:eastAsia="en-GB"/>
            </w:rPr>
            <w:t xml:space="preserve"> the SG, DG HOME, DG JUST, DG ECFIN, DG REGIO, DG SANTE, DG EMPL, DG NEAR, the Joint Research Centre) and some European agencies (e.g. </w:t>
          </w:r>
          <w:r w:rsidR="0077451E">
            <w:rPr>
              <w:lang w:val="en-US" w:eastAsia="en-GB"/>
            </w:rPr>
            <w:t>EUAA</w:t>
          </w:r>
          <w:r w:rsidRPr="00891715">
            <w:rPr>
              <w:lang w:val="en-US" w:eastAsia="en-GB"/>
            </w:rPr>
            <w:t>, Frontex, European Union Agency for Fundamental Rights). Our experts participate actively in the international statistical cooperation in the domain.</w:t>
          </w:r>
        </w:p>
        <w:p w14:paraId="59DD0438" w14:textId="75D673C5" w:rsidR="00E21DBD" w:rsidRDefault="00891715" w:rsidP="00891715">
          <w:pPr>
            <w:rPr>
              <w:lang w:val="en-US" w:eastAsia="en-GB"/>
            </w:rPr>
          </w:pPr>
          <w:r w:rsidRPr="00891715">
            <w:rPr>
              <w:lang w:val="en-US" w:eastAsia="en-GB"/>
            </w:rPr>
            <w:t>The unit has a pleasant and supportive working atmosphere. Staff members (20 presently) are experienced and highly committed. Several service providers contribute to the unit work as well.</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74D2145" w14:textId="66203A0D" w:rsidR="00891715" w:rsidRPr="00891715" w:rsidRDefault="00891715" w:rsidP="00891715">
          <w:pPr>
            <w:rPr>
              <w:lang w:val="en-US" w:eastAsia="en-GB"/>
            </w:rPr>
          </w:pPr>
          <w:r w:rsidRPr="00891715">
            <w:rPr>
              <w:lang w:val="en-US" w:eastAsia="en-GB"/>
            </w:rPr>
            <w:t xml:space="preserve">We are offering the position of Statistical Officer – </w:t>
          </w:r>
          <w:r>
            <w:rPr>
              <w:lang w:val="en-US" w:eastAsia="en-GB"/>
            </w:rPr>
            <w:t>Asylum and managed migration</w:t>
          </w:r>
          <w:r w:rsidRPr="00891715">
            <w:rPr>
              <w:lang w:val="en-US" w:eastAsia="en-GB"/>
            </w:rPr>
            <w:t xml:space="preserve"> statistics - methodology and innovat</w:t>
          </w:r>
          <w:r w:rsidR="0077451E">
            <w:rPr>
              <w:lang w:val="en-US" w:eastAsia="en-GB"/>
            </w:rPr>
            <w:t xml:space="preserve">ive data sources, data quality </w:t>
          </w:r>
          <w:r w:rsidRPr="00891715">
            <w:rPr>
              <w:lang w:val="en-US" w:eastAsia="en-GB"/>
            </w:rPr>
            <w:t xml:space="preserve">who will be a member of the team responsible for </w:t>
          </w:r>
          <w:r>
            <w:rPr>
              <w:lang w:val="en-US" w:eastAsia="en-GB"/>
            </w:rPr>
            <w:t>asylum and managed</w:t>
          </w:r>
          <w:r w:rsidRPr="00891715">
            <w:rPr>
              <w:lang w:val="en-US" w:eastAsia="en-GB"/>
            </w:rPr>
            <w:t xml:space="preserve"> migration</w:t>
          </w:r>
          <w:r>
            <w:rPr>
              <w:lang w:val="en-US" w:eastAsia="en-GB"/>
            </w:rPr>
            <w:t xml:space="preserve"> statistics</w:t>
          </w:r>
          <w:r w:rsidR="00661705">
            <w:rPr>
              <w:lang w:val="en-US" w:eastAsia="en-GB"/>
            </w:rPr>
            <w:t xml:space="preserve">. </w:t>
          </w:r>
          <w:r w:rsidRPr="00891715">
            <w:rPr>
              <w:lang w:val="en-US" w:eastAsia="en-GB"/>
            </w:rPr>
            <w:t xml:space="preserve">The team is currently composed of </w:t>
          </w:r>
          <w:r>
            <w:rPr>
              <w:lang w:val="en-US" w:eastAsia="en-GB"/>
            </w:rPr>
            <w:t xml:space="preserve">10 </w:t>
          </w:r>
          <w:r w:rsidRPr="00891715">
            <w:rPr>
              <w:lang w:val="en-US" w:eastAsia="en-GB"/>
            </w:rPr>
            <w:t>persons.</w:t>
          </w:r>
        </w:p>
        <w:p w14:paraId="159BD515" w14:textId="0A73BBF6" w:rsidR="00891715" w:rsidRDefault="00891715" w:rsidP="00891715">
          <w:pPr>
            <w:rPr>
              <w:lang w:val="en-US" w:eastAsia="en-GB"/>
            </w:rPr>
          </w:pPr>
          <w:r w:rsidRPr="00891715">
            <w:rPr>
              <w:lang w:val="en-US" w:eastAsia="en-GB"/>
            </w:rPr>
            <w:t xml:space="preserve">Our future colleague will contribute to the </w:t>
          </w:r>
          <w:r>
            <w:rPr>
              <w:lang w:val="en-US" w:eastAsia="en-GB"/>
            </w:rPr>
            <w:t xml:space="preserve">methodological, data analysis and </w:t>
          </w:r>
          <w:r w:rsidRPr="00891715">
            <w:rPr>
              <w:lang w:val="en-US" w:eastAsia="en-GB"/>
            </w:rPr>
            <w:t xml:space="preserve">data production </w:t>
          </w:r>
          <w:r>
            <w:rPr>
              <w:lang w:val="en-US" w:eastAsia="en-GB"/>
            </w:rPr>
            <w:t>work of the team</w:t>
          </w:r>
          <w:r w:rsidRPr="00891715">
            <w:rPr>
              <w:lang w:val="en-US" w:eastAsia="en-GB"/>
            </w:rPr>
            <w:t xml:space="preserve">. More specifically, he/she will take a lead role for </w:t>
          </w:r>
          <w:r>
            <w:rPr>
              <w:lang w:val="en-US" w:eastAsia="en-GB"/>
            </w:rPr>
            <w:t xml:space="preserve">methodological developments and improvements in data sources. This work will be conducted in relation to the Pact on Migration and Asylum and aim to ensure that European statistics </w:t>
          </w:r>
          <w:r w:rsidR="0067436B">
            <w:rPr>
              <w:lang w:val="en-US" w:eastAsia="en-GB"/>
            </w:rPr>
            <w:t>support</w:t>
          </w:r>
          <w:r>
            <w:rPr>
              <w:lang w:val="en-US" w:eastAsia="en-GB"/>
            </w:rPr>
            <w:t xml:space="preserve"> the decision making at EU level.</w:t>
          </w:r>
        </w:p>
        <w:p w14:paraId="3C18B7F3" w14:textId="11ABA611" w:rsidR="00891715" w:rsidRPr="00891715" w:rsidRDefault="00891715" w:rsidP="00891715">
          <w:pPr>
            <w:rPr>
              <w:lang w:val="en-US" w:eastAsia="en-GB"/>
            </w:rPr>
          </w:pPr>
          <w:r>
            <w:rPr>
              <w:lang w:val="en-US" w:eastAsia="en-GB"/>
            </w:rPr>
            <w:t xml:space="preserve">Specific tasks </w:t>
          </w:r>
          <w:r w:rsidR="003C21FB">
            <w:rPr>
              <w:lang w:val="en-US" w:eastAsia="en-GB"/>
            </w:rPr>
            <w:t>will</w:t>
          </w:r>
          <w:r>
            <w:rPr>
              <w:lang w:val="en-US" w:eastAsia="en-GB"/>
            </w:rPr>
            <w:t xml:space="preserve"> include drafting and/or</w:t>
          </w:r>
          <w:r w:rsidRPr="00891715">
            <w:rPr>
              <w:lang w:val="en-US" w:eastAsia="en-GB"/>
            </w:rPr>
            <w:t xml:space="preserve"> implementation of the </w:t>
          </w:r>
          <w:proofErr w:type="spellStart"/>
          <w:r w:rsidRPr="00891715">
            <w:rPr>
              <w:lang w:val="en-US" w:eastAsia="en-GB"/>
            </w:rPr>
            <w:t>harmonised</w:t>
          </w:r>
          <w:proofErr w:type="spellEnd"/>
          <w:r w:rsidRPr="00891715">
            <w:rPr>
              <w:lang w:val="en-US" w:eastAsia="en-GB"/>
            </w:rPr>
            <w:t xml:space="preserve"> methodology, conduct</w:t>
          </w:r>
          <w:r w:rsidR="003C21FB">
            <w:rPr>
              <w:lang w:val="en-US" w:eastAsia="en-GB"/>
            </w:rPr>
            <w:t>ing</w:t>
          </w:r>
          <w:r w:rsidRPr="00891715">
            <w:rPr>
              <w:lang w:val="en-US" w:eastAsia="en-GB"/>
            </w:rPr>
            <w:t xml:space="preserve"> in-depth quality analysis and checks and assist</w:t>
          </w:r>
          <w:r w:rsidR="003C21FB">
            <w:rPr>
              <w:lang w:val="en-US" w:eastAsia="en-GB"/>
            </w:rPr>
            <w:t>ing</w:t>
          </w:r>
          <w:r w:rsidRPr="00891715">
            <w:rPr>
              <w:lang w:val="en-US" w:eastAsia="en-GB"/>
            </w:rPr>
            <w:t xml:space="preserve"> the colleagues engaged with data production and dissemination. When necessary, tasks may </w:t>
          </w:r>
          <w:r w:rsidR="003C21FB">
            <w:rPr>
              <w:lang w:val="en-US" w:eastAsia="en-GB"/>
            </w:rPr>
            <w:t xml:space="preserve">also </w:t>
          </w:r>
          <w:r w:rsidRPr="00891715">
            <w:rPr>
              <w:lang w:val="en-US" w:eastAsia="en-GB"/>
            </w:rPr>
            <w:t xml:space="preserve">include data production activities, especially when new statistics are </w:t>
          </w:r>
          <w:proofErr w:type="gramStart"/>
          <w:r w:rsidRPr="00891715">
            <w:rPr>
              <w:lang w:val="en-US" w:eastAsia="en-GB"/>
            </w:rPr>
            <w:t>developed</w:t>
          </w:r>
          <w:proofErr w:type="gramEnd"/>
          <w:r w:rsidRPr="00891715">
            <w:rPr>
              <w:lang w:val="en-US" w:eastAsia="en-GB"/>
            </w:rPr>
            <w:t xml:space="preserve"> or the business continuity should be ensured. The colleague will draft or review statistical text, guidelines, publication and prepare quality reports in the domain.</w:t>
          </w:r>
        </w:p>
        <w:p w14:paraId="46EE3E07" w14:textId="5E066957" w:rsidR="00E21DBD" w:rsidRPr="00AF7D78" w:rsidRDefault="00891715" w:rsidP="00891715">
          <w:pPr>
            <w:rPr>
              <w:lang w:val="en-US" w:eastAsia="en-GB"/>
            </w:rPr>
          </w:pPr>
          <w:r w:rsidRPr="00891715">
            <w:rPr>
              <w:lang w:val="en-US" w:eastAsia="en-GB"/>
            </w:rPr>
            <w:t>When needed, the colleague will provide statistical support to users and partners, notably to Commission services.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E10F196" w14:textId="59400D0A" w:rsidR="003C21FB" w:rsidRPr="003C21FB" w:rsidRDefault="003C21FB" w:rsidP="003C21FB">
          <w:pPr>
            <w:rPr>
              <w:lang w:val="en-US" w:eastAsia="en-GB"/>
            </w:rPr>
          </w:pPr>
          <w:r w:rsidRPr="003C21FB">
            <w:rPr>
              <w:lang w:val="en-US" w:eastAsia="en-GB"/>
            </w:rPr>
            <w:t xml:space="preserve">We look for a motivated and experienced statistician with established skills for </w:t>
          </w:r>
          <w:r>
            <w:rPr>
              <w:lang w:val="en-US" w:eastAsia="en-GB"/>
            </w:rPr>
            <w:t xml:space="preserve">methodology and </w:t>
          </w:r>
          <w:r w:rsidRPr="003C21FB">
            <w:rPr>
              <w:lang w:val="en-US" w:eastAsia="en-GB"/>
            </w:rPr>
            <w:t xml:space="preserve">data analysis and </w:t>
          </w:r>
          <w:r w:rsidR="00014806">
            <w:rPr>
              <w:lang w:val="en-US" w:eastAsia="en-GB"/>
            </w:rPr>
            <w:t xml:space="preserve">a </w:t>
          </w:r>
          <w:r w:rsidRPr="003C21FB">
            <w:rPr>
              <w:lang w:val="en-US" w:eastAsia="en-GB"/>
            </w:rPr>
            <w:t xml:space="preserve">deep understanding of </w:t>
          </w:r>
          <w:r w:rsidR="00014806">
            <w:rPr>
              <w:lang w:val="en-US" w:eastAsia="en-GB"/>
            </w:rPr>
            <w:t xml:space="preserve">the </w:t>
          </w:r>
          <w:r w:rsidRPr="003C21FB">
            <w:rPr>
              <w:lang w:val="en-US" w:eastAsia="en-GB"/>
            </w:rPr>
            <w:t xml:space="preserve">relevance and methods of migration statistics. Prior experience in </w:t>
          </w:r>
          <w:r>
            <w:rPr>
              <w:lang w:val="en-US" w:eastAsia="en-GB"/>
            </w:rPr>
            <w:t xml:space="preserve">international protection statistics, </w:t>
          </w:r>
          <w:r w:rsidRPr="003C21FB">
            <w:rPr>
              <w:lang w:val="en-US" w:eastAsia="en-GB"/>
            </w:rPr>
            <w:t xml:space="preserve">population and housing censuses, demography, </w:t>
          </w:r>
          <w:proofErr w:type="gramStart"/>
          <w:r w:rsidRPr="003C21FB">
            <w:rPr>
              <w:lang w:val="en-US" w:eastAsia="en-GB"/>
            </w:rPr>
            <w:t>migration</w:t>
          </w:r>
          <w:proofErr w:type="gramEnd"/>
          <w:r w:rsidRPr="003C21FB">
            <w:rPr>
              <w:lang w:val="en-US" w:eastAsia="en-GB"/>
            </w:rPr>
            <w:t xml:space="preserve"> or social statistics is an advantage.</w:t>
          </w:r>
        </w:p>
        <w:p w14:paraId="1E12148D" w14:textId="77777777" w:rsidR="003C21FB" w:rsidRPr="003C21FB" w:rsidRDefault="003C21FB" w:rsidP="003C21FB">
          <w:pPr>
            <w:rPr>
              <w:lang w:val="en-US" w:eastAsia="en-GB"/>
            </w:rPr>
          </w:pPr>
          <w:r w:rsidRPr="003C21FB">
            <w:rPr>
              <w:lang w:val="en-US" w:eastAsia="en-GB"/>
            </w:rPr>
            <w:t>The candidate should:</w:t>
          </w:r>
        </w:p>
        <w:p w14:paraId="36AB1A46" w14:textId="77777777" w:rsidR="003C21FB" w:rsidRPr="003C21FB" w:rsidRDefault="003C21FB" w:rsidP="003C21FB">
          <w:pPr>
            <w:rPr>
              <w:lang w:val="en-US" w:eastAsia="en-GB"/>
            </w:rPr>
          </w:pPr>
          <w:r w:rsidRPr="003C21FB">
            <w:rPr>
              <w:lang w:val="en-US" w:eastAsia="en-GB"/>
            </w:rPr>
            <w:t>-</w:t>
          </w:r>
          <w:r w:rsidRPr="003C21FB">
            <w:rPr>
              <w:lang w:val="en-US" w:eastAsia="en-GB"/>
            </w:rPr>
            <w:tab/>
            <w:t xml:space="preserve">have an academic or professional background in statistics, mathematics, demography, social sciences, economics or </w:t>
          </w:r>
          <w:proofErr w:type="gramStart"/>
          <w:r w:rsidRPr="003C21FB">
            <w:rPr>
              <w:lang w:val="en-US" w:eastAsia="en-GB"/>
            </w:rPr>
            <w:t>related;</w:t>
          </w:r>
          <w:proofErr w:type="gramEnd"/>
        </w:p>
        <w:p w14:paraId="5D1BB9FB" w14:textId="77777777" w:rsidR="003C21FB" w:rsidRPr="003C21FB" w:rsidRDefault="003C21FB" w:rsidP="003C21FB">
          <w:pPr>
            <w:rPr>
              <w:lang w:val="en-US" w:eastAsia="en-GB"/>
            </w:rPr>
          </w:pPr>
          <w:r w:rsidRPr="003C21FB">
            <w:rPr>
              <w:lang w:val="en-US" w:eastAsia="en-GB"/>
            </w:rPr>
            <w:lastRenderedPageBreak/>
            <w:t>-</w:t>
          </w:r>
          <w:r w:rsidRPr="003C21FB">
            <w:rPr>
              <w:lang w:val="en-US" w:eastAsia="en-GB"/>
            </w:rPr>
            <w:tab/>
            <w:t xml:space="preserve">have a proven record in applying statistical methods and developing statistical </w:t>
          </w:r>
          <w:proofErr w:type="gramStart"/>
          <w:r w:rsidRPr="003C21FB">
            <w:rPr>
              <w:lang w:val="en-US" w:eastAsia="en-GB"/>
            </w:rPr>
            <w:t>products;</w:t>
          </w:r>
          <w:proofErr w:type="gramEnd"/>
        </w:p>
        <w:p w14:paraId="0BBAC820" w14:textId="77777777" w:rsidR="003C21FB" w:rsidRPr="003C21FB" w:rsidRDefault="003C21FB" w:rsidP="003C21FB">
          <w:pPr>
            <w:rPr>
              <w:lang w:val="en-US" w:eastAsia="en-GB"/>
            </w:rPr>
          </w:pPr>
          <w:r w:rsidRPr="003C21FB">
            <w:rPr>
              <w:lang w:val="en-US" w:eastAsia="en-GB"/>
            </w:rPr>
            <w:t>-</w:t>
          </w:r>
          <w:r w:rsidRPr="003C21FB">
            <w:rPr>
              <w:lang w:val="en-US" w:eastAsia="en-GB"/>
            </w:rPr>
            <w:tab/>
            <w:t xml:space="preserve">have strong conceptual, analysis, problem-solving as well as team, process and project management </w:t>
          </w:r>
          <w:proofErr w:type="gramStart"/>
          <w:r w:rsidRPr="003C21FB">
            <w:rPr>
              <w:lang w:val="en-US" w:eastAsia="en-GB"/>
            </w:rPr>
            <w:t>skills;</w:t>
          </w:r>
          <w:proofErr w:type="gramEnd"/>
        </w:p>
        <w:p w14:paraId="179C235B" w14:textId="7A8C553A" w:rsidR="003C21FB" w:rsidRPr="003C21FB" w:rsidRDefault="003C21FB" w:rsidP="003C21FB">
          <w:pPr>
            <w:rPr>
              <w:lang w:val="en-US" w:eastAsia="en-GB"/>
            </w:rPr>
          </w:pPr>
          <w:r w:rsidRPr="003C21FB">
            <w:rPr>
              <w:lang w:val="en-US" w:eastAsia="en-GB"/>
            </w:rPr>
            <w:t>-</w:t>
          </w:r>
          <w:r w:rsidRPr="003C21FB">
            <w:rPr>
              <w:lang w:val="en-US" w:eastAsia="en-GB"/>
            </w:rPr>
            <w:tab/>
            <w:t>be able to communicate with various stakeholders, negotiate and defend the interest</w:t>
          </w:r>
          <w:r w:rsidR="00014806">
            <w:rPr>
              <w:lang w:val="en-US" w:eastAsia="en-GB"/>
            </w:rPr>
            <w:t>s</w:t>
          </w:r>
          <w:r w:rsidRPr="003C21FB">
            <w:rPr>
              <w:lang w:val="en-US" w:eastAsia="en-GB"/>
            </w:rPr>
            <w:t xml:space="preserve"> of the </w:t>
          </w:r>
          <w:proofErr w:type="gramStart"/>
          <w:r w:rsidRPr="003C21FB">
            <w:rPr>
              <w:lang w:val="en-US" w:eastAsia="en-GB"/>
            </w:rPr>
            <w:t>institution;</w:t>
          </w:r>
          <w:proofErr w:type="gramEnd"/>
        </w:p>
        <w:p w14:paraId="5C052895" w14:textId="77777777" w:rsidR="003C21FB" w:rsidRPr="003C21FB" w:rsidRDefault="003C21FB" w:rsidP="003C21FB">
          <w:pPr>
            <w:rPr>
              <w:lang w:val="en-US" w:eastAsia="en-GB"/>
            </w:rPr>
          </w:pPr>
          <w:r w:rsidRPr="003C21FB">
            <w:rPr>
              <w:lang w:val="en-US" w:eastAsia="en-GB"/>
            </w:rPr>
            <w:t>-</w:t>
          </w:r>
          <w:r w:rsidRPr="003C21FB">
            <w:rPr>
              <w:lang w:val="en-US" w:eastAsia="en-GB"/>
            </w:rPr>
            <w:tab/>
            <w:t xml:space="preserve">have strong drafting </w:t>
          </w:r>
          <w:proofErr w:type="gramStart"/>
          <w:r w:rsidRPr="003C21FB">
            <w:rPr>
              <w:lang w:val="en-US" w:eastAsia="en-GB"/>
            </w:rPr>
            <w:t>skills;</w:t>
          </w:r>
          <w:proofErr w:type="gramEnd"/>
        </w:p>
        <w:p w14:paraId="51994EDB" w14:textId="4CF2C3C1" w:rsidR="002E40A9" w:rsidRPr="00AF7D78" w:rsidRDefault="003C21FB" w:rsidP="003C21FB">
          <w:pPr>
            <w:rPr>
              <w:lang w:val="en-US" w:eastAsia="en-GB"/>
            </w:rPr>
          </w:pPr>
          <w:r w:rsidRPr="003C21FB">
            <w:rPr>
              <w:lang w:val="en-US" w:eastAsia="en-GB"/>
            </w:rPr>
            <w:t>-</w:t>
          </w:r>
          <w:r w:rsidRPr="003C21FB">
            <w:rPr>
              <w:lang w:val="en-US" w:eastAsia="en-GB"/>
            </w:rPr>
            <w:tab/>
            <w:t>be a team player who can take and implement initiatives, is able to work autonomously and deliver up to the highest statistical standards.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3CF92148" w:rsidR="00F6462F" w:rsidRDefault="00F4683D">
    <w:pPr>
      <w:pStyle w:val="FooterLine"/>
      <w:jc w:val="center"/>
    </w:pPr>
    <w:r>
      <w:fldChar w:fldCharType="begin"/>
    </w:r>
    <w:r>
      <w:instrText>PAGE   \* MERGEFORMAT</w:instrText>
    </w:r>
    <w:r>
      <w:fldChar w:fldCharType="separate"/>
    </w:r>
    <w:r w:rsidR="00714B3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308782850">
    <w:abstractNumId w:val="1"/>
  </w:num>
  <w:num w:numId="2" w16cid:durableId="1848711435">
    <w:abstractNumId w:val="14"/>
  </w:num>
  <w:num w:numId="3" w16cid:durableId="1202863193">
    <w:abstractNumId w:val="9"/>
  </w:num>
  <w:num w:numId="4" w16cid:durableId="1287354401">
    <w:abstractNumId w:val="15"/>
  </w:num>
  <w:num w:numId="5" w16cid:durableId="622618077">
    <w:abstractNumId w:val="20"/>
  </w:num>
  <w:num w:numId="6" w16cid:durableId="907106506">
    <w:abstractNumId w:val="22"/>
  </w:num>
  <w:num w:numId="7" w16cid:durableId="402802218">
    <w:abstractNumId w:val="2"/>
  </w:num>
  <w:num w:numId="8" w16cid:durableId="1790512409">
    <w:abstractNumId w:val="8"/>
  </w:num>
  <w:num w:numId="9" w16cid:durableId="61801873">
    <w:abstractNumId w:val="17"/>
  </w:num>
  <w:num w:numId="10" w16cid:durableId="1419516649">
    <w:abstractNumId w:val="3"/>
  </w:num>
  <w:num w:numId="11" w16cid:durableId="474639110">
    <w:abstractNumId w:val="5"/>
  </w:num>
  <w:num w:numId="12" w16cid:durableId="1414467467">
    <w:abstractNumId w:val="6"/>
  </w:num>
  <w:num w:numId="13" w16cid:durableId="295377554">
    <w:abstractNumId w:val="10"/>
  </w:num>
  <w:num w:numId="14" w16cid:durableId="883710404">
    <w:abstractNumId w:val="16"/>
  </w:num>
  <w:num w:numId="15" w16cid:durableId="365525613">
    <w:abstractNumId w:val="19"/>
  </w:num>
  <w:num w:numId="16" w16cid:durableId="871845964">
    <w:abstractNumId w:val="23"/>
  </w:num>
  <w:num w:numId="17" w16cid:durableId="1466461960">
    <w:abstractNumId w:val="11"/>
  </w:num>
  <w:num w:numId="18" w16cid:durableId="1984658997">
    <w:abstractNumId w:val="12"/>
  </w:num>
  <w:num w:numId="19" w16cid:durableId="1256015555">
    <w:abstractNumId w:val="24"/>
  </w:num>
  <w:num w:numId="20" w16cid:durableId="896086513">
    <w:abstractNumId w:val="18"/>
  </w:num>
  <w:num w:numId="21" w16cid:durableId="759956824">
    <w:abstractNumId w:val="21"/>
  </w:num>
  <w:num w:numId="22" w16cid:durableId="616446260">
    <w:abstractNumId w:val="4"/>
  </w:num>
  <w:num w:numId="23" w16cid:durableId="2003503023">
    <w:abstractNumId w:val="7"/>
  </w:num>
  <w:num w:numId="24" w16cid:durableId="1811708596">
    <w:abstractNumId w:val="13"/>
  </w:num>
  <w:num w:numId="25" w16cid:durableId="1336228999">
    <w:abstractNumId w:val="3"/>
  </w:num>
  <w:num w:numId="26" w16cid:durableId="476799366">
    <w:abstractNumId w:val="3"/>
  </w:num>
  <w:num w:numId="27" w16cid:durableId="1094865855">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2011987367">
    <w:abstractNumId w:val="3"/>
  </w:num>
  <w:num w:numId="29" w16cid:durableId="731999003">
    <w:abstractNumId w:val="3"/>
  </w:num>
  <w:num w:numId="30" w16cid:durableId="1883706255">
    <w:abstractNumId w:val="3"/>
  </w:num>
  <w:num w:numId="31" w16cid:durableId="793715650">
    <w:abstractNumId w:val="3"/>
  </w:num>
  <w:num w:numId="32" w16cid:durableId="1383602845">
    <w:abstractNumId w:val="3"/>
  </w:num>
  <w:num w:numId="33" w16cid:durableId="38772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14806"/>
    <w:rsid w:val="0007110E"/>
    <w:rsid w:val="0007544E"/>
    <w:rsid w:val="00092BCA"/>
    <w:rsid w:val="000A4668"/>
    <w:rsid w:val="000D129C"/>
    <w:rsid w:val="000F371B"/>
    <w:rsid w:val="000F4CD5"/>
    <w:rsid w:val="00111AB6"/>
    <w:rsid w:val="001D0A81"/>
    <w:rsid w:val="002109E6"/>
    <w:rsid w:val="00252050"/>
    <w:rsid w:val="002B3CBF"/>
    <w:rsid w:val="002B4CE9"/>
    <w:rsid w:val="002C49D0"/>
    <w:rsid w:val="002E318F"/>
    <w:rsid w:val="002E40A9"/>
    <w:rsid w:val="00394447"/>
    <w:rsid w:val="003C21FB"/>
    <w:rsid w:val="003E50A4"/>
    <w:rsid w:val="0040388A"/>
    <w:rsid w:val="00431778"/>
    <w:rsid w:val="00454CC7"/>
    <w:rsid w:val="00476034"/>
    <w:rsid w:val="005168AD"/>
    <w:rsid w:val="0058240F"/>
    <w:rsid w:val="00592CD5"/>
    <w:rsid w:val="005D1B85"/>
    <w:rsid w:val="005E07AB"/>
    <w:rsid w:val="00661705"/>
    <w:rsid w:val="00665583"/>
    <w:rsid w:val="0067436B"/>
    <w:rsid w:val="00693BC6"/>
    <w:rsid w:val="00696070"/>
    <w:rsid w:val="006B4355"/>
    <w:rsid w:val="00714B37"/>
    <w:rsid w:val="007229B1"/>
    <w:rsid w:val="0075218E"/>
    <w:rsid w:val="0077451E"/>
    <w:rsid w:val="007E531E"/>
    <w:rsid w:val="007F02AC"/>
    <w:rsid w:val="007F7012"/>
    <w:rsid w:val="00891715"/>
    <w:rsid w:val="008D02B7"/>
    <w:rsid w:val="008F0B52"/>
    <w:rsid w:val="008F4BA9"/>
    <w:rsid w:val="00994062"/>
    <w:rsid w:val="00996CC6"/>
    <w:rsid w:val="009A1EA0"/>
    <w:rsid w:val="009A2F00"/>
    <w:rsid w:val="009C5E27"/>
    <w:rsid w:val="009F1A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i.todorova@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8939690">
    <w:abstractNumId w:val="0"/>
  </w:num>
  <w:num w:numId="2" w16cid:durableId="6156555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1" ma:contentTypeDescription="Create a new document." ma:contentTypeScope="" ma:versionID="dda65fd887e16f2a4967df2f31d4ecb6">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4845d416c29a2fa0469beeb8ad4b4a50"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genda xmlns="e226d4ca-1ed8-42f0-8f23-f43336c44f4f"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MeetingDate xmlns="e226d4ca-1ed8-42f0-8f23-f43336c44f4f" xsi:nil="true"/>
    <TaxCatchAll xmlns="5a2aaeef-7754-4071-a86d-fc61c328f6f7"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8582F4EA-BB1C-43CD-A7BB-6AFF32910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8DF7417A-62BA-4FFD-90F1-04F605486FA9}">
  <ds:schemaRefs>
    <ds:schemaRef ds:uri="http://schemas.microsoft.com/sharepoint/v3/contenttype/forms"/>
  </ds:schemaRefs>
</ds:datastoreItem>
</file>

<file path=customXml/itemProps6.xml><?xml version="1.0" encoding="utf-8"?>
<ds:datastoreItem xmlns:ds="http://schemas.openxmlformats.org/officeDocument/2006/customXml" ds:itemID="{0EE6025B-FCD3-4064-BC04-82A2909F16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a2aaeef-7754-4071-a86d-fc61c328f6f7"/>
    <ds:schemaRef ds:uri="e226d4ca-1ed8-42f0-8f23-f43336c44f4f"/>
    <ds:schemaRef ds:uri="http://www.w3.org/XML/1998/namespace"/>
    <ds:schemaRef ds:uri="http://purl.org/dc/dcmitype/"/>
  </ds:schemaRefs>
</ds:datastoreItem>
</file>

<file path=customXml/itemProps7.xml><?xml version="1.0" encoding="utf-8"?>
<ds:datastoreItem xmlns:ds="http://schemas.openxmlformats.org/officeDocument/2006/customXml" ds:itemID="{5C6B421A-15AA-4A1F-82D6-5983581F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1253</Words>
  <Characters>7097</Characters>
  <Application>Microsoft Office Word</Application>
  <DocSecurity>4</DocSecurity>
  <PresentationFormat>Microsoft Word 14.0</PresentationFormat>
  <Lines>151</Lines>
  <Paragraphs>77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2023-07-05T11:40:00Z</dcterms:created>
  <dcterms:modified xsi:type="dcterms:W3CDTF">2023-07-05T11:40:00Z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ies>
</file>