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9D727D" w:rsidP="006D7D64">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GROW-G-1</w:t>
            </w:r>
          </w:p>
        </w:tc>
      </w:tr>
      <w:tr w:rsidR="00AF7D78" w:rsidRPr="00CA4BF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D727D" w:rsidRPr="00690639" w:rsidRDefault="009D727D" w:rsidP="009D727D">
            <w:pPr>
              <w:rPr>
                <w:rFonts w:ascii="Times New Roman" w:hAnsi="Times New Roman" w:cs="Times New Roman"/>
                <w:b/>
              </w:rPr>
            </w:pPr>
            <w:r w:rsidRPr="00690639">
              <w:rPr>
                <w:rFonts w:ascii="Times New Roman" w:hAnsi="Times New Roman" w:cs="Times New Roman"/>
                <w:b/>
              </w:rPr>
              <w:t>Marie-Helene Pradines</w:t>
            </w:r>
          </w:p>
          <w:p w:rsidR="009D727D" w:rsidRPr="00690639" w:rsidRDefault="009D727D" w:rsidP="009D727D">
            <w:pPr>
              <w:rPr>
                <w:rFonts w:ascii="Times New Roman" w:hAnsi="Times New Roman" w:cs="Times New Roman"/>
                <w:b/>
              </w:rPr>
            </w:pPr>
            <w:hyperlink r:id="rId8" w:history="1">
              <w:r w:rsidRPr="00026777">
                <w:rPr>
                  <w:rStyle w:val="Hyperlink"/>
                  <w:rFonts w:ascii="Times New Roman" w:hAnsi="Times New Roman" w:cs="Times New Roman"/>
                  <w:b/>
                </w:rPr>
                <w:t>marie-helene.pradines@ec.europa.eu</w:t>
              </w:r>
            </w:hyperlink>
            <w:r>
              <w:rPr>
                <w:rFonts w:ascii="Times New Roman" w:hAnsi="Times New Roman" w:cs="Times New Roman"/>
                <w:b/>
              </w:rPr>
              <w:t xml:space="preserve"> </w:t>
            </w:r>
          </w:p>
          <w:p w:rsidR="00AF7D78" w:rsidRPr="00CA4BF0" w:rsidRDefault="009D727D" w:rsidP="009D727D">
            <w:pPr>
              <w:rPr>
                <w:rFonts w:ascii="Times New Roman" w:eastAsia="Times New Roman" w:hAnsi="Times New Roman" w:cs="Times New Roman"/>
                <w:b/>
                <w:sz w:val="24"/>
                <w:szCs w:val="20"/>
                <w:lang w:val="en-GB" w:eastAsia="en-GB"/>
              </w:rPr>
            </w:pPr>
            <w:r w:rsidRPr="00690639">
              <w:rPr>
                <w:rFonts w:ascii="Times New Roman" w:hAnsi="Times New Roman" w:cs="Times New Roman"/>
                <w:b/>
              </w:rPr>
              <w:t>+32 2 29 90167</w:t>
            </w:r>
          </w:p>
          <w:p w:rsidR="00FD7C00" w:rsidRPr="00FC0E02" w:rsidRDefault="009D727D" w:rsidP="00FD7C00">
            <w:pPr>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p>
          <w:p w:rsidR="00AF7D78" w:rsidRPr="00AF7D78" w:rsidRDefault="0067560A"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67560A">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9D727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year</w:t>
            </w:r>
            <w:r w:rsidR="00AF7D78" w:rsidRPr="00AF7D78">
              <w:rPr>
                <w:rFonts w:ascii="Times New Roman" w:eastAsia="Times New Roman" w:hAnsi="Times New Roman" w:cs="Times New Roman"/>
                <w:b/>
                <w:vertAlign w:val="superscript"/>
                <w:lang w:val="en-US" w:eastAsia="en-GB"/>
              </w:rPr>
              <w:t>1</w:t>
            </w:r>
          </w:p>
          <w:p w:rsidR="00AF7D78" w:rsidRPr="00AF7D78" w:rsidRDefault="000D113E" w:rsidP="008F1149">
            <w:pPr>
              <w:rPr>
                <w:rFonts w:ascii="Times New Roman" w:eastAsia="Times New Roman" w:hAnsi="Times New Roman" w:cs="Times New Roman"/>
                <w:sz w:val="24"/>
                <w:szCs w:val="20"/>
                <w:lang w:val="en-US" w:eastAsia="en-GB"/>
              </w:rPr>
            </w:pPr>
            <w:r w:rsidRPr="000D113E">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0D113E" w:rsidRPr="00BF2BEC">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D727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7128A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9D727D" w:rsidRPr="000D113E">
              <w:rPr>
                <w:rFonts w:eastAsia="MS Minngs"/>
                <w:b/>
                <w:bCs/>
                <w:lang w:val="fr-FR"/>
              </w:rPr>
              <w:sym w:font="Wingdings 2" w:char="F05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9D727D">
              <w:rPr>
                <w:rFonts w:ascii="Times New Roman" w:eastAsia="Times New Roman" w:hAnsi="Times New Roman" w:cs="Times New Roman"/>
                <w:b/>
                <w:sz w:val="24"/>
                <w:szCs w:val="20"/>
                <w:lang w:val="en-US" w:eastAsia="en-GB"/>
              </w:rPr>
              <w:t xml:space="preserve"> OECD, UNWTO, WTTC</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9D727D" w:rsidRPr="00AF7D78" w:rsidRDefault="009D727D" w:rsidP="009D727D">
      <w:pPr>
        <w:spacing w:after="0" w:line="240" w:lineRule="auto"/>
        <w:ind w:left="426"/>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The seconded national expert would assist the policy officers in the DG GROW tourism team with a strategic interlocutor role between European Commission, public authorities at different levels in the Member States, and private sectors in the co-implementation effort of the Transition pathway for tourism, in terms of supporting the development and follow-up of actions of the stakeholders. The role would be highly visible for public and private tourism actors across the EU.</w:t>
      </w:r>
    </w:p>
    <w:p w:rsidR="009D727D" w:rsidRPr="00AF7D78" w:rsidRDefault="009D727D" w:rsidP="009D727D">
      <w:pPr>
        <w:spacing w:after="0" w:line="240" w:lineRule="auto"/>
        <w:ind w:left="426"/>
        <w:jc w:val="both"/>
        <w:rPr>
          <w:rFonts w:ascii="Times New Roman" w:eastAsia="Times New Roman" w:hAnsi="Times New Roman" w:cs="Times New Roman"/>
          <w:lang w:val="en-US" w:eastAsia="en-GB"/>
        </w:rPr>
      </w:pPr>
    </w:p>
    <w:p w:rsidR="009D727D" w:rsidRDefault="009D727D" w:rsidP="009D727D">
      <w:pPr>
        <w:spacing w:after="0" w:line="240" w:lineRule="auto"/>
        <w:ind w:left="426"/>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In particular, the SNE </w:t>
      </w:r>
      <w:proofErr w:type="gramStart"/>
      <w:r>
        <w:rPr>
          <w:rFonts w:ascii="Times New Roman" w:eastAsia="Times New Roman" w:hAnsi="Times New Roman" w:cs="Times New Roman"/>
          <w:lang w:val="en-US" w:eastAsia="en-GB"/>
        </w:rPr>
        <w:t>would be expected</w:t>
      </w:r>
      <w:proofErr w:type="gramEnd"/>
      <w:r>
        <w:rPr>
          <w:rFonts w:ascii="Times New Roman" w:eastAsia="Times New Roman" w:hAnsi="Times New Roman" w:cs="Times New Roman"/>
          <w:lang w:val="en-US" w:eastAsia="en-GB"/>
        </w:rPr>
        <w:t xml:space="preserve"> to carry out following functions and duties:</w:t>
      </w:r>
    </w:p>
    <w:p w:rsidR="009D727D" w:rsidRDefault="009D727D" w:rsidP="009D727D">
      <w:pPr>
        <w:pStyle w:val="ListParagraph"/>
        <w:spacing w:after="0" w:line="240" w:lineRule="auto"/>
        <w:ind w:left="426"/>
        <w:jc w:val="both"/>
        <w:rPr>
          <w:rFonts w:ascii="Times New Roman" w:eastAsia="Times New Roman" w:hAnsi="Times New Roman" w:cs="Times New Roman"/>
          <w:lang w:val="en-US" w:eastAsia="en-GB"/>
        </w:rPr>
      </w:pPr>
    </w:p>
    <w:p w:rsidR="009D727D" w:rsidRDefault="009D727D" w:rsidP="009D727D">
      <w:pPr>
        <w:pStyle w:val="ListParagraph"/>
        <w:spacing w:after="0" w:line="240" w:lineRule="auto"/>
        <w:ind w:left="426"/>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POLICY DEVELOPMENT</w:t>
      </w:r>
    </w:p>
    <w:p w:rsidR="009D727D" w:rsidRDefault="009D727D" w:rsidP="009D727D">
      <w:pPr>
        <w:pStyle w:val="ListParagraph"/>
        <w:numPr>
          <w:ilvl w:val="1"/>
          <w:numId w:val="37"/>
        </w:numPr>
        <w:spacing w:after="0" w:line="240" w:lineRule="auto"/>
        <w:ind w:left="709" w:hanging="283"/>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Contribute to preparation and implementation of policy actions with insights on EU tourism ecosystem level of the actions </w:t>
      </w:r>
      <w:proofErr w:type="gramStart"/>
      <w:r>
        <w:rPr>
          <w:rFonts w:ascii="Times New Roman" w:eastAsia="Times New Roman" w:hAnsi="Times New Roman" w:cs="Times New Roman"/>
          <w:lang w:val="en-US" w:eastAsia="en-GB"/>
        </w:rPr>
        <w:t>being taken</w:t>
      </w:r>
      <w:proofErr w:type="gramEnd"/>
      <w:r>
        <w:rPr>
          <w:rFonts w:ascii="Times New Roman" w:eastAsia="Times New Roman" w:hAnsi="Times New Roman" w:cs="Times New Roman"/>
          <w:lang w:val="en-US" w:eastAsia="en-GB"/>
        </w:rPr>
        <w:t xml:space="preserve"> by public and private stakeholders and the challenges they are facing for the green and digital transitions and in building resilience for destinations and services.</w:t>
      </w:r>
    </w:p>
    <w:p w:rsidR="009D727D" w:rsidRPr="00A713D3" w:rsidRDefault="009D727D" w:rsidP="009D727D">
      <w:pPr>
        <w:pStyle w:val="ListParagraph"/>
        <w:numPr>
          <w:ilvl w:val="1"/>
          <w:numId w:val="37"/>
        </w:numPr>
        <w:spacing w:after="0" w:line="240" w:lineRule="auto"/>
        <w:ind w:left="709" w:hanging="283"/>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Contribute to the development of potential revisions to the transition pathway based on progress evaluation after first implementation years.</w:t>
      </w:r>
    </w:p>
    <w:p w:rsidR="009D727D" w:rsidRDefault="009D727D" w:rsidP="009D727D">
      <w:pPr>
        <w:spacing w:after="0" w:line="240" w:lineRule="auto"/>
        <w:jc w:val="both"/>
        <w:rPr>
          <w:rFonts w:ascii="Times New Roman" w:eastAsia="Times New Roman" w:hAnsi="Times New Roman" w:cs="Times New Roman"/>
          <w:lang w:val="en-US" w:eastAsia="en-GB"/>
        </w:rPr>
      </w:pPr>
    </w:p>
    <w:p w:rsidR="009D727D" w:rsidRPr="009D727D" w:rsidRDefault="009D727D" w:rsidP="009D727D">
      <w:pPr>
        <w:spacing w:after="0" w:line="240" w:lineRule="auto"/>
        <w:ind w:left="426"/>
        <w:jc w:val="both"/>
        <w:rPr>
          <w:rFonts w:ascii="Times New Roman" w:eastAsia="Times New Roman" w:hAnsi="Times New Roman" w:cs="Times New Roman"/>
          <w:lang w:val="en-US" w:eastAsia="en-GB"/>
        </w:rPr>
      </w:pPr>
      <w:r w:rsidRPr="009D727D">
        <w:rPr>
          <w:rFonts w:ascii="Times New Roman" w:eastAsia="Times New Roman" w:hAnsi="Times New Roman" w:cs="Times New Roman"/>
          <w:lang w:val="en-US" w:eastAsia="en-GB"/>
        </w:rPr>
        <w:t>POLICY COORDINATION</w:t>
      </w:r>
    </w:p>
    <w:p w:rsidR="009D727D" w:rsidRPr="009D727D" w:rsidRDefault="009D727D" w:rsidP="009D727D">
      <w:pPr>
        <w:pStyle w:val="ListParagraph"/>
        <w:numPr>
          <w:ilvl w:val="0"/>
          <w:numId w:val="40"/>
        </w:numPr>
        <w:spacing w:after="0" w:line="240" w:lineRule="auto"/>
        <w:jc w:val="both"/>
        <w:rPr>
          <w:rFonts w:ascii="Times New Roman" w:eastAsia="Times New Roman" w:hAnsi="Times New Roman" w:cs="Times New Roman"/>
          <w:lang w:val="en-US" w:eastAsia="en-GB"/>
        </w:rPr>
      </w:pPr>
      <w:r w:rsidRPr="009D727D">
        <w:rPr>
          <w:rFonts w:ascii="Times New Roman" w:eastAsia="Times New Roman" w:hAnsi="Times New Roman" w:cs="Times New Roman"/>
          <w:lang w:val="en-US" w:eastAsia="en-GB"/>
        </w:rPr>
        <w:t xml:space="preserve">Support building common understanding and best practice sharing on how actions within the competencies of different levels of public governance can contribute to the Transition pathway for tourism. </w:t>
      </w:r>
    </w:p>
    <w:p w:rsidR="009D727D" w:rsidRDefault="009D727D" w:rsidP="009D727D">
      <w:pPr>
        <w:spacing w:after="0" w:line="240" w:lineRule="auto"/>
        <w:jc w:val="both"/>
        <w:rPr>
          <w:rFonts w:ascii="Times New Roman" w:eastAsia="Times New Roman" w:hAnsi="Times New Roman" w:cs="Times New Roman"/>
          <w:lang w:val="en-US" w:eastAsia="en-GB"/>
        </w:rPr>
      </w:pPr>
    </w:p>
    <w:p w:rsidR="009D727D" w:rsidRPr="009D727D" w:rsidRDefault="009D727D" w:rsidP="009D727D">
      <w:pPr>
        <w:spacing w:after="0" w:line="240" w:lineRule="auto"/>
        <w:ind w:left="426"/>
        <w:jc w:val="both"/>
        <w:rPr>
          <w:rFonts w:ascii="Times New Roman" w:eastAsia="Times New Roman" w:hAnsi="Times New Roman" w:cs="Times New Roman"/>
          <w:lang w:val="en-US" w:eastAsia="en-GB"/>
        </w:rPr>
      </w:pPr>
      <w:r w:rsidRPr="009D727D">
        <w:rPr>
          <w:rFonts w:ascii="Times New Roman" w:eastAsia="Times New Roman" w:hAnsi="Times New Roman" w:cs="Times New Roman"/>
          <w:lang w:val="en-US" w:eastAsia="en-GB"/>
        </w:rPr>
        <w:t>POLICY MONITORING</w:t>
      </w:r>
    </w:p>
    <w:p w:rsidR="009D727D" w:rsidRDefault="009D727D" w:rsidP="009D727D">
      <w:pPr>
        <w:pStyle w:val="ListParagraph"/>
        <w:numPr>
          <w:ilvl w:val="1"/>
          <w:numId w:val="39"/>
        </w:numPr>
        <w:spacing w:after="0" w:line="240" w:lineRule="auto"/>
        <w:ind w:left="709" w:hanging="283"/>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Under the supervision of policy officer, manage regular collection and updates to the pledges collected from tourism stakeholders as their contribution to the Transition Pathway for Tourism co-implementation. </w:t>
      </w:r>
    </w:p>
    <w:p w:rsidR="009D727D" w:rsidRDefault="009D727D" w:rsidP="009D727D">
      <w:pPr>
        <w:pStyle w:val="ListParagraph"/>
        <w:numPr>
          <w:ilvl w:val="1"/>
          <w:numId w:val="39"/>
        </w:numPr>
        <w:spacing w:after="0" w:line="240" w:lineRule="auto"/>
        <w:ind w:left="709" w:hanging="283"/>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Contribute to the regular monitoring and evaluation of the progress of the transition pathway based on the knowledge collected from concrete actions.</w:t>
      </w:r>
    </w:p>
    <w:p w:rsidR="009D727D" w:rsidRPr="009D727D" w:rsidRDefault="009D727D" w:rsidP="009D727D">
      <w:pPr>
        <w:pStyle w:val="ListParagraph"/>
        <w:spacing w:after="0" w:line="240" w:lineRule="auto"/>
        <w:ind w:left="426"/>
        <w:jc w:val="both"/>
        <w:rPr>
          <w:rFonts w:ascii="Times New Roman" w:eastAsia="Times New Roman" w:hAnsi="Times New Roman" w:cs="Times New Roman"/>
          <w:lang w:val="en-US" w:eastAsia="en-GB"/>
        </w:rPr>
      </w:pPr>
      <w:r w:rsidRPr="009D727D">
        <w:rPr>
          <w:rFonts w:ascii="Times New Roman" w:eastAsia="Times New Roman" w:hAnsi="Times New Roman" w:cs="Times New Roman"/>
          <w:lang w:val="en-US" w:eastAsia="en-GB"/>
        </w:rPr>
        <w:lastRenderedPageBreak/>
        <w:t>EXTERNAL COMMUNICATION</w:t>
      </w:r>
    </w:p>
    <w:p w:rsidR="009D727D" w:rsidRPr="009D727D" w:rsidRDefault="009D727D" w:rsidP="009D727D">
      <w:pPr>
        <w:pStyle w:val="ListParagraph"/>
        <w:keepNext/>
        <w:keepLines/>
        <w:numPr>
          <w:ilvl w:val="0"/>
          <w:numId w:val="41"/>
        </w:numPr>
        <w:spacing w:after="0" w:line="240" w:lineRule="auto"/>
        <w:ind w:hanging="294"/>
        <w:jc w:val="both"/>
        <w:rPr>
          <w:rFonts w:ascii="Times New Roman" w:eastAsia="Times New Roman" w:hAnsi="Times New Roman" w:cs="Times New Roman"/>
          <w:lang w:val="en-US" w:eastAsia="en-GB"/>
        </w:rPr>
      </w:pPr>
      <w:r w:rsidRPr="009D727D">
        <w:rPr>
          <w:rFonts w:ascii="Times New Roman" w:eastAsia="Times New Roman" w:hAnsi="Times New Roman" w:cs="Times New Roman"/>
          <w:lang w:val="en-US" w:eastAsia="en-GB"/>
        </w:rPr>
        <w:t>Support policy officers in communicating about transition pathway for tourism towards national, regional and local public authorities and private sector with the goal of getting them engaged in the Transition Pathway with concrete actions.</w:t>
      </w:r>
    </w:p>
    <w:p w:rsidR="009D727D" w:rsidRPr="009D727D" w:rsidRDefault="009D727D" w:rsidP="009D727D">
      <w:pPr>
        <w:pStyle w:val="ListParagraph"/>
        <w:numPr>
          <w:ilvl w:val="0"/>
          <w:numId w:val="41"/>
        </w:numPr>
        <w:spacing w:after="0" w:line="240" w:lineRule="auto"/>
        <w:ind w:hanging="294"/>
        <w:jc w:val="both"/>
        <w:rPr>
          <w:rFonts w:ascii="Times New Roman" w:eastAsia="Times New Roman" w:hAnsi="Times New Roman" w:cs="Times New Roman"/>
          <w:lang w:val="en-US" w:eastAsia="en-GB"/>
        </w:rPr>
      </w:pPr>
      <w:r w:rsidRPr="009D727D">
        <w:rPr>
          <w:rFonts w:ascii="Times New Roman" w:eastAsia="Times New Roman" w:hAnsi="Times New Roman" w:cs="Times New Roman"/>
          <w:lang w:val="en-US" w:eastAsia="en-GB"/>
        </w:rPr>
        <w:t>Identify and support making visible best practices from at national, regional and local levels of public and private actors for green and digital transitions and socio-economic resilience.</w:t>
      </w:r>
    </w:p>
    <w:p w:rsidR="009D727D" w:rsidRDefault="009D727D" w:rsidP="009D727D">
      <w:pPr>
        <w:pStyle w:val="ListParagraph"/>
        <w:spacing w:after="0" w:line="240" w:lineRule="auto"/>
        <w:ind w:left="426"/>
        <w:jc w:val="both"/>
        <w:rPr>
          <w:rFonts w:ascii="Times New Roman" w:eastAsia="Times New Roman" w:hAnsi="Times New Roman" w:cs="Times New Roman"/>
          <w:lang w:val="en-US" w:eastAsia="en-GB"/>
        </w:rPr>
      </w:pPr>
    </w:p>
    <w:p w:rsidR="009D727D" w:rsidRDefault="009D727D" w:rsidP="009D727D">
      <w:pPr>
        <w:pStyle w:val="ListParagraph"/>
        <w:spacing w:after="0" w:line="240" w:lineRule="auto"/>
        <w:ind w:left="426"/>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STAKEHOLDER ENGAGEMENT</w:t>
      </w:r>
    </w:p>
    <w:p w:rsidR="009D727D" w:rsidRPr="009D727D" w:rsidRDefault="009D727D" w:rsidP="009D727D">
      <w:pPr>
        <w:pStyle w:val="ListParagraph"/>
        <w:numPr>
          <w:ilvl w:val="0"/>
          <w:numId w:val="42"/>
        </w:numPr>
        <w:spacing w:after="0" w:line="240" w:lineRule="auto"/>
        <w:ind w:hanging="294"/>
        <w:jc w:val="both"/>
        <w:rPr>
          <w:rFonts w:ascii="Times New Roman" w:eastAsia="Times New Roman" w:hAnsi="Times New Roman" w:cs="Times New Roman"/>
          <w:lang w:val="en-US" w:eastAsia="en-GB"/>
        </w:rPr>
      </w:pPr>
      <w:r w:rsidRPr="009D727D">
        <w:rPr>
          <w:rFonts w:ascii="Times New Roman" w:eastAsia="Times New Roman" w:hAnsi="Times New Roman" w:cs="Times New Roman"/>
          <w:lang w:val="en-US" w:eastAsia="en-GB"/>
        </w:rPr>
        <w:t xml:space="preserve">Facilitate interactions with public and private stakeholders, especially SMEs on different tourism sectors, on the concrete actions they can take to engage with the Transition pathway objectives </w:t>
      </w:r>
    </w:p>
    <w:p w:rsidR="007128A8" w:rsidRPr="009D727D" w:rsidRDefault="009D727D" w:rsidP="009D727D">
      <w:pPr>
        <w:pStyle w:val="ListParagraph"/>
        <w:numPr>
          <w:ilvl w:val="0"/>
          <w:numId w:val="42"/>
        </w:numPr>
        <w:spacing w:after="0" w:line="240" w:lineRule="auto"/>
        <w:ind w:hanging="294"/>
        <w:jc w:val="both"/>
        <w:rPr>
          <w:rFonts w:ascii="Times New Roman" w:eastAsia="Times New Roman" w:hAnsi="Times New Roman" w:cs="Times New Roman"/>
          <w:color w:val="000000"/>
          <w:lang w:val="en-GB" w:eastAsia="en-GB"/>
        </w:rPr>
      </w:pPr>
      <w:r w:rsidRPr="009D727D">
        <w:rPr>
          <w:rFonts w:ascii="Times New Roman" w:eastAsia="Times New Roman" w:hAnsi="Times New Roman" w:cs="Times New Roman"/>
          <w:lang w:val="en-US" w:eastAsia="en-GB"/>
        </w:rPr>
        <w:t>Facilitate connections and interactions between stakeholders with the purpose to optimize mutual support and progress towards shared transition pathway objectives.</w:t>
      </w:r>
    </w:p>
    <w:p w:rsidR="007128A8" w:rsidRPr="007128A8" w:rsidRDefault="007128A8" w:rsidP="007128A8">
      <w:pPr>
        <w:spacing w:after="0" w:line="240" w:lineRule="auto"/>
        <w:ind w:left="426"/>
        <w:jc w:val="both"/>
        <w:rPr>
          <w:rFonts w:ascii="Times New Roman" w:eastAsia="Times New Roman" w:hAnsi="Times New Roman" w:cs="Times New Roman"/>
          <w:color w:val="000000"/>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71393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262B4E">
        <w:rPr>
          <w:rFonts w:ascii="Times New Roman" w:eastAsia="Times New Roman" w:hAnsi="Times New Roman" w:cs="Times New Roman"/>
          <w:lang w:val="en-US" w:eastAsia="en-GB"/>
        </w:rPr>
        <w:t xml:space="preserve">: </w:t>
      </w:r>
      <w:r w:rsidR="009D727D">
        <w:rPr>
          <w:rFonts w:ascii="Times New Roman" w:eastAsia="Times New Roman" w:hAnsi="Times New Roman" w:cs="Times New Roman"/>
          <w:lang w:val="en-US" w:eastAsia="en-GB"/>
        </w:rPr>
        <w:t>:e</w:t>
      </w:r>
      <w:r w:rsidR="009D727D" w:rsidRPr="009D727D">
        <w:rPr>
          <w:rFonts w:ascii="Times New Roman" w:eastAsia="Times New Roman" w:hAnsi="Times New Roman" w:cs="Times New Roman"/>
          <w:lang w:val="en-US" w:eastAsia="en-GB"/>
        </w:rPr>
        <w:t xml:space="preserve">conomics, </w:t>
      </w:r>
      <w:r w:rsidR="009D727D">
        <w:rPr>
          <w:rFonts w:ascii="Times New Roman" w:eastAsia="Times New Roman" w:hAnsi="Times New Roman" w:cs="Times New Roman"/>
          <w:lang w:val="en-US" w:eastAsia="en-GB"/>
        </w:rPr>
        <w:t>l</w:t>
      </w:r>
      <w:r w:rsidR="009D727D" w:rsidRPr="009D727D">
        <w:rPr>
          <w:rFonts w:ascii="Times New Roman" w:eastAsia="Times New Roman" w:hAnsi="Times New Roman" w:cs="Times New Roman"/>
          <w:lang w:val="en-US" w:eastAsia="en-GB"/>
        </w:rPr>
        <w:t xml:space="preserve">aw, </w:t>
      </w:r>
      <w:r w:rsidR="009D727D">
        <w:rPr>
          <w:rFonts w:ascii="Times New Roman" w:eastAsia="Times New Roman" w:hAnsi="Times New Roman" w:cs="Times New Roman"/>
          <w:lang w:val="en-US" w:eastAsia="en-GB"/>
        </w:rPr>
        <w:t>s</w:t>
      </w:r>
      <w:r w:rsidR="009D727D" w:rsidRPr="009D727D">
        <w:rPr>
          <w:rFonts w:ascii="Times New Roman" w:eastAsia="Times New Roman" w:hAnsi="Times New Roman" w:cs="Times New Roman"/>
          <w:lang w:val="en-US" w:eastAsia="en-GB"/>
        </w:rPr>
        <w:t xml:space="preserve">ocial sciences, </w:t>
      </w:r>
      <w:r w:rsidR="009D727D">
        <w:rPr>
          <w:rFonts w:ascii="Times New Roman" w:eastAsia="Times New Roman" w:hAnsi="Times New Roman" w:cs="Times New Roman"/>
          <w:lang w:val="en-US" w:eastAsia="en-GB"/>
        </w:rPr>
        <w:t>t</w:t>
      </w:r>
      <w:r w:rsidR="009D727D" w:rsidRPr="009D727D">
        <w:rPr>
          <w:rFonts w:ascii="Times New Roman" w:eastAsia="Times New Roman" w:hAnsi="Times New Roman" w:cs="Times New Roman"/>
          <w:lang w:val="en-US" w:eastAsia="en-GB"/>
        </w:rPr>
        <w:t>echnology</w:t>
      </w:r>
      <w:r w:rsidR="00CA4BF0" w:rsidRPr="00CA4BF0">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9D727D" w:rsidRPr="009D727D" w:rsidRDefault="009D727D" w:rsidP="009D727D">
      <w:pPr>
        <w:pStyle w:val="ListParagraph"/>
        <w:tabs>
          <w:tab w:val="left" w:pos="1843"/>
        </w:tabs>
        <w:spacing w:after="0" w:line="240" w:lineRule="auto"/>
        <w:ind w:left="709" w:right="60"/>
        <w:jc w:val="both"/>
        <w:rPr>
          <w:rFonts w:ascii="Times New Roman" w:eastAsia="Times New Roman" w:hAnsi="Times New Roman" w:cs="Times New Roman"/>
          <w:color w:val="000000"/>
          <w:lang w:val="en-GB" w:eastAsia="en-GB"/>
        </w:rPr>
      </w:pPr>
      <w:r w:rsidRPr="009D727D">
        <w:rPr>
          <w:rFonts w:ascii="Times New Roman" w:eastAsia="Times New Roman" w:hAnsi="Times New Roman" w:cs="Times New Roman"/>
          <w:color w:val="000000"/>
          <w:lang w:val="en-GB" w:eastAsia="en-GB"/>
        </w:rPr>
        <w:t>At least 3 years of experience on public policy making or policy analysis</w:t>
      </w:r>
      <w:r>
        <w:rPr>
          <w:rFonts w:ascii="Times New Roman" w:eastAsia="Times New Roman" w:hAnsi="Times New Roman" w:cs="Times New Roman"/>
          <w:color w:val="000000"/>
          <w:lang w:val="en-GB" w:eastAsia="en-GB"/>
        </w:rPr>
        <w:t>.</w:t>
      </w:r>
    </w:p>
    <w:p w:rsidR="00BF2BEC" w:rsidRPr="005569C8" w:rsidRDefault="009D727D" w:rsidP="009D727D">
      <w:pPr>
        <w:pStyle w:val="ListParagraph"/>
        <w:tabs>
          <w:tab w:val="left" w:pos="1843"/>
        </w:tabs>
        <w:spacing w:after="0" w:line="240" w:lineRule="auto"/>
        <w:ind w:left="709" w:right="60"/>
        <w:jc w:val="both"/>
        <w:rPr>
          <w:rFonts w:ascii="Times New Roman" w:eastAsia="Times New Roman" w:hAnsi="Times New Roman" w:cs="Times New Roman"/>
          <w:lang w:val="en-US" w:eastAsia="en-GB"/>
        </w:rPr>
      </w:pPr>
      <w:r w:rsidRPr="009D727D">
        <w:rPr>
          <w:rFonts w:ascii="Times New Roman" w:eastAsia="Times New Roman" w:hAnsi="Times New Roman" w:cs="Times New Roman"/>
          <w:color w:val="000000"/>
          <w:lang w:val="en-GB" w:eastAsia="en-GB"/>
        </w:rPr>
        <w:t>Experience on SME support schemes or policies and experience on working with tourism policies, services or destination management would be an asset</w:t>
      </w:r>
      <w:r w:rsidR="00CA4BF0" w:rsidRPr="00CA4BF0">
        <w:rPr>
          <w:rFonts w:ascii="Times New Roman" w:eastAsia="Times New Roman" w:hAnsi="Times New Roman" w:cs="Times New Roman"/>
          <w:color w:val="000000"/>
          <w:lang w:val="en-GB" w:eastAsia="en-GB"/>
        </w:rPr>
        <w:t>.</w:t>
      </w:r>
    </w:p>
    <w:p w:rsidR="00BF2BEC" w:rsidRPr="00BF2BEC" w:rsidRDefault="00BF2BEC" w:rsidP="00BF2BEC">
      <w:pPr>
        <w:tabs>
          <w:tab w:val="left" w:pos="1418"/>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9D727D" w:rsidP="009D727D">
      <w:pPr>
        <w:tabs>
          <w:tab w:val="left" w:pos="709"/>
        </w:tabs>
        <w:spacing w:after="0" w:line="240" w:lineRule="auto"/>
        <w:ind w:left="709" w:right="60"/>
        <w:jc w:val="both"/>
        <w:rPr>
          <w:rFonts w:ascii="Times New Roman" w:eastAsia="Times New Roman" w:hAnsi="Times New Roman" w:cs="Times New Roman"/>
          <w:lang w:val="en-US" w:eastAsia="en-GB"/>
        </w:rPr>
      </w:pPr>
      <w:r w:rsidRPr="009D727D">
        <w:rPr>
          <w:rFonts w:ascii="Times New Roman" w:eastAsia="Times New Roman" w:hAnsi="Times New Roman" w:cs="Times New Roman"/>
          <w:color w:val="000000"/>
          <w:lang w:val="en-GB" w:eastAsia="en-GB"/>
        </w:rPr>
        <w:t>English on level C2</w:t>
      </w:r>
      <w:r>
        <w:rPr>
          <w:rFonts w:ascii="Times New Roman" w:eastAsia="Times New Roman" w:hAnsi="Times New Roman" w:cs="Times New Roman"/>
          <w:color w:val="000000"/>
          <w:lang w:val="en-GB" w:eastAsia="en-GB"/>
        </w:rPr>
        <w:t xml:space="preserve">. </w:t>
      </w:r>
      <w:bookmarkStart w:id="0" w:name="_GoBack"/>
      <w:bookmarkEnd w:id="0"/>
      <w:r w:rsidRPr="009D727D">
        <w:rPr>
          <w:rFonts w:ascii="Times New Roman" w:eastAsia="Times New Roman" w:hAnsi="Times New Roman" w:cs="Times New Roman"/>
          <w:color w:val="000000"/>
          <w:lang w:val="en-GB" w:eastAsia="en-GB"/>
        </w:rPr>
        <w:t>A good knowledge of French would also be an asset</w:t>
      </w:r>
      <w:r w:rsidR="007128A8" w:rsidRPr="007128A8">
        <w:rPr>
          <w:rFonts w:ascii="Times New Roman" w:eastAsia="Times New Roman" w:hAnsi="Times New Roman" w:cs="Times New Roman"/>
          <w:color w:val="000000"/>
          <w:lang w:val="en-GB" w:eastAsia="en-GB"/>
        </w:rPr>
        <w:t>.</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xml:space="preserve">, which will forward it to </w:t>
      </w:r>
      <w:r w:rsidRPr="00AF7D78">
        <w:rPr>
          <w:rFonts w:ascii="Times New Roman" w:eastAsia="Times New Roman" w:hAnsi="Times New Roman" w:cs="Times New Roman"/>
          <w:lang w:val="en-GB" w:eastAsia="en-GB"/>
        </w:rPr>
        <w:lastRenderedPageBreak/>
        <w:t>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61CDE" w:rsidRPr="00AF7D78" w:rsidRDefault="00A61CD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8E40D5" w:rsidRPr="00AF7D78" w:rsidRDefault="008E40D5" w:rsidP="008E40D5">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8E40D5" w:rsidRPr="00AF7D78" w:rsidRDefault="008E40D5" w:rsidP="008E40D5">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8E40D5" w:rsidRPr="00AF7D78" w:rsidRDefault="008E40D5" w:rsidP="008E40D5">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8E40D5" w:rsidRDefault="008E40D5" w:rsidP="008E40D5">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8E40D5" w:rsidRPr="00AF7D78" w:rsidRDefault="008E40D5" w:rsidP="008E40D5">
      <w:pPr>
        <w:spacing w:after="0" w:line="240" w:lineRule="auto"/>
        <w:ind w:left="426" w:right="175"/>
        <w:jc w:val="both"/>
        <w:rPr>
          <w:rFonts w:ascii="Times New Roman" w:eastAsia="Times New Roman" w:hAnsi="Times New Roman" w:cs="Times New Roman"/>
          <w:lang w:eastAsia="en-GB"/>
        </w:rPr>
      </w:pPr>
    </w:p>
    <w:p w:rsidR="008E40D5" w:rsidRPr="00AF7D78" w:rsidRDefault="008E40D5" w:rsidP="008E40D5">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8E40D5" w:rsidRPr="00AF7D78" w:rsidRDefault="008E40D5" w:rsidP="008E40D5">
      <w:pPr>
        <w:spacing w:after="0" w:line="240" w:lineRule="auto"/>
        <w:ind w:left="426" w:right="176"/>
        <w:rPr>
          <w:rFonts w:ascii="Times New Roman" w:eastAsia="Times New Roman" w:hAnsi="Times New Roman" w:cs="Times New Roman"/>
          <w:lang w:val="en-GB" w:eastAsia="en-GB"/>
        </w:rPr>
      </w:pPr>
    </w:p>
    <w:p w:rsidR="008E40D5" w:rsidRPr="00AF7D78" w:rsidRDefault="008E40D5" w:rsidP="008E40D5">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8E40D5" w:rsidRPr="0032123B" w:rsidRDefault="008E40D5" w:rsidP="008E40D5">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8E40D5" w:rsidRPr="0032123B" w:rsidRDefault="008E40D5" w:rsidP="008E40D5">
      <w:pPr>
        <w:spacing w:after="0" w:line="240" w:lineRule="auto"/>
        <w:ind w:left="426" w:right="176"/>
        <w:jc w:val="both"/>
        <w:rPr>
          <w:rFonts w:ascii="Times New Roman" w:eastAsia="Times New Roman" w:hAnsi="Times New Roman" w:cs="Times New Roman"/>
          <w:lang w:val="en-GB" w:eastAsia="en-GB"/>
        </w:rPr>
      </w:pPr>
    </w:p>
    <w:p w:rsidR="008E40D5" w:rsidRPr="00AF7D78" w:rsidRDefault="008E40D5" w:rsidP="008E40D5">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8E40D5" w:rsidRPr="0032123B" w:rsidRDefault="008E40D5" w:rsidP="008E40D5">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1"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8E40D5" w:rsidRPr="00AF7D78" w:rsidRDefault="008E40D5" w:rsidP="008E40D5">
      <w:pPr>
        <w:spacing w:after="0" w:line="240" w:lineRule="auto"/>
        <w:ind w:left="426" w:right="176"/>
        <w:jc w:val="both"/>
        <w:rPr>
          <w:rFonts w:ascii="Times New Roman" w:eastAsia="Times New Roman" w:hAnsi="Times New Roman" w:cs="Times New Roman"/>
          <w:lang w:val="en-GB" w:eastAsia="en-GB"/>
        </w:rPr>
      </w:pPr>
    </w:p>
    <w:p w:rsidR="008E40D5" w:rsidRPr="00AF7D78" w:rsidRDefault="008E40D5" w:rsidP="008E40D5">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8E40D5" w:rsidRPr="0032123B" w:rsidRDefault="008E40D5" w:rsidP="008E40D5">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F7D78" w:rsidRPr="00AF7D78" w:rsidRDefault="008E40D5" w:rsidP="008E40D5">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AF7D78" w:rsidRDefault="009D727D">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2355321"/>
    <w:multiLevelType w:val="hybridMultilevel"/>
    <w:tmpl w:val="488EDEE8"/>
    <w:lvl w:ilvl="0" w:tplc="95987E64">
      <w:numFmt w:val="bullet"/>
      <w:lvlText w:val=""/>
      <w:lvlJc w:val="left"/>
      <w:pPr>
        <w:ind w:left="1429" w:hanging="720"/>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6F76E9E"/>
    <w:multiLevelType w:val="hybridMultilevel"/>
    <w:tmpl w:val="FE18757C"/>
    <w:lvl w:ilvl="0" w:tplc="204AFA26">
      <w:start w:val="1"/>
      <w:numFmt w:val="bullet"/>
      <w:lvlText w:val=""/>
      <w:lvlJc w:val="left"/>
      <w:pPr>
        <w:ind w:left="1440" w:hanging="360"/>
      </w:pPr>
      <w:rPr>
        <w:rFonts w:ascii="Symbol" w:hAnsi="Symbol" w:hint="default"/>
        <w:sz w:val="22"/>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2448A1"/>
    <w:multiLevelType w:val="hybridMultilevel"/>
    <w:tmpl w:val="F40AD8CC"/>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0B4B5F3B"/>
    <w:multiLevelType w:val="hybridMultilevel"/>
    <w:tmpl w:val="6448A1EA"/>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5" w15:restartNumberingAfterBreak="0">
    <w:nsid w:val="0C8A3F60"/>
    <w:multiLevelType w:val="hybridMultilevel"/>
    <w:tmpl w:val="F10E32A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0CD873F8"/>
    <w:multiLevelType w:val="hybridMultilevel"/>
    <w:tmpl w:val="63226F5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0D220AC3"/>
    <w:multiLevelType w:val="hybridMultilevel"/>
    <w:tmpl w:val="39224B58"/>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8" w15:restartNumberingAfterBreak="0">
    <w:nsid w:val="1170314E"/>
    <w:multiLevelType w:val="hybridMultilevel"/>
    <w:tmpl w:val="58C62DA8"/>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13153BF3"/>
    <w:multiLevelType w:val="hybridMultilevel"/>
    <w:tmpl w:val="5122DDCE"/>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15522B48"/>
    <w:multiLevelType w:val="hybridMultilevel"/>
    <w:tmpl w:val="3A22B33E"/>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1AFB4369"/>
    <w:multiLevelType w:val="hybridMultilevel"/>
    <w:tmpl w:val="A43CFE1E"/>
    <w:lvl w:ilvl="0" w:tplc="21785350">
      <w:start w:val="1"/>
      <w:numFmt w:val="bullet"/>
      <w:lvlText w:val="-"/>
      <w:lvlJc w:val="left"/>
      <w:pPr>
        <w:ind w:left="1429" w:hanging="360"/>
      </w:pPr>
      <w:rPr>
        <w:rFonts w:ascii="Times New Roman" w:hAnsi="Times New Roman" w:cs="Times New Roman"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0CD0A63"/>
    <w:multiLevelType w:val="hybridMultilevel"/>
    <w:tmpl w:val="52A4E8B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1A2061B"/>
    <w:multiLevelType w:val="hybridMultilevel"/>
    <w:tmpl w:val="DD4E9806"/>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2D1E1955"/>
    <w:multiLevelType w:val="hybridMultilevel"/>
    <w:tmpl w:val="29E22D94"/>
    <w:lvl w:ilvl="0" w:tplc="21785350">
      <w:start w:val="1"/>
      <w:numFmt w:val="bullet"/>
      <w:lvlText w:val="-"/>
      <w:lvlJc w:val="left"/>
      <w:pPr>
        <w:ind w:left="1429" w:hanging="360"/>
      </w:pPr>
      <w:rPr>
        <w:rFonts w:ascii="Times New Roman" w:hAnsi="Times New Roman" w:cs="Times New Roman" w:hint="default"/>
      </w:rPr>
    </w:lvl>
    <w:lvl w:ilvl="1" w:tplc="21785350">
      <w:start w:val="1"/>
      <w:numFmt w:val="bullet"/>
      <w:lvlText w:val="-"/>
      <w:lvlJc w:val="left"/>
      <w:pPr>
        <w:ind w:left="2149" w:hanging="360"/>
      </w:pPr>
      <w:rPr>
        <w:rFonts w:ascii="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3F03913"/>
    <w:multiLevelType w:val="hybridMultilevel"/>
    <w:tmpl w:val="ADE00E58"/>
    <w:lvl w:ilvl="0" w:tplc="21785350">
      <w:start w:val="1"/>
      <w:numFmt w:val="bullet"/>
      <w:lvlText w:val="-"/>
      <w:lvlJc w:val="left"/>
      <w:pPr>
        <w:ind w:left="1866" w:hanging="360"/>
      </w:pPr>
      <w:rPr>
        <w:rFonts w:ascii="Times New Roman" w:hAnsi="Times New Roman" w:cs="Times New Roman"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8" w15:restartNumberingAfterBreak="0">
    <w:nsid w:val="388C0428"/>
    <w:multiLevelType w:val="hybridMultilevel"/>
    <w:tmpl w:val="3892A19E"/>
    <w:lvl w:ilvl="0" w:tplc="587A953A">
      <w:start w:val="1"/>
      <w:numFmt w:val="bullet"/>
      <w:lvlText w:val="-"/>
      <w:lvlJc w:val="left"/>
      <w:pPr>
        <w:ind w:left="720" w:hanging="360"/>
      </w:pPr>
      <w:rPr>
        <w:rFonts w:ascii="Times New Roman" w:eastAsia="Times New Roman" w:hAnsi="Times New Roman" w:cs="Times New Roman" w:hint="default"/>
      </w:rPr>
    </w:lvl>
    <w:lvl w:ilvl="1" w:tplc="204AFA26">
      <w:start w:val="1"/>
      <w:numFmt w:val="bullet"/>
      <w:lvlText w:val=""/>
      <w:lvlJc w:val="left"/>
      <w:pPr>
        <w:ind w:left="1440" w:hanging="360"/>
      </w:pPr>
      <w:rPr>
        <w:rFonts w:ascii="Symbol" w:hAnsi="Symbol" w:hint="default"/>
        <w:sz w:val="22"/>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C072173"/>
    <w:multiLevelType w:val="hybridMultilevel"/>
    <w:tmpl w:val="F83A5C7A"/>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0" w15:restartNumberingAfterBreak="0">
    <w:nsid w:val="40716F95"/>
    <w:multiLevelType w:val="hybridMultilevel"/>
    <w:tmpl w:val="3934E57A"/>
    <w:lvl w:ilvl="0" w:tplc="F8A0CB1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4AAE4284"/>
    <w:multiLevelType w:val="hybridMultilevel"/>
    <w:tmpl w:val="6D9EA16A"/>
    <w:lvl w:ilvl="0" w:tplc="587A953A">
      <w:start w:val="1"/>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E031AEE"/>
    <w:multiLevelType w:val="hybridMultilevel"/>
    <w:tmpl w:val="C7BA9E96"/>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3" w15:restartNumberingAfterBreak="0">
    <w:nsid w:val="4F413113"/>
    <w:multiLevelType w:val="hybridMultilevel"/>
    <w:tmpl w:val="E1F88DF0"/>
    <w:lvl w:ilvl="0" w:tplc="204AFA26">
      <w:start w:val="1"/>
      <w:numFmt w:val="bullet"/>
      <w:lvlText w:val=""/>
      <w:lvlJc w:val="left"/>
      <w:pPr>
        <w:ind w:left="1440" w:hanging="360"/>
      </w:pPr>
      <w:rPr>
        <w:rFonts w:ascii="Symbol" w:hAnsi="Symbol" w:hint="default"/>
        <w:sz w:val="22"/>
      </w:rPr>
    </w:lvl>
    <w:lvl w:ilvl="1" w:tplc="204AFA26">
      <w:start w:val="1"/>
      <w:numFmt w:val="bullet"/>
      <w:lvlText w:val=""/>
      <w:lvlJc w:val="left"/>
      <w:pPr>
        <w:ind w:left="2160" w:hanging="360"/>
      </w:pPr>
      <w:rPr>
        <w:rFonts w:ascii="Symbol" w:hAnsi="Symbol" w:hint="default"/>
        <w:sz w:val="22"/>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2106531"/>
    <w:multiLevelType w:val="hybridMultilevel"/>
    <w:tmpl w:val="C206F84C"/>
    <w:lvl w:ilvl="0" w:tplc="204AFA26">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1F6A14"/>
    <w:multiLevelType w:val="hybridMultilevel"/>
    <w:tmpl w:val="7A70873C"/>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6" w15:restartNumberingAfterBreak="0">
    <w:nsid w:val="55D80E1A"/>
    <w:multiLevelType w:val="hybridMultilevel"/>
    <w:tmpl w:val="40C65AC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7" w15:restartNumberingAfterBreak="0">
    <w:nsid w:val="599B503B"/>
    <w:multiLevelType w:val="hybridMultilevel"/>
    <w:tmpl w:val="CF84B5C2"/>
    <w:lvl w:ilvl="0" w:tplc="21785350">
      <w:start w:val="1"/>
      <w:numFmt w:val="bullet"/>
      <w:lvlText w:val="-"/>
      <w:lvlJc w:val="left"/>
      <w:pPr>
        <w:ind w:left="1146" w:hanging="360"/>
      </w:pPr>
      <w:rPr>
        <w:rFonts w:ascii="Times New Roman" w:hAnsi="Times New Roman" w:cs="Times New Roman" w:hint="default"/>
      </w:rPr>
    </w:lvl>
    <w:lvl w:ilvl="1" w:tplc="5552B94E">
      <w:numFmt w:val="bullet"/>
      <w:lvlText w:val="•"/>
      <w:lvlJc w:val="left"/>
      <w:pPr>
        <w:ind w:left="1866" w:hanging="360"/>
      </w:pPr>
      <w:rPr>
        <w:rFonts w:ascii="Times New Roman" w:eastAsia="Times New Roman" w:hAnsi="Times New Roman" w:cs="Times New Roman"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5C394DBA"/>
    <w:multiLevelType w:val="hybridMultilevel"/>
    <w:tmpl w:val="1DE67B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61DF6C65"/>
    <w:multiLevelType w:val="hybridMultilevel"/>
    <w:tmpl w:val="4740E2E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63841DD7"/>
    <w:multiLevelType w:val="hybridMultilevel"/>
    <w:tmpl w:val="FE8032B6"/>
    <w:lvl w:ilvl="0" w:tplc="204AFA26">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1069D1"/>
    <w:multiLevelType w:val="hybridMultilevel"/>
    <w:tmpl w:val="5C907068"/>
    <w:lvl w:ilvl="0" w:tplc="93582618">
      <w:start w:val="1"/>
      <w:numFmt w:val="decimal"/>
      <w:lvlText w:val="%1."/>
      <w:lvlJc w:val="left"/>
      <w:pPr>
        <w:ind w:left="786" w:hanging="360"/>
      </w:pPr>
      <w:rPr>
        <w:rFonts w:hint="default"/>
      </w:rPr>
    </w:lvl>
    <w:lvl w:ilvl="1" w:tplc="E7C89FCE">
      <w:start w:val="2"/>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4" w15:restartNumberingAfterBreak="0">
    <w:nsid w:val="69DC70F1"/>
    <w:multiLevelType w:val="hybridMultilevel"/>
    <w:tmpl w:val="4EDA60C4"/>
    <w:lvl w:ilvl="0" w:tplc="AA5891CC">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5" w15:restartNumberingAfterBreak="0">
    <w:nsid w:val="6EB31460"/>
    <w:multiLevelType w:val="hybridMultilevel"/>
    <w:tmpl w:val="BF4EC1D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713014A1"/>
    <w:multiLevelType w:val="hybridMultilevel"/>
    <w:tmpl w:val="4D74E9E4"/>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37" w15:restartNumberingAfterBreak="0">
    <w:nsid w:val="7151060C"/>
    <w:multiLevelType w:val="hybridMultilevel"/>
    <w:tmpl w:val="3D46292A"/>
    <w:lvl w:ilvl="0" w:tplc="204AFA26">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9"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0"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F04FAD"/>
    <w:multiLevelType w:val="hybridMultilevel"/>
    <w:tmpl w:val="AEBCD2C2"/>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1"/>
  </w:num>
  <w:num w:numId="2">
    <w:abstractNumId w:val="12"/>
  </w:num>
  <w:num w:numId="3">
    <w:abstractNumId w:val="0"/>
  </w:num>
  <w:num w:numId="4">
    <w:abstractNumId w:val="39"/>
  </w:num>
  <w:num w:numId="5">
    <w:abstractNumId w:val="29"/>
  </w:num>
  <w:num w:numId="6">
    <w:abstractNumId w:val="38"/>
  </w:num>
  <w:num w:numId="7">
    <w:abstractNumId w:val="30"/>
  </w:num>
  <w:num w:numId="8">
    <w:abstractNumId w:val="40"/>
  </w:num>
  <w:num w:numId="9">
    <w:abstractNumId w:val="6"/>
  </w:num>
  <w:num w:numId="10">
    <w:abstractNumId w:val="34"/>
  </w:num>
  <w:num w:numId="11">
    <w:abstractNumId w:val="3"/>
  </w:num>
  <w:num w:numId="12">
    <w:abstractNumId w:val="10"/>
  </w:num>
  <w:num w:numId="13">
    <w:abstractNumId w:val="8"/>
  </w:num>
  <w:num w:numId="14">
    <w:abstractNumId w:val="33"/>
  </w:num>
  <w:num w:numId="15">
    <w:abstractNumId w:val="5"/>
  </w:num>
  <w:num w:numId="16">
    <w:abstractNumId w:val="19"/>
  </w:num>
  <w:num w:numId="17">
    <w:abstractNumId w:val="26"/>
  </w:num>
  <w:num w:numId="18">
    <w:abstractNumId w:val="17"/>
  </w:num>
  <w:num w:numId="19">
    <w:abstractNumId w:val="13"/>
  </w:num>
  <w:num w:numId="20">
    <w:abstractNumId w:val="16"/>
  </w:num>
  <w:num w:numId="21">
    <w:abstractNumId w:val="28"/>
  </w:num>
  <w:num w:numId="22">
    <w:abstractNumId w:val="27"/>
  </w:num>
  <w:num w:numId="23">
    <w:abstractNumId w:val="20"/>
  </w:num>
  <w:num w:numId="24">
    <w:abstractNumId w:val="31"/>
  </w:num>
  <w:num w:numId="25">
    <w:abstractNumId w:val="25"/>
  </w:num>
  <w:num w:numId="26">
    <w:abstractNumId w:val="9"/>
  </w:num>
  <w:num w:numId="27">
    <w:abstractNumId w:val="7"/>
  </w:num>
  <w:num w:numId="28">
    <w:abstractNumId w:val="41"/>
  </w:num>
  <w:num w:numId="29">
    <w:abstractNumId w:val="22"/>
  </w:num>
  <w:num w:numId="30">
    <w:abstractNumId w:val="14"/>
  </w:num>
  <w:num w:numId="31">
    <w:abstractNumId w:val="15"/>
  </w:num>
  <w:num w:numId="32">
    <w:abstractNumId w:val="36"/>
  </w:num>
  <w:num w:numId="33">
    <w:abstractNumId w:val="4"/>
  </w:num>
  <w:num w:numId="34">
    <w:abstractNumId w:val="35"/>
  </w:num>
  <w:num w:numId="35">
    <w:abstractNumId w:val="1"/>
  </w:num>
  <w:num w:numId="36">
    <w:abstractNumId w:val="21"/>
  </w:num>
  <w:num w:numId="37">
    <w:abstractNumId w:val="18"/>
  </w:num>
  <w:num w:numId="38">
    <w:abstractNumId w:val="2"/>
  </w:num>
  <w:num w:numId="39">
    <w:abstractNumId w:val="23"/>
  </w:num>
  <w:num w:numId="40">
    <w:abstractNumId w:val="37"/>
  </w:num>
  <w:num w:numId="41">
    <w:abstractNumId w:val="32"/>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0D113E"/>
    <w:rsid w:val="0019598C"/>
    <w:rsid w:val="001A111A"/>
    <w:rsid w:val="00262B4E"/>
    <w:rsid w:val="0027693F"/>
    <w:rsid w:val="003165AD"/>
    <w:rsid w:val="00485587"/>
    <w:rsid w:val="004E7ECD"/>
    <w:rsid w:val="00532D0C"/>
    <w:rsid w:val="00534042"/>
    <w:rsid w:val="005569C8"/>
    <w:rsid w:val="0067560A"/>
    <w:rsid w:val="006D7D64"/>
    <w:rsid w:val="006E2E8B"/>
    <w:rsid w:val="007128A8"/>
    <w:rsid w:val="00713933"/>
    <w:rsid w:val="0072493E"/>
    <w:rsid w:val="00763CE4"/>
    <w:rsid w:val="00835989"/>
    <w:rsid w:val="008433D1"/>
    <w:rsid w:val="008B2C88"/>
    <w:rsid w:val="008E40D5"/>
    <w:rsid w:val="008F1149"/>
    <w:rsid w:val="00904A8C"/>
    <w:rsid w:val="00950CFF"/>
    <w:rsid w:val="0097098B"/>
    <w:rsid w:val="009D727D"/>
    <w:rsid w:val="00A61CDE"/>
    <w:rsid w:val="00AF7D78"/>
    <w:rsid w:val="00B46139"/>
    <w:rsid w:val="00BA0248"/>
    <w:rsid w:val="00BC14A5"/>
    <w:rsid w:val="00BD0C5B"/>
    <w:rsid w:val="00BF2BEC"/>
    <w:rsid w:val="00C84F7A"/>
    <w:rsid w:val="00CA4BF0"/>
    <w:rsid w:val="00CF677F"/>
    <w:rsid w:val="00D37EF6"/>
    <w:rsid w:val="00D75DD5"/>
    <w:rsid w:val="00F752F1"/>
    <w:rsid w:val="00FC0E02"/>
    <w:rsid w:val="00FD7C00"/>
    <w:rsid w:val="00FF1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3279A"/>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helene.pradine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1358</Words>
  <Characters>8013</Characters>
  <Application>Microsoft Office Word</Application>
  <DocSecurity>0</DocSecurity>
  <Lines>174</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2022-10-17T11:41:00Z</dcterms:created>
  <dcterms:modified xsi:type="dcterms:W3CDTF">2022-10-17T11:41:00Z</dcterms:modified>
</cp:coreProperties>
</file>