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C11E98" w:rsidP="000E64C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HOME-</w:t>
            </w:r>
            <w:r w:rsidR="000E64C3">
              <w:rPr>
                <w:rFonts w:ascii="Times New Roman" w:eastAsia="Times New Roman" w:hAnsi="Times New Roman" w:cs="Times New Roman"/>
                <w:b/>
                <w:sz w:val="24"/>
                <w:szCs w:val="20"/>
                <w:lang w:eastAsia="en-GB"/>
              </w:rPr>
              <w:t>C-4</w:t>
            </w:r>
          </w:p>
        </w:tc>
      </w:tr>
      <w:tr w:rsidR="009F03A7" w:rsidRPr="00287856" w:rsidTr="00EC6FF0">
        <w:trPr>
          <w:trHeight w:val="1977"/>
          <w:jc w:val="center"/>
        </w:trPr>
        <w:tc>
          <w:tcPr>
            <w:tcW w:w="4359" w:type="dxa"/>
            <w:tcBorders>
              <w:bottom w:val="nil"/>
            </w:tcBorders>
          </w:tcPr>
          <w:p w:rsidR="009F03A7" w:rsidRPr="00AF7D78" w:rsidRDefault="006D4855"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E64C3" w:rsidRPr="000E64C3" w:rsidRDefault="000E64C3" w:rsidP="000E64C3">
            <w:pPr>
              <w:jc w:val="both"/>
              <w:outlineLvl w:val="1"/>
              <w:rPr>
                <w:rFonts w:ascii="Times New Roman" w:eastAsia="Times New Roman" w:hAnsi="Times New Roman" w:cs="Times New Roman"/>
                <w:b/>
                <w:bCs/>
                <w:lang w:val="en-GB" w:eastAsia="fr-BE"/>
              </w:rPr>
            </w:pPr>
            <w:r w:rsidRPr="000E64C3">
              <w:rPr>
                <w:rFonts w:ascii="Times New Roman" w:eastAsia="Times New Roman" w:hAnsi="Times New Roman" w:cs="Times New Roman"/>
                <w:b/>
                <w:bCs/>
                <w:lang w:val="en-GB" w:eastAsia="fr-BE"/>
              </w:rPr>
              <w:t>Simona ARDOVINO</w:t>
            </w:r>
          </w:p>
          <w:p w:rsidR="000E64C3" w:rsidRPr="000E64C3" w:rsidRDefault="000E64C3" w:rsidP="000E64C3">
            <w:pPr>
              <w:jc w:val="both"/>
              <w:outlineLvl w:val="1"/>
              <w:rPr>
                <w:rFonts w:ascii="Times New Roman" w:eastAsia="Times New Roman" w:hAnsi="Times New Roman" w:cs="Times New Roman"/>
                <w:b/>
                <w:bCs/>
                <w:lang w:val="en-GB" w:eastAsia="fr-BE"/>
              </w:rPr>
            </w:pPr>
            <w:hyperlink r:id="rId8" w:history="1">
              <w:r w:rsidRPr="000E64C3">
                <w:rPr>
                  <w:rFonts w:ascii="Times New Roman" w:eastAsia="Times New Roman" w:hAnsi="Times New Roman" w:cs="Times New Roman"/>
                  <w:b/>
                  <w:bCs/>
                  <w:color w:val="0000FF"/>
                  <w:u w:val="single"/>
                  <w:lang w:val="en-GB" w:eastAsia="fr-BE"/>
                </w:rPr>
                <w:t>Simona.ARDOVINO@ec.europa.eu</w:t>
              </w:r>
            </w:hyperlink>
            <w:r w:rsidRPr="000E64C3">
              <w:rPr>
                <w:rFonts w:ascii="Times New Roman" w:eastAsia="Times New Roman" w:hAnsi="Times New Roman" w:cs="Times New Roman"/>
                <w:b/>
                <w:bCs/>
                <w:lang w:val="en-GB" w:eastAsia="fr-BE"/>
              </w:rPr>
              <w:t xml:space="preserve"> </w:t>
            </w:r>
          </w:p>
          <w:p w:rsidR="009F03A7" w:rsidRPr="009F03A7" w:rsidRDefault="000E64C3" w:rsidP="000E64C3">
            <w:pPr>
              <w:rPr>
                <w:rFonts w:ascii="Times New Roman" w:eastAsia="Times New Roman" w:hAnsi="Times New Roman" w:cs="Times New Roman"/>
                <w:b/>
                <w:lang w:val="de-DE" w:eastAsia="en-GB"/>
              </w:rPr>
            </w:pPr>
            <w:r w:rsidRPr="000E64C3">
              <w:rPr>
                <w:rFonts w:ascii="Times New Roman" w:eastAsia="Times New Roman" w:hAnsi="Times New Roman" w:cs="Times New Roman"/>
                <w:b/>
                <w:bCs/>
                <w:lang w:eastAsia="fr-BE"/>
              </w:rPr>
              <w:t>+32 229-62435</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8785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7728B9"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287856"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E64C3" w:rsidRPr="000E64C3" w:rsidRDefault="000E64C3" w:rsidP="000E64C3">
      <w:pPr>
        <w:spacing w:after="0" w:line="240" w:lineRule="auto"/>
        <w:ind w:left="426"/>
        <w:jc w:val="both"/>
        <w:rPr>
          <w:rFonts w:ascii="Times New Roman" w:eastAsia="Times New Roman" w:hAnsi="Times New Roman"/>
          <w:b/>
          <w:lang w:val="en-US" w:eastAsia="en-GB"/>
        </w:rPr>
      </w:pPr>
      <w:r w:rsidRPr="000E64C3">
        <w:rPr>
          <w:rFonts w:ascii="Times New Roman" w:eastAsia="Times New Roman" w:hAnsi="Times New Roman"/>
          <w:b/>
          <w:lang w:val="en-US" w:eastAsia="en-GB"/>
        </w:rPr>
        <w:t>Horizontal operational s</w:t>
      </w:r>
      <w:r w:rsidRPr="000E64C3">
        <w:rPr>
          <w:rFonts w:ascii="Times New Roman" w:eastAsia="Times New Roman" w:hAnsi="Times New Roman"/>
          <w:b/>
          <w:lang w:val="en-US" w:eastAsia="en-GB"/>
        </w:rPr>
        <w:t>upport to migration management</w:t>
      </w:r>
    </w:p>
    <w:p w:rsidR="000E64C3" w:rsidRPr="000E64C3" w:rsidRDefault="000E64C3" w:rsidP="000E64C3">
      <w:pPr>
        <w:pStyle w:val="ListParagraph"/>
        <w:numPr>
          <w:ilvl w:val="0"/>
          <w:numId w:val="34"/>
        </w:numPr>
        <w:spacing w:after="0" w:line="240" w:lineRule="auto"/>
        <w:ind w:left="709" w:hanging="283"/>
        <w:jc w:val="both"/>
        <w:rPr>
          <w:rFonts w:ascii="Times New Roman" w:eastAsia="Times New Roman" w:hAnsi="Times New Roman"/>
          <w:lang w:val="en-US" w:eastAsia="en-GB"/>
        </w:rPr>
      </w:pPr>
      <w:r w:rsidRPr="000E64C3">
        <w:rPr>
          <w:rFonts w:ascii="Times New Roman" w:eastAsia="Times New Roman" w:hAnsi="Times New Roman"/>
          <w:lang w:val="en-US" w:eastAsia="en-GB"/>
        </w:rPr>
        <w:t>Contribute to the development of policies of the Directorate General and the Commission in the field of migration and asylum through operational support for migration management at all stages, including implementation of the "hotspot" approach as well as overall support on matters linked to screening at the external border, reception conditions for migrants and protection seekers, asylum, relocation, return, or integration procedures.</w:t>
      </w:r>
    </w:p>
    <w:p w:rsidR="000E64C3" w:rsidRPr="000E64C3" w:rsidRDefault="000E64C3" w:rsidP="000E64C3">
      <w:pPr>
        <w:pStyle w:val="ListParagraph"/>
        <w:numPr>
          <w:ilvl w:val="0"/>
          <w:numId w:val="34"/>
        </w:numPr>
        <w:spacing w:after="0" w:line="240" w:lineRule="auto"/>
        <w:ind w:left="709" w:hanging="283"/>
        <w:jc w:val="both"/>
        <w:rPr>
          <w:rFonts w:ascii="Times New Roman" w:eastAsia="Times New Roman" w:hAnsi="Times New Roman"/>
          <w:lang w:val="en-US" w:eastAsia="en-GB"/>
        </w:rPr>
      </w:pPr>
      <w:r w:rsidRPr="000E64C3">
        <w:rPr>
          <w:rFonts w:ascii="Times New Roman" w:eastAsia="Times New Roman" w:hAnsi="Times New Roman"/>
          <w:lang w:val="en-US" w:eastAsia="en-GB"/>
        </w:rPr>
        <w:t xml:space="preserve">In line with the Pact on Migration and Asylum, contribute to developing and implementing the EU approach to Search and Rescue, in close coordination with the relevant policy and legal Units in DG HOME and within the Commission.  </w:t>
      </w:r>
    </w:p>
    <w:p w:rsidR="000E64C3" w:rsidRPr="000E64C3" w:rsidRDefault="000E64C3" w:rsidP="000E64C3">
      <w:pPr>
        <w:pStyle w:val="ListParagraph"/>
        <w:numPr>
          <w:ilvl w:val="0"/>
          <w:numId w:val="34"/>
        </w:numPr>
        <w:spacing w:after="0" w:line="240" w:lineRule="auto"/>
        <w:ind w:left="709" w:hanging="283"/>
        <w:jc w:val="both"/>
        <w:rPr>
          <w:rFonts w:ascii="Times New Roman" w:eastAsia="Times New Roman" w:hAnsi="Times New Roman"/>
          <w:lang w:val="en-US" w:eastAsia="en-GB"/>
        </w:rPr>
      </w:pPr>
      <w:r w:rsidRPr="000E64C3">
        <w:rPr>
          <w:rFonts w:ascii="Times New Roman" w:eastAsia="Times New Roman" w:hAnsi="Times New Roman"/>
          <w:lang w:val="en-US" w:eastAsia="en-GB"/>
        </w:rPr>
        <w:t xml:space="preserve">Provide appropriate reporting, analysis and evaluation of the functioning of the migration management system in the concerned Member States </w:t>
      </w:r>
    </w:p>
    <w:p w:rsidR="000E64C3" w:rsidRPr="000E64C3" w:rsidRDefault="000E64C3" w:rsidP="000E64C3">
      <w:pPr>
        <w:pStyle w:val="ListParagraph"/>
        <w:numPr>
          <w:ilvl w:val="0"/>
          <w:numId w:val="34"/>
        </w:numPr>
        <w:spacing w:after="0" w:line="240" w:lineRule="auto"/>
        <w:ind w:left="709" w:hanging="283"/>
        <w:jc w:val="both"/>
        <w:rPr>
          <w:rFonts w:ascii="Times New Roman" w:eastAsia="Times New Roman" w:hAnsi="Times New Roman"/>
          <w:lang w:val="en-US" w:eastAsia="en-GB"/>
        </w:rPr>
      </w:pPr>
      <w:r w:rsidRPr="000E64C3">
        <w:rPr>
          <w:rFonts w:ascii="Times New Roman" w:eastAsia="Times New Roman" w:hAnsi="Times New Roman"/>
          <w:lang w:val="en-US" w:eastAsia="en-GB"/>
        </w:rPr>
        <w:t xml:space="preserve">Provide legal and policy advice on issues related to migration management in Member States concerned. </w:t>
      </w:r>
    </w:p>
    <w:p w:rsidR="000E64C3" w:rsidRPr="000E64C3" w:rsidRDefault="000E64C3" w:rsidP="000E64C3">
      <w:pPr>
        <w:pStyle w:val="ListParagraph"/>
        <w:numPr>
          <w:ilvl w:val="0"/>
          <w:numId w:val="34"/>
        </w:numPr>
        <w:spacing w:after="0" w:line="240" w:lineRule="auto"/>
        <w:ind w:left="709" w:hanging="283"/>
        <w:jc w:val="both"/>
        <w:rPr>
          <w:rFonts w:ascii="Times New Roman" w:eastAsia="Times New Roman" w:hAnsi="Times New Roman"/>
          <w:lang w:val="en-US" w:eastAsia="en-GB"/>
        </w:rPr>
      </w:pPr>
      <w:r w:rsidRPr="000E64C3">
        <w:rPr>
          <w:rFonts w:ascii="Times New Roman" w:eastAsia="Times New Roman" w:hAnsi="Times New Roman"/>
          <w:lang w:val="en-US" w:eastAsia="en-GB"/>
        </w:rPr>
        <w:t>Follow policy developments in Member States concerned and at international level, in the field of migration and asylum</w:t>
      </w:r>
    </w:p>
    <w:p w:rsidR="000E64C3" w:rsidRPr="000E64C3" w:rsidRDefault="000E64C3" w:rsidP="000E64C3">
      <w:pPr>
        <w:pStyle w:val="ListParagraph"/>
        <w:numPr>
          <w:ilvl w:val="0"/>
          <w:numId w:val="34"/>
        </w:numPr>
        <w:spacing w:after="0" w:line="240" w:lineRule="auto"/>
        <w:ind w:left="709" w:hanging="283"/>
        <w:jc w:val="both"/>
        <w:rPr>
          <w:rFonts w:ascii="Times New Roman" w:eastAsia="Times New Roman" w:hAnsi="Times New Roman"/>
          <w:lang w:val="en-US" w:eastAsia="en-GB"/>
        </w:rPr>
      </w:pPr>
      <w:r w:rsidRPr="000E64C3">
        <w:rPr>
          <w:rFonts w:ascii="Times New Roman" w:eastAsia="Times New Roman" w:hAnsi="Times New Roman"/>
          <w:lang w:val="en-US" w:eastAsia="en-GB"/>
        </w:rPr>
        <w:t>Contribute to developing links between operational, policy, funding and legal issues, coordinating high-level briefings and lines to take, reporting, preparing senior management and political level visits;</w:t>
      </w:r>
    </w:p>
    <w:p w:rsidR="000E64C3" w:rsidRPr="000E64C3" w:rsidRDefault="000E64C3" w:rsidP="000E64C3">
      <w:pPr>
        <w:pStyle w:val="ListParagraph"/>
        <w:numPr>
          <w:ilvl w:val="0"/>
          <w:numId w:val="34"/>
        </w:numPr>
        <w:spacing w:after="0" w:line="240" w:lineRule="auto"/>
        <w:ind w:left="709" w:hanging="283"/>
        <w:jc w:val="both"/>
        <w:rPr>
          <w:rFonts w:ascii="Times New Roman" w:eastAsia="Times New Roman" w:hAnsi="Times New Roman"/>
          <w:lang w:val="en-US" w:eastAsia="en-GB"/>
        </w:rPr>
      </w:pPr>
      <w:r w:rsidRPr="000E64C3">
        <w:rPr>
          <w:rFonts w:ascii="Times New Roman" w:eastAsia="Times New Roman" w:hAnsi="Times New Roman"/>
          <w:lang w:val="en-US" w:eastAsia="en-GB"/>
        </w:rPr>
        <w:t>Contribute to implementing and monitoring the modalities of cooperation at the hotspot areas to support the host Member State, in cooperation with relevant EU Agencies and Member State experts, including coordination of the activities of the migration management teams.</w:t>
      </w:r>
    </w:p>
    <w:p w:rsidR="000E64C3" w:rsidRPr="000E64C3" w:rsidRDefault="000E64C3" w:rsidP="000E64C3">
      <w:pPr>
        <w:pStyle w:val="ListParagraph"/>
        <w:numPr>
          <w:ilvl w:val="0"/>
          <w:numId w:val="34"/>
        </w:numPr>
        <w:spacing w:after="0" w:line="240" w:lineRule="auto"/>
        <w:ind w:left="709" w:hanging="283"/>
        <w:jc w:val="both"/>
        <w:rPr>
          <w:rFonts w:ascii="Times New Roman" w:eastAsia="Times New Roman" w:hAnsi="Times New Roman"/>
          <w:lang w:val="en-US" w:eastAsia="en-GB"/>
        </w:rPr>
      </w:pPr>
      <w:r w:rsidRPr="000E64C3">
        <w:rPr>
          <w:rFonts w:ascii="Times New Roman" w:eastAsia="Times New Roman" w:hAnsi="Times New Roman"/>
          <w:lang w:val="en-US" w:eastAsia="en-GB"/>
        </w:rPr>
        <w:t>Contribute to overseeing the implementation of EU budget in the countries at stake as well as projects evaluation and monitoring.</w:t>
      </w:r>
    </w:p>
    <w:p w:rsidR="000E64C3" w:rsidRPr="000E64C3" w:rsidRDefault="000E64C3" w:rsidP="000E64C3">
      <w:pPr>
        <w:spacing w:after="0" w:line="240" w:lineRule="auto"/>
        <w:ind w:left="426"/>
        <w:jc w:val="both"/>
        <w:rPr>
          <w:rFonts w:ascii="Times New Roman" w:eastAsia="Times New Roman" w:hAnsi="Times New Roman"/>
          <w:lang w:val="en-US" w:eastAsia="en-GB"/>
        </w:rPr>
      </w:pPr>
    </w:p>
    <w:p w:rsidR="000E64C3" w:rsidRPr="000E64C3" w:rsidRDefault="000E64C3" w:rsidP="000E64C3">
      <w:pPr>
        <w:spacing w:after="0" w:line="240" w:lineRule="auto"/>
        <w:ind w:left="426"/>
        <w:jc w:val="both"/>
        <w:rPr>
          <w:rFonts w:ascii="Times New Roman" w:eastAsia="Times New Roman" w:hAnsi="Times New Roman"/>
          <w:lang w:val="en-US" w:eastAsia="en-GB"/>
        </w:rPr>
      </w:pPr>
      <w:r w:rsidRPr="000E64C3">
        <w:rPr>
          <w:rFonts w:ascii="Times New Roman" w:eastAsia="Times New Roman" w:hAnsi="Times New Roman"/>
          <w:b/>
          <w:lang w:val="en-US" w:eastAsia="en-GB"/>
        </w:rPr>
        <w:t>Specific support to the Unit team working on the ground on Central Mediterranean (Italy, Malta) and Western Mediterranean (Spain) issues</w:t>
      </w:r>
    </w:p>
    <w:p w:rsidR="000E64C3" w:rsidRPr="000E64C3" w:rsidRDefault="000E64C3" w:rsidP="000E64C3">
      <w:pPr>
        <w:pStyle w:val="ListParagraph"/>
        <w:numPr>
          <w:ilvl w:val="0"/>
          <w:numId w:val="36"/>
        </w:numPr>
        <w:spacing w:after="0" w:line="240" w:lineRule="auto"/>
        <w:ind w:left="709" w:hanging="283"/>
        <w:jc w:val="both"/>
        <w:rPr>
          <w:rFonts w:ascii="Times New Roman" w:eastAsia="Times New Roman" w:hAnsi="Times New Roman"/>
          <w:lang w:val="en-US" w:eastAsia="en-GB"/>
        </w:rPr>
      </w:pPr>
      <w:r w:rsidRPr="000E64C3">
        <w:rPr>
          <w:rFonts w:ascii="Times New Roman" w:eastAsia="Times New Roman" w:hAnsi="Times New Roman"/>
          <w:lang w:val="en-US" w:eastAsia="en-GB"/>
        </w:rPr>
        <w:lastRenderedPageBreak/>
        <w:t xml:space="preserve">Participate in the work of the team dealing with issues related to Central </w:t>
      </w:r>
      <w:proofErr w:type="gramStart"/>
      <w:r w:rsidRPr="000E64C3">
        <w:rPr>
          <w:rFonts w:ascii="Times New Roman" w:eastAsia="Times New Roman" w:hAnsi="Times New Roman"/>
          <w:lang w:val="en-US" w:eastAsia="en-GB"/>
        </w:rPr>
        <w:t>Mediterranean  and</w:t>
      </w:r>
      <w:proofErr w:type="gramEnd"/>
      <w:r w:rsidRPr="000E64C3">
        <w:rPr>
          <w:rFonts w:ascii="Times New Roman" w:eastAsia="Times New Roman" w:hAnsi="Times New Roman"/>
          <w:lang w:val="en-US" w:eastAsia="en-GB"/>
        </w:rPr>
        <w:t xml:space="preserve"> Western Mediterranean migratory route. </w:t>
      </w:r>
    </w:p>
    <w:p w:rsidR="000E64C3" w:rsidRPr="000E64C3" w:rsidRDefault="000E64C3" w:rsidP="000E64C3">
      <w:pPr>
        <w:pStyle w:val="ListParagraph"/>
        <w:numPr>
          <w:ilvl w:val="0"/>
          <w:numId w:val="36"/>
        </w:numPr>
        <w:spacing w:after="0" w:line="240" w:lineRule="auto"/>
        <w:ind w:left="709" w:hanging="283"/>
        <w:jc w:val="both"/>
        <w:rPr>
          <w:rFonts w:ascii="Times New Roman" w:eastAsia="Times New Roman" w:hAnsi="Times New Roman"/>
          <w:lang w:val="en-US" w:eastAsia="en-GB"/>
        </w:rPr>
      </w:pPr>
      <w:r w:rsidRPr="000E64C3">
        <w:rPr>
          <w:rFonts w:ascii="Times New Roman" w:eastAsia="Times New Roman" w:hAnsi="Times New Roman"/>
          <w:lang w:val="en-US" w:eastAsia="en-GB"/>
        </w:rPr>
        <w:t xml:space="preserve">Contribute to the operational support on migration management to Italy, Malta and Spain, in particular as regards implementation of relocation decisions and other distribution mechanisms, facilitation of effective returns, improvement of border management, </w:t>
      </w:r>
      <w:proofErr w:type="gramStart"/>
      <w:r w:rsidRPr="000E64C3">
        <w:rPr>
          <w:rFonts w:ascii="Times New Roman" w:eastAsia="Times New Roman" w:hAnsi="Times New Roman"/>
          <w:lang w:val="en-US" w:eastAsia="en-GB"/>
        </w:rPr>
        <w:t>protection</w:t>
      </w:r>
      <w:proofErr w:type="gramEnd"/>
      <w:r w:rsidRPr="000E64C3">
        <w:rPr>
          <w:rFonts w:ascii="Times New Roman" w:eastAsia="Times New Roman" w:hAnsi="Times New Roman"/>
          <w:lang w:val="en-US" w:eastAsia="en-GB"/>
        </w:rPr>
        <w:t xml:space="preserve"> of unaccompanied minors and other vulnerable groups and creation of sufficient reception capacity. </w:t>
      </w:r>
    </w:p>
    <w:p w:rsidR="000E64C3" w:rsidRPr="000E64C3" w:rsidRDefault="000E64C3" w:rsidP="000E64C3">
      <w:pPr>
        <w:pStyle w:val="ListParagraph"/>
        <w:numPr>
          <w:ilvl w:val="0"/>
          <w:numId w:val="36"/>
        </w:numPr>
        <w:spacing w:after="0" w:line="240" w:lineRule="auto"/>
        <w:ind w:left="709" w:hanging="283"/>
        <w:jc w:val="both"/>
        <w:rPr>
          <w:rFonts w:ascii="Times New Roman" w:eastAsia="Times New Roman" w:hAnsi="Times New Roman"/>
          <w:lang w:val="en-US" w:eastAsia="en-GB"/>
        </w:rPr>
      </w:pPr>
      <w:r w:rsidRPr="000E64C3">
        <w:rPr>
          <w:rFonts w:ascii="Times New Roman" w:eastAsia="Times New Roman" w:hAnsi="Times New Roman"/>
          <w:lang w:val="en-US" w:eastAsia="en-GB"/>
        </w:rPr>
        <w:t xml:space="preserve">Contribute to the operational implementation of voluntary relocation exercises from Italy, Malta or Spain, as needed. </w:t>
      </w:r>
    </w:p>
    <w:p w:rsidR="000E64C3" w:rsidRPr="000E64C3" w:rsidRDefault="000E64C3" w:rsidP="000E64C3">
      <w:pPr>
        <w:pStyle w:val="ListParagraph"/>
        <w:numPr>
          <w:ilvl w:val="0"/>
          <w:numId w:val="36"/>
        </w:numPr>
        <w:spacing w:after="0" w:line="240" w:lineRule="auto"/>
        <w:ind w:left="709" w:hanging="283"/>
        <w:jc w:val="both"/>
        <w:rPr>
          <w:rFonts w:ascii="Times New Roman" w:eastAsia="Times New Roman" w:hAnsi="Times New Roman"/>
          <w:lang w:val="en-US" w:eastAsia="en-GB"/>
        </w:rPr>
      </w:pPr>
      <w:r w:rsidRPr="000E64C3">
        <w:rPr>
          <w:rFonts w:ascii="Times New Roman" w:eastAsia="Times New Roman" w:hAnsi="Times New Roman"/>
          <w:lang w:val="en-US" w:eastAsia="en-GB"/>
        </w:rPr>
        <w:t xml:space="preserve">Contribute to monitoring of EU-funded projects in the field of asylum, migration and integration in Italy, Malta and Spain in cooperation with relevant financial and policy units. </w:t>
      </w:r>
    </w:p>
    <w:p w:rsidR="000E64C3" w:rsidRPr="000E64C3" w:rsidRDefault="000E64C3" w:rsidP="000E64C3">
      <w:pPr>
        <w:pStyle w:val="ListParagraph"/>
        <w:numPr>
          <w:ilvl w:val="0"/>
          <w:numId w:val="36"/>
        </w:numPr>
        <w:spacing w:after="0" w:line="240" w:lineRule="auto"/>
        <w:ind w:left="709" w:hanging="283"/>
        <w:jc w:val="both"/>
        <w:rPr>
          <w:rFonts w:ascii="Times New Roman" w:eastAsia="Times New Roman" w:hAnsi="Times New Roman"/>
          <w:lang w:val="en-US" w:eastAsia="en-GB"/>
        </w:rPr>
      </w:pPr>
      <w:r w:rsidRPr="000E64C3">
        <w:rPr>
          <w:rFonts w:ascii="Times New Roman" w:eastAsia="Times New Roman" w:hAnsi="Times New Roman"/>
          <w:lang w:val="en-US" w:eastAsia="en-GB"/>
        </w:rPr>
        <w:t xml:space="preserve">Maintain regular contacts with the team based in Italy, Malta and Spain including through possible missions as needed. </w:t>
      </w:r>
    </w:p>
    <w:p w:rsidR="000E64C3" w:rsidRPr="000E64C3" w:rsidRDefault="000E64C3" w:rsidP="000E64C3">
      <w:pPr>
        <w:spacing w:after="0" w:line="240" w:lineRule="auto"/>
        <w:ind w:left="426"/>
        <w:jc w:val="both"/>
        <w:rPr>
          <w:rFonts w:ascii="Times New Roman" w:eastAsia="Times New Roman" w:hAnsi="Times New Roman"/>
          <w:lang w:val="en-US" w:eastAsia="en-GB"/>
        </w:rPr>
      </w:pPr>
    </w:p>
    <w:p w:rsidR="000E64C3" w:rsidRPr="000E64C3" w:rsidRDefault="000E64C3" w:rsidP="000E64C3">
      <w:pPr>
        <w:spacing w:after="0" w:line="240" w:lineRule="auto"/>
        <w:ind w:left="426"/>
        <w:jc w:val="both"/>
        <w:rPr>
          <w:rFonts w:ascii="Times New Roman" w:eastAsia="Times New Roman" w:hAnsi="Times New Roman"/>
          <w:b/>
          <w:lang w:val="en-US" w:eastAsia="en-GB"/>
        </w:rPr>
      </w:pPr>
      <w:r w:rsidRPr="000E64C3">
        <w:rPr>
          <w:rFonts w:ascii="Times New Roman" w:eastAsia="Times New Roman" w:hAnsi="Times New Roman"/>
          <w:b/>
          <w:lang w:val="en-US" w:eastAsia="en-GB"/>
        </w:rPr>
        <w:t xml:space="preserve">Internal and external co-ordination activities </w:t>
      </w:r>
    </w:p>
    <w:p w:rsidR="000E64C3" w:rsidRPr="000E64C3" w:rsidRDefault="000E64C3" w:rsidP="000E64C3">
      <w:pPr>
        <w:pStyle w:val="ListParagraph"/>
        <w:numPr>
          <w:ilvl w:val="0"/>
          <w:numId w:val="38"/>
        </w:numPr>
        <w:spacing w:after="0" w:line="240" w:lineRule="auto"/>
        <w:ind w:left="709" w:hanging="283"/>
        <w:jc w:val="both"/>
        <w:rPr>
          <w:rFonts w:ascii="Times New Roman" w:eastAsia="Times New Roman" w:hAnsi="Times New Roman"/>
          <w:lang w:val="en-US" w:eastAsia="en-GB"/>
        </w:rPr>
      </w:pPr>
      <w:r w:rsidRPr="000E64C3">
        <w:rPr>
          <w:rFonts w:ascii="Times New Roman" w:eastAsia="Times New Roman" w:hAnsi="Times New Roman"/>
          <w:lang w:val="en-US" w:eastAsia="en-GB"/>
        </w:rPr>
        <w:t xml:space="preserve">Establish and maintain regular contacts with other DGs and services of the Commission which are relevant for the activities of the Unit and more specifically, of the Central Mediterranean team </w:t>
      </w:r>
    </w:p>
    <w:p w:rsidR="000E64C3" w:rsidRPr="000E64C3" w:rsidRDefault="000E64C3" w:rsidP="000E64C3">
      <w:pPr>
        <w:pStyle w:val="ListParagraph"/>
        <w:numPr>
          <w:ilvl w:val="0"/>
          <w:numId w:val="38"/>
        </w:numPr>
        <w:spacing w:after="0" w:line="240" w:lineRule="auto"/>
        <w:ind w:left="709" w:hanging="283"/>
        <w:jc w:val="both"/>
        <w:rPr>
          <w:rFonts w:ascii="Times New Roman" w:eastAsia="Times New Roman" w:hAnsi="Times New Roman"/>
          <w:lang w:val="en-US" w:eastAsia="en-GB"/>
        </w:rPr>
      </w:pPr>
      <w:r w:rsidRPr="000E64C3">
        <w:rPr>
          <w:rFonts w:ascii="Times New Roman" w:eastAsia="Times New Roman" w:hAnsi="Times New Roman"/>
          <w:lang w:val="en-US" w:eastAsia="en-GB"/>
        </w:rPr>
        <w:t xml:space="preserve">Participate, under the supervision of an Official, in relevant inter-service meetings, expert groups and committees. </w:t>
      </w:r>
    </w:p>
    <w:p w:rsidR="000E64C3" w:rsidRPr="000E64C3" w:rsidRDefault="000E64C3" w:rsidP="000E64C3">
      <w:pPr>
        <w:pStyle w:val="ListParagraph"/>
        <w:numPr>
          <w:ilvl w:val="0"/>
          <w:numId w:val="38"/>
        </w:numPr>
        <w:spacing w:after="0" w:line="240" w:lineRule="auto"/>
        <w:ind w:left="709" w:hanging="283"/>
        <w:jc w:val="both"/>
        <w:rPr>
          <w:rFonts w:ascii="Times New Roman" w:eastAsia="Times New Roman" w:hAnsi="Times New Roman"/>
          <w:lang w:val="en-US" w:eastAsia="en-GB"/>
        </w:rPr>
      </w:pPr>
      <w:r w:rsidRPr="000E64C3">
        <w:rPr>
          <w:rFonts w:ascii="Times New Roman" w:eastAsia="Times New Roman" w:hAnsi="Times New Roman"/>
          <w:lang w:val="en-US" w:eastAsia="en-GB"/>
        </w:rPr>
        <w:t xml:space="preserve">Maintain regular contacts with other relevant stakeholders. </w:t>
      </w:r>
    </w:p>
    <w:p w:rsidR="000E64C3" w:rsidRPr="000E64C3" w:rsidRDefault="000E64C3" w:rsidP="000E64C3">
      <w:pPr>
        <w:spacing w:after="0" w:line="240" w:lineRule="auto"/>
        <w:ind w:left="426"/>
        <w:jc w:val="both"/>
        <w:rPr>
          <w:rFonts w:ascii="Times New Roman" w:eastAsia="Times New Roman" w:hAnsi="Times New Roman"/>
          <w:lang w:val="en-US" w:eastAsia="en-GB"/>
        </w:rPr>
      </w:pPr>
    </w:p>
    <w:p w:rsidR="000E64C3" w:rsidRPr="000E64C3" w:rsidRDefault="000E64C3" w:rsidP="000E64C3">
      <w:pPr>
        <w:spacing w:after="0" w:line="240" w:lineRule="auto"/>
        <w:ind w:left="426"/>
        <w:jc w:val="both"/>
        <w:rPr>
          <w:rFonts w:ascii="Times New Roman" w:eastAsia="Times New Roman" w:hAnsi="Times New Roman"/>
          <w:lang w:val="en-US" w:eastAsia="en-GB"/>
        </w:rPr>
      </w:pPr>
      <w:r w:rsidRPr="000E64C3">
        <w:rPr>
          <w:rFonts w:ascii="Times New Roman" w:eastAsia="Times New Roman" w:hAnsi="Times New Roman"/>
          <w:b/>
          <w:lang w:val="en-US" w:eastAsia="en-GB"/>
        </w:rPr>
        <w:t>Internal and external communication</w:t>
      </w:r>
    </w:p>
    <w:p w:rsidR="000E64C3" w:rsidRPr="000E64C3" w:rsidRDefault="000E64C3" w:rsidP="000E64C3">
      <w:pPr>
        <w:pStyle w:val="ListParagraph"/>
        <w:numPr>
          <w:ilvl w:val="0"/>
          <w:numId w:val="40"/>
        </w:numPr>
        <w:spacing w:after="0" w:line="240" w:lineRule="auto"/>
        <w:ind w:left="709" w:hanging="283"/>
        <w:jc w:val="both"/>
        <w:rPr>
          <w:rFonts w:ascii="Times New Roman" w:eastAsia="Times New Roman" w:hAnsi="Times New Roman"/>
          <w:lang w:val="en-US" w:eastAsia="en-GB"/>
        </w:rPr>
      </w:pPr>
      <w:r w:rsidRPr="000E64C3">
        <w:rPr>
          <w:rFonts w:ascii="Times New Roman" w:eastAsia="Times New Roman" w:hAnsi="Times New Roman"/>
          <w:lang w:val="en-US" w:eastAsia="en-GB"/>
        </w:rPr>
        <w:t xml:space="preserve">Report to, inform and brief management and colleagues on legal and/ or policy developments and outcomes of discussions linked to the implementation of the European Agenda on Migration. </w:t>
      </w:r>
    </w:p>
    <w:p w:rsidR="000E64C3" w:rsidRPr="000E64C3" w:rsidRDefault="000E64C3" w:rsidP="000E64C3">
      <w:pPr>
        <w:pStyle w:val="ListParagraph"/>
        <w:numPr>
          <w:ilvl w:val="0"/>
          <w:numId w:val="40"/>
        </w:numPr>
        <w:spacing w:after="0" w:line="240" w:lineRule="auto"/>
        <w:ind w:left="709" w:hanging="283"/>
        <w:jc w:val="both"/>
        <w:rPr>
          <w:rFonts w:ascii="Times New Roman" w:eastAsia="Times New Roman" w:hAnsi="Times New Roman"/>
          <w:lang w:val="en-US" w:eastAsia="en-GB"/>
        </w:rPr>
      </w:pPr>
      <w:r w:rsidRPr="000E64C3">
        <w:rPr>
          <w:rFonts w:ascii="Times New Roman" w:eastAsia="Times New Roman" w:hAnsi="Times New Roman"/>
          <w:lang w:val="en-US" w:eastAsia="en-GB"/>
        </w:rPr>
        <w:t xml:space="preserve">Draft briefings, policy notes and speeches on the policy domains referred to above. </w:t>
      </w:r>
    </w:p>
    <w:p w:rsidR="000E64C3" w:rsidRPr="000E64C3" w:rsidRDefault="000E64C3" w:rsidP="000E64C3">
      <w:pPr>
        <w:pStyle w:val="ListParagraph"/>
        <w:numPr>
          <w:ilvl w:val="0"/>
          <w:numId w:val="40"/>
        </w:numPr>
        <w:spacing w:after="0" w:line="240" w:lineRule="auto"/>
        <w:ind w:left="709" w:hanging="283"/>
        <w:jc w:val="both"/>
        <w:rPr>
          <w:rFonts w:ascii="Times New Roman" w:eastAsia="Times New Roman" w:hAnsi="Times New Roman"/>
          <w:lang w:val="en-US" w:eastAsia="en-GB"/>
        </w:rPr>
      </w:pPr>
      <w:r w:rsidRPr="000E64C3">
        <w:rPr>
          <w:rFonts w:ascii="Times New Roman" w:eastAsia="Times New Roman" w:hAnsi="Times New Roman"/>
          <w:lang w:val="en-US" w:eastAsia="en-GB"/>
        </w:rPr>
        <w:t xml:space="preserve">Reply to requests for information, questions or complaints from other European Institutions, Member States and the public in general. </w:t>
      </w:r>
    </w:p>
    <w:p w:rsidR="007728B9" w:rsidRPr="000E64C3" w:rsidRDefault="000E64C3" w:rsidP="000E64C3">
      <w:pPr>
        <w:pStyle w:val="ListParagraph"/>
        <w:numPr>
          <w:ilvl w:val="0"/>
          <w:numId w:val="40"/>
        </w:numPr>
        <w:spacing w:after="0" w:line="240" w:lineRule="auto"/>
        <w:ind w:left="709" w:hanging="283"/>
        <w:jc w:val="both"/>
        <w:rPr>
          <w:rFonts w:ascii="Times New Roman" w:eastAsia="Times New Roman" w:hAnsi="Times New Roman"/>
          <w:lang w:val="en-US" w:eastAsia="en-GB"/>
        </w:rPr>
      </w:pPr>
      <w:r w:rsidRPr="000E64C3">
        <w:rPr>
          <w:rFonts w:ascii="Times New Roman" w:eastAsia="Times New Roman" w:hAnsi="Times New Roman"/>
          <w:lang w:val="en-US" w:eastAsia="en-GB"/>
        </w:rPr>
        <w:t>Explain the activities of the Directorate General, and in particular of the Unit, to Member States, third parties and the public in general, through presentations at conferences, seminars, workshops etc.</w:t>
      </w:r>
    </w:p>
    <w:p w:rsidR="007728B9" w:rsidRPr="007728B9" w:rsidRDefault="007728B9" w:rsidP="007728B9">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0E64C3">
        <w:rPr>
          <w:rFonts w:ascii="Times New Roman" w:eastAsia="Times New Roman" w:hAnsi="Times New Roman" w:cs="Times New Roman"/>
          <w:lang w:val="en-US" w:eastAsia="en-GB"/>
        </w:rPr>
        <w:t>law, p</w:t>
      </w:r>
      <w:r w:rsidR="000E64C3" w:rsidRPr="000E64C3">
        <w:rPr>
          <w:rFonts w:ascii="Times New Roman" w:eastAsia="Times New Roman" w:hAnsi="Times New Roman" w:cs="Times New Roman"/>
          <w:lang w:val="en-US" w:eastAsia="en-GB"/>
        </w:rPr>
        <w:t xml:space="preserve">olitical </w:t>
      </w:r>
      <w:r w:rsidR="000E64C3">
        <w:rPr>
          <w:rFonts w:ascii="Times New Roman" w:eastAsia="Times New Roman" w:hAnsi="Times New Roman" w:cs="Times New Roman"/>
          <w:lang w:val="en-US" w:eastAsia="en-GB"/>
        </w:rPr>
        <w:t>s</w:t>
      </w:r>
      <w:r w:rsidR="000E64C3" w:rsidRPr="000E64C3">
        <w:rPr>
          <w:rFonts w:ascii="Times New Roman" w:eastAsia="Times New Roman" w:hAnsi="Times New Roman" w:cs="Times New Roman"/>
          <w:lang w:val="en-US" w:eastAsia="en-GB"/>
        </w:rPr>
        <w:t>cience</w:t>
      </w:r>
      <w:r w:rsidR="000E64C3">
        <w:rPr>
          <w:rFonts w:ascii="Times New Roman" w:eastAsia="Times New Roman" w:hAnsi="Times New Roman" w:cs="Times New Roman"/>
          <w:lang w:val="en-US" w:eastAsia="en-GB"/>
        </w:rPr>
        <w:t>s, s</w:t>
      </w:r>
      <w:r w:rsidR="000E64C3" w:rsidRPr="000E64C3">
        <w:rPr>
          <w:rFonts w:ascii="Times New Roman" w:eastAsia="Times New Roman" w:hAnsi="Times New Roman" w:cs="Times New Roman"/>
          <w:lang w:val="en-US" w:eastAsia="en-GB"/>
        </w:rPr>
        <w:t xml:space="preserve">ociology or </w:t>
      </w:r>
      <w:r w:rsidR="000E64C3">
        <w:rPr>
          <w:rFonts w:ascii="Times New Roman" w:eastAsia="Times New Roman" w:hAnsi="Times New Roman" w:cs="Times New Roman"/>
          <w:lang w:val="en-US" w:eastAsia="en-GB"/>
        </w:rPr>
        <w:t>e</w:t>
      </w:r>
      <w:r w:rsidR="000E64C3" w:rsidRPr="000E64C3">
        <w:rPr>
          <w:rFonts w:ascii="Times New Roman" w:eastAsia="Times New Roman" w:hAnsi="Times New Roman" w:cs="Times New Roman"/>
          <w:lang w:val="en-US" w:eastAsia="en-GB"/>
        </w:rPr>
        <w:t>conomics.</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093794" w:rsidRDefault="000E64C3" w:rsidP="007728B9">
      <w:pPr>
        <w:tabs>
          <w:tab w:val="left" w:pos="1276"/>
        </w:tabs>
        <w:spacing w:after="0" w:line="240" w:lineRule="auto"/>
        <w:ind w:left="709" w:right="60"/>
        <w:jc w:val="both"/>
        <w:rPr>
          <w:rFonts w:ascii="Times New Roman" w:eastAsia="Times New Roman" w:hAnsi="Times New Roman" w:cs="Times New Roman"/>
          <w:lang w:val="en-US" w:eastAsia="en-GB"/>
        </w:rPr>
      </w:pPr>
      <w:r w:rsidRPr="000E64C3">
        <w:rPr>
          <w:rFonts w:ascii="Times New Roman" w:eastAsia="Times New Roman" w:hAnsi="Times New Roman" w:cs="Times New Roman"/>
          <w:lang w:val="en-US" w:eastAsia="en-GB"/>
        </w:rPr>
        <w:t>At least three years' professional experience in the field of migration, asylum or border management. Experience with related activities in Italy or Malta would be an asset. Experience with functioning of EU funding instruments would be an asset.</w:t>
      </w:r>
    </w:p>
    <w:p w:rsidR="00B07502" w:rsidRDefault="00B07502"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0E64C3" w:rsidP="007728B9">
      <w:pPr>
        <w:tabs>
          <w:tab w:val="left" w:pos="709"/>
        </w:tabs>
        <w:spacing w:after="0" w:line="240" w:lineRule="auto"/>
        <w:ind w:left="709" w:right="60"/>
        <w:jc w:val="both"/>
        <w:rPr>
          <w:rFonts w:ascii="Times New Roman" w:eastAsia="Times New Roman" w:hAnsi="Times New Roman" w:cs="Times New Roman"/>
          <w:lang w:val="en-US" w:eastAsia="en-GB"/>
        </w:rPr>
      </w:pPr>
      <w:r w:rsidRPr="000E64C3">
        <w:rPr>
          <w:rFonts w:ascii="Times New Roman" w:eastAsia="Times New Roman" w:hAnsi="Times New Roman" w:cs="Times New Roman"/>
          <w:lang w:val="en-US" w:eastAsia="en-GB"/>
        </w:rPr>
        <w:t>Two EU official languages, one being English or French. Knowledge of both would be an asset. Knowledge of Italian, Maltese or Spanish would be an asset.</w:t>
      </w:r>
      <w:bookmarkStart w:id="0" w:name="_GoBack"/>
      <w:bookmarkEnd w:id="0"/>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0E64C3">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055E"/>
    <w:multiLevelType w:val="hybridMultilevel"/>
    <w:tmpl w:val="E8C80498"/>
    <w:lvl w:ilvl="0" w:tplc="FF02798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7B56008"/>
    <w:multiLevelType w:val="hybridMultilevel"/>
    <w:tmpl w:val="D8F23C40"/>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8FE2F64"/>
    <w:multiLevelType w:val="hybridMultilevel"/>
    <w:tmpl w:val="709A6210"/>
    <w:lvl w:ilvl="0" w:tplc="9214963E">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9073DCF"/>
    <w:multiLevelType w:val="hybridMultilevel"/>
    <w:tmpl w:val="D68E9CE0"/>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5D635D1"/>
    <w:multiLevelType w:val="hybridMultilevel"/>
    <w:tmpl w:val="53A684E8"/>
    <w:lvl w:ilvl="0" w:tplc="AEEC17D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5C1F67AF"/>
    <w:multiLevelType w:val="hybridMultilevel"/>
    <w:tmpl w:val="D8B0605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C806BEA"/>
    <w:multiLevelType w:val="hybridMultilevel"/>
    <w:tmpl w:val="A9BE817A"/>
    <w:lvl w:ilvl="0" w:tplc="4168A0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70280775"/>
    <w:multiLevelType w:val="hybridMultilevel"/>
    <w:tmpl w:val="8D5EBFAE"/>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8"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9"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0"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6"/>
  </w:num>
  <w:num w:numId="2">
    <w:abstractNumId w:val="4"/>
  </w:num>
  <w:num w:numId="3">
    <w:abstractNumId w:val="22"/>
  </w:num>
  <w:num w:numId="4">
    <w:abstractNumId w:val="5"/>
  </w:num>
  <w:num w:numId="5">
    <w:abstractNumId w:val="17"/>
  </w:num>
  <w:num w:numId="6">
    <w:abstractNumId w:val="16"/>
  </w:num>
  <w:num w:numId="7">
    <w:abstractNumId w:val="32"/>
  </w:num>
  <w:num w:numId="8">
    <w:abstractNumId w:val="37"/>
  </w:num>
  <w:num w:numId="9">
    <w:abstractNumId w:val="26"/>
  </w:num>
  <w:num w:numId="10">
    <w:abstractNumId w:val="10"/>
  </w:num>
  <w:num w:numId="11">
    <w:abstractNumId w:val="29"/>
  </w:num>
  <w:num w:numId="12">
    <w:abstractNumId w:val="36"/>
  </w:num>
  <w:num w:numId="13">
    <w:abstractNumId w:val="8"/>
  </w:num>
  <w:num w:numId="14">
    <w:abstractNumId w:val="21"/>
  </w:num>
  <w:num w:numId="15">
    <w:abstractNumId w:val="38"/>
  </w:num>
  <w:num w:numId="16">
    <w:abstractNumId w:val="3"/>
  </w:num>
  <w:num w:numId="17">
    <w:abstractNumId w:val="18"/>
  </w:num>
  <w:num w:numId="18">
    <w:abstractNumId w:val="34"/>
  </w:num>
  <w:num w:numId="19">
    <w:abstractNumId w:val="15"/>
  </w:num>
  <w:num w:numId="20">
    <w:abstractNumId w:val="9"/>
  </w:num>
  <w:num w:numId="21">
    <w:abstractNumId w:val="7"/>
  </w:num>
  <w:num w:numId="22">
    <w:abstractNumId w:val="30"/>
  </w:num>
  <w:num w:numId="23">
    <w:abstractNumId w:val="27"/>
  </w:num>
  <w:num w:numId="24">
    <w:abstractNumId w:val="13"/>
  </w:num>
  <w:num w:numId="25">
    <w:abstractNumId w:val="12"/>
  </w:num>
  <w:num w:numId="26">
    <w:abstractNumId w:val="28"/>
  </w:num>
  <w:num w:numId="27">
    <w:abstractNumId w:val="31"/>
  </w:num>
  <w:num w:numId="28">
    <w:abstractNumId w:val="19"/>
  </w:num>
  <w:num w:numId="29">
    <w:abstractNumId w:val="39"/>
  </w:num>
  <w:num w:numId="30">
    <w:abstractNumId w:val="33"/>
  </w:num>
  <w:num w:numId="31">
    <w:abstractNumId w:val="23"/>
  </w:num>
  <w:num w:numId="32">
    <w:abstractNumId w:val="14"/>
  </w:num>
  <w:num w:numId="33">
    <w:abstractNumId w:val="40"/>
  </w:num>
  <w:num w:numId="34">
    <w:abstractNumId w:val="1"/>
  </w:num>
  <w:num w:numId="35">
    <w:abstractNumId w:val="20"/>
  </w:num>
  <w:num w:numId="36">
    <w:abstractNumId w:val="35"/>
  </w:num>
  <w:num w:numId="37">
    <w:abstractNumId w:val="2"/>
  </w:num>
  <w:num w:numId="38">
    <w:abstractNumId w:val="11"/>
  </w:num>
  <w:num w:numId="39">
    <w:abstractNumId w:val="25"/>
  </w:num>
  <w:num w:numId="40">
    <w:abstractNumId w:val="24"/>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93794"/>
    <w:rsid w:val="000A37BC"/>
    <w:rsid w:val="000E16EE"/>
    <w:rsid w:val="000E4874"/>
    <w:rsid w:val="000E64C3"/>
    <w:rsid w:val="001132D2"/>
    <w:rsid w:val="0011597B"/>
    <w:rsid w:val="00124A9C"/>
    <w:rsid w:val="00127B0B"/>
    <w:rsid w:val="0014734A"/>
    <w:rsid w:val="00151FDA"/>
    <w:rsid w:val="0019598C"/>
    <w:rsid w:val="001C2BD3"/>
    <w:rsid w:val="001E4D9E"/>
    <w:rsid w:val="001F1381"/>
    <w:rsid w:val="002805BB"/>
    <w:rsid w:val="00287856"/>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43266"/>
    <w:rsid w:val="0065499A"/>
    <w:rsid w:val="00673B92"/>
    <w:rsid w:val="00691157"/>
    <w:rsid w:val="006D4855"/>
    <w:rsid w:val="00700164"/>
    <w:rsid w:val="007164E5"/>
    <w:rsid w:val="007321B9"/>
    <w:rsid w:val="00757143"/>
    <w:rsid w:val="007728B9"/>
    <w:rsid w:val="00815707"/>
    <w:rsid w:val="00844A9B"/>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0F60"/>
    <w:rsid w:val="00AF7D78"/>
    <w:rsid w:val="00B07502"/>
    <w:rsid w:val="00B47B23"/>
    <w:rsid w:val="00B52701"/>
    <w:rsid w:val="00B5416D"/>
    <w:rsid w:val="00B60C23"/>
    <w:rsid w:val="00B96BB0"/>
    <w:rsid w:val="00BB2A13"/>
    <w:rsid w:val="00BC0E3C"/>
    <w:rsid w:val="00BC14A5"/>
    <w:rsid w:val="00C11E98"/>
    <w:rsid w:val="00CC4913"/>
    <w:rsid w:val="00CC59C1"/>
    <w:rsid w:val="00CF677F"/>
    <w:rsid w:val="00D04FF4"/>
    <w:rsid w:val="00D25017"/>
    <w:rsid w:val="00D37EF6"/>
    <w:rsid w:val="00D64346"/>
    <w:rsid w:val="00D869BD"/>
    <w:rsid w:val="00DC0897"/>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9D9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a.ARDOVINO@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1609</Words>
  <Characters>9193</Characters>
  <Application>Microsoft Office Word</Application>
  <DocSecurity>0</DocSecurity>
  <Lines>199</Lines>
  <Paragraphs>104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2022-10-13T15:23:00Z</dcterms:created>
  <dcterms:modified xsi:type="dcterms:W3CDTF">2022-10-13T15:23:00Z</dcterms:modified>
</cp:coreProperties>
</file>