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11E98"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w:t>
            </w:r>
            <w:r w:rsidR="000E64C3">
              <w:rPr>
                <w:rFonts w:ascii="Times New Roman" w:eastAsia="Times New Roman" w:hAnsi="Times New Roman" w:cs="Times New Roman"/>
                <w:b/>
                <w:sz w:val="24"/>
                <w:szCs w:val="20"/>
                <w:lang w:eastAsia="en-GB"/>
              </w:rPr>
              <w:t>C-4</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E64C3" w:rsidRPr="000E64C3" w:rsidRDefault="000E64C3" w:rsidP="000E64C3">
            <w:pPr>
              <w:jc w:val="both"/>
              <w:outlineLvl w:val="1"/>
              <w:rPr>
                <w:rFonts w:ascii="Times New Roman" w:eastAsia="Times New Roman" w:hAnsi="Times New Roman" w:cs="Times New Roman"/>
                <w:b/>
                <w:bCs/>
                <w:lang w:val="en-GB" w:eastAsia="fr-BE"/>
              </w:rPr>
            </w:pPr>
            <w:r w:rsidRPr="000E64C3">
              <w:rPr>
                <w:rFonts w:ascii="Times New Roman" w:eastAsia="Times New Roman" w:hAnsi="Times New Roman" w:cs="Times New Roman"/>
                <w:b/>
                <w:bCs/>
                <w:lang w:val="en-GB" w:eastAsia="fr-BE"/>
              </w:rPr>
              <w:t>Simona ARDOVINO</w:t>
            </w:r>
          </w:p>
          <w:p w:rsidR="000E64C3" w:rsidRPr="000E64C3" w:rsidRDefault="000E64C3" w:rsidP="000E64C3">
            <w:pPr>
              <w:jc w:val="both"/>
              <w:outlineLvl w:val="1"/>
              <w:rPr>
                <w:rFonts w:ascii="Times New Roman" w:eastAsia="Times New Roman" w:hAnsi="Times New Roman" w:cs="Times New Roman"/>
                <w:b/>
                <w:bCs/>
                <w:lang w:val="en-GB" w:eastAsia="fr-BE"/>
              </w:rPr>
            </w:pPr>
            <w:hyperlink r:id="rId8" w:history="1">
              <w:r w:rsidRPr="000E64C3">
                <w:rPr>
                  <w:rFonts w:ascii="Times New Roman" w:eastAsia="Times New Roman" w:hAnsi="Times New Roman" w:cs="Times New Roman"/>
                  <w:b/>
                  <w:bCs/>
                  <w:color w:val="0000FF"/>
                  <w:u w:val="single"/>
                  <w:lang w:val="en-GB" w:eastAsia="fr-BE"/>
                </w:rPr>
                <w:t>Simona.ARDOVINO@ec.europa.eu</w:t>
              </w:r>
            </w:hyperlink>
            <w:r w:rsidRPr="000E64C3">
              <w:rPr>
                <w:rFonts w:ascii="Times New Roman" w:eastAsia="Times New Roman" w:hAnsi="Times New Roman" w:cs="Times New Roman"/>
                <w:b/>
                <w:bCs/>
                <w:lang w:val="en-GB" w:eastAsia="fr-BE"/>
              </w:rPr>
              <w:t xml:space="preserve"> </w:t>
            </w:r>
          </w:p>
          <w:p w:rsidR="009F03A7" w:rsidRPr="009F03A7" w:rsidRDefault="000E64C3" w:rsidP="000E64C3">
            <w:pPr>
              <w:rPr>
                <w:rFonts w:ascii="Times New Roman" w:eastAsia="Times New Roman" w:hAnsi="Times New Roman" w:cs="Times New Roman"/>
                <w:b/>
                <w:lang w:val="de-DE" w:eastAsia="en-GB"/>
              </w:rPr>
            </w:pPr>
            <w:r w:rsidRPr="000E64C3">
              <w:rPr>
                <w:rFonts w:ascii="Times New Roman" w:eastAsia="Times New Roman" w:hAnsi="Times New Roman" w:cs="Times New Roman"/>
                <w:b/>
                <w:bCs/>
                <w:lang w:eastAsia="fr-BE"/>
              </w:rPr>
              <w:t>+32 229-62435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728B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E64C3" w:rsidRPr="000E64C3" w:rsidRDefault="000E64C3" w:rsidP="000E64C3">
      <w:pPr>
        <w:spacing w:after="0" w:line="240" w:lineRule="auto"/>
        <w:ind w:left="426"/>
        <w:jc w:val="both"/>
        <w:rPr>
          <w:rFonts w:ascii="Times New Roman" w:eastAsia="Times New Roman" w:hAnsi="Times New Roman"/>
          <w:b/>
          <w:lang w:val="en-US" w:eastAsia="en-GB"/>
        </w:rPr>
      </w:pPr>
      <w:r w:rsidRPr="000E64C3">
        <w:rPr>
          <w:rFonts w:ascii="Times New Roman" w:eastAsia="Times New Roman" w:hAnsi="Times New Roman"/>
          <w:b/>
          <w:lang w:val="en-US" w:eastAsia="en-GB"/>
        </w:rPr>
        <w:t>Horizontal operational s</w:t>
      </w:r>
      <w:r w:rsidRPr="000E64C3">
        <w:rPr>
          <w:rFonts w:ascii="Times New Roman" w:eastAsia="Times New Roman" w:hAnsi="Times New Roman"/>
          <w:b/>
          <w:lang w:val="en-US" w:eastAsia="en-GB"/>
        </w:rPr>
        <w:t>upport to migration management</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Contribute to the development of policies of the Directorate General and the Commission in the field of migration and asylum through operational support for migration management at all stages, including implementation of the "hotspot" approach as well as overall support on matters linked to screening at the external border, reception conditions for migrants and protection seekers, asylum, relocation, return, or integration procedures.</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In line with the Pact on Migration and Asylum, contribute to developing and implementing the EU approach to Search and Rescue, in close coordination with the relevant policy and legal Units in DG HOME and within the Commission.  </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Provide appropriate reporting, analysis and evaluation of the functioning of the migration management system in the concerned Member States </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Provide legal and policy advice on issues related to migration management in Member States concerned. </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Follow policy developments in Member States concerned and at international level, in the field of migration and asylum</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Contribute to developing links between operational, policy, funding and legal issues, coordinating high-level briefings and lines to take, reporting, preparing senior management and political level visits;</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Contribute to implementing and monitoring the modalities of cooperation at the hotspot areas to support the host Member State, in cooperation with relevant EU Agencies and Member State experts, including coordination of the activities of the migration management teams.</w:t>
      </w:r>
    </w:p>
    <w:p w:rsidR="000E64C3" w:rsidRPr="000E64C3" w:rsidRDefault="000E64C3" w:rsidP="000E64C3">
      <w:pPr>
        <w:pStyle w:val="ListParagraph"/>
        <w:numPr>
          <w:ilvl w:val="0"/>
          <w:numId w:val="34"/>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Contribute to overseeing the implementation of EU budget in the countries at stake as well as projects evaluation and monitoring.</w:t>
      </w:r>
    </w:p>
    <w:p w:rsidR="000E64C3" w:rsidRPr="000E64C3" w:rsidRDefault="000E64C3" w:rsidP="000E64C3">
      <w:pPr>
        <w:spacing w:after="0" w:line="240" w:lineRule="auto"/>
        <w:ind w:left="426"/>
        <w:jc w:val="both"/>
        <w:rPr>
          <w:rFonts w:ascii="Times New Roman" w:eastAsia="Times New Roman" w:hAnsi="Times New Roman"/>
          <w:lang w:val="en-US" w:eastAsia="en-GB"/>
        </w:rPr>
      </w:pPr>
    </w:p>
    <w:p w:rsidR="000E64C3" w:rsidRPr="000E64C3" w:rsidRDefault="000E64C3" w:rsidP="000E64C3">
      <w:pPr>
        <w:spacing w:after="0" w:line="240" w:lineRule="auto"/>
        <w:ind w:left="426"/>
        <w:jc w:val="both"/>
        <w:rPr>
          <w:rFonts w:ascii="Times New Roman" w:eastAsia="Times New Roman" w:hAnsi="Times New Roman"/>
          <w:lang w:val="en-US" w:eastAsia="en-GB"/>
        </w:rPr>
      </w:pPr>
      <w:r w:rsidRPr="000E64C3">
        <w:rPr>
          <w:rFonts w:ascii="Times New Roman" w:eastAsia="Times New Roman" w:hAnsi="Times New Roman"/>
          <w:b/>
          <w:lang w:val="en-US" w:eastAsia="en-GB"/>
        </w:rPr>
        <w:t>Specific support to the Unit team working on the ground on Central Mediterranean (Italy, Malta) and Western Mediterranean (Spain) issues</w:t>
      </w:r>
    </w:p>
    <w:p w:rsidR="000E64C3" w:rsidRPr="000E64C3" w:rsidRDefault="000E64C3" w:rsidP="000E64C3">
      <w:pPr>
        <w:pStyle w:val="ListParagraph"/>
        <w:numPr>
          <w:ilvl w:val="0"/>
          <w:numId w:val="36"/>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lastRenderedPageBreak/>
        <w:t xml:space="preserve">Participate in the work of the team dealing with issues related to Central </w:t>
      </w:r>
      <w:proofErr w:type="gramStart"/>
      <w:r w:rsidRPr="000E64C3">
        <w:rPr>
          <w:rFonts w:ascii="Times New Roman" w:eastAsia="Times New Roman" w:hAnsi="Times New Roman"/>
          <w:lang w:val="en-US" w:eastAsia="en-GB"/>
        </w:rPr>
        <w:t>Mediterranean  and</w:t>
      </w:r>
      <w:proofErr w:type="gramEnd"/>
      <w:r w:rsidRPr="000E64C3">
        <w:rPr>
          <w:rFonts w:ascii="Times New Roman" w:eastAsia="Times New Roman" w:hAnsi="Times New Roman"/>
          <w:lang w:val="en-US" w:eastAsia="en-GB"/>
        </w:rPr>
        <w:t xml:space="preserve"> Western Mediterranean migratory route. </w:t>
      </w:r>
    </w:p>
    <w:p w:rsidR="000E64C3" w:rsidRPr="000E64C3" w:rsidRDefault="000E64C3" w:rsidP="000E64C3">
      <w:pPr>
        <w:pStyle w:val="ListParagraph"/>
        <w:numPr>
          <w:ilvl w:val="0"/>
          <w:numId w:val="36"/>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Contribute to the operational support on migration management to Italy, Malta and Spain, in particular as regards implementation of relocation decisions and other distribution mechanisms, facilitation of effective returns, improvement of border management, </w:t>
      </w:r>
      <w:proofErr w:type="gramStart"/>
      <w:r w:rsidRPr="000E64C3">
        <w:rPr>
          <w:rFonts w:ascii="Times New Roman" w:eastAsia="Times New Roman" w:hAnsi="Times New Roman"/>
          <w:lang w:val="en-US" w:eastAsia="en-GB"/>
        </w:rPr>
        <w:t>protection</w:t>
      </w:r>
      <w:proofErr w:type="gramEnd"/>
      <w:r w:rsidRPr="000E64C3">
        <w:rPr>
          <w:rFonts w:ascii="Times New Roman" w:eastAsia="Times New Roman" w:hAnsi="Times New Roman"/>
          <w:lang w:val="en-US" w:eastAsia="en-GB"/>
        </w:rPr>
        <w:t xml:space="preserve"> of unaccompanied minors and other vulnerable groups and creation of sufficient reception capacity. </w:t>
      </w:r>
    </w:p>
    <w:p w:rsidR="000E64C3" w:rsidRPr="000E64C3" w:rsidRDefault="000E64C3" w:rsidP="000E64C3">
      <w:pPr>
        <w:pStyle w:val="ListParagraph"/>
        <w:numPr>
          <w:ilvl w:val="0"/>
          <w:numId w:val="36"/>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Contribute to the operational implementation of voluntary relocation exercises from Italy, Malta or Spain, as needed. </w:t>
      </w:r>
    </w:p>
    <w:p w:rsidR="000E64C3" w:rsidRPr="000E64C3" w:rsidRDefault="000E64C3" w:rsidP="000E64C3">
      <w:pPr>
        <w:pStyle w:val="ListParagraph"/>
        <w:numPr>
          <w:ilvl w:val="0"/>
          <w:numId w:val="36"/>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Contribute to monitoring of EU-funded projects in the field of asylum, migration and integration in Italy, Malta and Spain in cooperation with relevant financial and policy units. </w:t>
      </w:r>
    </w:p>
    <w:p w:rsidR="000E64C3" w:rsidRPr="000E64C3" w:rsidRDefault="000E64C3" w:rsidP="000E64C3">
      <w:pPr>
        <w:pStyle w:val="ListParagraph"/>
        <w:numPr>
          <w:ilvl w:val="0"/>
          <w:numId w:val="36"/>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Maintain regular contacts with the team based in Italy, Malta and Spain including through possible missions as needed. </w:t>
      </w:r>
    </w:p>
    <w:p w:rsidR="000E64C3" w:rsidRPr="000E64C3" w:rsidRDefault="000E64C3" w:rsidP="000E64C3">
      <w:pPr>
        <w:spacing w:after="0" w:line="240" w:lineRule="auto"/>
        <w:ind w:left="426"/>
        <w:jc w:val="both"/>
        <w:rPr>
          <w:rFonts w:ascii="Times New Roman" w:eastAsia="Times New Roman" w:hAnsi="Times New Roman"/>
          <w:lang w:val="en-US" w:eastAsia="en-GB"/>
        </w:rPr>
      </w:pPr>
    </w:p>
    <w:p w:rsidR="000E64C3" w:rsidRPr="000E64C3" w:rsidRDefault="000E64C3" w:rsidP="000E64C3">
      <w:pPr>
        <w:spacing w:after="0" w:line="240" w:lineRule="auto"/>
        <w:ind w:left="426"/>
        <w:jc w:val="both"/>
        <w:rPr>
          <w:rFonts w:ascii="Times New Roman" w:eastAsia="Times New Roman" w:hAnsi="Times New Roman"/>
          <w:b/>
          <w:lang w:val="en-US" w:eastAsia="en-GB"/>
        </w:rPr>
      </w:pPr>
      <w:r w:rsidRPr="000E64C3">
        <w:rPr>
          <w:rFonts w:ascii="Times New Roman" w:eastAsia="Times New Roman" w:hAnsi="Times New Roman"/>
          <w:b/>
          <w:lang w:val="en-US" w:eastAsia="en-GB"/>
        </w:rPr>
        <w:t xml:space="preserve">Internal and external co-ordination activities </w:t>
      </w:r>
    </w:p>
    <w:p w:rsidR="000E64C3" w:rsidRPr="000E64C3" w:rsidRDefault="000E64C3" w:rsidP="000E64C3">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Establish and maintain regular contacts with other DGs and services of the Commission which are relevant for the activities of the Unit and more specifically, of the Central Mediterranean team </w:t>
      </w:r>
    </w:p>
    <w:p w:rsidR="000E64C3" w:rsidRPr="000E64C3" w:rsidRDefault="000E64C3" w:rsidP="000E64C3">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Participate, under the supervision of an Official, in relevant inter-service meetings, expert groups and committees. </w:t>
      </w:r>
    </w:p>
    <w:p w:rsidR="000E64C3" w:rsidRPr="000E64C3" w:rsidRDefault="000E64C3" w:rsidP="000E64C3">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Maintain regular contacts with other relevant stakeholders. </w:t>
      </w:r>
    </w:p>
    <w:p w:rsidR="000E64C3" w:rsidRPr="000E64C3" w:rsidRDefault="000E64C3" w:rsidP="000E64C3">
      <w:pPr>
        <w:spacing w:after="0" w:line="240" w:lineRule="auto"/>
        <w:ind w:left="426"/>
        <w:jc w:val="both"/>
        <w:rPr>
          <w:rFonts w:ascii="Times New Roman" w:eastAsia="Times New Roman" w:hAnsi="Times New Roman"/>
          <w:lang w:val="en-US" w:eastAsia="en-GB"/>
        </w:rPr>
      </w:pPr>
    </w:p>
    <w:p w:rsidR="000E64C3" w:rsidRPr="000E64C3" w:rsidRDefault="000E64C3" w:rsidP="000E64C3">
      <w:pPr>
        <w:spacing w:after="0" w:line="240" w:lineRule="auto"/>
        <w:ind w:left="426"/>
        <w:jc w:val="both"/>
        <w:rPr>
          <w:rFonts w:ascii="Times New Roman" w:eastAsia="Times New Roman" w:hAnsi="Times New Roman"/>
          <w:lang w:val="en-US" w:eastAsia="en-GB"/>
        </w:rPr>
      </w:pPr>
      <w:r w:rsidRPr="000E64C3">
        <w:rPr>
          <w:rFonts w:ascii="Times New Roman" w:eastAsia="Times New Roman" w:hAnsi="Times New Roman"/>
          <w:b/>
          <w:lang w:val="en-US" w:eastAsia="en-GB"/>
        </w:rPr>
        <w:t>Internal and external communication</w:t>
      </w:r>
    </w:p>
    <w:p w:rsidR="000E64C3" w:rsidRPr="000E64C3" w:rsidRDefault="000E64C3" w:rsidP="000E64C3">
      <w:pPr>
        <w:pStyle w:val="ListParagraph"/>
        <w:numPr>
          <w:ilvl w:val="0"/>
          <w:numId w:val="40"/>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Report to, inform and brief management and colleagues on legal and/ or policy developments and outcomes of discussions linked to the implementation of the European Agenda on Migration. </w:t>
      </w:r>
    </w:p>
    <w:p w:rsidR="000E64C3" w:rsidRPr="000E64C3" w:rsidRDefault="000E64C3" w:rsidP="000E64C3">
      <w:pPr>
        <w:pStyle w:val="ListParagraph"/>
        <w:numPr>
          <w:ilvl w:val="0"/>
          <w:numId w:val="40"/>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Draft briefings, policy notes and speeches on the policy domains referred to above. </w:t>
      </w:r>
    </w:p>
    <w:p w:rsidR="000E64C3" w:rsidRPr="000E64C3" w:rsidRDefault="000E64C3" w:rsidP="000E64C3">
      <w:pPr>
        <w:pStyle w:val="ListParagraph"/>
        <w:numPr>
          <w:ilvl w:val="0"/>
          <w:numId w:val="40"/>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 xml:space="preserve">Reply to requests for information, questions or complaints from other European Institutions, Member States and the public in general. </w:t>
      </w:r>
    </w:p>
    <w:p w:rsidR="007728B9" w:rsidRPr="000E64C3" w:rsidRDefault="000E64C3" w:rsidP="000E64C3">
      <w:pPr>
        <w:pStyle w:val="ListParagraph"/>
        <w:numPr>
          <w:ilvl w:val="0"/>
          <w:numId w:val="40"/>
        </w:numPr>
        <w:spacing w:after="0" w:line="240" w:lineRule="auto"/>
        <w:ind w:left="709" w:hanging="283"/>
        <w:jc w:val="both"/>
        <w:rPr>
          <w:rFonts w:ascii="Times New Roman" w:eastAsia="Times New Roman" w:hAnsi="Times New Roman"/>
          <w:lang w:val="en-US" w:eastAsia="en-GB"/>
        </w:rPr>
      </w:pPr>
      <w:r w:rsidRPr="000E64C3">
        <w:rPr>
          <w:rFonts w:ascii="Times New Roman" w:eastAsia="Times New Roman" w:hAnsi="Times New Roman"/>
          <w:lang w:val="en-US" w:eastAsia="en-GB"/>
        </w:rPr>
        <w:t>Explain the activities of the Directorate General, and in particular of the Unit, to Member States, third parties and the public in general, through presentations at conferences, seminars, workshops etc.</w:t>
      </w:r>
    </w:p>
    <w:p w:rsidR="007728B9" w:rsidRPr="007728B9" w:rsidRDefault="007728B9" w:rsidP="007728B9">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E64C3">
        <w:rPr>
          <w:rFonts w:ascii="Times New Roman" w:eastAsia="Times New Roman" w:hAnsi="Times New Roman" w:cs="Times New Roman"/>
          <w:lang w:val="en-US" w:eastAsia="en-GB"/>
        </w:rPr>
        <w:t>law, p</w:t>
      </w:r>
      <w:r w:rsidR="000E64C3" w:rsidRPr="000E64C3">
        <w:rPr>
          <w:rFonts w:ascii="Times New Roman" w:eastAsia="Times New Roman" w:hAnsi="Times New Roman" w:cs="Times New Roman"/>
          <w:lang w:val="en-US" w:eastAsia="en-GB"/>
        </w:rPr>
        <w:t xml:space="preserve">olitical </w:t>
      </w:r>
      <w:r w:rsidR="000E64C3">
        <w:rPr>
          <w:rFonts w:ascii="Times New Roman" w:eastAsia="Times New Roman" w:hAnsi="Times New Roman" w:cs="Times New Roman"/>
          <w:lang w:val="en-US" w:eastAsia="en-GB"/>
        </w:rPr>
        <w:t>s</w:t>
      </w:r>
      <w:r w:rsidR="000E64C3" w:rsidRPr="000E64C3">
        <w:rPr>
          <w:rFonts w:ascii="Times New Roman" w:eastAsia="Times New Roman" w:hAnsi="Times New Roman" w:cs="Times New Roman"/>
          <w:lang w:val="en-US" w:eastAsia="en-GB"/>
        </w:rPr>
        <w:t>cience</w:t>
      </w:r>
      <w:r w:rsidR="000E64C3">
        <w:rPr>
          <w:rFonts w:ascii="Times New Roman" w:eastAsia="Times New Roman" w:hAnsi="Times New Roman" w:cs="Times New Roman"/>
          <w:lang w:val="en-US" w:eastAsia="en-GB"/>
        </w:rPr>
        <w:t>s, s</w:t>
      </w:r>
      <w:r w:rsidR="000E64C3" w:rsidRPr="000E64C3">
        <w:rPr>
          <w:rFonts w:ascii="Times New Roman" w:eastAsia="Times New Roman" w:hAnsi="Times New Roman" w:cs="Times New Roman"/>
          <w:lang w:val="en-US" w:eastAsia="en-GB"/>
        </w:rPr>
        <w:t xml:space="preserve">ociology or </w:t>
      </w:r>
      <w:r w:rsidR="000E64C3">
        <w:rPr>
          <w:rFonts w:ascii="Times New Roman" w:eastAsia="Times New Roman" w:hAnsi="Times New Roman" w:cs="Times New Roman"/>
          <w:lang w:val="en-US" w:eastAsia="en-GB"/>
        </w:rPr>
        <w:t>e</w:t>
      </w:r>
      <w:r w:rsidR="000E64C3" w:rsidRPr="000E64C3">
        <w:rPr>
          <w:rFonts w:ascii="Times New Roman" w:eastAsia="Times New Roman" w:hAnsi="Times New Roman" w:cs="Times New Roman"/>
          <w:lang w:val="en-US" w:eastAsia="en-GB"/>
        </w:rPr>
        <w:t>conomics.</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93794" w:rsidRDefault="000E64C3"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0E64C3">
        <w:rPr>
          <w:rFonts w:ascii="Times New Roman" w:eastAsia="Times New Roman" w:hAnsi="Times New Roman" w:cs="Times New Roman"/>
          <w:lang w:val="en-US" w:eastAsia="en-GB"/>
        </w:rPr>
        <w:t>At least three years' professional experience in the field of migration, asylum or border management. Experience with related activities in Italy or Malta would be an asset. Experience with functioning of EU funding instruments would be an asset.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E64C3" w:rsidP="007728B9">
      <w:pPr>
        <w:tabs>
          <w:tab w:val="left" w:pos="709"/>
        </w:tabs>
        <w:spacing w:after="0" w:line="240" w:lineRule="auto"/>
        <w:ind w:left="709" w:right="60"/>
        <w:jc w:val="both"/>
        <w:rPr>
          <w:rFonts w:ascii="Times New Roman" w:eastAsia="Times New Roman" w:hAnsi="Times New Roman" w:cs="Times New Roman"/>
          <w:lang w:val="en-US" w:eastAsia="en-GB"/>
        </w:rPr>
      </w:pPr>
      <w:r w:rsidRPr="000E64C3">
        <w:rPr>
          <w:rFonts w:ascii="Times New Roman" w:eastAsia="Times New Roman" w:hAnsi="Times New Roman" w:cs="Times New Roman"/>
          <w:lang w:val="en-US" w:eastAsia="en-GB"/>
        </w:rPr>
        <w:t>Two EU official languages, one being English or French. Knowledge of both would be an asset. Knowledge of Italian, Maltese or Spanish would be an asset.</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E64C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2"/>
  </w:num>
  <w:num w:numId="4">
    <w:abstractNumId w:val="5"/>
  </w:num>
  <w:num w:numId="5">
    <w:abstractNumId w:val="17"/>
  </w:num>
  <w:num w:numId="6">
    <w:abstractNumId w:val="16"/>
  </w:num>
  <w:num w:numId="7">
    <w:abstractNumId w:val="32"/>
  </w:num>
  <w:num w:numId="8">
    <w:abstractNumId w:val="37"/>
  </w:num>
  <w:num w:numId="9">
    <w:abstractNumId w:val="26"/>
  </w:num>
  <w:num w:numId="10">
    <w:abstractNumId w:val="10"/>
  </w:num>
  <w:num w:numId="11">
    <w:abstractNumId w:val="29"/>
  </w:num>
  <w:num w:numId="12">
    <w:abstractNumId w:val="36"/>
  </w:num>
  <w:num w:numId="13">
    <w:abstractNumId w:val="8"/>
  </w:num>
  <w:num w:numId="14">
    <w:abstractNumId w:val="21"/>
  </w:num>
  <w:num w:numId="15">
    <w:abstractNumId w:val="38"/>
  </w:num>
  <w:num w:numId="16">
    <w:abstractNumId w:val="3"/>
  </w:num>
  <w:num w:numId="17">
    <w:abstractNumId w:val="18"/>
  </w:num>
  <w:num w:numId="18">
    <w:abstractNumId w:val="34"/>
  </w:num>
  <w:num w:numId="19">
    <w:abstractNumId w:val="15"/>
  </w:num>
  <w:num w:numId="20">
    <w:abstractNumId w:val="9"/>
  </w:num>
  <w:num w:numId="21">
    <w:abstractNumId w:val="7"/>
  </w:num>
  <w:num w:numId="22">
    <w:abstractNumId w:val="30"/>
  </w:num>
  <w:num w:numId="23">
    <w:abstractNumId w:val="27"/>
  </w:num>
  <w:num w:numId="24">
    <w:abstractNumId w:val="13"/>
  </w:num>
  <w:num w:numId="25">
    <w:abstractNumId w:val="12"/>
  </w:num>
  <w:num w:numId="26">
    <w:abstractNumId w:val="28"/>
  </w:num>
  <w:num w:numId="27">
    <w:abstractNumId w:val="31"/>
  </w:num>
  <w:num w:numId="28">
    <w:abstractNumId w:val="19"/>
  </w:num>
  <w:num w:numId="29">
    <w:abstractNumId w:val="39"/>
  </w:num>
  <w:num w:numId="30">
    <w:abstractNumId w:val="33"/>
  </w:num>
  <w:num w:numId="31">
    <w:abstractNumId w:val="23"/>
  </w:num>
  <w:num w:numId="32">
    <w:abstractNumId w:val="14"/>
  </w:num>
  <w:num w:numId="33">
    <w:abstractNumId w:val="40"/>
  </w:num>
  <w:num w:numId="34">
    <w:abstractNumId w:val="1"/>
  </w:num>
  <w:num w:numId="35">
    <w:abstractNumId w:val="20"/>
  </w:num>
  <w:num w:numId="36">
    <w:abstractNumId w:val="35"/>
  </w:num>
  <w:num w:numId="37">
    <w:abstractNumId w:val="2"/>
  </w:num>
  <w:num w:numId="38">
    <w:abstractNumId w:val="11"/>
  </w:num>
  <w:num w:numId="39">
    <w:abstractNumId w:val="25"/>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7728B9"/>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ARDOVI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9193</Characters>
  <Application>Microsoft Office Word</Application>
  <DocSecurity>0</DocSecurity>
  <Lines>199</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2022-10-13T15:23:00Z</dcterms:created>
  <dcterms:modified xsi:type="dcterms:W3CDTF">2022-10-13T15:23:00Z</dcterms:modified>
</cp:coreProperties>
</file>