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728B9"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FISMA-B</w:t>
            </w:r>
            <w:r w:rsidR="006D4855">
              <w:rPr>
                <w:rFonts w:ascii="Times New Roman" w:eastAsia="Times New Roman" w:hAnsi="Times New Roman" w:cs="Times New Roman"/>
                <w:b/>
                <w:sz w:val="24"/>
                <w:szCs w:val="20"/>
                <w:lang w:eastAsia="en-GB"/>
              </w:rPr>
              <w:t>-3</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728B9" w:rsidRPr="007728B9" w:rsidRDefault="007728B9" w:rsidP="007728B9">
            <w:pPr>
              <w:jc w:val="both"/>
              <w:outlineLvl w:val="1"/>
              <w:rPr>
                <w:rFonts w:ascii="Times New Roman" w:eastAsia="Times New Roman" w:hAnsi="Times New Roman" w:cs="Times New Roman"/>
                <w:b/>
                <w:bCs/>
                <w:lang w:eastAsia="fr-BE"/>
              </w:rPr>
            </w:pPr>
            <w:r w:rsidRPr="007728B9">
              <w:rPr>
                <w:rFonts w:ascii="Times New Roman" w:eastAsia="Times New Roman" w:hAnsi="Times New Roman" w:cs="Times New Roman"/>
                <w:b/>
                <w:bCs/>
                <w:lang w:eastAsia="fr-BE"/>
              </w:rPr>
              <w:t>DUCOULOMBIER Eric</w:t>
            </w:r>
          </w:p>
          <w:p w:rsidR="007728B9" w:rsidRPr="007728B9" w:rsidRDefault="007728B9" w:rsidP="007728B9">
            <w:pPr>
              <w:jc w:val="both"/>
              <w:outlineLvl w:val="1"/>
              <w:rPr>
                <w:rFonts w:ascii="Times New Roman" w:eastAsia="Times New Roman" w:hAnsi="Times New Roman" w:cs="Times New Roman"/>
                <w:b/>
                <w:bCs/>
                <w:color w:val="0000FF"/>
                <w:lang w:eastAsia="fr-BE"/>
              </w:rPr>
            </w:pPr>
            <w:hyperlink r:id="rId8" w:history="1">
              <w:r w:rsidRPr="007728B9">
                <w:rPr>
                  <w:rFonts w:ascii="Times New Roman" w:eastAsia="Times New Roman" w:hAnsi="Times New Roman" w:cs="Times New Roman"/>
                  <w:b/>
                  <w:bCs/>
                  <w:color w:val="0000FF"/>
                  <w:u w:val="single"/>
                  <w:lang w:eastAsia="fr-BE"/>
                </w:rPr>
                <w:t>Eric.ducoulombier@ec.europa.eu</w:t>
              </w:r>
            </w:hyperlink>
            <w:r w:rsidRPr="007728B9">
              <w:rPr>
                <w:rFonts w:ascii="Times New Roman" w:eastAsia="Times New Roman" w:hAnsi="Times New Roman" w:cs="Times New Roman"/>
                <w:b/>
                <w:bCs/>
                <w:color w:val="0000FF"/>
                <w:lang w:eastAsia="fr-BE"/>
              </w:rPr>
              <w:t xml:space="preserve"> </w:t>
            </w:r>
          </w:p>
          <w:p w:rsidR="009F03A7" w:rsidRPr="009F03A7" w:rsidRDefault="007728B9" w:rsidP="007728B9">
            <w:pPr>
              <w:rPr>
                <w:rFonts w:ascii="Times New Roman" w:eastAsia="Times New Roman" w:hAnsi="Times New Roman" w:cs="Times New Roman"/>
                <w:b/>
                <w:lang w:val="de-DE" w:eastAsia="en-GB"/>
              </w:rPr>
            </w:pPr>
            <w:r w:rsidRPr="007728B9">
              <w:rPr>
                <w:rFonts w:ascii="Times New Roman" w:eastAsia="Times New Roman" w:hAnsi="Times New Roman" w:cs="Times New Roman"/>
                <w:b/>
                <w:bCs/>
                <w:lang w:val="en-GB" w:eastAsia="fr-BE"/>
              </w:rPr>
              <w:t>+32 2 29.654.67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728B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728B9" w:rsidRPr="007728B9" w:rsidRDefault="007728B9" w:rsidP="007728B9">
      <w:pPr>
        <w:spacing w:after="0" w:line="240" w:lineRule="auto"/>
        <w:ind w:left="426"/>
        <w:jc w:val="both"/>
        <w:rPr>
          <w:rFonts w:ascii="Times New Roman" w:eastAsia="Times New Roman" w:hAnsi="Times New Roman"/>
          <w:lang w:val="en-US" w:eastAsia="en-GB"/>
        </w:rPr>
      </w:pPr>
      <w:r w:rsidRPr="007728B9">
        <w:rPr>
          <w:rFonts w:ascii="Times New Roman" w:eastAsia="Times New Roman" w:hAnsi="Times New Roman"/>
          <w:lang w:val="en-US" w:eastAsia="en-GB"/>
        </w:rPr>
        <w:t>The SNE will work within the team responsible for the integration of the EU payment market, with a special emphasis on the PSD2 review. He/she will be mainly working on the following issues:</w:t>
      </w:r>
    </w:p>
    <w:p w:rsidR="007728B9" w:rsidRPr="007728B9" w:rsidRDefault="007728B9" w:rsidP="007728B9">
      <w:pPr>
        <w:spacing w:after="0" w:line="240" w:lineRule="auto"/>
        <w:ind w:left="426"/>
        <w:jc w:val="both"/>
        <w:rPr>
          <w:rFonts w:ascii="Times New Roman" w:eastAsia="Times New Roman" w:hAnsi="Times New Roman"/>
          <w:lang w:val="en-US" w:eastAsia="en-GB"/>
        </w:rPr>
      </w:pP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r w:rsidRPr="007728B9">
        <w:rPr>
          <w:rFonts w:ascii="Times New Roman" w:eastAsia="Times New Roman" w:hAnsi="Times New Roman"/>
          <w:lang w:val="en-US" w:eastAsia="en-GB"/>
        </w:rPr>
        <w:t>•</w:t>
      </w:r>
      <w:r w:rsidRPr="007728B9">
        <w:rPr>
          <w:rFonts w:ascii="Times New Roman" w:eastAsia="Times New Roman" w:hAnsi="Times New Roman"/>
          <w:lang w:val="en-US" w:eastAsia="en-GB"/>
        </w:rPr>
        <w:tab/>
        <w:t xml:space="preserve">Participation in the team working on the review and possible revision of the second payment services directive (PSD2). The SNE will be involved in the drafting of all the deliverables (impact assessment, review report, possible legal instrument etc.) and will be particularly in charge of some aspects of the file (e.g. scope, consumer issues, supervision etc.) depending on the SNE’s expertise. This will be the SNE’s main task in the team given the priority given to this file. </w:t>
      </w: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r w:rsidRPr="007728B9">
        <w:rPr>
          <w:rFonts w:ascii="Times New Roman" w:eastAsia="Times New Roman" w:hAnsi="Times New Roman"/>
          <w:lang w:val="en-US" w:eastAsia="en-GB"/>
        </w:rPr>
        <w:t>•</w:t>
      </w:r>
      <w:r w:rsidRPr="007728B9">
        <w:rPr>
          <w:rFonts w:ascii="Times New Roman" w:eastAsia="Times New Roman" w:hAnsi="Times New Roman"/>
          <w:lang w:val="en-US" w:eastAsia="en-GB"/>
        </w:rPr>
        <w:tab/>
        <w:t>Ensure the proper application, enforcement and interpretation of PSD2, notably via Q&amp;A, interpretative notes, assistance to the legal service on ECJ court cases etc.</w:t>
      </w: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r w:rsidRPr="007728B9">
        <w:rPr>
          <w:rFonts w:ascii="Times New Roman" w:eastAsia="Times New Roman" w:hAnsi="Times New Roman"/>
          <w:lang w:val="en-US" w:eastAsia="en-GB"/>
        </w:rPr>
        <w:t>•</w:t>
      </w:r>
      <w:r w:rsidRPr="007728B9">
        <w:rPr>
          <w:rFonts w:ascii="Times New Roman" w:eastAsia="Times New Roman" w:hAnsi="Times New Roman"/>
          <w:lang w:val="en-US" w:eastAsia="en-GB"/>
        </w:rPr>
        <w:tab/>
        <w:t>Handle any possible PSD2 related infringement procedures.</w:t>
      </w: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r w:rsidRPr="007728B9">
        <w:rPr>
          <w:rFonts w:ascii="Times New Roman" w:eastAsia="Times New Roman" w:hAnsi="Times New Roman"/>
          <w:lang w:val="en-US" w:eastAsia="en-GB"/>
        </w:rPr>
        <w:t>•</w:t>
      </w:r>
      <w:r w:rsidRPr="007728B9">
        <w:rPr>
          <w:rFonts w:ascii="Times New Roman" w:eastAsia="Times New Roman" w:hAnsi="Times New Roman"/>
          <w:lang w:val="en-US" w:eastAsia="en-GB"/>
        </w:rPr>
        <w:tab/>
        <w:t xml:space="preserve">Work, with the European Banking Authority (EBA), on the enforcement on the Regulatory Technical Standard (RTS) on strong customer authentication and secure communication between banks and </w:t>
      </w:r>
      <w:proofErr w:type="spellStart"/>
      <w:r w:rsidRPr="007728B9">
        <w:rPr>
          <w:rFonts w:ascii="Times New Roman" w:eastAsia="Times New Roman" w:hAnsi="Times New Roman"/>
          <w:lang w:val="en-US" w:eastAsia="en-GB"/>
        </w:rPr>
        <w:t>FinTechs</w:t>
      </w:r>
      <w:proofErr w:type="spellEnd"/>
      <w:r w:rsidRPr="007728B9">
        <w:rPr>
          <w:rFonts w:ascii="Times New Roman" w:eastAsia="Times New Roman" w:hAnsi="Times New Roman"/>
          <w:lang w:val="en-US" w:eastAsia="en-GB"/>
        </w:rPr>
        <w:t>. Attend all relevant meetings with stakeholders.</w:t>
      </w: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r w:rsidRPr="007728B9">
        <w:rPr>
          <w:rFonts w:ascii="Times New Roman" w:eastAsia="Times New Roman" w:hAnsi="Times New Roman"/>
          <w:lang w:val="en-US" w:eastAsia="en-GB"/>
        </w:rPr>
        <w:t>•</w:t>
      </w:r>
      <w:r w:rsidRPr="007728B9">
        <w:rPr>
          <w:rFonts w:ascii="Times New Roman" w:eastAsia="Times New Roman" w:hAnsi="Times New Roman"/>
          <w:lang w:val="en-US" w:eastAsia="en-GB"/>
        </w:rPr>
        <w:tab/>
        <w:t xml:space="preserve">Work with all private and public stakeholders to promote the good cooperation of all players so as to foster innovation and competition in payments, on the basis of PSD2. </w:t>
      </w:r>
    </w:p>
    <w:p w:rsidR="007728B9" w:rsidRPr="007728B9" w:rsidRDefault="007728B9" w:rsidP="007728B9">
      <w:pPr>
        <w:spacing w:after="0" w:line="240" w:lineRule="auto"/>
        <w:ind w:left="709" w:hanging="283"/>
        <w:jc w:val="both"/>
        <w:rPr>
          <w:rFonts w:ascii="Times New Roman" w:eastAsia="Times New Roman" w:hAnsi="Times New Roman"/>
          <w:lang w:val="en-US" w:eastAsia="en-GB"/>
        </w:rPr>
      </w:pPr>
    </w:p>
    <w:p w:rsidR="00287856" w:rsidRPr="00287856" w:rsidRDefault="007728B9" w:rsidP="007728B9">
      <w:pPr>
        <w:spacing w:after="0" w:line="240" w:lineRule="auto"/>
        <w:ind w:left="709" w:hanging="283"/>
        <w:jc w:val="both"/>
        <w:rPr>
          <w:rFonts w:ascii="Times New Roman" w:eastAsia="Times New Roman" w:hAnsi="Times New Roman"/>
          <w:lang w:val="en-US" w:eastAsia="en-GB"/>
        </w:rPr>
      </w:pPr>
      <w:r w:rsidRPr="007728B9">
        <w:rPr>
          <w:rFonts w:ascii="Times New Roman" w:eastAsia="Times New Roman" w:hAnsi="Times New Roman"/>
          <w:lang w:val="en-US" w:eastAsia="en-GB"/>
        </w:rPr>
        <w:t>•</w:t>
      </w:r>
      <w:r w:rsidRPr="007728B9">
        <w:rPr>
          <w:rFonts w:ascii="Times New Roman" w:eastAsia="Times New Roman" w:hAnsi="Times New Roman"/>
          <w:lang w:val="en-US" w:eastAsia="en-GB"/>
        </w:rPr>
        <w:tab/>
        <w:t>Cooperate, where necessary, with team members on other payments related issues where the SNE could bring her/his expertise. Examples here could include e-money, instant payments and the digital euro.</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7728B9">
        <w:rPr>
          <w:rFonts w:ascii="Times New Roman" w:eastAsia="Times New Roman" w:hAnsi="Times New Roman" w:cs="Times New Roman"/>
          <w:lang w:val="en-US" w:eastAsia="en-GB"/>
        </w:rPr>
        <w:t>a</w:t>
      </w:r>
      <w:r w:rsidR="007728B9" w:rsidRPr="007728B9">
        <w:rPr>
          <w:rFonts w:ascii="Times New Roman" w:eastAsia="Times New Roman" w:hAnsi="Times New Roman" w:cs="Times New Roman"/>
          <w:lang w:val="en-US" w:eastAsia="en-GB"/>
        </w:rPr>
        <w:t xml:space="preserve"> legal background would be particularly welcome given the nature of the tasks to be performed, although it is not indispensable.</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7728B9" w:rsidRDefault="007728B9"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7728B9">
        <w:rPr>
          <w:rFonts w:ascii="Times New Roman" w:eastAsia="Times New Roman" w:hAnsi="Times New Roman" w:cs="Times New Roman"/>
          <w:lang w:val="en-US" w:eastAsia="en-GB"/>
        </w:rPr>
        <w:t xml:space="preserve">At the very least 3 years of experience in the payments field are necessary. </w:t>
      </w:r>
    </w:p>
    <w:p w:rsidR="007728B9" w:rsidRPr="007728B9" w:rsidRDefault="007728B9"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7728B9">
        <w:rPr>
          <w:rFonts w:ascii="Times New Roman" w:eastAsia="Times New Roman" w:hAnsi="Times New Roman" w:cs="Times New Roman"/>
          <w:lang w:val="en-US" w:eastAsia="en-GB"/>
        </w:rPr>
        <w:t>Familiarity with the PSD2 (application, transposition, supervision etc.) is indispensable.</w:t>
      </w:r>
    </w:p>
    <w:p w:rsidR="007728B9" w:rsidRPr="007728B9" w:rsidRDefault="007728B9"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7728B9">
        <w:rPr>
          <w:rFonts w:ascii="Times New Roman" w:eastAsia="Times New Roman" w:hAnsi="Times New Roman" w:cs="Times New Roman"/>
          <w:lang w:val="en-US" w:eastAsia="en-GB"/>
        </w:rPr>
        <w:t xml:space="preserve">Ability to </w:t>
      </w:r>
      <w:proofErr w:type="spellStart"/>
      <w:r w:rsidRPr="007728B9">
        <w:rPr>
          <w:rFonts w:ascii="Times New Roman" w:eastAsia="Times New Roman" w:hAnsi="Times New Roman" w:cs="Times New Roman"/>
          <w:lang w:val="en-US" w:eastAsia="en-GB"/>
        </w:rPr>
        <w:t>analyse</w:t>
      </w:r>
      <w:proofErr w:type="spellEnd"/>
      <w:r w:rsidRPr="007728B9">
        <w:rPr>
          <w:rFonts w:ascii="Times New Roman" w:eastAsia="Times New Roman" w:hAnsi="Times New Roman" w:cs="Times New Roman"/>
          <w:lang w:val="en-US" w:eastAsia="en-GB"/>
        </w:rPr>
        <w:t xml:space="preserve"> and think strategically</w:t>
      </w:r>
      <w:r>
        <w:rPr>
          <w:rFonts w:ascii="Times New Roman" w:eastAsia="Times New Roman" w:hAnsi="Times New Roman" w:cs="Times New Roman"/>
          <w:lang w:val="en-US" w:eastAsia="en-GB"/>
        </w:rPr>
        <w:t>.</w:t>
      </w:r>
    </w:p>
    <w:p w:rsidR="00093794" w:rsidRDefault="007728B9"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7728B9">
        <w:rPr>
          <w:rFonts w:ascii="Times New Roman" w:eastAsia="Times New Roman" w:hAnsi="Times New Roman" w:cs="Times New Roman"/>
          <w:lang w:val="en-US" w:eastAsia="en-GB"/>
        </w:rPr>
        <w:t>Ability to work in a team and to establish good relations with external partners.</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728B9" w:rsidRPr="007728B9" w:rsidRDefault="007728B9" w:rsidP="007728B9">
      <w:pPr>
        <w:tabs>
          <w:tab w:val="left" w:pos="709"/>
        </w:tabs>
        <w:spacing w:after="0" w:line="240" w:lineRule="auto"/>
        <w:ind w:left="709" w:right="60"/>
        <w:jc w:val="both"/>
        <w:rPr>
          <w:rFonts w:ascii="Times New Roman" w:eastAsia="Times New Roman" w:hAnsi="Times New Roman" w:cs="Times New Roman"/>
          <w:lang w:val="en-US" w:eastAsia="en-GB"/>
        </w:rPr>
      </w:pPr>
      <w:r w:rsidRPr="007728B9">
        <w:rPr>
          <w:rFonts w:ascii="Times New Roman" w:eastAsia="Times New Roman" w:hAnsi="Times New Roman" w:cs="Times New Roman"/>
          <w:lang w:val="en-US" w:eastAsia="en-GB"/>
        </w:rPr>
        <w:t>Excellent English (written, reading, spoken);</w:t>
      </w:r>
    </w:p>
    <w:p w:rsidR="00A662C1" w:rsidRDefault="007728B9" w:rsidP="007728B9">
      <w:pPr>
        <w:tabs>
          <w:tab w:val="left" w:pos="709"/>
        </w:tabs>
        <w:spacing w:after="0" w:line="240" w:lineRule="auto"/>
        <w:ind w:left="709" w:right="60"/>
        <w:jc w:val="both"/>
        <w:rPr>
          <w:rFonts w:ascii="Times New Roman" w:eastAsia="Times New Roman" w:hAnsi="Times New Roman" w:cs="Times New Roman"/>
          <w:lang w:val="en-US" w:eastAsia="en-GB"/>
        </w:rPr>
      </w:pPr>
      <w:r w:rsidRPr="007728B9">
        <w:rPr>
          <w:rFonts w:ascii="Times New Roman" w:eastAsia="Times New Roman" w:hAnsi="Times New Roman" w:cs="Times New Roman"/>
          <w:lang w:val="en-US" w:eastAsia="en-GB"/>
        </w:rPr>
        <w:t>Other languages, in particular French or German, are an advantage</w:t>
      </w:r>
      <w:r w:rsidR="00844A9B" w:rsidRPr="00844A9B">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7728B9" w:rsidRDefault="007728B9" w:rsidP="00AF7D78">
      <w:pPr>
        <w:spacing w:after="0" w:line="240" w:lineRule="auto"/>
        <w:ind w:left="426"/>
        <w:rPr>
          <w:rFonts w:ascii="Times New Roman" w:eastAsia="Times New Roman" w:hAnsi="Times New Roman" w:cs="Times New Roman"/>
          <w:sz w:val="24"/>
          <w:szCs w:val="20"/>
          <w:lang w:val="en-US" w:eastAsia="en-GB"/>
        </w:rPr>
      </w:pPr>
    </w:p>
    <w:p w:rsidR="007728B9" w:rsidRPr="0032123B" w:rsidRDefault="007728B9"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728B9">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7728B9"/>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ducoulombi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7298</Characters>
  <Application>Microsoft Office Word</Application>
  <DocSecurity>0</DocSecurity>
  <Lines>173</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2022-10-13T14:40:00Z</dcterms:created>
  <dcterms:modified xsi:type="dcterms:W3CDTF">2022-10-13T14:40:00Z</dcterms:modified>
</cp:coreProperties>
</file>