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B5416D" w:rsidP="00A662C1">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DEFIS-</w:t>
            </w:r>
            <w:r w:rsidR="00A662C1">
              <w:rPr>
                <w:rFonts w:ascii="Times New Roman" w:eastAsia="Times New Roman" w:hAnsi="Times New Roman" w:cs="Times New Roman"/>
                <w:b/>
                <w:sz w:val="24"/>
                <w:szCs w:val="20"/>
                <w:lang w:eastAsia="en-GB"/>
              </w:rPr>
              <w:t>C</w:t>
            </w:r>
            <w:r w:rsidR="001132D2">
              <w:rPr>
                <w:rFonts w:ascii="Times New Roman" w:eastAsia="Times New Roman" w:hAnsi="Times New Roman" w:cs="Times New Roman"/>
                <w:b/>
                <w:sz w:val="24"/>
                <w:szCs w:val="20"/>
                <w:lang w:eastAsia="en-GB"/>
              </w:rPr>
              <w:t>-</w:t>
            </w:r>
            <w:r w:rsidR="00CC59C1">
              <w:rPr>
                <w:rFonts w:ascii="Times New Roman" w:eastAsia="Times New Roman" w:hAnsi="Times New Roman" w:cs="Times New Roman"/>
                <w:b/>
                <w:sz w:val="24"/>
                <w:szCs w:val="20"/>
                <w:lang w:eastAsia="en-GB"/>
              </w:rPr>
              <w:t>2</w:t>
            </w:r>
          </w:p>
        </w:tc>
      </w:tr>
      <w:tr w:rsidR="009F03A7" w:rsidRPr="00D8104B" w:rsidTr="00EC6FF0">
        <w:trPr>
          <w:trHeight w:val="1977"/>
          <w:jc w:val="center"/>
        </w:trPr>
        <w:tc>
          <w:tcPr>
            <w:tcW w:w="4359" w:type="dxa"/>
            <w:tcBorders>
              <w:bottom w:val="nil"/>
            </w:tcBorders>
          </w:tcPr>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A662C1" w:rsidRPr="00A662C1" w:rsidRDefault="00A662C1" w:rsidP="00A662C1">
            <w:pPr>
              <w:rPr>
                <w:rFonts w:ascii="Times New Roman" w:eastAsia="Calibri" w:hAnsi="Times New Roman" w:cs="Times New Roman"/>
                <w:b/>
                <w:lang w:val="es-ES" w:eastAsia="en-GB"/>
              </w:rPr>
            </w:pPr>
            <w:r w:rsidRPr="00A662C1">
              <w:rPr>
                <w:rFonts w:ascii="Times New Roman" w:eastAsia="Calibri" w:hAnsi="Times New Roman" w:cs="Times New Roman"/>
                <w:b/>
                <w:lang w:val="es-ES" w:eastAsia="en-GB"/>
              </w:rPr>
              <w:t xml:space="preserve">Paul </w:t>
            </w:r>
            <w:proofErr w:type="spellStart"/>
            <w:r w:rsidRPr="00A662C1">
              <w:rPr>
                <w:rFonts w:ascii="Times New Roman" w:eastAsia="Calibri" w:hAnsi="Times New Roman" w:cs="Times New Roman"/>
                <w:b/>
                <w:lang w:val="es-ES" w:eastAsia="en-GB"/>
              </w:rPr>
              <w:t>Flament</w:t>
            </w:r>
            <w:proofErr w:type="spellEnd"/>
          </w:p>
          <w:p w:rsidR="00A662C1" w:rsidRPr="00A662C1" w:rsidRDefault="00D8104B" w:rsidP="00A662C1">
            <w:pPr>
              <w:rPr>
                <w:rFonts w:ascii="Times New Roman" w:eastAsia="Calibri" w:hAnsi="Times New Roman" w:cs="Times New Roman"/>
                <w:b/>
                <w:lang w:val="es-ES" w:eastAsia="en-GB"/>
              </w:rPr>
            </w:pPr>
            <w:hyperlink r:id="rId8" w:history="1">
              <w:r w:rsidR="00A662C1" w:rsidRPr="00A662C1">
                <w:rPr>
                  <w:rFonts w:ascii="Times New Roman" w:eastAsia="Calibri" w:hAnsi="Times New Roman" w:cs="Times New Roman"/>
                  <w:b/>
                  <w:color w:val="0000FF"/>
                  <w:u w:val="single"/>
                  <w:lang w:val="es-ES" w:eastAsia="en-GB"/>
                </w:rPr>
                <w:t>Paul.flament@ec.europa.eu</w:t>
              </w:r>
            </w:hyperlink>
            <w:r w:rsidR="00A662C1" w:rsidRPr="00A662C1">
              <w:rPr>
                <w:rFonts w:ascii="Times New Roman" w:eastAsia="Calibri" w:hAnsi="Times New Roman" w:cs="Times New Roman"/>
                <w:b/>
                <w:lang w:val="es-ES" w:eastAsia="en-GB"/>
              </w:rPr>
              <w:t xml:space="preserve"> </w:t>
            </w:r>
          </w:p>
          <w:p w:rsidR="009F03A7" w:rsidRPr="009F03A7" w:rsidRDefault="00A662C1" w:rsidP="00A662C1">
            <w:pPr>
              <w:rPr>
                <w:rFonts w:ascii="Times New Roman" w:eastAsia="Times New Roman" w:hAnsi="Times New Roman" w:cs="Times New Roman"/>
                <w:b/>
                <w:lang w:val="de-DE" w:eastAsia="en-GB"/>
              </w:rPr>
            </w:pPr>
            <w:r w:rsidRPr="00A662C1">
              <w:rPr>
                <w:rFonts w:ascii="Times New Roman" w:eastAsia="Calibri" w:hAnsi="Times New Roman" w:cs="Times New Roman"/>
                <w:b/>
                <w:lang w:val="es-ES" w:eastAsia="en-GB"/>
              </w:rPr>
              <w:t>+3222956342</w:t>
            </w:r>
          </w:p>
          <w:p w:rsidR="009F03A7" w:rsidRPr="009F03A7" w:rsidRDefault="009F03A7" w:rsidP="009F03A7">
            <w:pPr>
              <w:rPr>
                <w:rFonts w:ascii="Times New Roman" w:eastAsia="Times New Roman" w:hAnsi="Times New Roman" w:cs="Times New Roman"/>
                <w:b/>
                <w:lang w:val="de-DE" w:eastAsia="en-GB"/>
              </w:rPr>
            </w:pPr>
            <w:r w:rsidRPr="009F03A7">
              <w:rPr>
                <w:rFonts w:ascii="Times New Roman" w:eastAsia="Times New Roman" w:hAnsi="Times New Roman" w:cs="Times New Roman"/>
                <w:b/>
                <w:lang w:val="de-DE" w:eastAsia="en-GB"/>
              </w:rPr>
              <w:t>1</w:t>
            </w:r>
          </w:p>
          <w:p w:rsidR="009F03A7" w:rsidRPr="009F03A7" w:rsidRDefault="00D8104B"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D8104B">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lang w:val="en-US" w:eastAsia="en-GB"/>
              </w:rPr>
              <w:t>quarter 202</w:t>
            </w:r>
            <w:r>
              <w:rPr>
                <w:rFonts w:ascii="Times New Roman" w:eastAsia="Times New Roman" w:hAnsi="Times New Roman" w:cs="Times New Roman"/>
                <w:b/>
                <w:lang w:val="en-US" w:eastAsia="en-GB"/>
              </w:rPr>
              <w:t>3</w:t>
            </w:r>
            <w:bookmarkStart w:id="0" w:name="_GoBack"/>
            <w:bookmarkEnd w:id="0"/>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rsidR="009F03A7" w:rsidRPr="009F03A7" w:rsidRDefault="008B172F"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9F03A7" w:rsidP="009F03A7">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Brussels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Luxemburg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Other</w:t>
            </w:r>
            <w:r w:rsidRPr="009F03A7">
              <w:rPr>
                <w:rFonts w:ascii="Times New Roman" w:eastAsia="Times New Roman" w:hAnsi="Times New Roman" w:cs="Times New Roman"/>
                <w:b/>
                <w:lang w:val="en-US" w:eastAsia="en-GB"/>
              </w:rPr>
              <w:t>: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9F03A7" w:rsidP="009F03A7">
            <w:pPr>
              <w:rPr>
                <w:rFonts w:ascii="Times New Roman" w:eastAsia="Times New Roman" w:hAnsi="Times New Roman" w:cs="Times New Roman"/>
                <w:sz w:val="24"/>
                <w:szCs w:val="20"/>
                <w:lang w:val="en-US" w:eastAsia="en-GB"/>
              </w:rPr>
            </w:pPr>
            <w:r w:rsidRPr="00F65DE0">
              <w:rPr>
                <w:rFonts w:ascii="Times New Roman" w:eastAsia="MS Minngs" w:hAnsi="Times New Roman" w:cs="Times New Roman"/>
                <w:b/>
                <w:bCs/>
                <w:lang w:val="fr-FR" w:eastAsia="en-GB"/>
              </w:rPr>
              <w:sym w:font="Wingdings 2" w:char="F054"/>
            </w:r>
            <w:r w:rsidRPr="00AF7D78">
              <w:rPr>
                <w:rFonts w:ascii="Times New Roman" w:eastAsia="Times New Roman" w:hAnsi="Times New Roman" w:cs="Times New Roman"/>
                <w:b/>
                <w:bCs/>
                <w:lang w:val="en-US" w:eastAsia="en-GB"/>
              </w:rPr>
              <w:t xml:space="preserve">    </w:t>
            </w:r>
            <w:r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bCs/>
                <w:lang w:val="en-US" w:eastAsia="en-GB"/>
              </w:rPr>
              <w:t> </w:t>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lang w:val="en-US" w:eastAsia="en-GB"/>
              </w:rPr>
              <w:t>Cost-free</w:t>
            </w:r>
          </w:p>
        </w:tc>
      </w:tr>
      <w:tr w:rsidR="009F03A7" w:rsidRPr="00D8104B"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9F03A7" w:rsidP="009F03A7">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A662C1" w:rsidRP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 xml:space="preserve">The Unit C2 is responsible for the management of the GNSS </w:t>
      </w:r>
      <w:proofErr w:type="spellStart"/>
      <w:r w:rsidRPr="00A662C1">
        <w:rPr>
          <w:rFonts w:ascii="Times New Roman" w:eastAsia="Times New Roman" w:hAnsi="Times New Roman"/>
          <w:lang w:val="en-US" w:eastAsia="en-GB"/>
        </w:rPr>
        <w:t>Programmes</w:t>
      </w:r>
      <w:proofErr w:type="spellEnd"/>
      <w:r w:rsidRPr="00A662C1">
        <w:rPr>
          <w:rFonts w:ascii="Times New Roman" w:eastAsia="Times New Roman" w:hAnsi="Times New Roman"/>
          <w:lang w:val="en-US" w:eastAsia="en-GB"/>
        </w:rPr>
        <w:t xml:space="preserve"> (Galileo and EGNOS) and is the interface between the stakeholders in the GNSS </w:t>
      </w:r>
      <w:proofErr w:type="spellStart"/>
      <w:r w:rsidRPr="00A662C1">
        <w:rPr>
          <w:rFonts w:ascii="Times New Roman" w:eastAsia="Times New Roman" w:hAnsi="Times New Roman"/>
          <w:lang w:val="en-US" w:eastAsia="en-GB"/>
        </w:rPr>
        <w:t>programmes</w:t>
      </w:r>
      <w:proofErr w:type="spellEnd"/>
      <w:r w:rsidRPr="00A662C1">
        <w:rPr>
          <w:rFonts w:ascii="Times New Roman" w:eastAsia="Times New Roman" w:hAnsi="Times New Roman"/>
          <w:lang w:val="en-US" w:eastAsia="en-GB"/>
        </w:rPr>
        <w:t xml:space="preserve"> dealing with the implementation, exploitation and security of Galileo and EGNOS. It therefore deals with the European Space Agency (ESA) and the European Space agency (EUSPA), National Administrations and their Space Agencies, Commission Services and EU Agencies. </w:t>
      </w:r>
    </w:p>
    <w:p w:rsidR="00A662C1" w:rsidRP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 xml:space="preserve"> </w:t>
      </w:r>
    </w:p>
    <w:p w:rsidR="00A662C1" w:rsidRP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 xml:space="preserve">Unit C2 is a team of specialists with a technical, security engineering background, economists, legal- and policy experts who are working closely with their counterparts in ESA and EUSPA on matters related to the technical management follow-up, services and exploitation and security of the </w:t>
      </w:r>
      <w:proofErr w:type="spellStart"/>
      <w:r w:rsidRPr="00A662C1">
        <w:rPr>
          <w:rFonts w:ascii="Times New Roman" w:eastAsia="Times New Roman" w:hAnsi="Times New Roman"/>
          <w:lang w:val="en-US" w:eastAsia="en-GB"/>
        </w:rPr>
        <w:t>programmes</w:t>
      </w:r>
      <w:proofErr w:type="spellEnd"/>
      <w:r w:rsidRPr="00A662C1">
        <w:rPr>
          <w:rFonts w:ascii="Times New Roman" w:eastAsia="Times New Roman" w:hAnsi="Times New Roman"/>
          <w:lang w:val="en-US" w:eastAsia="en-GB"/>
        </w:rPr>
        <w:t>.</w:t>
      </w:r>
    </w:p>
    <w:p w:rsidR="00A662C1" w:rsidRPr="00A662C1" w:rsidRDefault="00A662C1" w:rsidP="00A662C1">
      <w:pPr>
        <w:spacing w:after="0" w:line="240" w:lineRule="auto"/>
        <w:ind w:left="426"/>
        <w:jc w:val="both"/>
        <w:rPr>
          <w:rFonts w:ascii="Times New Roman" w:eastAsia="Times New Roman" w:hAnsi="Times New Roman"/>
          <w:lang w:val="en-US" w:eastAsia="en-GB"/>
        </w:rPr>
      </w:pPr>
    </w:p>
    <w:p w:rsidR="00A662C1" w:rsidRP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 xml:space="preserve">We propose a position as EU-GNSS Service and Evolution Officer in the Exploitation and Evolution Sector. </w:t>
      </w:r>
    </w:p>
    <w:p w:rsidR="00A662C1" w:rsidRP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 xml:space="preserve"> </w:t>
      </w:r>
    </w:p>
    <w:p w:rsid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The Service and Evolution Officer will be a member of the EU-GNSS Exploitation and Evolution Sector within the C2 Unit. The mission of the EU-GNSS Exploitation and Evolution Sector is to manage of the exploitation of EGNOS and Galileo, coordinate and endorse the definition of new services and to plan and manage Research and Development actions for the evolution of EGNOS and Galileo systems.</w:t>
      </w:r>
    </w:p>
    <w:p w:rsidR="00A662C1" w:rsidRPr="00A662C1" w:rsidRDefault="00A662C1" w:rsidP="00A662C1">
      <w:pPr>
        <w:spacing w:after="0" w:line="240" w:lineRule="auto"/>
        <w:ind w:left="426"/>
        <w:jc w:val="both"/>
        <w:rPr>
          <w:rFonts w:ascii="Times New Roman" w:eastAsia="Times New Roman" w:hAnsi="Times New Roman"/>
          <w:lang w:val="en-US" w:eastAsia="en-GB"/>
        </w:rPr>
      </w:pPr>
    </w:p>
    <w:p w:rsidR="00A662C1" w:rsidRP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The team is composed of engineers with a high technical background in GNSS and project/</w:t>
      </w:r>
      <w:proofErr w:type="spellStart"/>
      <w:r w:rsidRPr="00A662C1">
        <w:rPr>
          <w:rFonts w:ascii="Times New Roman" w:eastAsia="Times New Roman" w:hAnsi="Times New Roman"/>
          <w:lang w:val="en-US" w:eastAsia="en-GB"/>
        </w:rPr>
        <w:t>programme</w:t>
      </w:r>
      <w:proofErr w:type="spellEnd"/>
      <w:r w:rsidRPr="00A662C1">
        <w:rPr>
          <w:rFonts w:ascii="Times New Roman" w:eastAsia="Times New Roman" w:hAnsi="Times New Roman"/>
          <w:lang w:val="en-US" w:eastAsia="en-GB"/>
        </w:rPr>
        <w:t xml:space="preserve"> management skills and coordinate the exploitation and evolution of EGNOS and Galileo with the European Agency for the Space </w:t>
      </w:r>
      <w:proofErr w:type="spellStart"/>
      <w:r w:rsidRPr="00A662C1">
        <w:rPr>
          <w:rFonts w:ascii="Times New Roman" w:eastAsia="Times New Roman" w:hAnsi="Times New Roman"/>
          <w:lang w:val="en-US" w:eastAsia="en-GB"/>
        </w:rPr>
        <w:t>Programme</w:t>
      </w:r>
      <w:proofErr w:type="spellEnd"/>
      <w:r w:rsidRPr="00A662C1">
        <w:rPr>
          <w:rFonts w:ascii="Times New Roman" w:eastAsia="Times New Roman" w:hAnsi="Times New Roman"/>
          <w:lang w:val="en-US" w:eastAsia="en-GB"/>
        </w:rPr>
        <w:t xml:space="preserve"> (EUSPA) and European Space Agency (ESA). </w:t>
      </w:r>
    </w:p>
    <w:p w:rsidR="00A662C1" w:rsidRP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 xml:space="preserve"> </w:t>
      </w:r>
    </w:p>
    <w:p w:rsidR="00A662C1" w:rsidRPr="00A662C1" w:rsidRDefault="00A662C1" w:rsidP="00A662C1">
      <w:pPr>
        <w:spacing w:after="0" w:line="240" w:lineRule="auto"/>
        <w:ind w:left="426"/>
        <w:jc w:val="both"/>
        <w:rPr>
          <w:rFonts w:ascii="Times New Roman" w:eastAsia="Times New Roman" w:hAnsi="Times New Roman"/>
          <w:lang w:val="en-US" w:eastAsia="en-GB"/>
        </w:rPr>
      </w:pPr>
      <w:r w:rsidRPr="00A662C1">
        <w:rPr>
          <w:rFonts w:ascii="Times New Roman" w:eastAsia="Times New Roman" w:hAnsi="Times New Roman"/>
          <w:lang w:val="en-US" w:eastAsia="en-GB"/>
        </w:rPr>
        <w:t>Within the Galileo Exploitation and Evolution Sector, the Service and Evolution Officer shall be responsible for the following activities:</w:t>
      </w:r>
    </w:p>
    <w:p w:rsidR="00A662C1" w:rsidRPr="00A662C1"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lastRenderedPageBreak/>
        <w:t>•</w:t>
      </w:r>
      <w:r w:rsidRPr="00A662C1">
        <w:rPr>
          <w:rFonts w:ascii="Times New Roman" w:eastAsia="Times New Roman" w:hAnsi="Times New Roman"/>
          <w:lang w:val="en-US" w:eastAsia="en-GB"/>
        </w:rPr>
        <w:tab/>
        <w:t>Oversight of Galileo service provision and system performance monitoring (participation to exploitation reviews and continuous improvement process)</w:t>
      </w:r>
    </w:p>
    <w:p w:rsidR="00A662C1" w:rsidRPr="00A662C1"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t>•</w:t>
      </w:r>
      <w:r w:rsidRPr="00A662C1">
        <w:rPr>
          <w:rFonts w:ascii="Times New Roman" w:eastAsia="Times New Roman" w:hAnsi="Times New Roman"/>
          <w:lang w:val="en-US" w:eastAsia="en-GB"/>
        </w:rPr>
        <w:tab/>
        <w:t>Evolutions of the Galileo Reference Center</w:t>
      </w:r>
    </w:p>
    <w:p w:rsidR="00A662C1" w:rsidRPr="00A662C1"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t>•</w:t>
      </w:r>
      <w:r w:rsidRPr="00A662C1">
        <w:rPr>
          <w:rFonts w:ascii="Times New Roman" w:eastAsia="Times New Roman" w:hAnsi="Times New Roman"/>
          <w:lang w:val="en-US" w:eastAsia="en-GB"/>
        </w:rPr>
        <w:tab/>
        <w:t>Evolutions of the Galileo Service Center</w:t>
      </w:r>
    </w:p>
    <w:p w:rsidR="00A662C1" w:rsidRPr="00A662C1"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t>•</w:t>
      </w:r>
      <w:r w:rsidRPr="00A662C1">
        <w:rPr>
          <w:rFonts w:ascii="Times New Roman" w:eastAsia="Times New Roman" w:hAnsi="Times New Roman"/>
          <w:lang w:val="en-US" w:eastAsia="en-GB"/>
        </w:rPr>
        <w:tab/>
        <w:t>Contribution to the definition of new Galileo services (Emergency Warning Service, New Search And Rescue features using the return link service capability) and evolution of Mission Requirement Documents</w:t>
      </w:r>
    </w:p>
    <w:p w:rsidR="00A662C1" w:rsidRPr="00A662C1"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t>•</w:t>
      </w:r>
      <w:r w:rsidRPr="00A662C1">
        <w:rPr>
          <w:rFonts w:ascii="Times New Roman" w:eastAsia="Times New Roman" w:hAnsi="Times New Roman"/>
          <w:lang w:val="en-US" w:eastAsia="en-GB"/>
        </w:rPr>
        <w:tab/>
        <w:t xml:space="preserve">Preparation of new Galileo service declarations and associated </w:t>
      </w:r>
      <w:proofErr w:type="spellStart"/>
      <w:r w:rsidRPr="00A662C1">
        <w:rPr>
          <w:rFonts w:ascii="Times New Roman" w:eastAsia="Times New Roman" w:hAnsi="Times New Roman"/>
          <w:lang w:val="en-US" w:eastAsia="en-GB"/>
        </w:rPr>
        <w:t>programme</w:t>
      </w:r>
      <w:proofErr w:type="spellEnd"/>
      <w:r w:rsidRPr="00A662C1">
        <w:rPr>
          <w:rFonts w:ascii="Times New Roman" w:eastAsia="Times New Roman" w:hAnsi="Times New Roman"/>
          <w:lang w:val="en-US" w:eastAsia="en-GB"/>
        </w:rPr>
        <w:t xml:space="preserve"> reference documents</w:t>
      </w:r>
    </w:p>
    <w:p w:rsidR="00A662C1" w:rsidRPr="00A662C1"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t>•</w:t>
      </w:r>
      <w:r w:rsidRPr="00A662C1">
        <w:rPr>
          <w:rFonts w:ascii="Times New Roman" w:eastAsia="Times New Roman" w:hAnsi="Times New Roman"/>
          <w:lang w:val="en-US" w:eastAsia="en-GB"/>
        </w:rPr>
        <w:tab/>
        <w:t>Support to the management of EGNOS exploitation phase</w:t>
      </w:r>
    </w:p>
    <w:p w:rsidR="00A662C1" w:rsidRPr="00A662C1"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t>•</w:t>
      </w:r>
      <w:r w:rsidRPr="00A662C1">
        <w:rPr>
          <w:rFonts w:ascii="Times New Roman" w:eastAsia="Times New Roman" w:hAnsi="Times New Roman"/>
          <w:lang w:val="en-US" w:eastAsia="en-GB"/>
        </w:rPr>
        <w:tab/>
        <w:t>Contributions to the definition of long term evolutions of EGNOS</w:t>
      </w:r>
    </w:p>
    <w:p w:rsidR="00A662C1" w:rsidRPr="00A662C1"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t>•</w:t>
      </w:r>
      <w:r w:rsidRPr="00A662C1">
        <w:rPr>
          <w:rFonts w:ascii="Times New Roman" w:eastAsia="Times New Roman" w:hAnsi="Times New Roman"/>
          <w:lang w:val="en-US" w:eastAsia="en-GB"/>
        </w:rPr>
        <w:tab/>
        <w:t>Contribution to planning and implementation of R&amp;D actions for EU-GNSS</w:t>
      </w:r>
    </w:p>
    <w:p w:rsidR="00AD7D0E" w:rsidRPr="00AD7D0E" w:rsidRDefault="00A662C1" w:rsidP="00A662C1">
      <w:pPr>
        <w:spacing w:after="0" w:line="240" w:lineRule="auto"/>
        <w:ind w:left="709" w:hanging="283"/>
        <w:jc w:val="both"/>
        <w:rPr>
          <w:rFonts w:ascii="Times New Roman" w:eastAsia="Times New Roman" w:hAnsi="Times New Roman"/>
          <w:lang w:val="en-US" w:eastAsia="en-GB"/>
        </w:rPr>
      </w:pPr>
      <w:r w:rsidRPr="00A662C1">
        <w:rPr>
          <w:rFonts w:ascii="Times New Roman" w:eastAsia="Times New Roman" w:hAnsi="Times New Roman"/>
          <w:lang w:val="en-US" w:eastAsia="en-GB"/>
        </w:rPr>
        <w:t>•</w:t>
      </w:r>
      <w:r w:rsidRPr="00A662C1">
        <w:rPr>
          <w:rFonts w:ascii="Times New Roman" w:eastAsia="Times New Roman" w:hAnsi="Times New Roman"/>
          <w:lang w:val="en-US" w:eastAsia="en-GB"/>
        </w:rPr>
        <w:tab/>
        <w:t>Support any other activity of the C2 unit as necessary</w:t>
      </w:r>
      <w:r>
        <w:rPr>
          <w:rFonts w:ascii="Times New Roman" w:eastAsia="Times New Roman" w:hAnsi="Times New Roman"/>
          <w:lang w:val="en-US" w:eastAsia="en-GB"/>
        </w:rPr>
        <w:t>.</w:t>
      </w:r>
    </w:p>
    <w:p w:rsidR="00AD7D0E" w:rsidRPr="00AD7D0E" w:rsidRDefault="00AD7D0E" w:rsidP="00AD7D0E">
      <w:pPr>
        <w:spacing w:after="0" w:line="240" w:lineRule="auto"/>
        <w:ind w:left="426"/>
        <w:jc w:val="both"/>
        <w:rPr>
          <w:rFonts w:ascii="Times New Roman" w:eastAsia="Times New Roman" w:hAnsi="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B96BB0">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009F03A7" w:rsidRPr="009F03A7">
        <w:rPr>
          <w:rFonts w:ascii="Times New Roman" w:eastAsia="Times New Roman" w:hAnsi="Times New Roman" w:cs="Times New Roman"/>
          <w:lang w:val="en-US" w:eastAsia="en-GB"/>
        </w:rPr>
        <w:t>in</w:t>
      </w:r>
      <w:proofErr w:type="gramEnd"/>
      <w:r w:rsidR="009F03A7" w:rsidRPr="009F03A7">
        <w:rPr>
          <w:rFonts w:ascii="Times New Roman" w:eastAsia="Times New Roman" w:hAnsi="Times New Roman" w:cs="Times New Roman"/>
          <w:lang w:val="en-US" w:eastAsia="en-GB"/>
        </w:rPr>
        <w:t xml:space="preserve"> the field(s) </w:t>
      </w:r>
      <w:r w:rsidR="00AD7D0E">
        <w:rPr>
          <w:rFonts w:ascii="Times New Roman" w:eastAsia="Times New Roman" w:hAnsi="Times New Roman" w:cs="Times New Roman"/>
          <w:lang w:val="en-US" w:eastAsia="en-GB"/>
        </w:rPr>
        <w:t xml:space="preserve">: </w:t>
      </w:r>
      <w:r w:rsidR="00A662C1" w:rsidRPr="00A662C1">
        <w:rPr>
          <w:rFonts w:ascii="Times New Roman" w:eastAsia="Times New Roman" w:hAnsi="Times New Roman" w:cs="Times New Roman"/>
          <w:lang w:val="en-US" w:eastAsia="en-GB"/>
        </w:rPr>
        <w:t>aerospace, telecommunications or electronic engineering, physics or mathematics</w:t>
      </w:r>
      <w:r w:rsidR="00AD7D0E" w:rsidRPr="00AD7D0E">
        <w:rPr>
          <w:rFonts w:ascii="Times New Roman" w:eastAsia="Times New Roman" w:hAnsi="Times New Roman" w:cs="Times New Roman"/>
          <w:lang w:val="en-US" w:eastAsia="en-GB"/>
        </w:rPr>
        <w:t>.</w:t>
      </w:r>
    </w:p>
    <w:p w:rsidR="00B5416D" w:rsidRPr="00AF7D78" w:rsidRDefault="00B5416D"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662C1" w:rsidRPr="00A662C1" w:rsidRDefault="00A662C1" w:rsidP="00A662C1">
      <w:pPr>
        <w:pStyle w:val="ListParagraph"/>
        <w:numPr>
          <w:ilvl w:val="0"/>
          <w:numId w:val="26"/>
        </w:numPr>
        <w:tabs>
          <w:tab w:val="left" w:pos="1276"/>
        </w:tabs>
        <w:spacing w:after="0" w:line="240" w:lineRule="auto"/>
        <w:ind w:left="1134" w:right="60"/>
        <w:jc w:val="both"/>
        <w:rPr>
          <w:rFonts w:ascii="Times New Roman" w:eastAsia="Times New Roman" w:hAnsi="Times New Roman" w:cs="Times New Roman"/>
          <w:lang w:val="en-US" w:eastAsia="en-GB"/>
        </w:rPr>
      </w:pPr>
      <w:r w:rsidRPr="00A662C1">
        <w:rPr>
          <w:rFonts w:ascii="Times New Roman" w:eastAsia="Times New Roman" w:hAnsi="Times New Roman" w:cs="Times New Roman"/>
          <w:lang w:val="en-US" w:eastAsia="en-GB"/>
        </w:rPr>
        <w:t>Experience in the development of large scale space systems</w:t>
      </w:r>
    </w:p>
    <w:p w:rsidR="00A662C1" w:rsidRPr="00A662C1" w:rsidRDefault="00A662C1" w:rsidP="00A662C1">
      <w:pPr>
        <w:pStyle w:val="ListParagraph"/>
        <w:numPr>
          <w:ilvl w:val="0"/>
          <w:numId w:val="26"/>
        </w:numPr>
        <w:tabs>
          <w:tab w:val="left" w:pos="1276"/>
        </w:tabs>
        <w:spacing w:after="0" w:line="240" w:lineRule="auto"/>
        <w:ind w:left="1134" w:right="60"/>
        <w:jc w:val="both"/>
        <w:rPr>
          <w:rFonts w:ascii="Times New Roman" w:eastAsia="Times New Roman" w:hAnsi="Times New Roman" w:cs="Times New Roman"/>
          <w:lang w:val="en-US" w:eastAsia="en-GB"/>
        </w:rPr>
      </w:pPr>
      <w:r w:rsidRPr="00A662C1">
        <w:rPr>
          <w:rFonts w:ascii="Times New Roman" w:eastAsia="Times New Roman" w:hAnsi="Times New Roman" w:cs="Times New Roman"/>
          <w:lang w:val="en-US" w:eastAsia="en-GB"/>
        </w:rPr>
        <w:t>Knowledge of GNSS systems architecture and performances;</w:t>
      </w:r>
    </w:p>
    <w:p w:rsidR="00A662C1" w:rsidRPr="00A662C1" w:rsidRDefault="00A662C1" w:rsidP="00A662C1">
      <w:pPr>
        <w:pStyle w:val="ListParagraph"/>
        <w:numPr>
          <w:ilvl w:val="0"/>
          <w:numId w:val="26"/>
        </w:numPr>
        <w:tabs>
          <w:tab w:val="left" w:pos="1276"/>
        </w:tabs>
        <w:spacing w:after="0" w:line="240" w:lineRule="auto"/>
        <w:ind w:left="1134" w:right="60"/>
        <w:jc w:val="both"/>
        <w:rPr>
          <w:rFonts w:ascii="Times New Roman" w:eastAsia="Times New Roman" w:hAnsi="Times New Roman" w:cs="Times New Roman"/>
          <w:lang w:val="en-US" w:eastAsia="en-GB"/>
        </w:rPr>
      </w:pPr>
      <w:r w:rsidRPr="00A662C1">
        <w:rPr>
          <w:rFonts w:ascii="Times New Roman" w:eastAsia="Times New Roman" w:hAnsi="Times New Roman" w:cs="Times New Roman"/>
          <w:lang w:val="en-US" w:eastAsia="en-GB"/>
        </w:rPr>
        <w:t>Knowledge of System and Service engineering processes;</w:t>
      </w:r>
    </w:p>
    <w:p w:rsidR="00A662C1" w:rsidRPr="00A662C1" w:rsidRDefault="00A662C1" w:rsidP="00A662C1">
      <w:pPr>
        <w:pStyle w:val="ListParagraph"/>
        <w:numPr>
          <w:ilvl w:val="0"/>
          <w:numId w:val="26"/>
        </w:numPr>
        <w:tabs>
          <w:tab w:val="left" w:pos="1276"/>
        </w:tabs>
        <w:spacing w:after="0" w:line="240" w:lineRule="auto"/>
        <w:ind w:left="1134" w:right="60"/>
        <w:jc w:val="both"/>
        <w:rPr>
          <w:rFonts w:ascii="Times New Roman" w:eastAsia="Times New Roman" w:hAnsi="Times New Roman" w:cs="Times New Roman"/>
          <w:lang w:val="en-US" w:eastAsia="en-GB"/>
        </w:rPr>
      </w:pPr>
      <w:r w:rsidRPr="00A662C1">
        <w:rPr>
          <w:rFonts w:ascii="Times New Roman" w:eastAsia="Times New Roman" w:hAnsi="Times New Roman" w:cs="Times New Roman"/>
          <w:lang w:val="en-US" w:eastAsia="en-GB"/>
        </w:rPr>
        <w:t>Experience in management or implementation of R&amp;D actions</w:t>
      </w:r>
    </w:p>
    <w:p w:rsidR="00A662C1" w:rsidRPr="00A662C1" w:rsidRDefault="00A662C1" w:rsidP="00A662C1">
      <w:pPr>
        <w:pStyle w:val="ListParagraph"/>
        <w:numPr>
          <w:ilvl w:val="0"/>
          <w:numId w:val="26"/>
        </w:numPr>
        <w:tabs>
          <w:tab w:val="left" w:pos="1276"/>
        </w:tabs>
        <w:spacing w:after="0" w:line="240" w:lineRule="auto"/>
        <w:ind w:left="1134" w:right="60"/>
        <w:jc w:val="both"/>
        <w:rPr>
          <w:rFonts w:ascii="Times New Roman" w:eastAsia="Times New Roman" w:hAnsi="Times New Roman" w:cs="Times New Roman"/>
          <w:lang w:val="en-US" w:eastAsia="en-GB"/>
        </w:rPr>
      </w:pPr>
      <w:r w:rsidRPr="00A662C1">
        <w:rPr>
          <w:rFonts w:ascii="Times New Roman" w:eastAsia="Times New Roman" w:hAnsi="Times New Roman" w:cs="Times New Roman"/>
          <w:lang w:val="en-US" w:eastAsia="en-GB"/>
        </w:rPr>
        <w:t>Experience in interfacing with ESA, EUSPA or other national space agencies is an asset</w:t>
      </w:r>
    </w:p>
    <w:p w:rsidR="00A662C1" w:rsidRPr="00A662C1" w:rsidRDefault="00A662C1" w:rsidP="00A662C1">
      <w:pPr>
        <w:pStyle w:val="ListParagraph"/>
        <w:tabs>
          <w:tab w:val="left" w:pos="1276"/>
        </w:tabs>
        <w:spacing w:after="0" w:line="240" w:lineRule="auto"/>
        <w:ind w:left="1429" w:right="60"/>
        <w:jc w:val="both"/>
        <w:rPr>
          <w:rFonts w:ascii="Times New Roman" w:eastAsia="Times New Roman" w:hAnsi="Times New Roman" w:cs="Times New Roman"/>
          <w:lang w:val="en-US" w:eastAsia="en-GB"/>
        </w:rPr>
      </w:pPr>
    </w:p>
    <w:p w:rsidR="00CC59C1" w:rsidRPr="0043504F" w:rsidRDefault="00A662C1" w:rsidP="00A662C1">
      <w:pPr>
        <w:pStyle w:val="ListParagraph"/>
        <w:tabs>
          <w:tab w:val="left" w:pos="1276"/>
        </w:tabs>
        <w:spacing w:after="0" w:line="240" w:lineRule="auto"/>
        <w:ind w:left="709" w:right="60"/>
        <w:jc w:val="both"/>
        <w:rPr>
          <w:rFonts w:ascii="Times New Roman" w:eastAsia="Times New Roman" w:hAnsi="Times New Roman" w:cs="Times New Roman"/>
          <w:lang w:val="en-US" w:eastAsia="en-GB"/>
        </w:rPr>
      </w:pPr>
      <w:r w:rsidRPr="00A662C1">
        <w:rPr>
          <w:rFonts w:ascii="Times New Roman" w:eastAsia="Times New Roman" w:hAnsi="Times New Roman" w:cs="Times New Roman"/>
          <w:lang w:val="en-US" w:eastAsia="en-GB"/>
        </w:rPr>
        <w:t>Personal Security Clearance to access EU Classified Information up to SECRET UE/EU SECRET classification level is required; if not yet in possession, the request will be initiated upon</w:t>
      </w:r>
      <w:r>
        <w:rPr>
          <w:rFonts w:ascii="Times New Roman" w:eastAsia="Times New Roman" w:hAnsi="Times New Roman" w:cs="Times New Roman"/>
          <w:lang w:val="en-US" w:eastAsia="en-GB"/>
        </w:rPr>
        <w:t xml:space="preserve"> entry into service.</w:t>
      </w:r>
    </w:p>
    <w:p w:rsidR="0043504F" w:rsidRDefault="0043504F"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AF7D78" w:rsidRPr="00AF7D78" w:rsidRDefault="00AF7D78" w:rsidP="00CC59C1">
      <w:pPr>
        <w:tabs>
          <w:tab w:val="left" w:pos="1276"/>
        </w:tabs>
        <w:spacing w:after="0" w:line="240" w:lineRule="auto"/>
        <w:ind w:left="1134" w:right="60" w:hanging="425"/>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43504F" w:rsidRDefault="00A662C1" w:rsidP="00AD7D0E">
      <w:pPr>
        <w:tabs>
          <w:tab w:val="left" w:pos="709"/>
        </w:tabs>
        <w:spacing w:after="0" w:line="240" w:lineRule="auto"/>
        <w:ind w:left="709" w:right="60"/>
        <w:jc w:val="both"/>
        <w:rPr>
          <w:rFonts w:ascii="Times New Roman" w:eastAsia="Times New Roman" w:hAnsi="Times New Roman" w:cs="Times New Roman"/>
          <w:lang w:val="en-US" w:eastAsia="en-GB"/>
        </w:rPr>
      </w:pPr>
      <w:r w:rsidRPr="00A662C1">
        <w:rPr>
          <w:rFonts w:ascii="Times New Roman" w:eastAsia="Times New Roman" w:hAnsi="Times New Roman" w:cs="Times New Roman"/>
          <w:lang w:val="en-US" w:eastAsia="en-GB"/>
        </w:rPr>
        <w:t>English (excellent spoken/written</w:t>
      </w:r>
      <w:r>
        <w:rPr>
          <w:rFonts w:ascii="Times New Roman" w:eastAsia="Times New Roman" w:hAnsi="Times New Roman" w:cs="Times New Roman"/>
          <w:lang w:val="en-US" w:eastAsia="en-GB"/>
        </w:rPr>
        <w:t>)</w:t>
      </w:r>
      <w:r w:rsidRPr="00A662C1">
        <w:rPr>
          <w:rFonts w:ascii="Times New Roman" w:eastAsia="Times New Roman" w:hAnsi="Times New Roman" w:cs="Times New Roman"/>
          <w:lang w:val="en-US" w:eastAsia="en-GB"/>
        </w:rPr>
        <w:t>, French desirable</w:t>
      </w:r>
      <w:r w:rsidR="0043504F">
        <w:rPr>
          <w:rFonts w:ascii="Times New Roman" w:eastAsia="Times New Roman" w:hAnsi="Times New Roman" w:cs="Times New Roman"/>
          <w:lang w:val="en-US" w:eastAsia="en-GB"/>
        </w:rPr>
        <w:t>.</w:t>
      </w:r>
    </w:p>
    <w:p w:rsidR="002D0F28" w:rsidRDefault="002D0F2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662C1" w:rsidRDefault="00A662C1"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662C1" w:rsidRDefault="00A662C1"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lastRenderedPageBreak/>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hyperlink r:id="rId9"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392469" w:rsidRPr="0032123B" w:rsidRDefault="00392469"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sidR="00643266">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sidR="003A1B78">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32123B"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sidR="003A1B78">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sidR="003A1B78">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0" w:history="1">
        <w:r w:rsidR="003A1B78"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AF7D78" w:rsidRPr="0032123B"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lastRenderedPageBreak/>
        <w:t xml:space="preserve">You may contact the Data Protection Officer </w:t>
      </w:r>
      <w:r w:rsidR="00B96BB0" w:rsidRPr="00B96BB0">
        <w:rPr>
          <w:rFonts w:ascii="Times New Roman" w:eastAsia="Times New Roman" w:hAnsi="Times New Roman" w:cs="Times New Roman"/>
          <w:lang w:val="en-GB" w:eastAsia="en-GB"/>
        </w:rPr>
        <w:t>(</w:t>
      </w:r>
      <w:hyperlink r:id="rId11" w:history="1">
        <w:r w:rsidR="003A1B78" w:rsidRPr="00286F67">
          <w:rPr>
            <w:rStyle w:val="Hyperlink"/>
            <w:rFonts w:ascii="Times New Roman" w:eastAsia="Times New Roman" w:hAnsi="Times New Roman" w:cs="Times New Roman"/>
            <w:lang w:val="en-GB" w:eastAsia="en-GB"/>
          </w:rPr>
          <w:t>DATA-PROTECTION-OFFICER@ec.europa.eu</w:t>
        </w:r>
      </w:hyperlink>
      <w:r w:rsidR="00B96BB0"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2"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sidR="003A1B78">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32123B" w:rsidRDefault="00D8104B">
      <w:pPr>
        <w:rPr>
          <w:rFonts w:ascii="Times New Roman" w:hAnsi="Times New Roman" w:cs="Times New Roman"/>
          <w:lang w:val="en-US"/>
        </w:rPr>
      </w:pPr>
    </w:p>
    <w:sectPr w:rsidR="00AC55BD" w:rsidRPr="0032123B"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A6541"/>
    <w:multiLevelType w:val="hybridMultilevel"/>
    <w:tmpl w:val="82C422C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A60484"/>
    <w:multiLevelType w:val="hybridMultilevel"/>
    <w:tmpl w:val="E934EF1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5"/>
  </w:num>
  <w:num w:numId="4">
    <w:abstractNumId w:val="2"/>
  </w:num>
  <w:num w:numId="5">
    <w:abstractNumId w:val="12"/>
  </w:num>
  <w:num w:numId="6">
    <w:abstractNumId w:val="11"/>
  </w:num>
  <w:num w:numId="7">
    <w:abstractNumId w:val="22"/>
  </w:num>
  <w:num w:numId="8">
    <w:abstractNumId w:val="25"/>
  </w:num>
  <w:num w:numId="9">
    <w:abstractNumId w:val="16"/>
  </w:num>
  <w:num w:numId="10">
    <w:abstractNumId w:val="7"/>
  </w:num>
  <w:num w:numId="11">
    <w:abstractNumId w:val="19"/>
  </w:num>
  <w:num w:numId="12">
    <w:abstractNumId w:val="24"/>
  </w:num>
  <w:num w:numId="13">
    <w:abstractNumId w:val="5"/>
  </w:num>
  <w:num w:numId="14">
    <w:abstractNumId w:val="14"/>
  </w:num>
  <w:num w:numId="15">
    <w:abstractNumId w:val="26"/>
  </w:num>
  <w:num w:numId="16">
    <w:abstractNumId w:val="0"/>
  </w:num>
  <w:num w:numId="17">
    <w:abstractNumId w:val="13"/>
  </w:num>
  <w:num w:numId="18">
    <w:abstractNumId w:val="23"/>
  </w:num>
  <w:num w:numId="19">
    <w:abstractNumId w:val="10"/>
  </w:num>
  <w:num w:numId="20">
    <w:abstractNumId w:val="6"/>
  </w:num>
  <w:num w:numId="21">
    <w:abstractNumId w:val="4"/>
  </w:num>
  <w:num w:numId="22">
    <w:abstractNumId w:val="20"/>
  </w:num>
  <w:num w:numId="23">
    <w:abstractNumId w:val="17"/>
  </w:num>
  <w:num w:numId="24">
    <w:abstractNumId w:val="9"/>
  </w:num>
  <w:num w:numId="25">
    <w:abstractNumId w:val="8"/>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50EEF"/>
    <w:rsid w:val="000E16EE"/>
    <w:rsid w:val="000E4874"/>
    <w:rsid w:val="001132D2"/>
    <w:rsid w:val="0011597B"/>
    <w:rsid w:val="00124A9C"/>
    <w:rsid w:val="00127B0B"/>
    <w:rsid w:val="0014734A"/>
    <w:rsid w:val="00151FDA"/>
    <w:rsid w:val="0019598C"/>
    <w:rsid w:val="001C2BD3"/>
    <w:rsid w:val="001E4D9E"/>
    <w:rsid w:val="001F1381"/>
    <w:rsid w:val="002805BB"/>
    <w:rsid w:val="002D0F28"/>
    <w:rsid w:val="002D7E08"/>
    <w:rsid w:val="0032123B"/>
    <w:rsid w:val="003542EC"/>
    <w:rsid w:val="00392469"/>
    <w:rsid w:val="003A1B78"/>
    <w:rsid w:val="003C2ECF"/>
    <w:rsid w:val="003C6DD7"/>
    <w:rsid w:val="0043504F"/>
    <w:rsid w:val="0044334A"/>
    <w:rsid w:val="004A5994"/>
    <w:rsid w:val="00505BD2"/>
    <w:rsid w:val="00525524"/>
    <w:rsid w:val="00534042"/>
    <w:rsid w:val="00536D39"/>
    <w:rsid w:val="00643266"/>
    <w:rsid w:val="0065499A"/>
    <w:rsid w:val="00673B92"/>
    <w:rsid w:val="00691157"/>
    <w:rsid w:val="00700164"/>
    <w:rsid w:val="007164E5"/>
    <w:rsid w:val="007321B9"/>
    <w:rsid w:val="00757143"/>
    <w:rsid w:val="00815707"/>
    <w:rsid w:val="00860C38"/>
    <w:rsid w:val="0089313E"/>
    <w:rsid w:val="008976A0"/>
    <w:rsid w:val="008B13A3"/>
    <w:rsid w:val="008B172F"/>
    <w:rsid w:val="008C2571"/>
    <w:rsid w:val="00943796"/>
    <w:rsid w:val="0098353F"/>
    <w:rsid w:val="009F03A7"/>
    <w:rsid w:val="00A56955"/>
    <w:rsid w:val="00A662C1"/>
    <w:rsid w:val="00A662FF"/>
    <w:rsid w:val="00AD7D0E"/>
    <w:rsid w:val="00AF7D78"/>
    <w:rsid w:val="00B47B23"/>
    <w:rsid w:val="00B5416D"/>
    <w:rsid w:val="00B60C23"/>
    <w:rsid w:val="00B96BB0"/>
    <w:rsid w:val="00BC14A5"/>
    <w:rsid w:val="00CC4913"/>
    <w:rsid w:val="00CC59C1"/>
    <w:rsid w:val="00CF677F"/>
    <w:rsid w:val="00D25017"/>
    <w:rsid w:val="00D37EF6"/>
    <w:rsid w:val="00D8104B"/>
    <w:rsid w:val="00D869BD"/>
    <w:rsid w:val="00DF4FC4"/>
    <w:rsid w:val="00DF6CB3"/>
    <w:rsid w:val="00E137DE"/>
    <w:rsid w:val="00E34B7B"/>
    <w:rsid w:val="00E4016B"/>
    <w:rsid w:val="00E71322"/>
    <w:rsid w:val="00E93D80"/>
    <w:rsid w:val="00EE3C2D"/>
    <w:rsid w:val="00F1254B"/>
    <w:rsid w:val="00F425AD"/>
    <w:rsid w:val="00F65DE0"/>
    <w:rsid w:val="00F729C1"/>
    <w:rsid w:val="00FB2C6C"/>
    <w:rsid w:val="00FD7720"/>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51B9"/>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flament@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B1-DPR@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8170</Characters>
  <Application>Microsoft Office Word</Application>
  <DocSecurity>0</DocSecurity>
  <Lines>190</Lines>
  <Paragraphs>101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2022-11-14T10:46:00Z</dcterms:created>
  <dcterms:modified xsi:type="dcterms:W3CDTF">2022-11-14T10:46:00Z</dcterms:modified>
</cp:coreProperties>
</file>