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67899" w:rsidP="00B34A0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JUST-A-2</w:t>
            </w:r>
          </w:p>
        </w:tc>
      </w:tr>
      <w:tr w:rsidR="00AF7D78" w:rsidRPr="0086789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67899" w:rsidRPr="00541E8D" w:rsidRDefault="00867899" w:rsidP="00867899">
            <w:pPr>
              <w:rPr>
                <w:rFonts w:ascii="Times New Roman" w:hAnsi="Times New Roman" w:cs="Times New Roman"/>
                <w:b/>
                <w:lang w:val="en-GB"/>
              </w:rPr>
            </w:pPr>
            <w:r w:rsidRPr="00541E8D">
              <w:rPr>
                <w:rFonts w:ascii="Times New Roman" w:hAnsi="Times New Roman" w:cs="Times New Roman"/>
                <w:b/>
                <w:lang w:val="en-GB"/>
              </w:rPr>
              <w:t xml:space="preserve">Dirk </w:t>
            </w:r>
            <w:proofErr w:type="spellStart"/>
            <w:r w:rsidRPr="00541E8D">
              <w:rPr>
                <w:rFonts w:ascii="Times New Roman" w:hAnsi="Times New Roman" w:cs="Times New Roman"/>
                <w:b/>
                <w:lang w:val="en-GB"/>
              </w:rPr>
              <w:t>Staudenmayer</w:t>
            </w:r>
            <w:proofErr w:type="spellEnd"/>
          </w:p>
          <w:p w:rsidR="00867899" w:rsidRPr="00867899" w:rsidRDefault="00867899" w:rsidP="00867899">
            <w:pPr>
              <w:rPr>
                <w:rFonts w:ascii="Times New Roman" w:hAnsi="Times New Roman" w:cs="Times New Roman"/>
                <w:b/>
                <w:lang w:val="en-GB"/>
              </w:rPr>
            </w:pPr>
            <w:hyperlink r:id="rId9" w:history="1">
              <w:r w:rsidRPr="00867899">
                <w:rPr>
                  <w:rStyle w:val="Hyperlink"/>
                  <w:rFonts w:ascii="Times New Roman" w:hAnsi="Times New Roman" w:cs="Times New Roman"/>
                  <w:b/>
                  <w:lang w:val="en-GB"/>
                </w:rPr>
                <w:t>Dirk.Staudenmayer@ec.europa.eu</w:t>
              </w:r>
            </w:hyperlink>
            <w:r w:rsidRPr="00867899">
              <w:rPr>
                <w:rFonts w:ascii="Times New Roman" w:hAnsi="Times New Roman" w:cs="Times New Roman"/>
                <w:b/>
                <w:lang w:val="en-GB"/>
              </w:rPr>
              <w:t xml:space="preserve"> </w:t>
            </w:r>
          </w:p>
          <w:p w:rsidR="00867899" w:rsidRDefault="00867899" w:rsidP="00867899">
            <w:pPr>
              <w:rPr>
                <w:rFonts w:ascii="Times New Roman" w:hAnsi="Times New Roman" w:cs="Times New Roman"/>
                <w:b/>
              </w:rPr>
            </w:pPr>
            <w:r w:rsidRPr="00541E8D">
              <w:rPr>
                <w:rFonts w:ascii="Times New Roman" w:hAnsi="Times New Roman" w:cs="Times New Roman"/>
                <w:b/>
              </w:rPr>
              <w:t>+32 2 295 45 52</w:t>
            </w:r>
            <w:r>
              <w:rPr>
                <w:rFonts w:ascii="Times New Roman" w:hAnsi="Times New Roman" w:cs="Times New Roman"/>
                <w:b/>
              </w:rPr>
              <w:t>2</w:t>
            </w:r>
          </w:p>
          <w:p w:rsidR="00E4016B" w:rsidRPr="00F30614" w:rsidRDefault="00867899" w:rsidP="00867899">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86789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67899">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89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867899" w:rsidP="00AF7D78">
            <w:pPr>
              <w:rPr>
                <w:rFonts w:ascii="Times New Roman" w:eastAsia="Times New Roman" w:hAnsi="Times New Roman" w:cs="Times New Roman"/>
                <w:sz w:val="24"/>
                <w:szCs w:val="20"/>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86789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115CA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4A0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C505F" w:rsidP="00867899">
            <w:pPr>
              <w:rPr>
                <w:rFonts w:ascii="Times New Roman" w:eastAsia="Times New Roman" w:hAnsi="Times New Roman" w:cs="Times New Roman"/>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867899"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867899"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0A5223">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Unit A2 is the Contract Law Unit in DG Justice &amp; Consumers. Our activities contribute to the Commission’s priorities on the digital and green transitions. We are developing the private law framework of the transition to the digital economy. We are preparing a legislative proposal for civil law liability in the area of Artificial Intelligence and together with another DG a legislative proposal on contracts on and a right to data access. We are also working on smart contracts in the block-chain, consumer and business contracts between AI-equipped machines and cloud-computing contracts. In addition, we are drafting (an) legislative initiative(s) as part of the green transition in consumer contract law, i.e. adapting the Sale of Goods Directive to sustainable consumption and a consumer right to repair. We are supporting Member States in their transposition of the Digital Contracts Directives and preparing the Commission evaluation of these Directives.</w:t>
      </w:r>
    </w:p>
    <w:p w:rsid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We aim to understand and address the evolving needs of stakeholders of the digital economy and keep up with technological development.</w:t>
      </w:r>
    </w:p>
    <w:p w:rsid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We are an enthusiastic and highly motivated team. We have an open, communicative and collegial work atmosphere.</w:t>
      </w: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 xml:space="preserve">An assignment in our team would allow you to engage in the development of initiatives on EU private law in the transition to the Digital Economy and supporting the European Green Deal. Depending on your experience, expertise and development interest, you could work on interesting new policy and legal issues such as the assignment of liability for damage caused by AI-equipped products and services, a consumer’s right to repair or the legal treatment and cross-border use of smart contracts in the block-chain or contracts between AI-equipped machines. </w:t>
      </w: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 xml:space="preserve">As the work of the Unit is </w:t>
      </w:r>
      <w:proofErr w:type="spellStart"/>
      <w:r w:rsidRPr="00867899">
        <w:rPr>
          <w:rFonts w:ascii="Times New Roman" w:eastAsia="Times New Roman" w:hAnsi="Times New Roman" w:cs="Times New Roman"/>
          <w:lang w:val="en-US" w:eastAsia="en-GB"/>
        </w:rPr>
        <w:t>organised</w:t>
      </w:r>
      <w:proofErr w:type="spellEnd"/>
      <w:r w:rsidRPr="00867899">
        <w:rPr>
          <w:rFonts w:ascii="Times New Roman" w:eastAsia="Times New Roman" w:hAnsi="Times New Roman" w:cs="Times New Roman"/>
          <w:lang w:val="en-US" w:eastAsia="en-GB"/>
        </w:rPr>
        <w:t xml:space="preserve"> in sub-teams, you would work in several of such sub-teams. You would work on Commission impact assessments or legislative proposals, policy papers, preparatory studies or stakeholder consultations. </w:t>
      </w:r>
    </w:p>
    <w:p w:rsid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 xml:space="preserve">As our unit covers different projects at various stages of the policy cycle, you could build up a new policy project, do preparatory work for a new initiative, build up policy momentum with stakeholders, draft legislation, assist Commission officials in meetings in the Council and European Parliament or work on implementation with Member States. </w:t>
      </w:r>
    </w:p>
    <w:p w:rsid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You will participate in the design of policy projects and contribute to the decision making process. Therefore, you will have regular contacts with stakeholders, representatives of Member States and of the European Parliament, while ensuring close coordination with colleagues in the DG and other Commission services.</w:t>
      </w: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We look for a dynamic and motivated colleague, interested in or having experience in policy design and development in the area of EU contract law, new technologies, the data economy and sustainability.</w:t>
      </w:r>
    </w:p>
    <w:p w:rsid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 xml:space="preserve">S/he must be able to work independently, but given the </w:t>
      </w:r>
      <w:proofErr w:type="spellStart"/>
      <w:r w:rsidRPr="00867899">
        <w:rPr>
          <w:rFonts w:ascii="Times New Roman" w:eastAsia="Times New Roman" w:hAnsi="Times New Roman" w:cs="Times New Roman"/>
          <w:lang w:val="en-US" w:eastAsia="en-GB"/>
        </w:rPr>
        <w:t>organisation</w:t>
      </w:r>
      <w:proofErr w:type="spellEnd"/>
      <w:r w:rsidRPr="00867899">
        <w:rPr>
          <w:rFonts w:ascii="Times New Roman" w:eastAsia="Times New Roman" w:hAnsi="Times New Roman" w:cs="Times New Roman"/>
          <w:lang w:val="en-US" w:eastAsia="en-GB"/>
        </w:rPr>
        <w:t xml:space="preserve"> of the Unit work also be a good team player and enjoy shared responsibilities. Candidates should have excellent </w:t>
      </w:r>
      <w:proofErr w:type="spellStart"/>
      <w:r w:rsidRPr="00867899">
        <w:rPr>
          <w:rFonts w:ascii="Times New Roman" w:eastAsia="Times New Roman" w:hAnsi="Times New Roman" w:cs="Times New Roman"/>
          <w:lang w:val="en-US" w:eastAsia="en-GB"/>
        </w:rPr>
        <w:t>organisational</w:t>
      </w:r>
      <w:proofErr w:type="spellEnd"/>
      <w:r w:rsidRPr="00867899">
        <w:rPr>
          <w:rFonts w:ascii="Times New Roman" w:eastAsia="Times New Roman" w:hAnsi="Times New Roman" w:cs="Times New Roman"/>
          <w:lang w:val="en-US" w:eastAsia="en-GB"/>
        </w:rPr>
        <w:t xml:space="preserve"> skills with the ability to deliver high quality results.</w:t>
      </w: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 xml:space="preserve">He/she shows drive, initiative and creativity in his/her job in order to find and propose creative policy options. Drafting and communicating at a high level of English is essential. </w:t>
      </w: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 xml:space="preserve">S/he has a keen interest to work on digital issues, the ability to </w:t>
      </w:r>
      <w:proofErr w:type="spellStart"/>
      <w:r w:rsidRPr="00867899">
        <w:rPr>
          <w:rFonts w:ascii="Times New Roman" w:eastAsia="Times New Roman" w:hAnsi="Times New Roman" w:cs="Times New Roman"/>
          <w:lang w:val="en-US" w:eastAsia="en-GB"/>
        </w:rPr>
        <w:t>recognise</w:t>
      </w:r>
      <w:proofErr w:type="spellEnd"/>
      <w:r w:rsidRPr="00867899">
        <w:rPr>
          <w:rFonts w:ascii="Times New Roman" w:eastAsia="Times New Roman" w:hAnsi="Times New Roman" w:cs="Times New Roman"/>
          <w:lang w:val="en-US" w:eastAsia="en-GB"/>
        </w:rPr>
        <w:t xml:space="preserve"> and </w:t>
      </w:r>
      <w:proofErr w:type="spellStart"/>
      <w:r w:rsidRPr="00867899">
        <w:rPr>
          <w:rFonts w:ascii="Times New Roman" w:eastAsia="Times New Roman" w:hAnsi="Times New Roman" w:cs="Times New Roman"/>
          <w:lang w:val="en-US" w:eastAsia="en-GB"/>
        </w:rPr>
        <w:t>analyse</w:t>
      </w:r>
      <w:proofErr w:type="spellEnd"/>
      <w:r w:rsidRPr="00867899">
        <w:rPr>
          <w:rFonts w:ascii="Times New Roman" w:eastAsia="Times New Roman" w:hAnsi="Times New Roman" w:cs="Times New Roman"/>
          <w:lang w:val="en-US" w:eastAsia="en-GB"/>
        </w:rPr>
        <w:t xml:space="preserve"> trends of new technologies and businesses practices in the digital economy and green transition, to assess their implications in terms of policy and legal challenges and to develop new initiatives meeting these challenges. </w:t>
      </w: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p>
    <w:p w:rsid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 xml:space="preserve">An economic or legal background/experience would be an asset for the candidate. He/she would be able to understand the business, market and overall economic consequences of policy and/or the legal challenges. Experience in digital and technological policy, legal policy issues or in preparing an </w:t>
      </w:r>
      <w:proofErr w:type="gramStart"/>
      <w:r w:rsidRPr="00867899">
        <w:rPr>
          <w:rFonts w:ascii="Times New Roman" w:eastAsia="Times New Roman" w:hAnsi="Times New Roman" w:cs="Times New Roman"/>
          <w:lang w:val="en-US" w:eastAsia="en-GB"/>
        </w:rPr>
        <w:t>evaluation/impact</w:t>
      </w:r>
      <w:proofErr w:type="gramEnd"/>
      <w:r w:rsidRPr="00867899">
        <w:rPr>
          <w:rFonts w:ascii="Times New Roman" w:eastAsia="Times New Roman" w:hAnsi="Times New Roman" w:cs="Times New Roman"/>
          <w:lang w:val="en-US" w:eastAsia="en-GB"/>
        </w:rPr>
        <w:t xml:space="preserve"> assessment would also be a plus.</w:t>
      </w: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bookmarkStart w:id="0" w:name="_GoBack"/>
      <w:bookmarkEnd w:id="0"/>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S/he has strong analytical and drafting skills and a result-oriented approach to work. He/she also has good communication skills and the capacity to present to stakeholders Commission policy in a clear and convincing manner.</w:t>
      </w:r>
    </w:p>
    <w:p w:rsidR="00867899" w:rsidRPr="00867899" w:rsidRDefault="00867899" w:rsidP="00867899">
      <w:pPr>
        <w:spacing w:after="0" w:line="240" w:lineRule="auto"/>
        <w:ind w:left="426"/>
        <w:jc w:val="both"/>
        <w:rPr>
          <w:rFonts w:ascii="Times New Roman" w:eastAsia="Times New Roman" w:hAnsi="Times New Roman" w:cs="Times New Roman"/>
          <w:lang w:val="en-US" w:eastAsia="en-GB"/>
        </w:rPr>
      </w:pPr>
    </w:p>
    <w:p w:rsidR="00C12B54" w:rsidRPr="00C12B54" w:rsidRDefault="00867899" w:rsidP="00867899">
      <w:pPr>
        <w:spacing w:after="0" w:line="240" w:lineRule="auto"/>
        <w:ind w:left="426"/>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 xml:space="preserve">DG JUST applies an equal opportunities policy and offers a flexible and hybrid work environment. We are attached to values such as trust, </w:t>
      </w:r>
      <w:proofErr w:type="gramStart"/>
      <w:r w:rsidRPr="00867899">
        <w:rPr>
          <w:rFonts w:ascii="Times New Roman" w:eastAsia="Times New Roman" w:hAnsi="Times New Roman" w:cs="Times New Roman"/>
          <w:lang w:val="en-US" w:eastAsia="en-GB"/>
        </w:rPr>
        <w:t>team-work</w:t>
      </w:r>
      <w:proofErr w:type="gramEnd"/>
      <w:r w:rsidRPr="00867899">
        <w:rPr>
          <w:rFonts w:ascii="Times New Roman" w:eastAsia="Times New Roman" w:hAnsi="Times New Roman" w:cs="Times New Roman"/>
          <w:lang w:val="en-US" w:eastAsia="en-GB"/>
        </w:rPr>
        <w:t>, fairness and a good work-life balance.</w:t>
      </w:r>
    </w:p>
    <w:p w:rsidR="007C505F" w:rsidRDefault="007C505F" w:rsidP="00F306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867899">
        <w:rPr>
          <w:rFonts w:ascii="Times New Roman" w:hAnsi="Times New Roman" w:cs="Times New Roman"/>
          <w:lang w:val="en-GB"/>
        </w:rPr>
        <w:t>law, EU politics (general), economics</w:t>
      </w:r>
      <w:r w:rsidR="00B34A0D" w:rsidRPr="00B34A0D">
        <w:rPr>
          <w:rFonts w:ascii="Times New Roman" w:hAnsi="Times New Roman" w:cs="Times New Roman"/>
          <w:lang w:val="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67899" w:rsidRPr="00867899" w:rsidRDefault="00867899" w:rsidP="00867899">
      <w:pPr>
        <w:tabs>
          <w:tab w:val="left" w:pos="1276"/>
        </w:tabs>
        <w:spacing w:after="0" w:line="240" w:lineRule="auto"/>
        <w:ind w:left="709" w:right="60"/>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The successful candidate will</w:t>
      </w:r>
    </w:p>
    <w:p w:rsidR="00867899" w:rsidRPr="00867899" w:rsidRDefault="00867899" w:rsidP="00867899">
      <w:pPr>
        <w:pStyle w:val="ListParagraph"/>
        <w:numPr>
          <w:ilvl w:val="0"/>
          <w:numId w:val="32"/>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have good communication and negotiation skills - the capacity to present Commission policy to experienced stakeholders (Member States, associations of industry, retail business, consumers, academics and legal practitioners) is important;</w:t>
      </w:r>
    </w:p>
    <w:p w:rsidR="00867899" w:rsidRPr="00867899" w:rsidRDefault="00867899" w:rsidP="00867899">
      <w:pPr>
        <w:pStyle w:val="ListParagraph"/>
        <w:numPr>
          <w:ilvl w:val="0"/>
          <w:numId w:val="32"/>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have very good team working skills;</w:t>
      </w:r>
    </w:p>
    <w:p w:rsidR="00867899" w:rsidRPr="00867899" w:rsidRDefault="00867899" w:rsidP="00867899">
      <w:pPr>
        <w:pStyle w:val="ListParagraph"/>
        <w:numPr>
          <w:ilvl w:val="0"/>
          <w:numId w:val="32"/>
        </w:numPr>
        <w:tabs>
          <w:tab w:val="left" w:pos="1276"/>
        </w:tabs>
        <w:spacing w:after="0" w:line="240" w:lineRule="auto"/>
        <w:ind w:left="993" w:right="60" w:hanging="284"/>
        <w:jc w:val="both"/>
        <w:rPr>
          <w:rFonts w:ascii="Times New Roman" w:eastAsia="Times New Roman" w:hAnsi="Times New Roman" w:cs="Times New Roman"/>
          <w:lang w:val="en-US" w:eastAsia="en-GB"/>
        </w:rPr>
      </w:pPr>
      <w:proofErr w:type="gramStart"/>
      <w:r w:rsidRPr="00867899">
        <w:rPr>
          <w:rFonts w:ascii="Times New Roman" w:eastAsia="Times New Roman" w:hAnsi="Times New Roman" w:cs="Times New Roman"/>
          <w:lang w:val="en-US" w:eastAsia="en-GB"/>
        </w:rPr>
        <w:t>be</w:t>
      </w:r>
      <w:proofErr w:type="gramEnd"/>
      <w:r w:rsidRPr="00867899">
        <w:rPr>
          <w:rFonts w:ascii="Times New Roman" w:eastAsia="Times New Roman" w:hAnsi="Times New Roman" w:cs="Times New Roman"/>
          <w:lang w:val="en-US" w:eastAsia="en-GB"/>
        </w:rPr>
        <w:t xml:space="preserve"> proactive and dynamic, with strong analytical and drafting capacities and a systematic and precise approach to work.</w:t>
      </w:r>
    </w:p>
    <w:p w:rsidR="00867899" w:rsidRPr="00867899" w:rsidRDefault="00867899" w:rsidP="00867899">
      <w:pPr>
        <w:tabs>
          <w:tab w:val="left" w:pos="1276"/>
        </w:tabs>
        <w:spacing w:after="0" w:line="240" w:lineRule="auto"/>
        <w:ind w:left="709" w:right="60"/>
        <w:jc w:val="both"/>
        <w:rPr>
          <w:rFonts w:ascii="Times New Roman" w:eastAsia="Times New Roman" w:hAnsi="Times New Roman" w:cs="Times New Roman"/>
          <w:lang w:val="en-US" w:eastAsia="en-GB"/>
        </w:rPr>
      </w:pPr>
    </w:p>
    <w:p w:rsidR="00867899" w:rsidRPr="00867899" w:rsidRDefault="00867899" w:rsidP="00867899">
      <w:pPr>
        <w:tabs>
          <w:tab w:val="left" w:pos="1276"/>
        </w:tabs>
        <w:spacing w:after="0" w:line="240" w:lineRule="auto"/>
        <w:ind w:left="709" w:right="60"/>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It would be an important asset if the successful candidate has</w:t>
      </w:r>
    </w:p>
    <w:p w:rsidR="00867899" w:rsidRPr="00867899" w:rsidRDefault="00867899" w:rsidP="00867899">
      <w:pPr>
        <w:pStyle w:val="ListParagraph"/>
        <w:numPr>
          <w:ilvl w:val="0"/>
          <w:numId w:val="3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professional experience in and/or knowledge of making or implementing policy/legislation in the area of European/national contract law, new technologies, data economy and sustainability, e.g. drafting policy papers or legislative drafting in these areas;</w:t>
      </w:r>
    </w:p>
    <w:p w:rsidR="00867899" w:rsidRPr="00867899" w:rsidRDefault="00867899" w:rsidP="00867899">
      <w:pPr>
        <w:pStyle w:val="ListParagraph"/>
        <w:numPr>
          <w:ilvl w:val="0"/>
          <w:numId w:val="3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sound political judgement;</w:t>
      </w:r>
    </w:p>
    <w:p w:rsidR="00867899" w:rsidRPr="00867899" w:rsidRDefault="00867899" w:rsidP="00867899">
      <w:pPr>
        <w:pStyle w:val="ListParagraph"/>
        <w:numPr>
          <w:ilvl w:val="0"/>
          <w:numId w:val="3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practical experience with evaluation tasks/legislative impact assessments and/or;</w:t>
      </w:r>
    </w:p>
    <w:p w:rsidR="00460ACD" w:rsidRPr="00867899" w:rsidRDefault="00867899" w:rsidP="00867899">
      <w:pPr>
        <w:pStyle w:val="ListParagraph"/>
        <w:numPr>
          <w:ilvl w:val="0"/>
          <w:numId w:val="34"/>
        </w:numPr>
        <w:tabs>
          <w:tab w:val="left" w:pos="1276"/>
        </w:tabs>
        <w:spacing w:after="0" w:line="240" w:lineRule="auto"/>
        <w:ind w:left="993" w:right="60" w:hanging="284"/>
        <w:jc w:val="both"/>
        <w:rPr>
          <w:rFonts w:ascii="Times New Roman" w:eastAsia="Times New Roman" w:hAnsi="Times New Roman" w:cs="Times New Roman"/>
          <w:lang w:val="en-US" w:eastAsia="en-GB"/>
        </w:rPr>
      </w:pPr>
      <w:proofErr w:type="gramStart"/>
      <w:r w:rsidRPr="00867899">
        <w:rPr>
          <w:rFonts w:ascii="Times New Roman" w:eastAsia="Times New Roman" w:hAnsi="Times New Roman" w:cs="Times New Roman"/>
          <w:lang w:val="en-US" w:eastAsia="en-GB"/>
        </w:rPr>
        <w:t>a</w:t>
      </w:r>
      <w:proofErr w:type="gramEnd"/>
      <w:r w:rsidRPr="00867899">
        <w:rPr>
          <w:rFonts w:ascii="Times New Roman" w:eastAsia="Times New Roman" w:hAnsi="Times New Roman" w:cs="Times New Roman"/>
          <w:lang w:val="en-US" w:eastAsia="en-GB"/>
        </w:rPr>
        <w:t xml:space="preserve"> good understanding of economics and statistics.</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67899"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867899">
        <w:rPr>
          <w:rFonts w:ascii="Times New Roman" w:eastAsia="Times New Roman" w:hAnsi="Times New Roman" w:cs="Times New Roman"/>
          <w:lang w:val="en-US" w:eastAsia="en-GB"/>
        </w:rPr>
        <w:t>The successful candidate should be fluent in English.</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505F" w:rsidRDefault="007C505F"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6789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1593559"/>
    <w:multiLevelType w:val="hybridMultilevel"/>
    <w:tmpl w:val="DFA41832"/>
    <w:lvl w:ilvl="0" w:tplc="ED9ACF7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9171796"/>
    <w:multiLevelType w:val="hybridMultilevel"/>
    <w:tmpl w:val="26888DF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31D1D53"/>
    <w:multiLevelType w:val="hybridMultilevel"/>
    <w:tmpl w:val="4260E9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EAC51CF"/>
    <w:multiLevelType w:val="hybridMultilevel"/>
    <w:tmpl w:val="7326E48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4AC1EA7"/>
    <w:multiLevelType w:val="hybridMultilevel"/>
    <w:tmpl w:val="59E2BA7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A5263C2"/>
    <w:multiLevelType w:val="hybridMultilevel"/>
    <w:tmpl w:val="F2E4C22E"/>
    <w:lvl w:ilvl="0" w:tplc="10086BE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27"/>
  </w:num>
  <w:num w:numId="4">
    <w:abstractNumId w:val="4"/>
  </w:num>
  <w:num w:numId="5">
    <w:abstractNumId w:val="21"/>
  </w:num>
  <w:num w:numId="6">
    <w:abstractNumId w:val="19"/>
  </w:num>
  <w:num w:numId="7">
    <w:abstractNumId w:val="31"/>
  </w:num>
  <w:num w:numId="8">
    <w:abstractNumId w:val="33"/>
  </w:num>
  <w:num w:numId="9">
    <w:abstractNumId w:val="29"/>
  </w:num>
  <w:num w:numId="10">
    <w:abstractNumId w:val="9"/>
  </w:num>
  <w:num w:numId="11">
    <w:abstractNumId w:val="30"/>
  </w:num>
  <w:num w:numId="12">
    <w:abstractNumId w:val="32"/>
  </w:num>
  <w:num w:numId="13">
    <w:abstractNumId w:val="7"/>
  </w:num>
  <w:num w:numId="14">
    <w:abstractNumId w:val="26"/>
  </w:num>
  <w:num w:numId="15">
    <w:abstractNumId w:val="28"/>
  </w:num>
  <w:num w:numId="16">
    <w:abstractNumId w:val="0"/>
  </w:num>
  <w:num w:numId="17">
    <w:abstractNumId w:val="23"/>
  </w:num>
  <w:num w:numId="18">
    <w:abstractNumId w:val="10"/>
  </w:num>
  <w:num w:numId="19">
    <w:abstractNumId w:val="8"/>
  </w:num>
  <w:num w:numId="20">
    <w:abstractNumId w:val="17"/>
  </w:num>
  <w:num w:numId="21">
    <w:abstractNumId w:val="15"/>
  </w:num>
  <w:num w:numId="22">
    <w:abstractNumId w:val="22"/>
  </w:num>
  <w:num w:numId="23">
    <w:abstractNumId w:val="1"/>
  </w:num>
  <w:num w:numId="24">
    <w:abstractNumId w:val="12"/>
  </w:num>
  <w:num w:numId="25">
    <w:abstractNumId w:val="16"/>
  </w:num>
  <w:num w:numId="26">
    <w:abstractNumId w:val="20"/>
  </w:num>
  <w:num w:numId="27">
    <w:abstractNumId w:val="18"/>
  </w:num>
  <w:num w:numId="28">
    <w:abstractNumId w:val="13"/>
  </w:num>
  <w:num w:numId="29">
    <w:abstractNumId w:val="2"/>
  </w:num>
  <w:num w:numId="30">
    <w:abstractNumId w:val="25"/>
  </w:num>
  <w:num w:numId="31">
    <w:abstractNumId w:val="14"/>
  </w:num>
  <w:num w:numId="32">
    <w:abstractNumId w:val="11"/>
  </w:num>
  <w:num w:numId="33">
    <w:abstractNumId w:val="5"/>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A5223"/>
    <w:rsid w:val="000E4874"/>
    <w:rsid w:val="00115CA7"/>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7C505F"/>
    <w:rsid w:val="0083432B"/>
    <w:rsid w:val="00860C38"/>
    <w:rsid w:val="00867899"/>
    <w:rsid w:val="0089313E"/>
    <w:rsid w:val="00943796"/>
    <w:rsid w:val="0098353F"/>
    <w:rsid w:val="009C7B2E"/>
    <w:rsid w:val="009D4442"/>
    <w:rsid w:val="00A801A8"/>
    <w:rsid w:val="00A92957"/>
    <w:rsid w:val="00AD033B"/>
    <w:rsid w:val="00AF7D78"/>
    <w:rsid w:val="00B34A0D"/>
    <w:rsid w:val="00B47B23"/>
    <w:rsid w:val="00BB44AF"/>
    <w:rsid w:val="00BC14A5"/>
    <w:rsid w:val="00BE6BC9"/>
    <w:rsid w:val="00C12B54"/>
    <w:rsid w:val="00CC4913"/>
    <w:rsid w:val="00CF677F"/>
    <w:rsid w:val="00D37EF6"/>
    <w:rsid w:val="00D4063D"/>
    <w:rsid w:val="00D446A8"/>
    <w:rsid w:val="00DF4FC4"/>
    <w:rsid w:val="00DF6CB3"/>
    <w:rsid w:val="00E137DE"/>
    <w:rsid w:val="00E139F7"/>
    <w:rsid w:val="00E4016B"/>
    <w:rsid w:val="00EA17BC"/>
    <w:rsid w:val="00F01FBD"/>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A2C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rk.Staudenmay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F30DA-8FAB-45AA-9171-648DB532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10155</Characters>
  <Application>Microsoft Office Word</Application>
  <DocSecurity>0</DocSecurity>
  <Lines>216</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2022-03-14T11:00:00Z</dcterms:created>
  <dcterms:modified xsi:type="dcterms:W3CDTF">2022-03-14T11:00:00Z</dcterms:modified>
</cp:coreProperties>
</file>