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1132D2" w:rsidP="002D0F2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CLIMA-D-1</w:t>
            </w:r>
          </w:p>
        </w:tc>
      </w:tr>
      <w:tr w:rsidR="009F03A7" w:rsidRPr="003A1B78" w:rsidTr="00EC6FF0">
        <w:trPr>
          <w:trHeight w:val="1977"/>
          <w:jc w:val="center"/>
        </w:trPr>
        <w:tc>
          <w:tcPr>
            <w:tcW w:w="4359" w:type="dxa"/>
            <w:tcBorders>
              <w:bottom w:val="nil"/>
            </w:tcBorders>
          </w:tcPr>
          <w:p w:rsidR="009F03A7" w:rsidRPr="00AF7D78" w:rsidRDefault="001132D2"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 xml:space="preserve">Acting </w:t>
            </w:r>
            <w:r w:rsidR="009F03A7">
              <w:rPr>
                <w:rFonts w:ascii="Times New Roman" w:eastAsia="Times New Roman" w:hAnsi="Times New Roman" w:cs="Times New Roman"/>
                <w:b/>
                <w:lang w:val="en-US" w:eastAsia="en-GB"/>
              </w:rPr>
              <w:t>Head of Unit</w:t>
            </w:r>
            <w:r w:rsidR="009F03A7"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1132D2" w:rsidRPr="001132D2" w:rsidRDefault="001132D2" w:rsidP="001132D2">
            <w:pPr>
              <w:rPr>
                <w:rFonts w:ascii="Times New Roman" w:eastAsia="Calibri" w:hAnsi="Times New Roman" w:cs="Times New Roman"/>
                <w:b/>
                <w:lang w:val="es-ES" w:eastAsia="en-GB"/>
              </w:rPr>
            </w:pPr>
            <w:r w:rsidRPr="001132D2">
              <w:rPr>
                <w:rFonts w:ascii="Times New Roman" w:eastAsia="Calibri" w:hAnsi="Times New Roman" w:cs="Times New Roman"/>
                <w:b/>
                <w:lang w:val="es-ES" w:eastAsia="en-GB"/>
              </w:rPr>
              <w:t xml:space="preserve">Dimitrios ZEVGOLIS </w:t>
            </w:r>
          </w:p>
          <w:p w:rsidR="001132D2" w:rsidRPr="001132D2" w:rsidRDefault="001132D2" w:rsidP="001132D2">
            <w:pPr>
              <w:rPr>
                <w:rFonts w:ascii="Times New Roman" w:eastAsia="Calibri" w:hAnsi="Times New Roman" w:cs="Times New Roman"/>
                <w:b/>
                <w:lang w:val="es-ES" w:eastAsia="en-GB"/>
              </w:rPr>
            </w:pPr>
            <w:hyperlink r:id="rId8" w:history="1">
              <w:r w:rsidRPr="00AD30F0">
                <w:rPr>
                  <w:rStyle w:val="Hyperlink"/>
                  <w:rFonts w:ascii="Times New Roman" w:eastAsia="Calibri" w:hAnsi="Times New Roman" w:cs="Times New Roman"/>
                  <w:b/>
                  <w:lang w:val="es-ES" w:eastAsia="en-GB"/>
                </w:rPr>
                <w:t>Dimitrios.ZEVGOLIS@ec.europa.eu</w:t>
              </w:r>
            </w:hyperlink>
            <w:r>
              <w:rPr>
                <w:rFonts w:ascii="Times New Roman" w:eastAsia="Calibri" w:hAnsi="Times New Roman" w:cs="Times New Roman"/>
                <w:b/>
                <w:lang w:val="es-ES" w:eastAsia="en-GB"/>
              </w:rPr>
              <w:t xml:space="preserve"> </w:t>
            </w:r>
          </w:p>
          <w:p w:rsidR="009F03A7" w:rsidRPr="009F03A7" w:rsidRDefault="001132D2" w:rsidP="001132D2">
            <w:pPr>
              <w:rPr>
                <w:rFonts w:ascii="Times New Roman" w:eastAsia="Times New Roman" w:hAnsi="Times New Roman" w:cs="Times New Roman"/>
                <w:b/>
                <w:lang w:val="de-DE" w:eastAsia="en-GB"/>
              </w:rPr>
            </w:pPr>
            <w:r w:rsidRPr="001132D2">
              <w:rPr>
                <w:rFonts w:ascii="Times New Roman" w:eastAsia="Calibri" w:hAnsi="Times New Roman" w:cs="Times New Roman"/>
                <w:b/>
                <w:lang w:val="es-ES" w:eastAsia="en-GB"/>
              </w:rPr>
              <w:t>+32 229-97850</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B96BB0"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B96BB0">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 xml:space="preserve">quarter 2022 </w:t>
            </w:r>
            <w:r w:rsidR="009F03A7" w:rsidRPr="009F03A7">
              <w:rPr>
                <w:rFonts w:ascii="Times New Roman" w:eastAsia="Times New Roman" w:hAnsi="Times New Roman" w:cs="Times New Roman"/>
                <w:b/>
                <w:vertAlign w:val="superscript"/>
                <w:lang w:eastAsia="en-GB"/>
              </w:rPr>
              <w:footnoteReference w:id="1"/>
            </w:r>
          </w:p>
          <w:p w:rsidR="009F03A7" w:rsidRPr="009F03A7" w:rsidRDefault="008B172F"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3A1B78"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1132D2" w:rsidRPr="001132D2" w:rsidRDefault="001132D2" w:rsidP="001132D2">
      <w:pPr>
        <w:spacing w:after="0" w:line="240" w:lineRule="auto"/>
        <w:ind w:left="426"/>
        <w:jc w:val="both"/>
        <w:rPr>
          <w:rFonts w:ascii="Times New Roman" w:eastAsia="Times New Roman" w:hAnsi="Times New Roman"/>
          <w:lang w:val="en-US" w:eastAsia="en-GB"/>
        </w:rPr>
      </w:pPr>
      <w:r w:rsidRPr="001132D2">
        <w:rPr>
          <w:rFonts w:ascii="Times New Roman" w:eastAsia="Times New Roman" w:hAnsi="Times New Roman"/>
          <w:lang w:val="en-US" w:eastAsia="en-GB"/>
        </w:rPr>
        <w:t xml:space="preserve">The Unit D.1 in DG CLIMA is in charge of multilateral affairs. The Unit D1 works with the international community, EU Member States and key third country partners towards international action for the effective implementation of the UNFCCC, the Paris Agreement and the 2030 Agenda for Sustainable Development. The unit supports the EU Head of Delegation to United Nations Framework Convention on Climate Change (UNFCCC) and Paris Agreement negotiations, and coordinates the work of the Paris Agreement UNFCCC Negotiations Inter-Service Task Force, which provides for the effective and coordinated contribution of the Commission, and thereby of the European Union, to the UNFCCC negotiations. The unit contributes to </w:t>
      </w:r>
      <w:proofErr w:type="spellStart"/>
      <w:r w:rsidRPr="001132D2">
        <w:rPr>
          <w:rFonts w:ascii="Times New Roman" w:eastAsia="Times New Roman" w:hAnsi="Times New Roman"/>
          <w:lang w:val="en-US" w:eastAsia="en-GB"/>
        </w:rPr>
        <w:t>mobilising</w:t>
      </w:r>
      <w:proofErr w:type="spellEnd"/>
      <w:r w:rsidRPr="001132D2">
        <w:rPr>
          <w:rFonts w:ascii="Times New Roman" w:eastAsia="Times New Roman" w:hAnsi="Times New Roman"/>
          <w:lang w:val="en-US" w:eastAsia="en-GB"/>
        </w:rPr>
        <w:t xml:space="preserve"> diplomatic channels to advance cooperation in this area, and coordinates DG CLIMA’s contributions to international partnerships supported by the UNFCCC process, as well as to bodies/ fora, such as the G7 and G20, and international institutions, such as the UN family of Institutions, and the OECD. The unit also contributes to the deepening of EU’s engagement on climate change adaptation in multilateral fora. The unit also coordinates the DG’s work on climate and trade policy, including in the context of WTO. The unit leads on linking carbon markets negotiations at the UNFCCC with international trading and supports the work on international carbon pricing platforms.</w:t>
      </w:r>
    </w:p>
    <w:p w:rsidR="001132D2" w:rsidRPr="001132D2" w:rsidRDefault="001132D2" w:rsidP="001132D2">
      <w:pPr>
        <w:spacing w:after="0" w:line="240" w:lineRule="auto"/>
        <w:ind w:left="426"/>
        <w:jc w:val="both"/>
        <w:rPr>
          <w:rFonts w:ascii="Times New Roman" w:eastAsia="Times New Roman" w:hAnsi="Times New Roman"/>
          <w:lang w:val="en-US" w:eastAsia="en-GB"/>
        </w:rPr>
      </w:pPr>
    </w:p>
    <w:p w:rsidR="001132D2" w:rsidRDefault="001132D2" w:rsidP="001132D2">
      <w:pPr>
        <w:spacing w:after="0" w:line="240" w:lineRule="auto"/>
        <w:ind w:left="426"/>
        <w:jc w:val="both"/>
        <w:rPr>
          <w:rFonts w:ascii="Times New Roman" w:eastAsia="Times New Roman" w:hAnsi="Times New Roman"/>
          <w:lang w:val="en-US" w:eastAsia="en-GB"/>
        </w:rPr>
      </w:pPr>
      <w:r w:rsidRPr="001132D2">
        <w:rPr>
          <w:rFonts w:ascii="Times New Roman" w:eastAsia="Times New Roman" w:hAnsi="Times New Roman"/>
          <w:lang w:val="en-US" w:eastAsia="en-GB"/>
        </w:rPr>
        <w:t>We propose a position for a policy officer to join the CLIMA Multilateral Affairs Unit and be part of the team of colleagues that follow carbon markets negotiations at the UNFCCC and support the work on international carbon pricing platforms. The nature of his/her tasks will be to:</w:t>
      </w:r>
    </w:p>
    <w:p w:rsidR="001132D2" w:rsidRPr="001132D2" w:rsidRDefault="001132D2" w:rsidP="001132D2">
      <w:pPr>
        <w:spacing w:after="0" w:line="240" w:lineRule="auto"/>
        <w:ind w:left="426"/>
        <w:jc w:val="both"/>
        <w:rPr>
          <w:rFonts w:ascii="Times New Roman" w:eastAsia="Times New Roman" w:hAnsi="Times New Roman"/>
          <w:lang w:val="en-US" w:eastAsia="en-GB"/>
        </w:rPr>
      </w:pPr>
    </w:p>
    <w:p w:rsidR="001132D2" w:rsidRPr="001132D2" w:rsidRDefault="001132D2" w:rsidP="001132D2">
      <w:pPr>
        <w:spacing w:after="0" w:line="240" w:lineRule="auto"/>
        <w:ind w:left="851" w:hanging="425"/>
        <w:jc w:val="both"/>
        <w:rPr>
          <w:rFonts w:ascii="Times New Roman" w:eastAsia="Times New Roman" w:hAnsi="Times New Roman"/>
          <w:lang w:val="en-US" w:eastAsia="en-GB"/>
        </w:rPr>
      </w:pPr>
      <w:r w:rsidRPr="001132D2">
        <w:rPr>
          <w:rFonts w:ascii="Times New Roman" w:eastAsia="Times New Roman" w:hAnsi="Times New Roman"/>
          <w:lang w:val="en-US" w:eastAsia="en-GB"/>
        </w:rPr>
        <w:t>-</w:t>
      </w:r>
      <w:r w:rsidRPr="001132D2">
        <w:rPr>
          <w:rFonts w:ascii="Times New Roman" w:eastAsia="Times New Roman" w:hAnsi="Times New Roman"/>
          <w:lang w:val="en-US" w:eastAsia="en-GB"/>
        </w:rPr>
        <w:tab/>
        <w:t>Contribute to the preparations and the implementation of Commission's regulatory proposals in relation to international carbon markets;</w:t>
      </w:r>
    </w:p>
    <w:p w:rsidR="001132D2" w:rsidRPr="001132D2" w:rsidRDefault="001132D2" w:rsidP="001132D2">
      <w:pPr>
        <w:spacing w:after="0" w:line="240" w:lineRule="auto"/>
        <w:ind w:left="851" w:hanging="425"/>
        <w:jc w:val="both"/>
        <w:rPr>
          <w:rFonts w:ascii="Times New Roman" w:eastAsia="Times New Roman" w:hAnsi="Times New Roman"/>
          <w:lang w:val="en-US" w:eastAsia="en-GB"/>
        </w:rPr>
      </w:pPr>
      <w:r w:rsidRPr="001132D2">
        <w:rPr>
          <w:rFonts w:ascii="Times New Roman" w:eastAsia="Times New Roman" w:hAnsi="Times New Roman"/>
          <w:lang w:val="en-US" w:eastAsia="en-GB"/>
        </w:rPr>
        <w:t>-</w:t>
      </w:r>
      <w:r w:rsidRPr="001132D2">
        <w:rPr>
          <w:rFonts w:ascii="Times New Roman" w:eastAsia="Times New Roman" w:hAnsi="Times New Roman"/>
          <w:lang w:val="en-US" w:eastAsia="en-GB"/>
        </w:rPr>
        <w:tab/>
        <w:t>Contribute in matters of the international carbon markets, and contribute to the development of EU’s international negotiation positions in the field of international carbon markets;</w:t>
      </w:r>
    </w:p>
    <w:p w:rsidR="001132D2" w:rsidRPr="001132D2" w:rsidRDefault="001132D2" w:rsidP="001132D2">
      <w:pPr>
        <w:spacing w:after="0" w:line="240" w:lineRule="auto"/>
        <w:ind w:left="851" w:hanging="425"/>
        <w:jc w:val="both"/>
        <w:rPr>
          <w:rFonts w:ascii="Times New Roman" w:eastAsia="Times New Roman" w:hAnsi="Times New Roman"/>
          <w:lang w:val="en-US" w:eastAsia="en-GB"/>
        </w:rPr>
      </w:pPr>
      <w:r w:rsidRPr="001132D2">
        <w:rPr>
          <w:rFonts w:ascii="Times New Roman" w:eastAsia="Times New Roman" w:hAnsi="Times New Roman"/>
          <w:lang w:val="en-US" w:eastAsia="en-GB"/>
        </w:rPr>
        <w:lastRenderedPageBreak/>
        <w:t>-</w:t>
      </w:r>
      <w:r w:rsidRPr="001132D2">
        <w:rPr>
          <w:rFonts w:ascii="Times New Roman" w:eastAsia="Times New Roman" w:hAnsi="Times New Roman"/>
          <w:lang w:val="en-US" w:eastAsia="en-GB"/>
        </w:rPr>
        <w:tab/>
        <w:t xml:space="preserve">Contribute to the development of international policy on finance for mitigation and adaptation, particularly through domestic and international carbon pricing instruments </w:t>
      </w:r>
    </w:p>
    <w:p w:rsidR="00D869BD" w:rsidRPr="00D869BD" w:rsidRDefault="001132D2" w:rsidP="001132D2">
      <w:pPr>
        <w:spacing w:after="0" w:line="240" w:lineRule="auto"/>
        <w:ind w:left="851" w:hanging="425"/>
        <w:jc w:val="both"/>
        <w:rPr>
          <w:rFonts w:ascii="Times New Roman" w:eastAsia="Times New Roman" w:hAnsi="Times New Roman"/>
          <w:lang w:val="en-US" w:eastAsia="en-GB"/>
        </w:rPr>
      </w:pPr>
      <w:r w:rsidRPr="001132D2">
        <w:rPr>
          <w:rFonts w:ascii="Times New Roman" w:eastAsia="Times New Roman" w:hAnsi="Times New Roman"/>
          <w:lang w:val="en-US" w:eastAsia="en-GB"/>
        </w:rPr>
        <w:t>-</w:t>
      </w:r>
      <w:r w:rsidRPr="001132D2">
        <w:rPr>
          <w:rFonts w:ascii="Times New Roman" w:eastAsia="Times New Roman" w:hAnsi="Times New Roman"/>
          <w:lang w:val="en-US" w:eastAsia="en-GB"/>
        </w:rPr>
        <w:tab/>
        <w:t>Contribute to achieving the team's goals regarding outreach by clearly communicating the design and function of the EU's climate policy, particularly on carbon pricing.</w:t>
      </w:r>
    </w:p>
    <w:p w:rsidR="00D869BD" w:rsidRPr="00D869BD" w:rsidRDefault="00D869BD" w:rsidP="00D869BD">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65499A" w:rsidRPr="0065499A">
        <w:rPr>
          <w:lang w:val="en-GB"/>
        </w:rPr>
        <w:t xml:space="preserve"> </w:t>
      </w:r>
      <w:r w:rsidR="001132D2" w:rsidRPr="001132D2">
        <w:rPr>
          <w:rFonts w:ascii="Times New Roman" w:eastAsia="Times New Roman" w:hAnsi="Times New Roman" w:cs="Times New Roman"/>
          <w:lang w:val="en-US" w:eastAsia="en-GB"/>
        </w:rPr>
        <w:t>law, environmental economics, the economics of development, engineering or a related area</w:t>
      </w:r>
      <w:r w:rsidR="0065499A">
        <w:rPr>
          <w:rFonts w:ascii="Times New Roman" w:eastAsia="Times New Roman" w:hAnsi="Times New Roman" w:cs="Times New Roman"/>
          <w:lang w:val="en-US" w:eastAsia="en-GB"/>
        </w:rPr>
        <w:t>.</w:t>
      </w: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1132D2" w:rsidRDefault="001132D2" w:rsidP="002D0F28">
      <w:pPr>
        <w:tabs>
          <w:tab w:val="left" w:pos="1276"/>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A</w:t>
      </w:r>
      <w:r w:rsidRPr="001132D2">
        <w:rPr>
          <w:rFonts w:ascii="Times New Roman" w:eastAsia="Times New Roman" w:hAnsi="Times New Roman" w:cs="Times New Roman"/>
          <w:lang w:val="en-US" w:eastAsia="en-GB"/>
        </w:rPr>
        <w:t>t least four years of relevant professional experience is essential, in particular in a climate change-related area. Familiarity with United Nations and European Union action on climate change would be welcome. The expert would require a strong understanding of international market-based measures and the ability to apply sound financial and contractual management of research projects</w:t>
      </w:r>
      <w:r>
        <w:rPr>
          <w:rFonts w:ascii="Times New Roman" w:eastAsia="Times New Roman" w:hAnsi="Times New Roman" w:cs="Times New Roman"/>
          <w:lang w:val="en-US" w:eastAsia="en-GB"/>
        </w:rPr>
        <w:t>.</w:t>
      </w:r>
    </w:p>
    <w:p w:rsidR="001132D2" w:rsidRDefault="001132D2" w:rsidP="002D0F28">
      <w:pPr>
        <w:tabs>
          <w:tab w:val="left" w:pos="1276"/>
        </w:tabs>
        <w:spacing w:after="0" w:line="240" w:lineRule="auto"/>
        <w:ind w:left="709" w:right="60"/>
        <w:jc w:val="both"/>
        <w:rPr>
          <w:rFonts w:ascii="Times New Roman" w:eastAsia="Times New Roman" w:hAnsi="Times New Roman" w:cs="Times New Roman"/>
          <w:lang w:val="en-US" w:eastAsia="en-GB"/>
        </w:rPr>
      </w:pPr>
    </w:p>
    <w:p w:rsidR="00E93D80" w:rsidRPr="00E93D80" w:rsidRDefault="001132D2" w:rsidP="002D0F28">
      <w:pPr>
        <w:tabs>
          <w:tab w:val="left" w:pos="1276"/>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A</w:t>
      </w:r>
      <w:r w:rsidRPr="001132D2">
        <w:rPr>
          <w:rFonts w:ascii="Times New Roman" w:eastAsia="Times New Roman" w:hAnsi="Times New Roman" w:cs="Times New Roman"/>
          <w:lang w:val="en-US" w:eastAsia="en-GB"/>
        </w:rPr>
        <w:t xml:space="preserve">ble to manage a number of files simultaneously and to produce high quality output often within short deadlines. Team spirit, strong communication and </w:t>
      </w:r>
      <w:proofErr w:type="spellStart"/>
      <w:r w:rsidRPr="001132D2">
        <w:rPr>
          <w:rFonts w:ascii="Times New Roman" w:eastAsia="Times New Roman" w:hAnsi="Times New Roman" w:cs="Times New Roman"/>
          <w:lang w:val="en-US" w:eastAsia="en-GB"/>
        </w:rPr>
        <w:t>organisational</w:t>
      </w:r>
      <w:proofErr w:type="spellEnd"/>
      <w:r w:rsidRPr="001132D2">
        <w:rPr>
          <w:rFonts w:ascii="Times New Roman" w:eastAsia="Times New Roman" w:hAnsi="Times New Roman" w:cs="Times New Roman"/>
          <w:lang w:val="en-US" w:eastAsia="en-GB"/>
        </w:rPr>
        <w:t xml:space="preserve"> skills, readiness to adapt quickly to a new working environment and to travel, advanced computer literacy for briefings and speeches for high-level policy meetings (esp. word processing, spreadsheets, and presentations), excellent drafting and presentation skills (esp. clarity in explaining complex issues in a non-technical and comprehensible way) as well as inter-cultural communication skills are required. Knowledge in chairing meetings, leading small teams and managing projects and studies would be an advantage.</w:t>
      </w: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1132D2"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1132D2">
        <w:rPr>
          <w:rFonts w:ascii="Times New Roman" w:eastAsia="Times New Roman" w:hAnsi="Times New Roman" w:cs="Times New Roman"/>
          <w:lang w:val="en-US" w:eastAsia="en-GB"/>
        </w:rPr>
        <w:t>Excellent oral and written command of English is essential</w:t>
      </w:r>
      <w:r w:rsidR="002D0F28" w:rsidRPr="002D0F28">
        <w:rPr>
          <w:rFonts w:ascii="Times New Roman" w:eastAsia="Times New Roman" w:hAnsi="Times New Roman" w:cs="Times New Roman"/>
          <w:lang w:val="en-US" w:eastAsia="en-GB"/>
        </w:rPr>
        <w:t>.</w:t>
      </w:r>
    </w:p>
    <w:p w:rsidR="002D0F28" w:rsidRDefault="002D0F2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xml:space="preserve">, which will forward it to </w:t>
      </w:r>
      <w:r w:rsidRPr="0032123B">
        <w:rPr>
          <w:rFonts w:ascii="Times New Roman" w:eastAsia="Times New Roman" w:hAnsi="Times New Roman" w:cs="Times New Roman"/>
          <w:lang w:val="en-GB" w:eastAsia="en-GB"/>
        </w:rPr>
        <w:lastRenderedPageBreak/>
        <w:t>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bookmarkStart w:id="0" w:name="_GoBack"/>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bookmarkEnd w:id="0"/>
    </w:p>
    <w:p w:rsidR="00AC55BD" w:rsidRPr="0032123B" w:rsidRDefault="003A1B78">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0"/>
  </w:num>
  <w:num w:numId="8">
    <w:abstractNumId w:val="23"/>
  </w:num>
  <w:num w:numId="9">
    <w:abstractNumId w:val="16"/>
  </w:num>
  <w:num w:numId="10">
    <w:abstractNumId w:val="7"/>
  </w:num>
  <w:num w:numId="11">
    <w:abstractNumId w:val="18"/>
  </w:num>
  <w:num w:numId="12">
    <w:abstractNumId w:val="22"/>
  </w:num>
  <w:num w:numId="13">
    <w:abstractNumId w:val="5"/>
  </w:num>
  <w:num w:numId="14">
    <w:abstractNumId w:val="14"/>
  </w:num>
  <w:num w:numId="15">
    <w:abstractNumId w:val="24"/>
  </w:num>
  <w:num w:numId="16">
    <w:abstractNumId w:val="0"/>
  </w:num>
  <w:num w:numId="17">
    <w:abstractNumId w:val="13"/>
  </w:num>
  <w:num w:numId="18">
    <w:abstractNumId w:val="21"/>
  </w:num>
  <w:num w:numId="19">
    <w:abstractNumId w:val="10"/>
  </w:num>
  <w:num w:numId="20">
    <w:abstractNumId w:val="6"/>
  </w:num>
  <w:num w:numId="21">
    <w:abstractNumId w:val="4"/>
  </w:num>
  <w:num w:numId="22">
    <w:abstractNumId w:val="19"/>
  </w:num>
  <w:num w:numId="23">
    <w:abstractNumId w:val="17"/>
  </w:num>
  <w:num w:numId="24">
    <w:abstractNumId w:val="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E16EE"/>
    <w:rsid w:val="000E4874"/>
    <w:rsid w:val="001132D2"/>
    <w:rsid w:val="0011597B"/>
    <w:rsid w:val="00124A9C"/>
    <w:rsid w:val="00127B0B"/>
    <w:rsid w:val="0014734A"/>
    <w:rsid w:val="00151FDA"/>
    <w:rsid w:val="0019598C"/>
    <w:rsid w:val="001C2BD3"/>
    <w:rsid w:val="001E4D9E"/>
    <w:rsid w:val="001F1381"/>
    <w:rsid w:val="002805BB"/>
    <w:rsid w:val="002D0F28"/>
    <w:rsid w:val="002D7E08"/>
    <w:rsid w:val="0032123B"/>
    <w:rsid w:val="00392469"/>
    <w:rsid w:val="003A1B78"/>
    <w:rsid w:val="003C2ECF"/>
    <w:rsid w:val="003C6DD7"/>
    <w:rsid w:val="0044334A"/>
    <w:rsid w:val="004A5994"/>
    <w:rsid w:val="00505BD2"/>
    <w:rsid w:val="00525524"/>
    <w:rsid w:val="00534042"/>
    <w:rsid w:val="00536D39"/>
    <w:rsid w:val="00643266"/>
    <w:rsid w:val="0065499A"/>
    <w:rsid w:val="00673B92"/>
    <w:rsid w:val="00691157"/>
    <w:rsid w:val="00700164"/>
    <w:rsid w:val="007164E5"/>
    <w:rsid w:val="007321B9"/>
    <w:rsid w:val="00757143"/>
    <w:rsid w:val="00815707"/>
    <w:rsid w:val="00860C38"/>
    <w:rsid w:val="0089313E"/>
    <w:rsid w:val="008976A0"/>
    <w:rsid w:val="008B13A3"/>
    <w:rsid w:val="008B172F"/>
    <w:rsid w:val="008C2571"/>
    <w:rsid w:val="00943796"/>
    <w:rsid w:val="0098353F"/>
    <w:rsid w:val="009F03A7"/>
    <w:rsid w:val="00A56955"/>
    <w:rsid w:val="00A662FF"/>
    <w:rsid w:val="00AF7D78"/>
    <w:rsid w:val="00B47B23"/>
    <w:rsid w:val="00B60C23"/>
    <w:rsid w:val="00B96BB0"/>
    <w:rsid w:val="00BC14A5"/>
    <w:rsid w:val="00CC4913"/>
    <w:rsid w:val="00CF677F"/>
    <w:rsid w:val="00D25017"/>
    <w:rsid w:val="00D37EF6"/>
    <w:rsid w:val="00D869BD"/>
    <w:rsid w:val="00DF4FC4"/>
    <w:rsid w:val="00DF6CB3"/>
    <w:rsid w:val="00E137DE"/>
    <w:rsid w:val="00E34B7B"/>
    <w:rsid w:val="00E4016B"/>
    <w:rsid w:val="00E71322"/>
    <w:rsid w:val="00E93D80"/>
    <w:rsid w:val="00EE3C2D"/>
    <w:rsid w:val="00F1254B"/>
    <w:rsid w:val="00F425AD"/>
    <w:rsid w:val="00F65DE0"/>
    <w:rsid w:val="00F729C1"/>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1F981"/>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mitrios.ZEVGOLIS@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1511</Words>
  <Characters>8616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2022-06-10T15:59:00Z</dcterms:created>
  <dcterms:modified xsi:type="dcterms:W3CDTF">2022-06-13T08:12:00Z</dcterms:modified>
</cp:coreProperties>
</file>