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5B6" w:rsidRPr="00DF55B6" w:rsidRDefault="00DF55B6" w:rsidP="00DF55B6">
      <w:pPr>
        <w:spacing w:after="0" w:line="240" w:lineRule="auto"/>
        <w:ind w:left="720" w:right="1317"/>
        <w:jc w:val="center"/>
        <w:rPr>
          <w:rFonts w:ascii="Times New Roman" w:eastAsia="Times New Roman" w:hAnsi="Times New Roman" w:cs="Times New Roman"/>
          <w:b/>
          <w:sz w:val="24"/>
          <w:szCs w:val="20"/>
          <w:lang w:eastAsia="en-GB"/>
        </w:rPr>
      </w:pPr>
      <w:r w:rsidRPr="00DF55B6">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2A3C54DE" wp14:editId="67908EDB">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55B6" w:rsidRPr="00DF55B6" w:rsidRDefault="00DF55B6" w:rsidP="00DF55B6">
      <w:pPr>
        <w:spacing w:after="0" w:line="240" w:lineRule="auto"/>
        <w:ind w:left="720" w:right="1317"/>
        <w:jc w:val="center"/>
        <w:rPr>
          <w:rFonts w:ascii="Times New Roman" w:eastAsia="Times New Roman" w:hAnsi="Times New Roman" w:cs="Times New Roman"/>
          <w:b/>
          <w:sz w:val="24"/>
          <w:szCs w:val="20"/>
          <w:lang w:eastAsia="en-GB"/>
        </w:rPr>
      </w:pPr>
    </w:p>
    <w:p w:rsidR="00DF55B6" w:rsidRPr="00DF55B6" w:rsidRDefault="00DF55B6" w:rsidP="00DF55B6">
      <w:pPr>
        <w:spacing w:after="0" w:line="240" w:lineRule="auto"/>
        <w:ind w:left="720" w:right="1317"/>
        <w:jc w:val="center"/>
        <w:rPr>
          <w:rFonts w:ascii="Times New Roman" w:eastAsia="Times New Roman" w:hAnsi="Times New Roman" w:cs="Times New Roman"/>
          <w:b/>
          <w:sz w:val="24"/>
          <w:szCs w:val="20"/>
          <w:lang w:val="en-US" w:eastAsia="en-GB"/>
        </w:rPr>
      </w:pPr>
      <w:r w:rsidRPr="00DF55B6">
        <w:rPr>
          <w:rFonts w:ascii="Times New Roman" w:eastAsia="Times New Roman" w:hAnsi="Times New Roman" w:cs="Times New Roman"/>
          <w:b/>
          <w:sz w:val="24"/>
          <w:szCs w:val="20"/>
          <w:lang w:val="en-US" w:eastAsia="en-GB"/>
        </w:rPr>
        <w:t>VACANCY NOTICE</w:t>
      </w:r>
    </w:p>
    <w:p w:rsidR="00DF55B6" w:rsidRPr="00DF55B6" w:rsidRDefault="00DF55B6" w:rsidP="00DF55B6">
      <w:pPr>
        <w:spacing w:after="0" w:line="240" w:lineRule="auto"/>
        <w:ind w:left="720" w:right="1317"/>
        <w:jc w:val="center"/>
        <w:rPr>
          <w:rFonts w:ascii="Times New Roman" w:eastAsia="Times New Roman" w:hAnsi="Times New Roman" w:cs="Times New Roman"/>
          <w:b/>
          <w:sz w:val="24"/>
          <w:szCs w:val="20"/>
          <w:lang w:val="en-US" w:eastAsia="en-GB"/>
        </w:rPr>
      </w:pPr>
    </w:p>
    <w:p w:rsidR="00DF55B6" w:rsidRPr="00DF55B6" w:rsidRDefault="00DF55B6" w:rsidP="00DF55B6">
      <w:pPr>
        <w:spacing w:after="0" w:line="240" w:lineRule="auto"/>
        <w:ind w:left="720" w:right="1317"/>
        <w:jc w:val="center"/>
        <w:rPr>
          <w:rFonts w:ascii="Times New Roman" w:eastAsia="Times New Roman" w:hAnsi="Times New Roman" w:cs="Times New Roman"/>
          <w:b/>
          <w:sz w:val="24"/>
          <w:szCs w:val="20"/>
          <w:lang w:val="en-US" w:eastAsia="en-GB"/>
        </w:rPr>
      </w:pPr>
      <w:r w:rsidRPr="00DF55B6">
        <w:rPr>
          <w:rFonts w:ascii="Times New Roman" w:eastAsia="Times New Roman" w:hAnsi="Times New Roman" w:cs="Times New Roman"/>
          <w:b/>
          <w:sz w:val="24"/>
          <w:szCs w:val="20"/>
          <w:lang w:val="en-US" w:eastAsia="en-GB"/>
        </w:rPr>
        <w:t>SECONDED NATIONAL EXPERT TO THE EUROPEAN COMMISSION</w:t>
      </w:r>
    </w:p>
    <w:p w:rsidR="00DF55B6" w:rsidRPr="00DF55B6" w:rsidRDefault="00DF55B6" w:rsidP="00DF55B6">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3810"/>
        <w:gridCol w:w="5432"/>
      </w:tblGrid>
      <w:tr w:rsidR="00DF55B6" w:rsidRPr="00DF55B6" w:rsidTr="00872C09">
        <w:trPr>
          <w:trHeight w:val="611"/>
          <w:jc w:val="center"/>
        </w:trPr>
        <w:tc>
          <w:tcPr>
            <w:tcW w:w="4359" w:type="dxa"/>
          </w:tcPr>
          <w:p w:rsidR="00DF55B6" w:rsidRPr="00DF55B6" w:rsidRDefault="00DF55B6" w:rsidP="00DF55B6">
            <w:pPr>
              <w:ind w:right="-1881"/>
              <w:jc w:val="both"/>
              <w:rPr>
                <w:rFonts w:ascii="Times New Roman" w:eastAsia="Times New Roman" w:hAnsi="Times New Roman" w:cs="Times New Roman"/>
                <w:b/>
                <w:sz w:val="24"/>
                <w:szCs w:val="24"/>
                <w:lang w:eastAsia="en-GB"/>
              </w:rPr>
            </w:pPr>
            <w:r w:rsidRPr="00DF55B6">
              <w:rPr>
                <w:rFonts w:ascii="Times New Roman" w:eastAsia="Times New Roman" w:hAnsi="Times New Roman" w:cs="Times New Roman"/>
                <w:b/>
                <w:sz w:val="24"/>
                <w:szCs w:val="24"/>
                <w:lang w:eastAsia="en-GB"/>
              </w:rPr>
              <w:t>Post identification:</w:t>
            </w:r>
          </w:p>
          <w:p w:rsidR="00DF55B6" w:rsidRPr="00DF55B6" w:rsidRDefault="00DF55B6" w:rsidP="00DF55B6">
            <w:pPr>
              <w:ind w:right="-1881"/>
              <w:jc w:val="both"/>
              <w:rPr>
                <w:rFonts w:ascii="Times New Roman" w:eastAsia="Times New Roman" w:hAnsi="Times New Roman" w:cs="Times New Roman"/>
                <w:sz w:val="20"/>
                <w:szCs w:val="20"/>
                <w:lang w:eastAsia="en-GB"/>
              </w:rPr>
            </w:pPr>
            <w:r w:rsidRPr="00DF55B6">
              <w:rPr>
                <w:rFonts w:ascii="Times New Roman" w:eastAsia="Times New Roman" w:hAnsi="Times New Roman" w:cs="Times New Roman"/>
                <w:sz w:val="24"/>
                <w:szCs w:val="24"/>
                <w:lang w:eastAsia="en-GB"/>
              </w:rPr>
              <w:t>(DG-DIR-UNIT)</w:t>
            </w:r>
          </w:p>
        </w:tc>
        <w:tc>
          <w:tcPr>
            <w:tcW w:w="5597" w:type="dxa"/>
            <w:vAlign w:val="center"/>
          </w:tcPr>
          <w:p w:rsidR="00DF55B6" w:rsidRPr="00DF55B6" w:rsidRDefault="00DF55B6" w:rsidP="003D654B">
            <w:pPr>
              <w:rPr>
                <w:rFonts w:ascii="Times New Roman" w:eastAsia="Times New Roman" w:hAnsi="Times New Roman" w:cs="Times New Roman"/>
                <w:b/>
                <w:sz w:val="24"/>
                <w:szCs w:val="20"/>
                <w:lang w:eastAsia="en-GB"/>
              </w:rPr>
            </w:pPr>
            <w:r w:rsidRPr="00DF55B6">
              <w:rPr>
                <w:rFonts w:ascii="Times New Roman" w:eastAsia="Times New Roman" w:hAnsi="Times New Roman" w:cs="Times New Roman"/>
                <w:b/>
                <w:sz w:val="24"/>
                <w:szCs w:val="20"/>
                <w:lang w:val="de-DE" w:eastAsia="en-GB"/>
              </w:rPr>
              <w:t>CNECT-B-3</w:t>
            </w:r>
          </w:p>
        </w:tc>
      </w:tr>
      <w:tr w:rsidR="00DF55B6" w:rsidRPr="00A50781" w:rsidTr="00872C09">
        <w:trPr>
          <w:trHeight w:val="1977"/>
          <w:jc w:val="center"/>
        </w:trPr>
        <w:tc>
          <w:tcPr>
            <w:tcW w:w="4359" w:type="dxa"/>
            <w:tcBorders>
              <w:bottom w:val="nil"/>
            </w:tcBorders>
          </w:tcPr>
          <w:p w:rsidR="00DF55B6" w:rsidRPr="00DF55B6" w:rsidRDefault="00EE2352" w:rsidP="00DF55B6">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Deputy </w:t>
            </w:r>
            <w:r w:rsidR="00DF55B6" w:rsidRPr="00DF55B6">
              <w:rPr>
                <w:rFonts w:ascii="Times New Roman" w:eastAsia="Times New Roman" w:hAnsi="Times New Roman" w:cs="Times New Roman"/>
                <w:b/>
                <w:lang w:val="en-US" w:eastAsia="en-GB"/>
              </w:rPr>
              <w:t>Head of Unit:</w:t>
            </w:r>
          </w:p>
          <w:p w:rsidR="00DF55B6" w:rsidRPr="00DF55B6" w:rsidRDefault="00DF55B6" w:rsidP="00DF55B6">
            <w:pPr>
              <w:tabs>
                <w:tab w:val="left" w:pos="1697"/>
              </w:tabs>
              <w:ind w:right="-1739"/>
              <w:jc w:val="both"/>
              <w:rPr>
                <w:rFonts w:ascii="Times New Roman" w:eastAsia="Times New Roman" w:hAnsi="Times New Roman" w:cs="Times New Roman"/>
                <w:b/>
                <w:lang w:val="en-US" w:eastAsia="en-GB"/>
              </w:rPr>
            </w:pPr>
            <w:r w:rsidRPr="00DF55B6">
              <w:rPr>
                <w:rFonts w:ascii="Times New Roman" w:eastAsia="Times New Roman" w:hAnsi="Times New Roman" w:cs="Times New Roman"/>
                <w:b/>
                <w:lang w:val="en-US" w:eastAsia="en-GB"/>
              </w:rPr>
              <w:t>Email address:</w:t>
            </w:r>
          </w:p>
          <w:p w:rsidR="00DF55B6" w:rsidRPr="00DF55B6" w:rsidRDefault="00DF55B6" w:rsidP="00DF55B6">
            <w:pPr>
              <w:tabs>
                <w:tab w:val="left" w:pos="1697"/>
              </w:tabs>
              <w:ind w:right="-1739"/>
              <w:jc w:val="both"/>
              <w:rPr>
                <w:rFonts w:ascii="Times New Roman" w:eastAsia="Times New Roman" w:hAnsi="Times New Roman" w:cs="Times New Roman"/>
                <w:b/>
                <w:lang w:val="en-US" w:eastAsia="en-GB"/>
              </w:rPr>
            </w:pPr>
            <w:r w:rsidRPr="00DF55B6">
              <w:rPr>
                <w:rFonts w:ascii="Times New Roman" w:eastAsia="Times New Roman" w:hAnsi="Times New Roman" w:cs="Times New Roman"/>
                <w:b/>
                <w:lang w:val="en-US" w:eastAsia="en-GB"/>
              </w:rPr>
              <w:t>Telephone:</w:t>
            </w:r>
          </w:p>
          <w:p w:rsidR="00DF55B6" w:rsidRPr="00DF55B6" w:rsidRDefault="00DF55B6" w:rsidP="00DF55B6">
            <w:pPr>
              <w:tabs>
                <w:tab w:val="left" w:pos="1697"/>
              </w:tabs>
              <w:ind w:right="-1739"/>
              <w:jc w:val="both"/>
              <w:rPr>
                <w:rFonts w:ascii="Times New Roman" w:eastAsia="Times New Roman" w:hAnsi="Times New Roman" w:cs="Times New Roman"/>
                <w:b/>
                <w:lang w:val="en-US" w:eastAsia="en-GB"/>
              </w:rPr>
            </w:pPr>
            <w:r w:rsidRPr="00DF55B6">
              <w:rPr>
                <w:rFonts w:ascii="Times New Roman" w:eastAsia="Times New Roman" w:hAnsi="Times New Roman" w:cs="Times New Roman"/>
                <w:b/>
                <w:lang w:val="en-US" w:eastAsia="en-GB"/>
              </w:rPr>
              <w:t>Number of available posts:</w:t>
            </w:r>
          </w:p>
          <w:p w:rsidR="00DF55B6" w:rsidRPr="00DF55B6" w:rsidRDefault="00DF55B6" w:rsidP="00DF55B6">
            <w:pPr>
              <w:tabs>
                <w:tab w:val="left" w:pos="1697"/>
              </w:tabs>
              <w:ind w:right="-1739"/>
              <w:jc w:val="both"/>
              <w:rPr>
                <w:rFonts w:ascii="Times New Roman" w:eastAsia="Times New Roman" w:hAnsi="Times New Roman" w:cs="Times New Roman"/>
                <w:b/>
                <w:lang w:val="en-US" w:eastAsia="en-GB"/>
              </w:rPr>
            </w:pPr>
            <w:r w:rsidRPr="00DF55B6">
              <w:rPr>
                <w:rFonts w:ascii="Times New Roman" w:eastAsia="Times New Roman" w:hAnsi="Times New Roman" w:cs="Times New Roman"/>
                <w:b/>
                <w:lang w:val="en-US" w:eastAsia="en-GB"/>
              </w:rPr>
              <w:t>Suggested taking up duty:</w:t>
            </w:r>
          </w:p>
          <w:p w:rsidR="00DF55B6" w:rsidRPr="00DF55B6" w:rsidRDefault="00DF55B6" w:rsidP="00DF55B6">
            <w:pPr>
              <w:tabs>
                <w:tab w:val="left" w:pos="1697"/>
              </w:tabs>
              <w:ind w:right="-1739"/>
              <w:jc w:val="both"/>
              <w:rPr>
                <w:rFonts w:ascii="Times New Roman" w:eastAsia="Times New Roman" w:hAnsi="Times New Roman" w:cs="Times New Roman"/>
                <w:b/>
                <w:lang w:val="en-US" w:eastAsia="en-GB"/>
              </w:rPr>
            </w:pPr>
            <w:r w:rsidRPr="00DF55B6">
              <w:rPr>
                <w:rFonts w:ascii="Times New Roman" w:eastAsia="Times New Roman" w:hAnsi="Times New Roman" w:cs="Times New Roman"/>
                <w:b/>
                <w:lang w:val="en-US" w:eastAsia="en-GB"/>
              </w:rPr>
              <w:t>Suggested initial duration:</w:t>
            </w:r>
          </w:p>
          <w:p w:rsidR="00DF55B6" w:rsidRPr="00DF55B6" w:rsidRDefault="00DF55B6" w:rsidP="00DF55B6">
            <w:pPr>
              <w:tabs>
                <w:tab w:val="left" w:pos="1697"/>
              </w:tabs>
              <w:ind w:right="-1739"/>
              <w:jc w:val="both"/>
              <w:rPr>
                <w:rFonts w:ascii="Times New Roman" w:eastAsia="Times New Roman" w:hAnsi="Times New Roman" w:cs="Times New Roman"/>
                <w:b/>
                <w:sz w:val="24"/>
                <w:szCs w:val="20"/>
                <w:lang w:eastAsia="en-GB"/>
              </w:rPr>
            </w:pPr>
            <w:r w:rsidRPr="00DF55B6">
              <w:rPr>
                <w:rFonts w:ascii="Times New Roman" w:eastAsia="Times New Roman" w:hAnsi="Times New Roman" w:cs="Times New Roman"/>
                <w:b/>
                <w:lang w:val="en-US" w:eastAsia="en-GB"/>
              </w:rPr>
              <w:t xml:space="preserve">Place of </w:t>
            </w:r>
            <w:proofErr w:type="spellStart"/>
            <w:r w:rsidRPr="00DF55B6">
              <w:rPr>
                <w:rFonts w:ascii="Times New Roman" w:eastAsia="Times New Roman" w:hAnsi="Times New Roman" w:cs="Times New Roman"/>
                <w:b/>
                <w:lang w:val="en-US" w:eastAsia="en-GB"/>
              </w:rPr>
              <w:t>secondment</w:t>
            </w:r>
            <w:proofErr w:type="spellEnd"/>
            <w:r w:rsidRPr="00DF55B6">
              <w:rPr>
                <w:rFonts w:ascii="Times New Roman" w:eastAsia="Times New Roman" w:hAnsi="Times New Roman" w:cs="Times New Roman"/>
                <w:b/>
                <w:lang w:val="en-US" w:eastAsia="en-GB"/>
              </w:rPr>
              <w:t>:</w:t>
            </w:r>
          </w:p>
        </w:tc>
        <w:tc>
          <w:tcPr>
            <w:tcW w:w="5597" w:type="dxa"/>
          </w:tcPr>
          <w:p w:rsidR="00DF55B6" w:rsidRPr="00DF55B6" w:rsidRDefault="00EE2352" w:rsidP="00DF55B6">
            <w:pPr>
              <w:rPr>
                <w:rFonts w:ascii="Times New Roman" w:eastAsia="Calibri" w:hAnsi="Times New Roman" w:cs="Times New Roman"/>
                <w:b/>
                <w:lang w:val="pl-PL"/>
              </w:rPr>
            </w:pPr>
            <w:r w:rsidRPr="00EE2352">
              <w:rPr>
                <w:rFonts w:ascii="Times New Roman" w:eastAsia="Calibri" w:hAnsi="Times New Roman" w:cs="Times New Roman"/>
                <w:b/>
                <w:lang w:val="pl-PL"/>
              </w:rPr>
              <w:t>Przemyslaw</w:t>
            </w:r>
            <w:r>
              <w:rPr>
                <w:rFonts w:ascii="Times New Roman" w:eastAsia="Calibri" w:hAnsi="Times New Roman" w:cs="Times New Roman"/>
                <w:b/>
                <w:lang w:val="pl-PL"/>
              </w:rPr>
              <w:t xml:space="preserve"> </w:t>
            </w:r>
            <w:r w:rsidRPr="00EE2352">
              <w:rPr>
                <w:rFonts w:ascii="Times New Roman" w:eastAsia="Calibri" w:hAnsi="Times New Roman" w:cs="Times New Roman"/>
                <w:b/>
                <w:lang w:val="pl-PL"/>
              </w:rPr>
              <w:t>KORDASIEWICZ</w:t>
            </w:r>
          </w:p>
          <w:p w:rsidR="00DF55B6" w:rsidRPr="00DF55B6" w:rsidRDefault="00A50781" w:rsidP="00DF55B6">
            <w:pPr>
              <w:rPr>
                <w:rFonts w:ascii="Times New Roman" w:eastAsia="Calibri" w:hAnsi="Times New Roman" w:cs="Times New Roman"/>
                <w:b/>
                <w:lang w:val="pl-PL"/>
              </w:rPr>
            </w:pPr>
            <w:hyperlink r:id="rId8" w:history="1">
              <w:r w:rsidR="00EE2352" w:rsidRPr="003D654B">
                <w:rPr>
                  <w:rStyle w:val="Hyperlink"/>
                  <w:rFonts w:ascii="Times New Roman" w:eastAsia="Times New Roman" w:hAnsi="Times New Roman" w:cs="Times New Roman"/>
                  <w:b/>
                  <w:color w:val="0000FF"/>
                  <w:sz w:val="24"/>
                  <w:szCs w:val="20"/>
                  <w:lang w:val="de-DE" w:eastAsia="en-GB"/>
                </w:rPr>
                <w:t>przemyslaw.kordasiewicz@ec.europa.eu</w:t>
              </w:r>
            </w:hyperlink>
            <w:r w:rsidR="00DF55B6" w:rsidRPr="00DF55B6">
              <w:rPr>
                <w:rFonts w:ascii="Times New Roman" w:eastAsia="Calibri" w:hAnsi="Times New Roman" w:cs="Times New Roman"/>
                <w:b/>
                <w:lang w:val="pl-PL"/>
              </w:rPr>
              <w:t xml:space="preserve"> </w:t>
            </w:r>
          </w:p>
          <w:p w:rsidR="00DF55B6" w:rsidRPr="00DF55B6" w:rsidRDefault="00DF55B6" w:rsidP="00DF55B6">
            <w:pPr>
              <w:rPr>
                <w:rFonts w:ascii="Times New Roman" w:eastAsia="Calibri" w:hAnsi="Times New Roman" w:cs="Times New Roman"/>
                <w:b/>
                <w:lang w:val="en-GB"/>
              </w:rPr>
            </w:pPr>
            <w:r w:rsidRPr="00DF55B6">
              <w:rPr>
                <w:rFonts w:ascii="Times New Roman" w:eastAsia="Calibri" w:hAnsi="Times New Roman" w:cs="Times New Roman"/>
                <w:b/>
                <w:lang w:val="en-GB"/>
              </w:rPr>
              <w:t xml:space="preserve">+32 2 29 </w:t>
            </w:r>
            <w:r w:rsidR="00EE2352">
              <w:rPr>
                <w:rFonts w:ascii="Times New Roman" w:eastAsia="Calibri" w:hAnsi="Times New Roman" w:cs="Times New Roman"/>
                <w:b/>
                <w:lang w:val="en-GB"/>
              </w:rPr>
              <w:t>55890</w:t>
            </w:r>
          </w:p>
          <w:p w:rsidR="00DF55B6" w:rsidRPr="00DF55B6" w:rsidRDefault="00A50781" w:rsidP="00DF55B6">
            <w:pPr>
              <w:rPr>
                <w:rFonts w:ascii="Times New Roman" w:eastAsia="Calibri" w:hAnsi="Times New Roman" w:cs="Times New Roman"/>
                <w:b/>
                <w:lang w:val="en-GB"/>
              </w:rPr>
            </w:pPr>
            <w:r>
              <w:rPr>
                <w:rFonts w:ascii="Times New Roman" w:eastAsia="Calibri" w:hAnsi="Times New Roman" w:cs="Times New Roman"/>
                <w:b/>
                <w:lang w:val="en-GB"/>
              </w:rPr>
              <w:t>2</w:t>
            </w:r>
            <w:bookmarkStart w:id="0" w:name="_GoBack"/>
            <w:bookmarkEnd w:id="0"/>
          </w:p>
          <w:p w:rsidR="00DF55B6" w:rsidRPr="00DF55B6" w:rsidRDefault="00DF55B6" w:rsidP="00DF55B6">
            <w:pPr>
              <w:ind w:right="1317"/>
              <w:jc w:val="both"/>
              <w:rPr>
                <w:rFonts w:ascii="Times New Roman" w:eastAsia="Times New Roman" w:hAnsi="Times New Roman" w:cs="Times New Roman"/>
                <w:b/>
                <w:lang w:val="en-GB" w:eastAsia="en-GB"/>
              </w:rPr>
            </w:pPr>
            <w:r w:rsidRPr="00DF55B6">
              <w:rPr>
                <w:rFonts w:ascii="Times New Roman" w:eastAsia="Times New Roman" w:hAnsi="Times New Roman" w:cs="Times New Roman"/>
                <w:b/>
                <w:lang w:val="en-GB" w:eastAsia="en-GB"/>
              </w:rPr>
              <w:t>4</w:t>
            </w:r>
            <w:r w:rsidRPr="00DF55B6">
              <w:rPr>
                <w:rFonts w:ascii="Times New Roman" w:eastAsia="Times New Roman" w:hAnsi="Times New Roman" w:cs="Times New Roman"/>
                <w:b/>
                <w:vertAlign w:val="superscript"/>
                <w:lang w:val="en-GB" w:eastAsia="en-GB"/>
              </w:rPr>
              <w:t>th</w:t>
            </w:r>
            <w:r w:rsidRPr="00DF55B6">
              <w:rPr>
                <w:rFonts w:ascii="Times New Roman" w:eastAsia="Times New Roman" w:hAnsi="Times New Roman" w:cs="Times New Roman"/>
                <w:b/>
                <w:lang w:val="en-GB" w:eastAsia="en-GB"/>
              </w:rPr>
              <w:t xml:space="preserve"> quarter 2022 </w:t>
            </w:r>
            <w:r w:rsidRPr="00DF55B6">
              <w:rPr>
                <w:rFonts w:ascii="Times New Roman" w:eastAsia="Times New Roman" w:hAnsi="Times New Roman" w:cs="Times New Roman"/>
                <w:b/>
                <w:vertAlign w:val="superscript"/>
                <w:lang w:eastAsia="en-GB"/>
              </w:rPr>
              <w:footnoteReference w:id="1"/>
            </w:r>
          </w:p>
          <w:p w:rsidR="00DF55B6" w:rsidRPr="00DF55B6" w:rsidRDefault="00DF55B6" w:rsidP="00DF55B6">
            <w:pPr>
              <w:ind w:right="1317"/>
              <w:jc w:val="both"/>
              <w:rPr>
                <w:rFonts w:ascii="Times New Roman" w:eastAsia="Times New Roman" w:hAnsi="Times New Roman" w:cs="Times New Roman"/>
                <w:b/>
                <w:lang w:val="en-US" w:eastAsia="en-GB"/>
              </w:rPr>
            </w:pPr>
            <w:r w:rsidRPr="00DF55B6">
              <w:rPr>
                <w:rFonts w:ascii="Times New Roman" w:eastAsia="Times New Roman" w:hAnsi="Times New Roman" w:cs="Times New Roman"/>
                <w:b/>
                <w:lang w:val="en-US" w:eastAsia="en-GB"/>
              </w:rPr>
              <w:t>2 years</w:t>
            </w:r>
            <w:r w:rsidRPr="00DF55B6">
              <w:rPr>
                <w:rFonts w:ascii="Times New Roman" w:eastAsia="Times New Roman" w:hAnsi="Times New Roman" w:cs="Times New Roman"/>
                <w:b/>
                <w:vertAlign w:val="superscript"/>
                <w:lang w:val="en-US" w:eastAsia="en-GB"/>
              </w:rPr>
              <w:t>1</w:t>
            </w:r>
          </w:p>
          <w:p w:rsidR="00DF55B6" w:rsidRPr="00DF55B6" w:rsidRDefault="00DF55B6" w:rsidP="00DF55B6">
            <w:pPr>
              <w:rPr>
                <w:rFonts w:ascii="Times New Roman" w:eastAsia="Times New Roman" w:hAnsi="Times New Roman" w:cs="Times New Roman"/>
                <w:b/>
                <w:lang w:val="en-US" w:eastAsia="en-GB"/>
              </w:rPr>
            </w:pPr>
            <w:r w:rsidRPr="00DF55B6">
              <w:rPr>
                <w:rFonts w:ascii="Times New Roman" w:eastAsia="MS Minngs" w:hAnsi="Times New Roman" w:cs="Times New Roman"/>
                <w:bCs/>
                <w:lang w:val="fr-FR" w:eastAsia="en-GB"/>
              </w:rPr>
              <w:sym w:font="Wingdings 2" w:char="F054"/>
            </w:r>
            <w:r w:rsidRPr="00DF55B6">
              <w:rPr>
                <w:rFonts w:ascii="Times New Roman" w:eastAsia="MS Minngs" w:hAnsi="Times New Roman" w:cs="Times New Roman"/>
                <w:bCs/>
                <w:lang w:val="en-US" w:eastAsia="en-GB"/>
              </w:rPr>
              <w:t xml:space="preserve"> </w:t>
            </w:r>
            <w:r w:rsidRPr="00DF55B6">
              <w:rPr>
                <w:rFonts w:ascii="Times New Roman" w:eastAsia="Times New Roman" w:hAnsi="Times New Roman" w:cs="Times New Roman"/>
                <w:b/>
                <w:lang w:val="en-US" w:eastAsia="en-GB"/>
              </w:rPr>
              <w:t xml:space="preserve">Brussels  </w:t>
            </w:r>
            <w:r w:rsidRPr="00DF55B6">
              <w:rPr>
                <w:rFonts w:ascii="Times New Roman" w:eastAsia="MS Minngs" w:hAnsi="Times New Roman" w:cs="Times New Roman"/>
                <w:bCs/>
                <w:lang w:val="fr-FR" w:eastAsia="en-GB"/>
              </w:rPr>
              <w:sym w:font="Wingdings 2" w:char="F0A3"/>
            </w:r>
            <w:r w:rsidRPr="00DF55B6">
              <w:rPr>
                <w:rFonts w:ascii="Times New Roman" w:eastAsia="MS Minngs" w:hAnsi="Times New Roman" w:cs="Times New Roman"/>
                <w:bCs/>
                <w:lang w:val="en-US" w:eastAsia="en-GB"/>
              </w:rPr>
              <w:t xml:space="preserve"> </w:t>
            </w:r>
            <w:r w:rsidRPr="00DF55B6">
              <w:rPr>
                <w:rFonts w:ascii="Times New Roman" w:eastAsia="Times New Roman" w:hAnsi="Times New Roman" w:cs="Times New Roman"/>
                <w:b/>
                <w:lang w:val="en-US" w:eastAsia="en-GB"/>
              </w:rPr>
              <w:t xml:space="preserve">Luxemburg  </w:t>
            </w:r>
            <w:r w:rsidRPr="00DF55B6">
              <w:rPr>
                <w:rFonts w:ascii="Times New Roman" w:eastAsia="MS Minngs" w:hAnsi="Times New Roman" w:cs="Times New Roman"/>
                <w:bCs/>
                <w:lang w:val="fr-FR" w:eastAsia="en-GB"/>
              </w:rPr>
              <w:sym w:font="Wingdings 2" w:char="F0A3"/>
            </w:r>
            <w:r w:rsidRPr="00DF55B6">
              <w:rPr>
                <w:rFonts w:ascii="Times New Roman" w:eastAsia="MS Minngs" w:hAnsi="Times New Roman" w:cs="Times New Roman"/>
                <w:bCs/>
                <w:lang w:val="en-US" w:eastAsia="en-GB"/>
              </w:rPr>
              <w:t xml:space="preserve"> </w:t>
            </w:r>
            <w:r w:rsidRPr="00DF55B6">
              <w:rPr>
                <w:rFonts w:ascii="Times New Roman" w:eastAsia="MS Minngs" w:hAnsi="Times New Roman" w:cs="Times New Roman"/>
                <w:b/>
                <w:bCs/>
                <w:lang w:val="en-US" w:eastAsia="en-GB"/>
              </w:rPr>
              <w:t>Other</w:t>
            </w:r>
            <w:r w:rsidRPr="00DF55B6">
              <w:rPr>
                <w:rFonts w:ascii="Times New Roman" w:eastAsia="Times New Roman" w:hAnsi="Times New Roman" w:cs="Times New Roman"/>
                <w:b/>
                <w:lang w:val="en-US" w:eastAsia="en-GB"/>
              </w:rPr>
              <w:t>: ……………..</w:t>
            </w:r>
          </w:p>
        </w:tc>
      </w:tr>
      <w:tr w:rsidR="00DF55B6" w:rsidRPr="00EE2352" w:rsidTr="00872C09">
        <w:trPr>
          <w:trHeight w:val="545"/>
          <w:jc w:val="center"/>
        </w:trPr>
        <w:tc>
          <w:tcPr>
            <w:tcW w:w="4359" w:type="dxa"/>
            <w:tcBorders>
              <w:top w:val="nil"/>
              <w:left w:val="single" w:sz="4" w:space="0" w:color="auto"/>
              <w:bottom w:val="single" w:sz="4" w:space="0" w:color="auto"/>
              <w:right w:val="single" w:sz="4" w:space="0" w:color="auto"/>
            </w:tcBorders>
          </w:tcPr>
          <w:p w:rsidR="00DF55B6" w:rsidRPr="00DF55B6" w:rsidRDefault="00DF55B6" w:rsidP="00DF55B6">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DF55B6" w:rsidRPr="00DF55B6" w:rsidRDefault="00DF55B6" w:rsidP="00DF55B6">
            <w:pPr>
              <w:rPr>
                <w:rFonts w:ascii="Times New Roman" w:eastAsia="Times New Roman" w:hAnsi="Times New Roman" w:cs="Times New Roman"/>
                <w:sz w:val="24"/>
                <w:szCs w:val="20"/>
                <w:lang w:val="en-US" w:eastAsia="en-GB"/>
              </w:rPr>
            </w:pPr>
            <w:r w:rsidRPr="00DF55B6">
              <w:rPr>
                <w:rFonts w:ascii="Times New Roman" w:eastAsia="MS Minngs" w:hAnsi="Times New Roman" w:cs="Times New Roman"/>
                <w:bCs/>
                <w:lang w:val="fr-FR" w:eastAsia="en-GB"/>
              </w:rPr>
              <w:sym w:font="Wingdings 2" w:char="F054"/>
            </w:r>
            <w:r w:rsidRPr="00DF55B6">
              <w:rPr>
                <w:rFonts w:ascii="Times New Roman" w:eastAsia="Times New Roman" w:hAnsi="Times New Roman" w:cs="Times New Roman"/>
                <w:b/>
                <w:bCs/>
                <w:lang w:val="en-US" w:eastAsia="en-GB"/>
              </w:rPr>
              <w:t xml:space="preserve">    </w:t>
            </w:r>
            <w:r w:rsidRPr="00DF55B6">
              <w:rPr>
                <w:rFonts w:ascii="Times New Roman" w:eastAsia="Times New Roman" w:hAnsi="Times New Roman" w:cs="Times New Roman"/>
                <w:b/>
                <w:lang w:val="en-US" w:eastAsia="en-GB"/>
              </w:rPr>
              <w:t xml:space="preserve">With allowances                </w:t>
            </w:r>
            <w:r w:rsidRPr="00DF55B6">
              <w:rPr>
                <w:rFonts w:ascii="Times New Roman" w:eastAsia="MS Minngs" w:hAnsi="Times New Roman" w:cs="Times New Roman"/>
                <w:bCs/>
                <w:lang w:val="fr-FR" w:eastAsia="en-GB"/>
              </w:rPr>
              <w:sym w:font="Wingdings 2" w:char="F0A3"/>
            </w:r>
            <w:r w:rsidRPr="00DF55B6">
              <w:rPr>
                <w:rFonts w:ascii="Times New Roman" w:eastAsia="MS Minngs" w:hAnsi="Times New Roman" w:cs="Times New Roman"/>
                <w:bCs/>
                <w:lang w:val="en-US" w:eastAsia="en-GB"/>
              </w:rPr>
              <w:t xml:space="preserve">   </w:t>
            </w:r>
            <w:r w:rsidRPr="00DF55B6">
              <w:rPr>
                <w:rFonts w:ascii="Times New Roman" w:eastAsia="Times New Roman" w:hAnsi="Times New Roman" w:cs="Times New Roman"/>
                <w:b/>
                <w:bCs/>
                <w:lang w:val="en-US" w:eastAsia="en-GB"/>
              </w:rPr>
              <w:t> </w:t>
            </w:r>
            <w:r w:rsidRPr="00DF55B6">
              <w:rPr>
                <w:rFonts w:ascii="Times New Roman" w:eastAsia="MS Minngs" w:hAnsi="Times New Roman" w:cs="Times New Roman"/>
                <w:bCs/>
                <w:lang w:val="en-US" w:eastAsia="en-GB"/>
              </w:rPr>
              <w:t xml:space="preserve"> </w:t>
            </w:r>
            <w:r w:rsidRPr="00DF55B6">
              <w:rPr>
                <w:rFonts w:ascii="Times New Roman" w:eastAsia="Times New Roman" w:hAnsi="Times New Roman" w:cs="Times New Roman"/>
                <w:b/>
                <w:lang w:val="en-US" w:eastAsia="en-GB"/>
              </w:rPr>
              <w:t>Cost-free</w:t>
            </w:r>
          </w:p>
        </w:tc>
      </w:tr>
      <w:tr w:rsidR="00DF55B6" w:rsidRPr="00A50781" w:rsidTr="00872C09">
        <w:trPr>
          <w:trHeight w:val="2112"/>
          <w:jc w:val="center"/>
        </w:trPr>
        <w:tc>
          <w:tcPr>
            <w:tcW w:w="9956" w:type="dxa"/>
            <w:gridSpan w:val="2"/>
            <w:tcBorders>
              <w:top w:val="nil"/>
              <w:left w:val="single" w:sz="4" w:space="0" w:color="auto"/>
              <w:bottom w:val="single" w:sz="4" w:space="0" w:color="auto"/>
            </w:tcBorders>
            <w:vAlign w:val="center"/>
          </w:tcPr>
          <w:p w:rsidR="00DF55B6" w:rsidRPr="00DF55B6" w:rsidRDefault="00DF55B6" w:rsidP="00DF55B6">
            <w:pPr>
              <w:rPr>
                <w:rFonts w:ascii="Times New Roman" w:eastAsia="Times New Roman" w:hAnsi="Times New Roman" w:cs="Times New Roman"/>
                <w:b/>
                <w:lang w:val="en-US" w:eastAsia="en-GB"/>
              </w:rPr>
            </w:pPr>
            <w:r w:rsidRPr="00DF55B6">
              <w:rPr>
                <w:rFonts w:ascii="Times New Roman" w:eastAsia="Times New Roman" w:hAnsi="Times New Roman" w:cs="Times New Roman"/>
                <w:b/>
                <w:lang w:val="en-US" w:eastAsia="en-GB"/>
              </w:rPr>
              <w:t>This vacancy notice is also open to</w:t>
            </w:r>
          </w:p>
          <w:p w:rsidR="00DF55B6" w:rsidRPr="00DF55B6" w:rsidRDefault="00DF55B6" w:rsidP="00DF55B6">
            <w:pPr>
              <w:rPr>
                <w:rFonts w:ascii="Times New Roman" w:eastAsia="Times New Roman" w:hAnsi="Times New Roman" w:cs="Times New Roman"/>
                <w:b/>
                <w:lang w:val="en-US" w:eastAsia="en-GB"/>
              </w:rPr>
            </w:pPr>
          </w:p>
          <w:p w:rsidR="00DF55B6" w:rsidRPr="00DF55B6" w:rsidRDefault="00DF55B6" w:rsidP="00DF55B6">
            <w:pPr>
              <w:rPr>
                <w:rFonts w:ascii="Times New Roman" w:eastAsia="Times New Roman" w:hAnsi="Times New Roman" w:cs="Times New Roman"/>
                <w:lang w:val="en-US" w:eastAsia="en-GB"/>
              </w:rPr>
            </w:pPr>
            <w:r w:rsidRPr="00DF55B6">
              <w:rPr>
                <w:rFonts w:ascii="Times New Roman" w:eastAsia="Times New Roman" w:hAnsi="Times New Roman" w:cs="Times New Roman"/>
                <w:b/>
                <w:sz w:val="24"/>
                <w:szCs w:val="20"/>
                <w:lang w:eastAsia="en-GB"/>
              </w:rPr>
              <w:sym w:font="Wingdings 2" w:char="F0A3"/>
            </w:r>
            <w:r w:rsidRPr="00DF55B6">
              <w:rPr>
                <w:rFonts w:ascii="Times New Roman" w:eastAsia="Times New Roman" w:hAnsi="Times New Roman" w:cs="Times New Roman"/>
                <w:b/>
                <w:sz w:val="24"/>
                <w:szCs w:val="20"/>
                <w:lang w:val="en-US" w:eastAsia="en-GB"/>
              </w:rPr>
              <w:t>    the following EFTA countries :</w:t>
            </w:r>
            <w:r w:rsidRPr="00DF55B6">
              <w:rPr>
                <w:rFonts w:ascii="Times New Roman" w:eastAsia="Times New Roman" w:hAnsi="Times New Roman" w:cs="Times New Roman"/>
                <w:b/>
                <w:sz w:val="24"/>
                <w:szCs w:val="20"/>
                <w:lang w:val="en-US" w:eastAsia="en-GB"/>
              </w:rPr>
              <w:br/>
            </w:r>
            <w:r w:rsidRPr="00DF55B6">
              <w:rPr>
                <w:rFonts w:ascii="Times New Roman" w:eastAsia="Times New Roman" w:hAnsi="Times New Roman" w:cs="Times New Roman"/>
                <w:b/>
                <w:sz w:val="24"/>
                <w:szCs w:val="20"/>
                <w:lang w:val="en-US" w:eastAsia="en-GB"/>
              </w:rPr>
              <w:tab/>
            </w:r>
            <w:r w:rsidRPr="00DF55B6">
              <w:rPr>
                <w:rFonts w:ascii="Times New Roman" w:eastAsia="Times New Roman" w:hAnsi="Times New Roman" w:cs="Times New Roman"/>
                <w:b/>
                <w:sz w:val="24"/>
                <w:szCs w:val="20"/>
                <w:lang w:eastAsia="en-GB"/>
              </w:rPr>
              <w:sym w:font="Wingdings 2" w:char="F0A3"/>
            </w:r>
            <w:r w:rsidRPr="00DF55B6">
              <w:rPr>
                <w:rFonts w:ascii="Times New Roman" w:eastAsia="Times New Roman" w:hAnsi="Times New Roman" w:cs="Times New Roman"/>
                <w:b/>
                <w:sz w:val="24"/>
                <w:szCs w:val="20"/>
                <w:lang w:val="en-US" w:eastAsia="en-GB"/>
              </w:rPr>
              <w:t xml:space="preserve"> Iceland  </w:t>
            </w:r>
            <w:r w:rsidRPr="00DF55B6">
              <w:rPr>
                <w:rFonts w:ascii="Times New Roman" w:eastAsia="Times New Roman" w:hAnsi="Times New Roman" w:cs="Times New Roman"/>
                <w:b/>
                <w:sz w:val="24"/>
                <w:szCs w:val="20"/>
                <w:lang w:eastAsia="en-GB"/>
              </w:rPr>
              <w:sym w:font="Wingdings 2" w:char="F0A3"/>
            </w:r>
            <w:r w:rsidRPr="00DF55B6">
              <w:rPr>
                <w:rFonts w:ascii="Times New Roman" w:eastAsia="Times New Roman" w:hAnsi="Times New Roman" w:cs="Times New Roman"/>
                <w:b/>
                <w:sz w:val="24"/>
                <w:szCs w:val="20"/>
                <w:lang w:val="en-US" w:eastAsia="en-GB"/>
              </w:rPr>
              <w:t xml:space="preserve"> Liechtenstein  </w:t>
            </w:r>
            <w:r w:rsidRPr="00DF55B6">
              <w:rPr>
                <w:rFonts w:ascii="Times New Roman" w:eastAsia="Times New Roman" w:hAnsi="Times New Roman" w:cs="Times New Roman"/>
                <w:b/>
                <w:sz w:val="24"/>
                <w:szCs w:val="20"/>
                <w:lang w:eastAsia="en-GB"/>
              </w:rPr>
              <w:sym w:font="Wingdings 2" w:char="F0A3"/>
            </w:r>
            <w:r w:rsidRPr="00DF55B6">
              <w:rPr>
                <w:rFonts w:ascii="Times New Roman" w:eastAsia="Times New Roman" w:hAnsi="Times New Roman" w:cs="Times New Roman"/>
                <w:b/>
                <w:sz w:val="24"/>
                <w:szCs w:val="20"/>
                <w:lang w:val="en-US" w:eastAsia="en-GB"/>
              </w:rPr>
              <w:t xml:space="preserve"> Norway  </w:t>
            </w:r>
            <w:r w:rsidRPr="00DF55B6">
              <w:rPr>
                <w:rFonts w:ascii="Times New Roman" w:eastAsia="Times New Roman" w:hAnsi="Times New Roman" w:cs="Times New Roman"/>
                <w:b/>
                <w:sz w:val="24"/>
                <w:szCs w:val="20"/>
                <w:lang w:eastAsia="en-GB"/>
              </w:rPr>
              <w:sym w:font="Wingdings 2" w:char="F0A3"/>
            </w:r>
            <w:r w:rsidRPr="00DF55B6">
              <w:rPr>
                <w:rFonts w:ascii="Times New Roman" w:eastAsia="Times New Roman" w:hAnsi="Times New Roman" w:cs="Times New Roman"/>
                <w:b/>
                <w:sz w:val="24"/>
                <w:szCs w:val="20"/>
                <w:lang w:val="en-US" w:eastAsia="en-GB"/>
              </w:rPr>
              <w:t xml:space="preserve"> Switzerland</w:t>
            </w:r>
            <w:r w:rsidRPr="00DF55B6">
              <w:rPr>
                <w:rFonts w:ascii="Times New Roman" w:eastAsia="Times New Roman" w:hAnsi="Times New Roman" w:cs="Times New Roman"/>
                <w:b/>
                <w:sz w:val="24"/>
                <w:szCs w:val="20"/>
                <w:lang w:val="en-US" w:eastAsia="en-GB"/>
              </w:rPr>
              <w:br/>
            </w:r>
            <w:r w:rsidRPr="00DF55B6">
              <w:rPr>
                <w:rFonts w:ascii="Times New Roman" w:eastAsia="Times New Roman" w:hAnsi="Times New Roman" w:cs="Times New Roman"/>
                <w:b/>
                <w:sz w:val="24"/>
                <w:szCs w:val="20"/>
                <w:lang w:val="en-US" w:eastAsia="en-GB"/>
              </w:rPr>
              <w:tab/>
            </w:r>
            <w:r w:rsidRPr="00DF55B6">
              <w:rPr>
                <w:rFonts w:ascii="Times New Roman" w:eastAsia="Times New Roman" w:hAnsi="Times New Roman" w:cs="Times New Roman"/>
                <w:b/>
                <w:sz w:val="24"/>
                <w:szCs w:val="20"/>
                <w:lang w:eastAsia="en-GB"/>
              </w:rPr>
              <w:sym w:font="Wingdings 2" w:char="F0A3"/>
            </w:r>
            <w:r w:rsidRPr="00DF55B6">
              <w:rPr>
                <w:rFonts w:ascii="Times New Roman" w:eastAsia="Times New Roman" w:hAnsi="Times New Roman" w:cs="Times New Roman"/>
                <w:b/>
                <w:sz w:val="24"/>
                <w:szCs w:val="20"/>
                <w:lang w:val="en-US" w:eastAsia="en-GB"/>
              </w:rPr>
              <w:t xml:space="preserve"> EFTA-EEA In-Kind agreement (Iceland, Liechtenstein, Norway)</w:t>
            </w:r>
            <w:r w:rsidRPr="00DF55B6">
              <w:rPr>
                <w:rFonts w:ascii="Times New Roman" w:eastAsia="Times New Roman" w:hAnsi="Times New Roman" w:cs="Times New Roman"/>
                <w:b/>
                <w:sz w:val="24"/>
                <w:szCs w:val="20"/>
                <w:lang w:val="en-US" w:eastAsia="en-GB"/>
              </w:rPr>
              <w:br/>
            </w:r>
            <w:r w:rsidRPr="00DF55B6">
              <w:rPr>
                <w:rFonts w:ascii="Times New Roman" w:eastAsia="Times New Roman" w:hAnsi="Times New Roman" w:cs="Times New Roman"/>
                <w:b/>
                <w:sz w:val="24"/>
                <w:szCs w:val="20"/>
                <w:lang w:eastAsia="en-GB"/>
              </w:rPr>
              <w:sym w:font="Wingdings 2" w:char="F0A3"/>
            </w:r>
            <w:r w:rsidRPr="00DF55B6">
              <w:rPr>
                <w:rFonts w:ascii="Times New Roman" w:eastAsia="Times New Roman" w:hAnsi="Times New Roman" w:cs="Times New Roman"/>
                <w:b/>
                <w:sz w:val="24"/>
                <w:szCs w:val="20"/>
                <w:lang w:val="en-US" w:eastAsia="en-GB"/>
              </w:rPr>
              <w:t>    the following third countries:</w:t>
            </w:r>
            <w:r w:rsidRPr="00DF55B6">
              <w:rPr>
                <w:rFonts w:ascii="Times New Roman" w:eastAsia="Times New Roman" w:hAnsi="Times New Roman" w:cs="Times New Roman"/>
                <w:b/>
                <w:sz w:val="24"/>
                <w:szCs w:val="20"/>
                <w:lang w:val="en-US" w:eastAsia="en-GB"/>
              </w:rPr>
              <w:br/>
            </w:r>
            <w:r w:rsidRPr="00DF55B6">
              <w:rPr>
                <w:rFonts w:ascii="Times New Roman" w:eastAsia="Times New Roman" w:hAnsi="Times New Roman" w:cs="Times New Roman"/>
                <w:b/>
                <w:sz w:val="24"/>
                <w:szCs w:val="20"/>
                <w:lang w:eastAsia="en-GB"/>
              </w:rPr>
              <w:sym w:font="Wingdings 2" w:char="F0A3"/>
            </w:r>
            <w:r w:rsidRPr="00DF55B6">
              <w:rPr>
                <w:rFonts w:ascii="Times New Roman" w:eastAsia="Times New Roman" w:hAnsi="Times New Roman" w:cs="Times New Roman"/>
                <w:b/>
                <w:sz w:val="24"/>
                <w:szCs w:val="20"/>
                <w:lang w:val="en-US" w:eastAsia="en-GB"/>
              </w:rPr>
              <w:t xml:space="preserve">    the following intergovernmental </w:t>
            </w:r>
            <w:proofErr w:type="spellStart"/>
            <w:r w:rsidRPr="00DF55B6">
              <w:rPr>
                <w:rFonts w:ascii="Times New Roman" w:eastAsia="Times New Roman" w:hAnsi="Times New Roman" w:cs="Times New Roman"/>
                <w:b/>
                <w:sz w:val="24"/>
                <w:szCs w:val="20"/>
                <w:lang w:val="en-US" w:eastAsia="en-GB"/>
              </w:rPr>
              <w:t>organisations</w:t>
            </w:r>
            <w:proofErr w:type="spellEnd"/>
            <w:r w:rsidRPr="00DF55B6">
              <w:rPr>
                <w:rFonts w:ascii="Times New Roman" w:eastAsia="Times New Roman" w:hAnsi="Times New Roman" w:cs="Times New Roman"/>
                <w:b/>
                <w:sz w:val="24"/>
                <w:szCs w:val="20"/>
                <w:lang w:val="en-US" w:eastAsia="en-GB"/>
              </w:rPr>
              <w:t>:</w:t>
            </w:r>
          </w:p>
        </w:tc>
      </w:tr>
    </w:tbl>
    <w:p w:rsidR="00DF55B6" w:rsidRPr="00DF55B6" w:rsidRDefault="00DF55B6" w:rsidP="00DF55B6">
      <w:pPr>
        <w:spacing w:after="0" w:line="240" w:lineRule="auto"/>
        <w:rPr>
          <w:rFonts w:ascii="Times New Roman" w:eastAsia="Times New Roman" w:hAnsi="Times New Roman" w:cs="Times New Roman"/>
          <w:sz w:val="24"/>
          <w:szCs w:val="20"/>
          <w:lang w:val="en-US" w:eastAsia="en-GB"/>
        </w:rPr>
      </w:pPr>
    </w:p>
    <w:p w:rsidR="00DF55B6" w:rsidRPr="00DF55B6" w:rsidRDefault="00DF55B6" w:rsidP="00DF55B6">
      <w:pPr>
        <w:tabs>
          <w:tab w:val="left" w:pos="426"/>
        </w:tabs>
        <w:spacing w:after="0" w:line="240" w:lineRule="auto"/>
        <w:rPr>
          <w:rFonts w:ascii="Times New Roman" w:eastAsia="Times New Roman" w:hAnsi="Times New Roman" w:cs="Times New Roman"/>
          <w:b/>
          <w:sz w:val="24"/>
          <w:szCs w:val="20"/>
          <w:u w:val="single"/>
          <w:lang w:val="en-US" w:eastAsia="en-GB"/>
        </w:rPr>
      </w:pPr>
      <w:r w:rsidRPr="00DF55B6">
        <w:rPr>
          <w:rFonts w:ascii="Times New Roman" w:eastAsia="Times New Roman" w:hAnsi="Times New Roman" w:cs="Times New Roman"/>
          <w:b/>
          <w:sz w:val="24"/>
          <w:szCs w:val="20"/>
          <w:lang w:val="en-US" w:eastAsia="en-GB"/>
        </w:rPr>
        <w:t>1.</w:t>
      </w:r>
      <w:r w:rsidRPr="00DF55B6">
        <w:rPr>
          <w:rFonts w:ascii="Times New Roman" w:eastAsia="Times New Roman" w:hAnsi="Times New Roman" w:cs="Times New Roman"/>
          <w:b/>
          <w:sz w:val="24"/>
          <w:szCs w:val="20"/>
          <w:lang w:val="en-US" w:eastAsia="en-GB"/>
        </w:rPr>
        <w:tab/>
      </w:r>
      <w:r w:rsidRPr="00DF55B6">
        <w:rPr>
          <w:rFonts w:ascii="Times New Roman" w:eastAsia="Times New Roman" w:hAnsi="Times New Roman" w:cs="Times New Roman"/>
          <w:b/>
          <w:sz w:val="24"/>
          <w:szCs w:val="20"/>
          <w:u w:val="single"/>
          <w:lang w:val="en-US" w:eastAsia="en-GB"/>
        </w:rPr>
        <w:t>Nature of the tasks</w:t>
      </w:r>
    </w:p>
    <w:p w:rsidR="00DF55B6" w:rsidRPr="00DF55B6" w:rsidRDefault="00DF55B6" w:rsidP="00DF55B6">
      <w:pPr>
        <w:spacing w:after="0" w:line="240" w:lineRule="auto"/>
        <w:rPr>
          <w:rFonts w:ascii="Times New Roman" w:eastAsia="Times New Roman" w:hAnsi="Times New Roman" w:cs="Times New Roman"/>
          <w:sz w:val="24"/>
          <w:szCs w:val="20"/>
          <w:lang w:val="en-GB" w:eastAsia="en-GB"/>
        </w:rPr>
      </w:pPr>
    </w:p>
    <w:p w:rsidR="00DF55B6" w:rsidRPr="00DF55B6" w:rsidRDefault="00DF55B6" w:rsidP="00DF55B6">
      <w:pPr>
        <w:spacing w:after="0" w:line="240" w:lineRule="auto"/>
        <w:ind w:left="426"/>
        <w:jc w:val="both"/>
        <w:rPr>
          <w:rFonts w:ascii="Times New Roman" w:eastAsia="Calibri" w:hAnsi="Times New Roman" w:cs="Times New Roman"/>
          <w:lang w:val="en-IE"/>
        </w:rPr>
      </w:pPr>
      <w:r w:rsidRPr="00DF55B6">
        <w:rPr>
          <w:rFonts w:ascii="Times New Roman" w:eastAsia="Calibri" w:hAnsi="Times New Roman" w:cs="Times New Roman"/>
          <w:lang w:val="en-IE"/>
        </w:rPr>
        <w:t>Unit B3 of the Directorate-General for Communications Networks, Content and Technology forms part of the Connectivity Directorate. This is the Directorate which runs major policy projects, key to the functioning of electronic communications markets, such as the new EU electronic communications regulatory framework (‘Code’), the Roaming Regulation, the Cost reduction directive review or Recommendations aiming at consistently and effectively regulating access. Unit B3 is entrusted with applying the Commission`s oversight power in relation to national regulatory measures in all Member States. It thus ensures both the efficient development of telecommunications markets in Europe and effective cooperation between the national authorities and the Commission, to the benefit of consumers.</w:t>
      </w:r>
    </w:p>
    <w:p w:rsidR="00DF55B6" w:rsidRPr="00DF55B6" w:rsidRDefault="00DF55B6" w:rsidP="00DF55B6">
      <w:pPr>
        <w:spacing w:after="0" w:line="240" w:lineRule="auto"/>
        <w:ind w:left="426"/>
        <w:jc w:val="both"/>
        <w:rPr>
          <w:rFonts w:ascii="Times New Roman" w:eastAsia="Calibri" w:hAnsi="Times New Roman" w:cs="Times New Roman"/>
          <w:lang w:val="en-IE"/>
        </w:rPr>
      </w:pPr>
    </w:p>
    <w:p w:rsidR="00DF55B6" w:rsidRPr="00DF55B6" w:rsidRDefault="00DF55B6" w:rsidP="00DF55B6">
      <w:pPr>
        <w:spacing w:after="0" w:line="240" w:lineRule="auto"/>
        <w:ind w:left="426"/>
        <w:jc w:val="both"/>
        <w:rPr>
          <w:rFonts w:ascii="Times New Roman" w:eastAsia="Calibri" w:hAnsi="Times New Roman" w:cs="Times New Roman"/>
          <w:lang w:val="en-IE"/>
        </w:rPr>
      </w:pPr>
      <w:r w:rsidRPr="00DF55B6">
        <w:rPr>
          <w:rFonts w:ascii="Times New Roman" w:eastAsia="Calibri" w:hAnsi="Times New Roman" w:cs="Times New Roman"/>
          <w:lang w:val="en-IE"/>
        </w:rPr>
        <w:t xml:space="preserve">The national expert </w:t>
      </w:r>
      <w:proofErr w:type="gramStart"/>
      <w:r w:rsidRPr="00DF55B6">
        <w:rPr>
          <w:rFonts w:ascii="Times New Roman" w:eastAsia="Calibri" w:hAnsi="Times New Roman" w:cs="Times New Roman"/>
          <w:lang w:val="en-IE"/>
        </w:rPr>
        <w:t>will, under the supervision of a Commission Official, assess</w:t>
      </w:r>
      <w:proofErr w:type="gramEnd"/>
      <w:r w:rsidRPr="00DF55B6">
        <w:rPr>
          <w:rFonts w:ascii="Times New Roman" w:eastAsia="Calibri" w:hAnsi="Times New Roman" w:cs="Times New Roman"/>
          <w:lang w:val="en-IE"/>
        </w:rPr>
        <w:t xml:space="preserve"> draft regulatory measures proposed by national regulatory authorities, in the context of Article 32 of the Code. These measures cover in particular the definition of markets, the designation of undertakings with significant market power and remedies. He/she will contribute to the preparation of decisions to be </w:t>
      </w:r>
      <w:proofErr w:type="gramStart"/>
      <w:r w:rsidRPr="00DF55B6">
        <w:rPr>
          <w:rFonts w:ascii="Times New Roman" w:eastAsia="Calibri" w:hAnsi="Times New Roman" w:cs="Times New Roman"/>
          <w:lang w:val="en-IE"/>
        </w:rPr>
        <w:t>adopted</w:t>
      </w:r>
      <w:proofErr w:type="gramEnd"/>
      <w:r w:rsidRPr="00DF55B6">
        <w:rPr>
          <w:rFonts w:ascii="Times New Roman" w:eastAsia="Calibri" w:hAnsi="Times New Roman" w:cs="Times New Roman"/>
          <w:lang w:val="en-IE"/>
        </w:rPr>
        <w:t xml:space="preserve"> by the Commission and notified to Member States` authorities. He/she will further work on horizontal projects relating to relevant markets or regulatory remedies, such as the implementation of the access provisions of the Code including vertical separation, wholesale only and co-investment models and incentives for roll out of very high capacity networks.</w:t>
      </w:r>
    </w:p>
    <w:p w:rsidR="00DF55B6" w:rsidRPr="00DF55B6" w:rsidRDefault="00DF55B6" w:rsidP="00DF55B6">
      <w:pPr>
        <w:spacing w:after="0" w:line="240" w:lineRule="auto"/>
        <w:ind w:left="426"/>
        <w:jc w:val="both"/>
        <w:rPr>
          <w:rFonts w:ascii="Times New Roman" w:eastAsia="Calibri" w:hAnsi="Times New Roman" w:cs="Times New Roman"/>
          <w:lang w:val="en-IE"/>
        </w:rPr>
      </w:pPr>
    </w:p>
    <w:p w:rsidR="00DF55B6" w:rsidRPr="00DF55B6" w:rsidRDefault="00DF55B6" w:rsidP="00DF55B6">
      <w:pPr>
        <w:spacing w:after="0" w:line="240" w:lineRule="auto"/>
        <w:ind w:left="426"/>
        <w:jc w:val="both"/>
        <w:rPr>
          <w:rFonts w:ascii="Times New Roman" w:eastAsia="Calibri" w:hAnsi="Times New Roman" w:cs="Times New Roman"/>
          <w:lang w:val="en-IE"/>
        </w:rPr>
      </w:pPr>
      <w:r w:rsidRPr="00DF55B6">
        <w:rPr>
          <w:rFonts w:ascii="Times New Roman" w:eastAsia="Calibri" w:hAnsi="Times New Roman" w:cs="Times New Roman"/>
          <w:lang w:val="en-IE"/>
        </w:rPr>
        <w:lastRenderedPageBreak/>
        <w:t xml:space="preserve">The </w:t>
      </w:r>
      <w:proofErr w:type="gramStart"/>
      <w:r w:rsidRPr="00DF55B6">
        <w:rPr>
          <w:rFonts w:ascii="Times New Roman" w:eastAsia="Calibri" w:hAnsi="Times New Roman" w:cs="Times New Roman"/>
          <w:lang w:val="en-IE"/>
        </w:rPr>
        <w:t>job holder</w:t>
      </w:r>
      <w:proofErr w:type="gramEnd"/>
      <w:r w:rsidRPr="00DF55B6">
        <w:rPr>
          <w:rFonts w:ascii="Times New Roman" w:eastAsia="Calibri" w:hAnsi="Times New Roman" w:cs="Times New Roman"/>
          <w:lang w:val="en-IE"/>
        </w:rPr>
        <w:t xml:space="preserve"> can also be expected to contribute to cross-DG and/or cross-institutional priority files relating </w:t>
      </w:r>
      <w:proofErr w:type="spellStart"/>
      <w:r w:rsidRPr="00DF55B6">
        <w:rPr>
          <w:rFonts w:ascii="Times New Roman" w:eastAsia="Calibri" w:hAnsi="Times New Roman" w:cs="Times New Roman"/>
          <w:lang w:val="en-IE"/>
        </w:rPr>
        <w:t>eg</w:t>
      </w:r>
      <w:proofErr w:type="spellEnd"/>
      <w:r w:rsidRPr="00DF55B6">
        <w:rPr>
          <w:rFonts w:ascii="Times New Roman" w:eastAsia="Calibri" w:hAnsi="Times New Roman" w:cs="Times New Roman"/>
          <w:lang w:val="en-IE"/>
        </w:rPr>
        <w:t xml:space="preserve">. to implementation of Digital Decade Policy Program, ex-ante platform regulation, antitrust or merger cases within the sector, cooperation with BEREC and its working groups, infringements and implementation of EU law. </w:t>
      </w:r>
    </w:p>
    <w:p w:rsidR="00DF55B6" w:rsidRPr="00DF55B6" w:rsidRDefault="00DF55B6" w:rsidP="00DF55B6">
      <w:pPr>
        <w:spacing w:after="0" w:line="240" w:lineRule="auto"/>
        <w:ind w:left="709" w:hanging="283"/>
        <w:jc w:val="both"/>
        <w:rPr>
          <w:rFonts w:ascii="Times New Roman" w:eastAsia="Calibri" w:hAnsi="Times New Roman" w:cs="Times New Roman"/>
          <w:lang w:val="en-IE"/>
        </w:rPr>
      </w:pPr>
    </w:p>
    <w:p w:rsidR="00DF55B6" w:rsidRPr="00DF55B6" w:rsidRDefault="00DF55B6" w:rsidP="00DF55B6">
      <w:pPr>
        <w:tabs>
          <w:tab w:val="left" w:pos="426"/>
        </w:tabs>
        <w:spacing w:after="0" w:line="240" w:lineRule="auto"/>
        <w:rPr>
          <w:rFonts w:ascii="Times New Roman" w:eastAsia="Times New Roman" w:hAnsi="Times New Roman" w:cs="Times New Roman"/>
          <w:b/>
          <w:sz w:val="24"/>
          <w:szCs w:val="20"/>
          <w:u w:val="single"/>
          <w:lang w:val="en-US" w:eastAsia="en-GB"/>
        </w:rPr>
      </w:pPr>
      <w:r w:rsidRPr="00DF55B6">
        <w:rPr>
          <w:rFonts w:ascii="Times New Roman" w:eastAsia="Times New Roman" w:hAnsi="Times New Roman" w:cs="Times New Roman"/>
          <w:b/>
          <w:sz w:val="24"/>
          <w:szCs w:val="20"/>
          <w:lang w:val="en-US" w:eastAsia="en-GB"/>
        </w:rPr>
        <w:t>2.</w:t>
      </w:r>
      <w:r w:rsidRPr="00DF55B6">
        <w:rPr>
          <w:rFonts w:ascii="Times New Roman" w:eastAsia="Times New Roman" w:hAnsi="Times New Roman" w:cs="Times New Roman"/>
          <w:b/>
          <w:sz w:val="24"/>
          <w:szCs w:val="20"/>
          <w:lang w:val="en-US" w:eastAsia="en-GB"/>
        </w:rPr>
        <w:tab/>
      </w:r>
      <w:r w:rsidRPr="00DF55B6">
        <w:rPr>
          <w:rFonts w:ascii="Times New Roman" w:eastAsia="Times New Roman" w:hAnsi="Times New Roman" w:cs="Times New Roman"/>
          <w:b/>
          <w:sz w:val="24"/>
          <w:szCs w:val="20"/>
          <w:u w:val="single"/>
          <w:lang w:val="en-US" w:eastAsia="en-GB"/>
        </w:rPr>
        <w:t>Main qualifications</w:t>
      </w:r>
    </w:p>
    <w:p w:rsidR="00DF55B6" w:rsidRPr="00DF55B6" w:rsidRDefault="00DF55B6" w:rsidP="00DF55B6">
      <w:pPr>
        <w:spacing w:after="0" w:line="240" w:lineRule="auto"/>
        <w:rPr>
          <w:rFonts w:ascii="Times New Roman" w:eastAsia="Times New Roman" w:hAnsi="Times New Roman" w:cs="Times New Roman"/>
          <w:sz w:val="24"/>
          <w:szCs w:val="20"/>
          <w:lang w:val="en-US" w:eastAsia="en-GB"/>
        </w:rPr>
      </w:pPr>
    </w:p>
    <w:p w:rsidR="00DF55B6" w:rsidRPr="00DF55B6" w:rsidRDefault="00DF55B6" w:rsidP="00DF55B6">
      <w:pPr>
        <w:spacing w:after="0" w:line="240" w:lineRule="auto"/>
        <w:ind w:left="426"/>
        <w:rPr>
          <w:rFonts w:ascii="Times New Roman" w:eastAsia="Times New Roman" w:hAnsi="Times New Roman" w:cs="Times New Roman"/>
          <w:b/>
          <w:lang w:val="en-US" w:eastAsia="en-GB"/>
        </w:rPr>
      </w:pPr>
      <w:r w:rsidRPr="00DF55B6">
        <w:rPr>
          <w:rFonts w:ascii="Times New Roman" w:eastAsia="Times New Roman" w:hAnsi="Times New Roman" w:cs="Times New Roman"/>
          <w:b/>
          <w:lang w:val="en-US" w:eastAsia="en-GB"/>
        </w:rPr>
        <w:t>a) Eligibility criteria</w:t>
      </w:r>
    </w:p>
    <w:p w:rsidR="00DF55B6" w:rsidRPr="00DF55B6" w:rsidRDefault="00DF55B6" w:rsidP="00DF55B6">
      <w:pPr>
        <w:spacing w:after="0" w:line="240" w:lineRule="auto"/>
        <w:ind w:left="426"/>
        <w:rPr>
          <w:rFonts w:ascii="Times New Roman" w:eastAsia="Times New Roman" w:hAnsi="Times New Roman" w:cs="Times New Roman"/>
          <w:lang w:val="en-US" w:eastAsia="en-GB"/>
        </w:rPr>
      </w:pPr>
    </w:p>
    <w:p w:rsidR="00DF55B6" w:rsidRPr="00DF55B6" w:rsidRDefault="00DF55B6" w:rsidP="00DF55B6">
      <w:pPr>
        <w:spacing w:after="0" w:line="240" w:lineRule="auto"/>
        <w:ind w:left="426"/>
        <w:jc w:val="both"/>
        <w:rPr>
          <w:rFonts w:ascii="Times New Roman" w:eastAsia="Times New Roman" w:hAnsi="Times New Roman" w:cs="Times New Roman"/>
          <w:lang w:val="en-US" w:eastAsia="en-GB"/>
        </w:rPr>
      </w:pPr>
      <w:r w:rsidRPr="00DF55B6">
        <w:rPr>
          <w:rFonts w:ascii="Times New Roman" w:eastAsia="Times New Roman" w:hAnsi="Times New Roman" w:cs="Times New Roman"/>
          <w:lang w:val="en-US" w:eastAsia="en-GB"/>
        </w:rPr>
        <w:t xml:space="preserve">The </w:t>
      </w:r>
      <w:proofErr w:type="gramStart"/>
      <w:r w:rsidRPr="00DF55B6">
        <w:rPr>
          <w:rFonts w:ascii="Times New Roman" w:eastAsia="Times New Roman" w:hAnsi="Times New Roman" w:cs="Times New Roman"/>
          <w:lang w:val="en-US" w:eastAsia="en-GB"/>
        </w:rPr>
        <w:t>following eligibility criteria must be fulfilled by the candidate</w:t>
      </w:r>
      <w:proofErr w:type="gramEnd"/>
      <w:r w:rsidRPr="00DF55B6">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DF55B6">
        <w:rPr>
          <w:rFonts w:ascii="Times New Roman" w:eastAsia="Times New Roman" w:hAnsi="Times New Roman" w:cs="Times New Roman"/>
          <w:lang w:val="en-US" w:eastAsia="en-GB"/>
        </w:rPr>
        <w:t>will be automatically eliminated</w:t>
      </w:r>
      <w:proofErr w:type="gramEnd"/>
      <w:r w:rsidRPr="00DF55B6">
        <w:rPr>
          <w:rFonts w:ascii="Times New Roman" w:eastAsia="Times New Roman" w:hAnsi="Times New Roman" w:cs="Times New Roman"/>
          <w:lang w:val="en-US" w:eastAsia="en-GB"/>
        </w:rPr>
        <w:t xml:space="preserve"> from the selection process.</w:t>
      </w:r>
    </w:p>
    <w:p w:rsidR="00DF55B6" w:rsidRPr="00DF55B6" w:rsidRDefault="00DF55B6" w:rsidP="00DF55B6">
      <w:pPr>
        <w:spacing w:after="0" w:line="240" w:lineRule="auto"/>
        <w:ind w:left="426"/>
        <w:jc w:val="both"/>
        <w:rPr>
          <w:rFonts w:ascii="Times New Roman" w:eastAsia="Times New Roman" w:hAnsi="Times New Roman" w:cs="Times New Roman"/>
          <w:lang w:val="en-US" w:eastAsia="en-GB"/>
        </w:rPr>
      </w:pPr>
    </w:p>
    <w:p w:rsidR="00DF55B6" w:rsidRPr="00DF55B6" w:rsidRDefault="00DF55B6" w:rsidP="00DF55B6">
      <w:pPr>
        <w:spacing w:after="0" w:line="240" w:lineRule="auto"/>
        <w:ind w:left="709" w:hanging="283"/>
        <w:jc w:val="both"/>
        <w:rPr>
          <w:rFonts w:ascii="Times New Roman" w:eastAsia="Times New Roman" w:hAnsi="Times New Roman" w:cs="Times New Roman"/>
          <w:lang w:val="en-US" w:eastAsia="en-GB"/>
        </w:rPr>
      </w:pPr>
      <w:r w:rsidRPr="00DF55B6">
        <w:rPr>
          <w:rFonts w:ascii="Times New Roman" w:eastAsia="Times New Roman" w:hAnsi="Times New Roman" w:cs="Times New Roman"/>
          <w:lang w:val="en-US" w:eastAsia="en-GB"/>
        </w:rPr>
        <w:t>•</w:t>
      </w:r>
      <w:r w:rsidRPr="00DF55B6">
        <w:rPr>
          <w:rFonts w:ascii="Times New Roman" w:eastAsia="Times New Roman" w:hAnsi="Times New Roman" w:cs="Times New Roman"/>
          <w:lang w:val="en-US" w:eastAsia="en-GB"/>
        </w:rPr>
        <w:tab/>
      </w:r>
      <w:r w:rsidRPr="00DF55B6">
        <w:rPr>
          <w:rFonts w:ascii="Times New Roman" w:eastAsia="Times New Roman" w:hAnsi="Times New Roman" w:cs="Times New Roman"/>
          <w:u w:val="single"/>
          <w:lang w:val="en-US" w:eastAsia="en-GB"/>
        </w:rPr>
        <w:t>Professional experience</w:t>
      </w:r>
      <w:r w:rsidRPr="00DF55B6">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DF55B6">
        <w:rPr>
          <w:rFonts w:ascii="Times New Roman" w:eastAsia="Times New Roman" w:hAnsi="Times New Roman" w:cs="Times New Roman"/>
          <w:lang w:val="en-US" w:eastAsia="en-GB"/>
        </w:rPr>
        <w:t>functions which</w:t>
      </w:r>
      <w:proofErr w:type="gramEnd"/>
      <w:r w:rsidRPr="00DF55B6">
        <w:rPr>
          <w:rFonts w:ascii="Times New Roman" w:eastAsia="Times New Roman" w:hAnsi="Times New Roman" w:cs="Times New Roman"/>
          <w:lang w:val="en-US" w:eastAsia="en-GB"/>
        </w:rPr>
        <w:t xml:space="preserve"> are equivalent to those of function group AD;</w:t>
      </w:r>
    </w:p>
    <w:p w:rsidR="00DF55B6" w:rsidRPr="00DF55B6" w:rsidRDefault="00DF55B6" w:rsidP="00DF55B6">
      <w:pPr>
        <w:spacing w:after="0" w:line="240" w:lineRule="auto"/>
        <w:ind w:left="426"/>
        <w:jc w:val="both"/>
        <w:rPr>
          <w:rFonts w:ascii="Times New Roman" w:eastAsia="Times New Roman" w:hAnsi="Times New Roman" w:cs="Times New Roman"/>
          <w:lang w:val="en-US" w:eastAsia="en-GB"/>
        </w:rPr>
      </w:pPr>
    </w:p>
    <w:p w:rsidR="00DF55B6" w:rsidRPr="00DF55B6" w:rsidRDefault="00DF55B6" w:rsidP="00DF55B6">
      <w:pPr>
        <w:spacing w:after="0" w:line="240" w:lineRule="auto"/>
        <w:ind w:left="709" w:hanging="283"/>
        <w:jc w:val="both"/>
        <w:rPr>
          <w:rFonts w:ascii="Times New Roman" w:eastAsia="Times New Roman" w:hAnsi="Times New Roman" w:cs="Times New Roman"/>
          <w:lang w:val="en-US" w:eastAsia="en-GB"/>
        </w:rPr>
      </w:pPr>
      <w:r w:rsidRPr="00DF55B6">
        <w:rPr>
          <w:rFonts w:ascii="Times New Roman" w:eastAsia="Times New Roman" w:hAnsi="Times New Roman" w:cs="Times New Roman"/>
          <w:lang w:val="en-US" w:eastAsia="en-GB"/>
        </w:rPr>
        <w:t>•</w:t>
      </w:r>
      <w:r w:rsidRPr="00DF55B6">
        <w:rPr>
          <w:rFonts w:ascii="Times New Roman" w:eastAsia="Times New Roman" w:hAnsi="Times New Roman" w:cs="Times New Roman"/>
          <w:lang w:val="en-US" w:eastAsia="en-GB"/>
        </w:rPr>
        <w:tab/>
      </w:r>
      <w:r w:rsidRPr="00DF55B6">
        <w:rPr>
          <w:rFonts w:ascii="Times New Roman" w:eastAsia="Times New Roman" w:hAnsi="Times New Roman" w:cs="Times New Roman"/>
          <w:u w:val="single"/>
          <w:lang w:val="en-US" w:eastAsia="en-GB"/>
        </w:rPr>
        <w:t>Seniority</w:t>
      </w:r>
      <w:r w:rsidRPr="00DF55B6">
        <w:rPr>
          <w:rFonts w:ascii="Times New Roman" w:eastAsia="Times New Roman" w:hAnsi="Times New Roman" w:cs="Times New Roman"/>
          <w:lang w:val="en-US" w:eastAsia="en-GB"/>
        </w:rPr>
        <w:t xml:space="preserve">: candidates must have at least </w:t>
      </w:r>
      <w:proofErr w:type="gramStart"/>
      <w:r w:rsidRPr="00DF55B6">
        <w:rPr>
          <w:rFonts w:ascii="Times New Roman" w:eastAsia="Times New Roman" w:hAnsi="Times New Roman" w:cs="Times New Roman"/>
          <w:lang w:val="en-US" w:eastAsia="en-GB"/>
        </w:rPr>
        <w:t>one year</w:t>
      </w:r>
      <w:proofErr w:type="gramEnd"/>
      <w:r w:rsidRPr="00DF55B6">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DF55B6">
        <w:rPr>
          <w:rFonts w:ascii="Times New Roman" w:eastAsia="Times New Roman" w:hAnsi="Times New Roman" w:cs="Times New Roman"/>
          <w:lang w:val="en-US" w:eastAsia="en-GB"/>
        </w:rPr>
        <w:t>1</w:t>
      </w:r>
      <w:proofErr w:type="gramEnd"/>
      <w:r w:rsidRPr="00DF55B6">
        <w:rPr>
          <w:rFonts w:ascii="Times New Roman" w:eastAsia="Times New Roman" w:hAnsi="Times New Roman" w:cs="Times New Roman"/>
          <w:lang w:val="en-US" w:eastAsia="en-GB"/>
        </w:rPr>
        <w:t xml:space="preserve"> of the SNE decision on a permanent or contract basis for at least one year before the </w:t>
      </w:r>
      <w:proofErr w:type="spellStart"/>
      <w:r w:rsidRPr="00DF55B6">
        <w:rPr>
          <w:rFonts w:ascii="Times New Roman" w:eastAsia="Times New Roman" w:hAnsi="Times New Roman" w:cs="Times New Roman"/>
          <w:lang w:val="en-US" w:eastAsia="en-GB"/>
        </w:rPr>
        <w:t>secondment</w:t>
      </w:r>
      <w:proofErr w:type="spellEnd"/>
      <w:r w:rsidRPr="00DF55B6">
        <w:rPr>
          <w:rFonts w:ascii="Times New Roman" w:eastAsia="Times New Roman" w:hAnsi="Times New Roman" w:cs="Times New Roman"/>
          <w:lang w:val="en-US" w:eastAsia="en-GB"/>
        </w:rPr>
        <w:t xml:space="preserve">; </w:t>
      </w:r>
    </w:p>
    <w:p w:rsidR="00DF55B6" w:rsidRPr="00DF55B6" w:rsidRDefault="00DF55B6" w:rsidP="00DF55B6">
      <w:pPr>
        <w:spacing w:after="0" w:line="240" w:lineRule="auto"/>
        <w:ind w:left="426"/>
        <w:jc w:val="both"/>
        <w:rPr>
          <w:rFonts w:ascii="Times New Roman" w:eastAsia="Times New Roman" w:hAnsi="Times New Roman" w:cs="Times New Roman"/>
          <w:lang w:val="en-US" w:eastAsia="en-GB"/>
        </w:rPr>
      </w:pPr>
    </w:p>
    <w:p w:rsidR="00DF55B6" w:rsidRPr="00DF55B6" w:rsidRDefault="00DF55B6" w:rsidP="00DF55B6">
      <w:pPr>
        <w:spacing w:after="0" w:line="240" w:lineRule="auto"/>
        <w:ind w:left="709" w:hanging="283"/>
        <w:jc w:val="both"/>
        <w:rPr>
          <w:rFonts w:ascii="Times New Roman" w:eastAsia="Times New Roman" w:hAnsi="Times New Roman" w:cs="Times New Roman"/>
          <w:lang w:val="en-US" w:eastAsia="en-GB"/>
        </w:rPr>
      </w:pPr>
      <w:r w:rsidRPr="00DF55B6">
        <w:rPr>
          <w:rFonts w:ascii="Times New Roman" w:eastAsia="Times New Roman" w:hAnsi="Times New Roman" w:cs="Times New Roman"/>
          <w:lang w:val="en-US" w:eastAsia="en-GB"/>
        </w:rPr>
        <w:t>•</w:t>
      </w:r>
      <w:r w:rsidRPr="00DF55B6">
        <w:rPr>
          <w:rFonts w:ascii="Times New Roman" w:eastAsia="Times New Roman" w:hAnsi="Times New Roman" w:cs="Times New Roman"/>
          <w:lang w:val="en-US" w:eastAsia="en-GB"/>
        </w:rPr>
        <w:tab/>
      </w:r>
      <w:r w:rsidRPr="00DF55B6">
        <w:rPr>
          <w:rFonts w:ascii="Times New Roman" w:eastAsia="Times New Roman" w:hAnsi="Times New Roman" w:cs="Times New Roman"/>
          <w:u w:val="single"/>
          <w:lang w:val="en-US" w:eastAsia="en-GB"/>
        </w:rPr>
        <w:t>Linguistic skills</w:t>
      </w:r>
      <w:r w:rsidRPr="00DF55B6">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DF55B6" w:rsidRPr="00DF55B6" w:rsidRDefault="00DF55B6" w:rsidP="00DF55B6">
      <w:pPr>
        <w:spacing w:after="0" w:line="240" w:lineRule="auto"/>
        <w:rPr>
          <w:rFonts w:ascii="Times New Roman" w:eastAsia="Times New Roman" w:hAnsi="Times New Roman" w:cs="Times New Roman"/>
          <w:sz w:val="24"/>
          <w:szCs w:val="20"/>
          <w:lang w:val="en-US" w:eastAsia="en-GB"/>
        </w:rPr>
      </w:pPr>
    </w:p>
    <w:p w:rsidR="00DF55B6" w:rsidRPr="00DF55B6" w:rsidRDefault="00DF55B6" w:rsidP="00DF55B6">
      <w:pPr>
        <w:tabs>
          <w:tab w:val="left" w:pos="317"/>
        </w:tabs>
        <w:spacing w:after="0" w:line="240" w:lineRule="auto"/>
        <w:ind w:left="426" w:right="1317"/>
        <w:jc w:val="both"/>
        <w:rPr>
          <w:rFonts w:ascii="Times New Roman" w:eastAsia="Times New Roman" w:hAnsi="Times New Roman" w:cs="Times New Roman"/>
          <w:lang w:val="en-US" w:eastAsia="en-GB"/>
        </w:rPr>
      </w:pPr>
      <w:r w:rsidRPr="00DF55B6">
        <w:rPr>
          <w:rFonts w:ascii="Times New Roman" w:eastAsia="Times New Roman" w:hAnsi="Times New Roman" w:cs="Times New Roman"/>
          <w:b/>
          <w:lang w:val="en-US" w:eastAsia="en-GB"/>
        </w:rPr>
        <w:t>b)</w:t>
      </w:r>
      <w:r w:rsidRPr="00DF55B6">
        <w:rPr>
          <w:rFonts w:ascii="Times New Roman" w:eastAsia="Times New Roman" w:hAnsi="Times New Roman" w:cs="Times New Roman"/>
          <w:b/>
          <w:lang w:val="en-US" w:eastAsia="en-GB"/>
        </w:rPr>
        <w:tab/>
      </w:r>
      <w:r w:rsidRPr="00DF55B6">
        <w:rPr>
          <w:rFonts w:ascii="Times New Roman" w:eastAsia="Times New Roman" w:hAnsi="Times New Roman" w:cs="Times New Roman"/>
          <w:b/>
          <w:u w:val="single"/>
          <w:lang w:val="en-US" w:eastAsia="en-GB"/>
        </w:rPr>
        <w:t>Selection criteria</w:t>
      </w:r>
    </w:p>
    <w:p w:rsidR="00DF55B6" w:rsidRPr="00DF55B6" w:rsidRDefault="00DF55B6" w:rsidP="00DF55B6">
      <w:pPr>
        <w:spacing w:after="0" w:line="240" w:lineRule="auto"/>
        <w:rPr>
          <w:rFonts w:ascii="Times New Roman" w:eastAsia="Times New Roman" w:hAnsi="Times New Roman" w:cs="Times New Roman"/>
          <w:sz w:val="24"/>
          <w:szCs w:val="20"/>
          <w:lang w:val="en-US" w:eastAsia="en-GB"/>
        </w:rPr>
      </w:pPr>
    </w:p>
    <w:p w:rsidR="00DF55B6" w:rsidRPr="00DF55B6" w:rsidRDefault="00DF55B6" w:rsidP="00DF55B6">
      <w:pPr>
        <w:tabs>
          <w:tab w:val="left" w:pos="709"/>
        </w:tabs>
        <w:spacing w:after="0" w:line="240" w:lineRule="auto"/>
        <w:ind w:left="709" w:right="60"/>
        <w:jc w:val="both"/>
        <w:rPr>
          <w:rFonts w:ascii="Times New Roman" w:eastAsia="Times New Roman" w:hAnsi="Times New Roman" w:cs="Times New Roman"/>
          <w:lang w:val="en-US" w:eastAsia="en-GB"/>
        </w:rPr>
      </w:pPr>
      <w:r w:rsidRPr="00DF55B6">
        <w:rPr>
          <w:rFonts w:ascii="Times New Roman" w:eastAsia="Times New Roman" w:hAnsi="Times New Roman" w:cs="Times New Roman"/>
          <w:u w:val="single"/>
          <w:lang w:val="en-US" w:eastAsia="en-GB"/>
        </w:rPr>
        <w:t>Diploma</w:t>
      </w:r>
      <w:r w:rsidRPr="00DF55B6">
        <w:rPr>
          <w:rFonts w:ascii="Times New Roman" w:eastAsia="Times New Roman" w:hAnsi="Times New Roman" w:cs="Times New Roman"/>
          <w:lang w:val="en-US" w:eastAsia="en-GB"/>
        </w:rPr>
        <w:t xml:space="preserve"> </w:t>
      </w:r>
    </w:p>
    <w:p w:rsidR="00DF55B6" w:rsidRPr="00DF55B6" w:rsidRDefault="00DF55B6" w:rsidP="00DF55B6">
      <w:pPr>
        <w:tabs>
          <w:tab w:val="left" w:pos="709"/>
        </w:tabs>
        <w:spacing w:after="0" w:line="240" w:lineRule="auto"/>
        <w:ind w:left="709" w:right="1317"/>
        <w:jc w:val="both"/>
        <w:rPr>
          <w:rFonts w:ascii="Times New Roman" w:eastAsia="Times New Roman" w:hAnsi="Times New Roman" w:cs="Times New Roman"/>
          <w:lang w:val="en-US" w:eastAsia="en-GB"/>
        </w:rPr>
      </w:pPr>
      <w:r w:rsidRPr="00DF55B6">
        <w:rPr>
          <w:rFonts w:ascii="Times New Roman" w:eastAsia="Times New Roman" w:hAnsi="Times New Roman" w:cs="Times New Roman"/>
          <w:lang w:val="en-US" w:eastAsia="en-GB"/>
        </w:rPr>
        <w:t xml:space="preserve">- </w:t>
      </w:r>
      <w:proofErr w:type="gramStart"/>
      <w:r w:rsidRPr="00DF55B6">
        <w:rPr>
          <w:rFonts w:ascii="Times New Roman" w:eastAsia="Times New Roman" w:hAnsi="Times New Roman" w:cs="Times New Roman"/>
          <w:lang w:val="en-US" w:eastAsia="en-GB"/>
        </w:rPr>
        <w:t>university</w:t>
      </w:r>
      <w:proofErr w:type="gramEnd"/>
      <w:r w:rsidRPr="00DF55B6">
        <w:rPr>
          <w:rFonts w:ascii="Times New Roman" w:eastAsia="Times New Roman" w:hAnsi="Times New Roman" w:cs="Times New Roman"/>
          <w:lang w:val="en-US" w:eastAsia="en-GB"/>
        </w:rPr>
        <w:t xml:space="preserve"> degree or </w:t>
      </w:r>
    </w:p>
    <w:p w:rsidR="00DF55B6" w:rsidRPr="00DF55B6" w:rsidRDefault="00DF55B6" w:rsidP="00DF55B6">
      <w:pPr>
        <w:tabs>
          <w:tab w:val="left" w:pos="709"/>
        </w:tabs>
        <w:spacing w:after="0" w:line="240" w:lineRule="auto"/>
        <w:ind w:left="709" w:right="1317"/>
        <w:jc w:val="both"/>
        <w:rPr>
          <w:rFonts w:ascii="Times New Roman" w:eastAsia="Times New Roman" w:hAnsi="Times New Roman" w:cs="Times New Roman"/>
          <w:lang w:val="en-US" w:eastAsia="en-GB"/>
        </w:rPr>
      </w:pPr>
      <w:r w:rsidRPr="00DF55B6">
        <w:rPr>
          <w:rFonts w:ascii="Times New Roman" w:eastAsia="Times New Roman" w:hAnsi="Times New Roman" w:cs="Times New Roman"/>
          <w:lang w:val="en-US" w:eastAsia="en-GB"/>
        </w:rPr>
        <w:t xml:space="preserve">- </w:t>
      </w:r>
      <w:proofErr w:type="gramStart"/>
      <w:r w:rsidRPr="00DF55B6">
        <w:rPr>
          <w:rFonts w:ascii="Times New Roman" w:eastAsia="Times New Roman" w:hAnsi="Times New Roman" w:cs="Times New Roman"/>
          <w:lang w:val="en-US" w:eastAsia="en-GB"/>
        </w:rPr>
        <w:t>professional</w:t>
      </w:r>
      <w:proofErr w:type="gramEnd"/>
      <w:r w:rsidRPr="00DF55B6">
        <w:rPr>
          <w:rFonts w:ascii="Times New Roman" w:eastAsia="Times New Roman" w:hAnsi="Times New Roman" w:cs="Times New Roman"/>
          <w:lang w:val="en-US" w:eastAsia="en-GB"/>
        </w:rPr>
        <w:t xml:space="preserve"> training or professional experience of an equivalent level</w:t>
      </w:r>
    </w:p>
    <w:p w:rsidR="00DF55B6" w:rsidRPr="00DF55B6" w:rsidRDefault="00DF55B6" w:rsidP="00DF55B6">
      <w:pPr>
        <w:tabs>
          <w:tab w:val="left" w:pos="709"/>
        </w:tabs>
        <w:spacing w:after="0" w:line="240" w:lineRule="auto"/>
        <w:ind w:left="709" w:right="1317"/>
        <w:jc w:val="both"/>
        <w:rPr>
          <w:rFonts w:ascii="Times New Roman" w:eastAsia="Times New Roman" w:hAnsi="Times New Roman" w:cs="Times New Roman"/>
          <w:lang w:val="en-US" w:eastAsia="en-GB"/>
        </w:rPr>
      </w:pPr>
    </w:p>
    <w:p w:rsidR="00DF55B6" w:rsidRPr="00DF55B6" w:rsidRDefault="003D654B" w:rsidP="00DF55B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  </w:t>
      </w:r>
      <w:proofErr w:type="gramStart"/>
      <w:r>
        <w:rPr>
          <w:rFonts w:ascii="Times New Roman" w:eastAsia="Times New Roman" w:hAnsi="Times New Roman" w:cs="Times New Roman"/>
          <w:lang w:val="en-US" w:eastAsia="en-GB"/>
        </w:rPr>
        <w:t>in</w:t>
      </w:r>
      <w:proofErr w:type="gramEnd"/>
      <w:r>
        <w:rPr>
          <w:rFonts w:ascii="Times New Roman" w:eastAsia="Times New Roman" w:hAnsi="Times New Roman" w:cs="Times New Roman"/>
          <w:lang w:val="en-US" w:eastAsia="en-GB"/>
        </w:rPr>
        <w:t xml:space="preserve"> the field(s) : e</w:t>
      </w:r>
      <w:r w:rsidR="00DF55B6" w:rsidRPr="00DF55B6">
        <w:rPr>
          <w:rFonts w:ascii="Times New Roman" w:eastAsia="Times New Roman" w:hAnsi="Times New Roman" w:cs="Times New Roman"/>
          <w:lang w:val="en-US" w:eastAsia="en-GB"/>
        </w:rPr>
        <w:t>conomics/law/engineering.</w:t>
      </w:r>
    </w:p>
    <w:p w:rsidR="00DF55B6" w:rsidRPr="00DF55B6" w:rsidRDefault="00DF55B6" w:rsidP="00DF55B6">
      <w:pPr>
        <w:tabs>
          <w:tab w:val="left" w:pos="709"/>
        </w:tabs>
        <w:spacing w:after="0" w:line="240" w:lineRule="auto"/>
        <w:ind w:left="709" w:right="60"/>
        <w:jc w:val="both"/>
        <w:rPr>
          <w:rFonts w:ascii="Times New Roman" w:eastAsia="Times New Roman" w:hAnsi="Times New Roman" w:cs="Times New Roman"/>
          <w:lang w:val="en-US" w:eastAsia="en-GB"/>
        </w:rPr>
      </w:pPr>
    </w:p>
    <w:p w:rsidR="00DF55B6" w:rsidRPr="00DF55B6" w:rsidRDefault="00DF55B6" w:rsidP="00DF55B6">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DF55B6">
        <w:rPr>
          <w:rFonts w:ascii="Times New Roman" w:eastAsia="Times New Roman" w:hAnsi="Times New Roman" w:cs="Times New Roman"/>
          <w:u w:val="single"/>
          <w:lang w:val="en-US" w:eastAsia="en-GB"/>
        </w:rPr>
        <w:t>Professional experience</w:t>
      </w:r>
    </w:p>
    <w:p w:rsidR="00DF55B6" w:rsidRPr="00DF55B6" w:rsidRDefault="00DF55B6" w:rsidP="00DF55B6">
      <w:pPr>
        <w:tabs>
          <w:tab w:val="left" w:pos="709"/>
        </w:tabs>
        <w:spacing w:after="0" w:line="240" w:lineRule="auto"/>
        <w:ind w:left="709" w:right="60"/>
        <w:jc w:val="both"/>
        <w:rPr>
          <w:rFonts w:ascii="Times New Roman" w:eastAsia="Times New Roman" w:hAnsi="Times New Roman" w:cs="Times New Roman"/>
          <w:lang w:val="en-US" w:eastAsia="en-GB"/>
        </w:rPr>
      </w:pPr>
    </w:p>
    <w:p w:rsidR="00DF55B6" w:rsidRPr="00DF55B6" w:rsidRDefault="00DF55B6" w:rsidP="00DF55B6">
      <w:pPr>
        <w:numPr>
          <w:ilvl w:val="0"/>
          <w:numId w:val="2"/>
        </w:numPr>
        <w:tabs>
          <w:tab w:val="left" w:pos="709"/>
        </w:tabs>
        <w:spacing w:after="0" w:line="240" w:lineRule="auto"/>
        <w:ind w:right="60"/>
        <w:contextualSpacing/>
        <w:jc w:val="both"/>
        <w:rPr>
          <w:rFonts w:ascii="Times New Roman" w:eastAsia="Calibri" w:hAnsi="Times New Roman" w:cs="Times New Roman"/>
          <w:lang w:val="en-US"/>
        </w:rPr>
      </w:pPr>
      <w:r w:rsidRPr="00DF55B6">
        <w:rPr>
          <w:rFonts w:ascii="Times New Roman" w:eastAsia="Calibri" w:hAnsi="Times New Roman" w:cs="Times New Roman"/>
          <w:lang w:val="en-US"/>
        </w:rPr>
        <w:t>Sufficient professional experience relevant to the mission of the Directorate.</w:t>
      </w:r>
    </w:p>
    <w:p w:rsidR="00DF55B6" w:rsidRPr="00DF55B6" w:rsidRDefault="00DF55B6" w:rsidP="00DF55B6">
      <w:pPr>
        <w:numPr>
          <w:ilvl w:val="0"/>
          <w:numId w:val="2"/>
        </w:numPr>
        <w:tabs>
          <w:tab w:val="left" w:pos="709"/>
        </w:tabs>
        <w:spacing w:after="0" w:line="240" w:lineRule="auto"/>
        <w:ind w:right="60"/>
        <w:contextualSpacing/>
        <w:jc w:val="both"/>
        <w:rPr>
          <w:rFonts w:ascii="Times New Roman" w:eastAsia="Calibri" w:hAnsi="Times New Roman" w:cs="Times New Roman"/>
          <w:lang w:val="en-US"/>
        </w:rPr>
      </w:pPr>
      <w:r w:rsidRPr="00DF55B6">
        <w:rPr>
          <w:rFonts w:ascii="Times New Roman" w:eastAsia="Calibri" w:hAnsi="Times New Roman" w:cs="Times New Roman"/>
          <w:lang w:val="en-US"/>
        </w:rPr>
        <w:t>Sufficient experience in the sector of electronic communications networks and services, and in particular in the field of developing and/or implementing the rules governing the sector in a ministry, national regulatory authority and/or a competition authority at national or regional level.</w:t>
      </w:r>
    </w:p>
    <w:p w:rsidR="00DF55B6" w:rsidRPr="00DF55B6" w:rsidRDefault="00DF55B6" w:rsidP="00DF55B6">
      <w:pPr>
        <w:numPr>
          <w:ilvl w:val="0"/>
          <w:numId w:val="2"/>
        </w:numPr>
        <w:tabs>
          <w:tab w:val="left" w:pos="709"/>
        </w:tabs>
        <w:spacing w:after="0" w:line="240" w:lineRule="auto"/>
        <w:ind w:right="60"/>
        <w:contextualSpacing/>
        <w:jc w:val="both"/>
        <w:rPr>
          <w:rFonts w:ascii="Times New Roman" w:eastAsia="Calibri" w:hAnsi="Times New Roman" w:cs="Times New Roman"/>
          <w:lang w:val="en-US"/>
        </w:rPr>
      </w:pPr>
      <w:r w:rsidRPr="00DF55B6">
        <w:rPr>
          <w:rFonts w:ascii="Times New Roman" w:eastAsia="Calibri" w:hAnsi="Times New Roman" w:cs="Times New Roman"/>
          <w:lang w:val="en-US"/>
        </w:rPr>
        <w:t>Expertise in economic theory, in particular industrial economics, competition theory and/or finance theory is an asset</w:t>
      </w:r>
    </w:p>
    <w:p w:rsidR="00DF55B6" w:rsidRPr="00DF55B6" w:rsidRDefault="00DF55B6" w:rsidP="00DF55B6">
      <w:pPr>
        <w:numPr>
          <w:ilvl w:val="0"/>
          <w:numId w:val="2"/>
        </w:numPr>
        <w:tabs>
          <w:tab w:val="left" w:pos="709"/>
        </w:tabs>
        <w:spacing w:after="0" w:line="240" w:lineRule="auto"/>
        <w:ind w:right="60"/>
        <w:contextualSpacing/>
        <w:jc w:val="both"/>
        <w:rPr>
          <w:rFonts w:ascii="Times New Roman" w:eastAsia="Calibri" w:hAnsi="Times New Roman" w:cs="Times New Roman"/>
          <w:lang w:val="en-US"/>
        </w:rPr>
      </w:pPr>
      <w:r w:rsidRPr="00DF55B6">
        <w:rPr>
          <w:rFonts w:ascii="Times New Roman" w:eastAsia="Calibri" w:hAnsi="Times New Roman" w:cs="Times New Roman"/>
          <w:lang w:val="en-US"/>
        </w:rPr>
        <w:t>Technical knowledge regarding electronic communications networks would be an additional asset;</w:t>
      </w:r>
    </w:p>
    <w:p w:rsidR="00DF55B6" w:rsidRPr="00DF55B6" w:rsidRDefault="00DF55B6" w:rsidP="00DF55B6">
      <w:pPr>
        <w:numPr>
          <w:ilvl w:val="0"/>
          <w:numId w:val="2"/>
        </w:numPr>
        <w:tabs>
          <w:tab w:val="left" w:pos="709"/>
        </w:tabs>
        <w:spacing w:after="0" w:line="240" w:lineRule="auto"/>
        <w:ind w:right="60"/>
        <w:contextualSpacing/>
        <w:jc w:val="both"/>
        <w:rPr>
          <w:rFonts w:ascii="Times New Roman" w:eastAsia="Calibri" w:hAnsi="Times New Roman" w:cs="Times New Roman"/>
          <w:lang w:val="en-US"/>
        </w:rPr>
      </w:pPr>
      <w:r w:rsidRPr="00DF55B6">
        <w:rPr>
          <w:rFonts w:ascii="Times New Roman" w:eastAsia="Calibri" w:hAnsi="Times New Roman" w:cs="Times New Roman"/>
          <w:lang w:val="en-US"/>
        </w:rPr>
        <w:t>Knowledge of competition and/or regulatory law would be an asset.</w:t>
      </w:r>
    </w:p>
    <w:p w:rsidR="00DF55B6" w:rsidRPr="00DF55B6" w:rsidRDefault="00DF55B6" w:rsidP="00DF55B6">
      <w:pPr>
        <w:numPr>
          <w:ilvl w:val="0"/>
          <w:numId w:val="2"/>
        </w:numPr>
        <w:tabs>
          <w:tab w:val="left" w:pos="709"/>
        </w:tabs>
        <w:spacing w:after="0" w:line="240" w:lineRule="auto"/>
        <w:ind w:right="60"/>
        <w:contextualSpacing/>
        <w:jc w:val="both"/>
        <w:rPr>
          <w:rFonts w:ascii="Times New Roman" w:eastAsia="Calibri" w:hAnsi="Times New Roman" w:cs="Times New Roman"/>
          <w:lang w:val="en-US"/>
        </w:rPr>
      </w:pPr>
      <w:r w:rsidRPr="00DF55B6">
        <w:rPr>
          <w:rFonts w:ascii="Times New Roman" w:eastAsia="Calibri" w:hAnsi="Times New Roman" w:cs="Times New Roman"/>
          <w:lang w:val="en-US"/>
        </w:rPr>
        <w:t xml:space="preserve">Understanding of EU </w:t>
      </w:r>
      <w:proofErr w:type="gramStart"/>
      <w:r w:rsidRPr="00DF55B6">
        <w:rPr>
          <w:rFonts w:ascii="Times New Roman" w:eastAsia="Calibri" w:hAnsi="Times New Roman" w:cs="Times New Roman"/>
          <w:lang w:val="en-US"/>
        </w:rPr>
        <w:t>decision making</w:t>
      </w:r>
      <w:proofErr w:type="gramEnd"/>
      <w:r w:rsidRPr="00DF55B6">
        <w:rPr>
          <w:rFonts w:ascii="Times New Roman" w:eastAsia="Calibri" w:hAnsi="Times New Roman" w:cs="Times New Roman"/>
          <w:lang w:val="en-US"/>
        </w:rPr>
        <w:t xml:space="preserve"> procedures.</w:t>
      </w:r>
    </w:p>
    <w:p w:rsidR="00DF55B6" w:rsidRPr="00DF55B6" w:rsidRDefault="00DF55B6" w:rsidP="00DF55B6">
      <w:pPr>
        <w:numPr>
          <w:ilvl w:val="0"/>
          <w:numId w:val="2"/>
        </w:numPr>
        <w:tabs>
          <w:tab w:val="left" w:pos="709"/>
        </w:tabs>
        <w:spacing w:after="0" w:line="240" w:lineRule="auto"/>
        <w:ind w:right="60"/>
        <w:contextualSpacing/>
        <w:jc w:val="both"/>
        <w:rPr>
          <w:rFonts w:ascii="Times New Roman" w:eastAsia="Calibri" w:hAnsi="Times New Roman" w:cs="Times New Roman"/>
          <w:lang w:val="en-US"/>
        </w:rPr>
      </w:pPr>
      <w:r w:rsidRPr="00DF55B6">
        <w:rPr>
          <w:rFonts w:ascii="Times New Roman" w:eastAsia="Calibri" w:hAnsi="Times New Roman" w:cs="Times New Roman"/>
          <w:lang w:val="en-US"/>
        </w:rPr>
        <w:t>Ability to work as a team member and maintain excellent relations with officials at all levels inside and outside the Commission, in particular with national administrations.</w:t>
      </w:r>
    </w:p>
    <w:p w:rsidR="00DF55B6" w:rsidRDefault="00DF55B6" w:rsidP="00DF55B6">
      <w:pPr>
        <w:tabs>
          <w:tab w:val="left" w:pos="709"/>
        </w:tabs>
        <w:spacing w:after="0" w:line="240" w:lineRule="auto"/>
        <w:ind w:left="709" w:right="60"/>
        <w:jc w:val="both"/>
        <w:rPr>
          <w:rFonts w:ascii="Times New Roman" w:eastAsia="Times New Roman" w:hAnsi="Times New Roman" w:cs="Times New Roman"/>
          <w:lang w:val="en-US" w:eastAsia="en-GB"/>
        </w:rPr>
      </w:pPr>
    </w:p>
    <w:p w:rsidR="003D654B" w:rsidRDefault="003D654B" w:rsidP="00DF55B6">
      <w:pPr>
        <w:tabs>
          <w:tab w:val="left" w:pos="709"/>
        </w:tabs>
        <w:spacing w:after="0" w:line="240" w:lineRule="auto"/>
        <w:ind w:left="709" w:right="60"/>
        <w:jc w:val="both"/>
        <w:rPr>
          <w:rFonts w:ascii="Times New Roman" w:eastAsia="Times New Roman" w:hAnsi="Times New Roman" w:cs="Times New Roman"/>
          <w:lang w:val="en-US" w:eastAsia="en-GB"/>
        </w:rPr>
      </w:pPr>
    </w:p>
    <w:p w:rsidR="003D654B" w:rsidRDefault="003D654B" w:rsidP="00DF55B6">
      <w:pPr>
        <w:tabs>
          <w:tab w:val="left" w:pos="709"/>
        </w:tabs>
        <w:spacing w:after="0" w:line="240" w:lineRule="auto"/>
        <w:ind w:left="709" w:right="60"/>
        <w:jc w:val="both"/>
        <w:rPr>
          <w:rFonts w:ascii="Times New Roman" w:eastAsia="Times New Roman" w:hAnsi="Times New Roman" w:cs="Times New Roman"/>
          <w:lang w:val="en-US" w:eastAsia="en-GB"/>
        </w:rPr>
      </w:pPr>
    </w:p>
    <w:p w:rsidR="003D654B" w:rsidRDefault="003D654B" w:rsidP="00DF55B6">
      <w:pPr>
        <w:tabs>
          <w:tab w:val="left" w:pos="709"/>
        </w:tabs>
        <w:spacing w:after="0" w:line="240" w:lineRule="auto"/>
        <w:ind w:left="709" w:right="60"/>
        <w:jc w:val="both"/>
        <w:rPr>
          <w:rFonts w:ascii="Times New Roman" w:eastAsia="Times New Roman" w:hAnsi="Times New Roman" w:cs="Times New Roman"/>
          <w:lang w:val="en-US" w:eastAsia="en-GB"/>
        </w:rPr>
      </w:pPr>
    </w:p>
    <w:p w:rsidR="003D654B" w:rsidRPr="00DF55B6" w:rsidRDefault="003D654B" w:rsidP="00DF55B6">
      <w:pPr>
        <w:tabs>
          <w:tab w:val="left" w:pos="709"/>
        </w:tabs>
        <w:spacing w:after="0" w:line="240" w:lineRule="auto"/>
        <w:ind w:left="709" w:right="60"/>
        <w:jc w:val="both"/>
        <w:rPr>
          <w:rFonts w:ascii="Times New Roman" w:eastAsia="Times New Roman" w:hAnsi="Times New Roman" w:cs="Times New Roman"/>
          <w:lang w:val="en-US" w:eastAsia="en-GB"/>
        </w:rPr>
      </w:pPr>
    </w:p>
    <w:p w:rsidR="00DF55B6" w:rsidRPr="00DF55B6" w:rsidRDefault="00DF55B6" w:rsidP="00DF55B6">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DF55B6">
        <w:rPr>
          <w:rFonts w:ascii="Times New Roman" w:eastAsia="Times New Roman" w:hAnsi="Times New Roman" w:cs="Times New Roman"/>
          <w:u w:val="single"/>
          <w:lang w:val="en-US" w:eastAsia="en-GB"/>
        </w:rPr>
        <w:lastRenderedPageBreak/>
        <w:t>Language(s) necessary for the performance of duties</w:t>
      </w:r>
    </w:p>
    <w:p w:rsidR="00DF55B6" w:rsidRPr="00DF55B6" w:rsidRDefault="00DF55B6" w:rsidP="00DF55B6">
      <w:pPr>
        <w:tabs>
          <w:tab w:val="left" w:pos="709"/>
        </w:tabs>
        <w:spacing w:after="0" w:line="240" w:lineRule="auto"/>
        <w:ind w:left="709" w:right="60"/>
        <w:jc w:val="both"/>
        <w:rPr>
          <w:rFonts w:ascii="Times New Roman" w:eastAsia="Times New Roman" w:hAnsi="Times New Roman" w:cs="Times New Roman"/>
          <w:lang w:val="en-US" w:eastAsia="en-GB"/>
        </w:rPr>
      </w:pPr>
    </w:p>
    <w:p w:rsidR="00DF55B6" w:rsidRPr="00DF55B6" w:rsidRDefault="00DF55B6" w:rsidP="00DF55B6">
      <w:pPr>
        <w:tabs>
          <w:tab w:val="left" w:pos="426"/>
        </w:tabs>
        <w:spacing w:after="0" w:line="240" w:lineRule="auto"/>
        <w:ind w:left="709"/>
        <w:jc w:val="both"/>
        <w:rPr>
          <w:rFonts w:ascii="Times New Roman" w:eastAsia="Times New Roman" w:hAnsi="Times New Roman" w:cs="Times New Roman"/>
          <w:lang w:val="en-US" w:eastAsia="en-GB"/>
        </w:rPr>
      </w:pPr>
      <w:r w:rsidRPr="00DF55B6">
        <w:rPr>
          <w:rFonts w:ascii="Times New Roman" w:eastAsia="Times New Roman" w:hAnsi="Times New Roman" w:cs="Times New Roman"/>
          <w:lang w:val="en-US" w:eastAsia="en-GB"/>
        </w:rPr>
        <w:t xml:space="preserve">The SNE must have knowledge of two Community languages. For the execution of these </w:t>
      </w:r>
      <w:proofErr w:type="gramStart"/>
      <w:r w:rsidRPr="00DF55B6">
        <w:rPr>
          <w:rFonts w:ascii="Times New Roman" w:eastAsia="Times New Roman" w:hAnsi="Times New Roman" w:cs="Times New Roman"/>
          <w:lang w:val="en-US" w:eastAsia="en-GB"/>
        </w:rPr>
        <w:t>duties</w:t>
      </w:r>
      <w:proofErr w:type="gramEnd"/>
      <w:r w:rsidRPr="00DF55B6">
        <w:rPr>
          <w:rFonts w:ascii="Times New Roman" w:eastAsia="Times New Roman" w:hAnsi="Times New Roman" w:cs="Times New Roman"/>
          <w:lang w:val="en-US" w:eastAsia="en-GB"/>
        </w:rPr>
        <w:t xml:space="preserve"> the knowledge of English is required. Knowledge of any other Community languages is additional asset.</w:t>
      </w:r>
    </w:p>
    <w:p w:rsidR="00DF55B6" w:rsidRPr="00DF55B6" w:rsidRDefault="00DF55B6" w:rsidP="00DF55B6">
      <w:pPr>
        <w:tabs>
          <w:tab w:val="left" w:pos="426"/>
        </w:tabs>
        <w:spacing w:after="0" w:line="240" w:lineRule="auto"/>
        <w:ind w:left="709"/>
        <w:rPr>
          <w:rFonts w:ascii="Times New Roman" w:eastAsia="Times New Roman" w:hAnsi="Times New Roman" w:cs="Times New Roman"/>
          <w:lang w:val="en-US" w:eastAsia="en-GB"/>
        </w:rPr>
      </w:pPr>
    </w:p>
    <w:p w:rsidR="00DF55B6" w:rsidRPr="00DF55B6" w:rsidRDefault="00DF55B6" w:rsidP="00DF55B6">
      <w:pPr>
        <w:tabs>
          <w:tab w:val="left" w:pos="426"/>
        </w:tabs>
        <w:spacing w:after="0" w:line="240" w:lineRule="auto"/>
        <w:rPr>
          <w:rFonts w:ascii="Times New Roman" w:eastAsia="Times New Roman" w:hAnsi="Times New Roman" w:cs="Times New Roman"/>
          <w:sz w:val="24"/>
          <w:szCs w:val="20"/>
          <w:lang w:val="en-US" w:eastAsia="en-GB"/>
        </w:rPr>
      </w:pPr>
      <w:r w:rsidRPr="00DF55B6">
        <w:rPr>
          <w:rFonts w:ascii="Times New Roman" w:eastAsia="Times New Roman" w:hAnsi="Times New Roman" w:cs="Times New Roman"/>
          <w:b/>
          <w:sz w:val="24"/>
          <w:szCs w:val="20"/>
          <w:lang w:val="en-US" w:eastAsia="en-GB"/>
        </w:rPr>
        <w:t>3.</w:t>
      </w:r>
      <w:r w:rsidRPr="00DF55B6">
        <w:rPr>
          <w:rFonts w:ascii="Times New Roman" w:eastAsia="Times New Roman" w:hAnsi="Times New Roman" w:cs="Times New Roman"/>
          <w:b/>
          <w:sz w:val="24"/>
          <w:szCs w:val="20"/>
          <w:lang w:val="en-US" w:eastAsia="en-GB"/>
        </w:rPr>
        <w:tab/>
      </w:r>
      <w:r w:rsidRPr="00DF55B6">
        <w:rPr>
          <w:rFonts w:ascii="Times New Roman" w:eastAsia="Times New Roman" w:hAnsi="Times New Roman" w:cs="Times New Roman"/>
          <w:b/>
          <w:sz w:val="24"/>
          <w:szCs w:val="24"/>
          <w:u w:val="single"/>
          <w:lang w:val="en-US" w:eastAsia="en-GB"/>
        </w:rPr>
        <w:t>Submission of applications and selection procedure</w:t>
      </w:r>
    </w:p>
    <w:p w:rsidR="00DF55B6" w:rsidRPr="00DF55B6" w:rsidRDefault="00DF55B6" w:rsidP="00DF55B6">
      <w:pPr>
        <w:spacing w:after="0" w:line="240" w:lineRule="auto"/>
        <w:rPr>
          <w:rFonts w:ascii="Times New Roman" w:eastAsia="Times New Roman" w:hAnsi="Times New Roman" w:cs="Times New Roman"/>
          <w:sz w:val="24"/>
          <w:szCs w:val="20"/>
          <w:lang w:val="en-US" w:eastAsia="en-GB"/>
        </w:rPr>
      </w:pPr>
    </w:p>
    <w:p w:rsidR="00DF55B6" w:rsidRPr="00DF55B6" w:rsidRDefault="00DF55B6" w:rsidP="00DF55B6">
      <w:pPr>
        <w:spacing w:after="0" w:line="240" w:lineRule="auto"/>
        <w:ind w:left="426" w:right="175"/>
        <w:jc w:val="both"/>
        <w:rPr>
          <w:rFonts w:ascii="Times New Roman" w:eastAsia="Times New Roman" w:hAnsi="Times New Roman" w:cs="Times New Roman"/>
          <w:b/>
          <w:lang w:val="en-GB" w:eastAsia="en-GB"/>
        </w:rPr>
      </w:pPr>
      <w:r w:rsidRPr="00DF55B6">
        <w:rPr>
          <w:rFonts w:ascii="Times New Roman" w:eastAsia="Times New Roman" w:hAnsi="Times New Roman" w:cs="Times New Roman"/>
          <w:lang w:val="en-GB" w:eastAsia="en-GB"/>
        </w:rPr>
        <w:t>Candidates should send their application according to the</w:t>
      </w:r>
      <w:r w:rsidRPr="00DF55B6">
        <w:rPr>
          <w:rFonts w:ascii="Times New Roman" w:eastAsia="Times New Roman" w:hAnsi="Times New Roman" w:cs="Times New Roman"/>
          <w:b/>
          <w:lang w:val="en-GB" w:eastAsia="en-GB"/>
        </w:rPr>
        <w:t xml:space="preserve"> </w:t>
      </w:r>
      <w:proofErr w:type="spellStart"/>
      <w:r w:rsidRPr="00DF55B6">
        <w:rPr>
          <w:rFonts w:ascii="Times New Roman" w:eastAsia="Times New Roman" w:hAnsi="Times New Roman" w:cs="Times New Roman"/>
          <w:b/>
          <w:lang w:val="en-GB" w:eastAsia="en-GB"/>
        </w:rPr>
        <w:t>Europass</w:t>
      </w:r>
      <w:proofErr w:type="spellEnd"/>
      <w:r w:rsidRPr="00DF55B6">
        <w:rPr>
          <w:rFonts w:ascii="Times New Roman" w:eastAsia="Times New Roman" w:hAnsi="Times New Roman" w:cs="Times New Roman"/>
          <w:b/>
          <w:lang w:val="en-GB" w:eastAsia="en-GB"/>
        </w:rPr>
        <w:t xml:space="preserve"> CV format </w:t>
      </w:r>
      <w:r w:rsidRPr="00DF55B6">
        <w:rPr>
          <w:rFonts w:ascii="Times New Roman" w:eastAsia="Times New Roman" w:hAnsi="Times New Roman" w:cs="Times New Roman"/>
          <w:lang w:val="en-GB" w:eastAsia="en-GB"/>
        </w:rPr>
        <w:t>(</w:t>
      </w:r>
      <w:hyperlink r:id="rId9" w:history="1">
        <w:r w:rsidRPr="00DF55B6">
          <w:rPr>
            <w:rFonts w:ascii="Times New Roman" w:eastAsia="Times New Roman" w:hAnsi="Times New Roman" w:cs="Times New Roman"/>
            <w:color w:val="0000FF"/>
            <w:u w:val="single"/>
            <w:lang w:val="en-GB" w:eastAsia="en-GB"/>
          </w:rPr>
          <w:t>http://europass.cedefop.europa.eu/en/documents/curriculum-vitae</w:t>
        </w:r>
      </w:hyperlink>
      <w:r w:rsidRPr="00DF55B6">
        <w:rPr>
          <w:rFonts w:ascii="Times New Roman" w:eastAsia="Times New Roman" w:hAnsi="Times New Roman" w:cs="Times New Roman"/>
          <w:lang w:val="en-GB" w:eastAsia="en-GB"/>
        </w:rPr>
        <w:t>) in English, French or German</w:t>
      </w:r>
      <w:r w:rsidRPr="00DF55B6">
        <w:rPr>
          <w:rFonts w:ascii="Times New Roman" w:eastAsia="Times New Roman" w:hAnsi="Times New Roman" w:cs="Times New Roman"/>
          <w:b/>
          <w:lang w:val="en-GB" w:eastAsia="en-GB"/>
        </w:rPr>
        <w:t xml:space="preserve"> </w:t>
      </w:r>
      <w:r w:rsidRPr="00DF55B6">
        <w:rPr>
          <w:rFonts w:ascii="Times New Roman" w:eastAsia="Times New Roman" w:hAnsi="Times New Roman" w:cs="Times New Roman"/>
          <w:b/>
          <w:u w:val="single"/>
          <w:lang w:val="en-GB" w:eastAsia="en-GB"/>
        </w:rPr>
        <w:t>only to the Permanent Representation / Diplomatic Mission to the EU of their country</w:t>
      </w:r>
      <w:r w:rsidRPr="00DF55B6">
        <w:rPr>
          <w:rFonts w:ascii="Times New Roman" w:eastAsia="Times New Roman" w:hAnsi="Times New Roman" w:cs="Times New Roman"/>
          <w:lang w:val="en-GB" w:eastAsia="en-GB"/>
        </w:rPr>
        <w:t>, which will forward it to the competent services of the Commission within the deadline fixed by the latter.</w:t>
      </w:r>
      <w:r w:rsidRPr="00DF55B6">
        <w:rPr>
          <w:rFonts w:ascii="Times New Roman" w:eastAsia="Times New Roman" w:hAnsi="Times New Roman" w:cs="Times New Roman"/>
          <w:b/>
          <w:lang w:val="en-GB" w:eastAsia="en-GB"/>
        </w:rPr>
        <w:t xml:space="preserve"> </w:t>
      </w:r>
      <w:r w:rsidRPr="00DF55B6">
        <w:rPr>
          <w:rFonts w:ascii="Times New Roman" w:eastAsia="Times New Roman" w:hAnsi="Times New Roman" w:cs="Times New Roman"/>
          <w:lang w:val="en-US" w:eastAsia="en-GB"/>
        </w:rPr>
        <w:t>The CV must mention the date of birth and the nationality of the candidate.</w:t>
      </w:r>
      <w:r w:rsidRPr="00DF55B6">
        <w:rPr>
          <w:rFonts w:ascii="Times New Roman" w:eastAsia="Times New Roman" w:hAnsi="Times New Roman" w:cs="Times New Roman"/>
          <w:b/>
          <w:lang w:val="en-US" w:eastAsia="en-GB"/>
        </w:rPr>
        <w:t xml:space="preserve"> </w:t>
      </w:r>
      <w:r w:rsidRPr="00DF55B6">
        <w:rPr>
          <w:rFonts w:ascii="Times New Roman" w:eastAsia="Times New Roman" w:hAnsi="Times New Roman" w:cs="Times New Roman"/>
          <w:b/>
          <w:lang w:val="en-GB" w:eastAsia="en-GB"/>
        </w:rPr>
        <w:t>Not respecting this procedure or deadlines will automatically invalidate the application.</w:t>
      </w:r>
    </w:p>
    <w:p w:rsidR="00DF55B6" w:rsidRPr="00DF55B6" w:rsidRDefault="00DF55B6" w:rsidP="00DF55B6">
      <w:pPr>
        <w:spacing w:after="0" w:line="240" w:lineRule="auto"/>
        <w:ind w:left="426" w:right="175"/>
        <w:jc w:val="both"/>
        <w:rPr>
          <w:rFonts w:ascii="Times New Roman" w:eastAsia="Times New Roman" w:hAnsi="Times New Roman" w:cs="Times New Roman"/>
          <w:b/>
          <w:u w:val="single"/>
          <w:lang w:val="en-GB" w:eastAsia="en-GB"/>
        </w:rPr>
      </w:pPr>
    </w:p>
    <w:p w:rsidR="00DF55B6" w:rsidRPr="00DF55B6" w:rsidRDefault="00DF55B6" w:rsidP="00DF55B6">
      <w:pPr>
        <w:tabs>
          <w:tab w:val="left" w:pos="8539"/>
        </w:tabs>
        <w:spacing w:after="0" w:line="240" w:lineRule="auto"/>
        <w:ind w:left="426" w:right="161"/>
        <w:jc w:val="both"/>
        <w:rPr>
          <w:rFonts w:ascii="Times New Roman" w:eastAsia="Times New Roman" w:hAnsi="Times New Roman" w:cs="Times New Roman"/>
          <w:lang w:val="en-GB" w:eastAsia="en-GB"/>
        </w:rPr>
      </w:pPr>
      <w:r w:rsidRPr="00DF55B6">
        <w:rPr>
          <w:rFonts w:ascii="Times New Roman" w:eastAsia="Times New Roman" w:hAnsi="Times New Roman" w:cs="Times New Roman"/>
          <w:lang w:val="en-GB" w:eastAsia="en-GB"/>
        </w:rPr>
        <w:t xml:space="preserve">Candidates </w:t>
      </w:r>
      <w:proofErr w:type="gramStart"/>
      <w:r w:rsidRPr="00DF55B6">
        <w:rPr>
          <w:rFonts w:ascii="Times New Roman" w:eastAsia="Times New Roman" w:hAnsi="Times New Roman" w:cs="Times New Roman"/>
          <w:lang w:val="en-GB" w:eastAsia="en-GB"/>
        </w:rPr>
        <w:t>are asked</w:t>
      </w:r>
      <w:proofErr w:type="gramEnd"/>
      <w:r w:rsidRPr="00DF55B6">
        <w:rPr>
          <w:rFonts w:ascii="Times New Roman" w:eastAsia="Times New Roman" w:hAnsi="Times New Roman" w:cs="Times New Roman"/>
          <w:lang w:val="en-GB" w:eastAsia="en-GB"/>
        </w:rPr>
        <w:t xml:space="preserve"> not to add any other documents</w:t>
      </w:r>
      <w:r w:rsidRPr="00DF55B6">
        <w:rPr>
          <w:rFonts w:ascii="Times New Roman" w:eastAsia="Times New Roman" w:hAnsi="Times New Roman" w:cs="Times New Roman"/>
          <w:b/>
          <w:lang w:val="en-GB" w:eastAsia="en-GB"/>
        </w:rPr>
        <w:t xml:space="preserve"> </w:t>
      </w:r>
      <w:r w:rsidRPr="00DF55B6">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DF55B6">
        <w:rPr>
          <w:rFonts w:ascii="Times New Roman" w:eastAsia="Times New Roman" w:hAnsi="Times New Roman" w:cs="Times New Roman"/>
          <w:lang w:val="en-GB" w:eastAsia="en-GB"/>
        </w:rPr>
        <w:t>will be requested</w:t>
      </w:r>
      <w:proofErr w:type="gramEnd"/>
      <w:r w:rsidRPr="00DF55B6">
        <w:rPr>
          <w:rFonts w:ascii="Times New Roman" w:eastAsia="Times New Roman" w:hAnsi="Times New Roman" w:cs="Times New Roman"/>
          <w:lang w:val="en-GB" w:eastAsia="en-GB"/>
        </w:rPr>
        <w:t xml:space="preserve"> at a later stage. </w:t>
      </w:r>
    </w:p>
    <w:p w:rsidR="00DF55B6" w:rsidRPr="00DF55B6" w:rsidRDefault="00DF55B6" w:rsidP="00DF55B6">
      <w:pPr>
        <w:spacing w:after="0" w:line="240" w:lineRule="auto"/>
        <w:ind w:left="426"/>
        <w:rPr>
          <w:rFonts w:ascii="Times New Roman" w:eastAsia="Times New Roman" w:hAnsi="Times New Roman" w:cs="Times New Roman"/>
          <w:lang w:val="en-GB" w:eastAsia="en-GB"/>
        </w:rPr>
      </w:pPr>
      <w:r w:rsidRPr="00DF55B6">
        <w:rPr>
          <w:rFonts w:ascii="Times New Roman" w:eastAsia="Times New Roman" w:hAnsi="Times New Roman" w:cs="Times New Roman"/>
          <w:lang w:val="en-GB" w:eastAsia="en-GB"/>
        </w:rPr>
        <w:t xml:space="preserve">Candidates </w:t>
      </w:r>
      <w:proofErr w:type="gramStart"/>
      <w:r w:rsidRPr="00DF55B6">
        <w:rPr>
          <w:rFonts w:ascii="Times New Roman" w:eastAsia="Times New Roman" w:hAnsi="Times New Roman" w:cs="Times New Roman"/>
          <w:lang w:val="en-GB" w:eastAsia="en-GB"/>
        </w:rPr>
        <w:t>will be informed</w:t>
      </w:r>
      <w:proofErr w:type="gramEnd"/>
      <w:r w:rsidRPr="00DF55B6">
        <w:rPr>
          <w:rFonts w:ascii="Times New Roman" w:eastAsia="Times New Roman" w:hAnsi="Times New Roman" w:cs="Times New Roman"/>
          <w:lang w:val="en-GB" w:eastAsia="en-GB"/>
        </w:rPr>
        <w:t xml:space="preserve"> of the follow-up of their application by the unit concerned.</w:t>
      </w:r>
    </w:p>
    <w:p w:rsidR="00DF55B6" w:rsidRPr="00DF55B6" w:rsidRDefault="00DF55B6" w:rsidP="00DF55B6">
      <w:pPr>
        <w:spacing w:after="0" w:line="240" w:lineRule="auto"/>
        <w:ind w:left="426"/>
        <w:rPr>
          <w:rFonts w:ascii="Times New Roman" w:eastAsia="Times New Roman" w:hAnsi="Times New Roman" w:cs="Times New Roman"/>
          <w:lang w:val="en-GB" w:eastAsia="en-GB"/>
        </w:rPr>
      </w:pPr>
    </w:p>
    <w:p w:rsidR="00DF55B6" w:rsidRPr="00DF55B6" w:rsidRDefault="00DF55B6" w:rsidP="00DF55B6">
      <w:pPr>
        <w:tabs>
          <w:tab w:val="left" w:pos="426"/>
        </w:tabs>
        <w:spacing w:after="0" w:line="240" w:lineRule="auto"/>
        <w:rPr>
          <w:rFonts w:ascii="Times New Roman" w:eastAsia="Times New Roman" w:hAnsi="Times New Roman" w:cs="Times New Roman"/>
          <w:b/>
          <w:sz w:val="24"/>
          <w:szCs w:val="20"/>
          <w:lang w:val="en-US" w:eastAsia="en-GB"/>
        </w:rPr>
      </w:pPr>
      <w:r w:rsidRPr="00DF55B6">
        <w:rPr>
          <w:rFonts w:ascii="Times New Roman" w:eastAsia="Times New Roman" w:hAnsi="Times New Roman" w:cs="Times New Roman"/>
          <w:b/>
          <w:sz w:val="24"/>
          <w:szCs w:val="20"/>
          <w:lang w:val="en-US" w:eastAsia="en-GB"/>
        </w:rPr>
        <w:t>4.</w:t>
      </w:r>
      <w:r w:rsidRPr="00DF55B6">
        <w:rPr>
          <w:rFonts w:ascii="Times New Roman" w:eastAsia="Times New Roman" w:hAnsi="Times New Roman" w:cs="Times New Roman"/>
          <w:b/>
          <w:sz w:val="24"/>
          <w:szCs w:val="20"/>
          <w:lang w:val="en-US" w:eastAsia="en-GB"/>
        </w:rPr>
        <w:tab/>
      </w:r>
      <w:r w:rsidRPr="00DF55B6">
        <w:rPr>
          <w:rFonts w:ascii="Times New Roman" w:eastAsia="Times New Roman" w:hAnsi="Times New Roman" w:cs="Times New Roman"/>
          <w:b/>
          <w:sz w:val="24"/>
          <w:szCs w:val="20"/>
          <w:u w:val="single"/>
          <w:lang w:val="en-US" w:eastAsia="en-GB"/>
        </w:rPr>
        <w:t xml:space="preserve">Conditions of the </w:t>
      </w:r>
      <w:proofErr w:type="spellStart"/>
      <w:r w:rsidRPr="00DF55B6">
        <w:rPr>
          <w:rFonts w:ascii="Times New Roman" w:eastAsia="Times New Roman" w:hAnsi="Times New Roman" w:cs="Times New Roman"/>
          <w:b/>
          <w:sz w:val="24"/>
          <w:szCs w:val="20"/>
          <w:u w:val="single"/>
          <w:lang w:val="en-US" w:eastAsia="en-GB"/>
        </w:rPr>
        <w:t>secondment</w:t>
      </w:r>
      <w:proofErr w:type="spellEnd"/>
    </w:p>
    <w:p w:rsidR="00DF55B6" w:rsidRPr="00DF55B6" w:rsidRDefault="00DF55B6" w:rsidP="00DF55B6">
      <w:pPr>
        <w:spacing w:after="0" w:line="240" w:lineRule="auto"/>
        <w:rPr>
          <w:rFonts w:ascii="Times New Roman" w:eastAsia="Times New Roman" w:hAnsi="Times New Roman" w:cs="Times New Roman"/>
          <w:sz w:val="24"/>
          <w:szCs w:val="20"/>
          <w:lang w:val="en-US" w:eastAsia="en-GB"/>
        </w:rPr>
      </w:pPr>
    </w:p>
    <w:p w:rsidR="00DF55B6" w:rsidRPr="00DF55B6" w:rsidRDefault="00DF55B6" w:rsidP="00DF55B6">
      <w:pPr>
        <w:spacing w:after="0" w:line="240" w:lineRule="auto"/>
        <w:ind w:left="426" w:right="175"/>
        <w:jc w:val="both"/>
        <w:rPr>
          <w:rFonts w:ascii="Times New Roman" w:eastAsia="Times New Roman" w:hAnsi="Times New Roman" w:cs="Times New Roman"/>
          <w:lang w:val="en-GB" w:eastAsia="en-GB"/>
        </w:rPr>
      </w:pPr>
      <w:r w:rsidRPr="00DF55B6">
        <w:rPr>
          <w:rFonts w:ascii="Times New Roman" w:eastAsia="Times New Roman" w:hAnsi="Times New Roman" w:cs="Times New Roman"/>
          <w:lang w:val="en-GB" w:eastAsia="en-GB"/>
        </w:rPr>
        <w:t xml:space="preserve">The secondment will be governed by the </w:t>
      </w:r>
      <w:r w:rsidRPr="00DF55B6">
        <w:rPr>
          <w:rFonts w:ascii="Times New Roman" w:eastAsia="Times New Roman" w:hAnsi="Times New Roman" w:cs="Times New Roman"/>
          <w:b/>
          <w:lang w:val="en-GB" w:eastAsia="en-GB"/>
        </w:rPr>
        <w:t xml:space="preserve">Commission Decision </w:t>
      </w:r>
      <w:proofErr w:type="gramStart"/>
      <w:r w:rsidRPr="00DF55B6">
        <w:rPr>
          <w:rFonts w:ascii="Times New Roman" w:eastAsia="Times New Roman" w:hAnsi="Times New Roman" w:cs="Times New Roman"/>
          <w:b/>
          <w:lang w:val="en-GB" w:eastAsia="en-GB"/>
        </w:rPr>
        <w:t>C(</w:t>
      </w:r>
      <w:proofErr w:type="gramEnd"/>
      <w:r w:rsidRPr="00DF55B6">
        <w:rPr>
          <w:rFonts w:ascii="Times New Roman" w:eastAsia="Times New Roman" w:hAnsi="Times New Roman" w:cs="Times New Roman"/>
          <w:b/>
          <w:lang w:val="en-GB" w:eastAsia="en-GB"/>
        </w:rPr>
        <w:t>2008)6866 of 12/11/2008</w:t>
      </w:r>
      <w:r w:rsidRPr="00DF55B6">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DF55B6" w:rsidRPr="00DF55B6" w:rsidRDefault="00DF55B6" w:rsidP="00DF55B6">
      <w:pPr>
        <w:spacing w:after="0" w:line="240" w:lineRule="auto"/>
        <w:ind w:left="426" w:right="175"/>
        <w:jc w:val="both"/>
        <w:rPr>
          <w:rFonts w:ascii="Times New Roman" w:eastAsia="Times New Roman" w:hAnsi="Times New Roman" w:cs="Times New Roman"/>
          <w:lang w:val="en-GB" w:eastAsia="en-GB"/>
        </w:rPr>
      </w:pPr>
      <w:r w:rsidRPr="00DF55B6">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DF55B6" w:rsidRPr="00DF55B6" w:rsidRDefault="00DF55B6" w:rsidP="00DF55B6">
      <w:pPr>
        <w:spacing w:after="0" w:line="240" w:lineRule="auto"/>
        <w:ind w:left="426" w:right="175"/>
        <w:jc w:val="both"/>
        <w:rPr>
          <w:rFonts w:ascii="Times New Roman" w:eastAsia="Times New Roman" w:hAnsi="Times New Roman" w:cs="Times New Roman"/>
          <w:lang w:val="en-GB" w:eastAsia="en-GB"/>
        </w:rPr>
      </w:pPr>
      <w:r w:rsidRPr="00DF55B6">
        <w:rPr>
          <w:rFonts w:ascii="Times New Roman" w:eastAsia="Times New Roman" w:hAnsi="Times New Roman" w:cs="Times New Roman"/>
          <w:lang w:val="en-GB" w:eastAsia="en-GB"/>
        </w:rPr>
        <w:t xml:space="preserve">Unless </w:t>
      </w:r>
      <w:proofErr w:type="gramStart"/>
      <w:r w:rsidRPr="00DF55B6">
        <w:rPr>
          <w:rFonts w:ascii="Times New Roman" w:eastAsia="Times New Roman" w:hAnsi="Times New Roman" w:cs="Times New Roman"/>
          <w:lang w:val="en-GB" w:eastAsia="en-GB"/>
        </w:rPr>
        <w:t>for cost-free SNE, allowances may be granted by the Commission to SNE</w:t>
      </w:r>
      <w:proofErr w:type="gramEnd"/>
      <w:r w:rsidRPr="00DF55B6">
        <w:rPr>
          <w:rFonts w:ascii="Times New Roman" w:eastAsia="Times New Roman" w:hAnsi="Times New Roman" w:cs="Times New Roman"/>
          <w:lang w:val="en-GB" w:eastAsia="en-GB"/>
        </w:rPr>
        <w:t xml:space="preserve"> fulfilling the conditions provided for in Art. </w:t>
      </w:r>
      <w:proofErr w:type="gramStart"/>
      <w:r w:rsidRPr="00DF55B6">
        <w:rPr>
          <w:rFonts w:ascii="Times New Roman" w:eastAsia="Times New Roman" w:hAnsi="Times New Roman" w:cs="Times New Roman"/>
          <w:lang w:val="en-GB" w:eastAsia="en-GB"/>
        </w:rPr>
        <w:t>17</w:t>
      </w:r>
      <w:proofErr w:type="gramEnd"/>
      <w:r w:rsidRPr="00DF55B6">
        <w:rPr>
          <w:rFonts w:ascii="Times New Roman" w:eastAsia="Times New Roman" w:hAnsi="Times New Roman" w:cs="Times New Roman"/>
          <w:lang w:val="en-GB" w:eastAsia="en-GB"/>
        </w:rPr>
        <w:t xml:space="preserve"> of the SNE decision. </w:t>
      </w:r>
    </w:p>
    <w:p w:rsidR="00DF55B6" w:rsidRPr="00DF55B6" w:rsidRDefault="00DF55B6" w:rsidP="00DF55B6">
      <w:pPr>
        <w:spacing w:after="0" w:line="240" w:lineRule="auto"/>
        <w:ind w:left="426" w:right="175"/>
        <w:jc w:val="both"/>
        <w:rPr>
          <w:rFonts w:ascii="Times New Roman" w:eastAsia="Times New Roman" w:hAnsi="Times New Roman" w:cs="Times New Roman"/>
          <w:lang w:val="en-US" w:eastAsia="en-GB"/>
        </w:rPr>
      </w:pPr>
    </w:p>
    <w:p w:rsidR="00DF55B6" w:rsidRPr="00DF55B6" w:rsidRDefault="00DF55B6" w:rsidP="00DF55B6">
      <w:pPr>
        <w:spacing w:after="0" w:line="240" w:lineRule="auto"/>
        <w:ind w:left="426" w:right="175"/>
        <w:jc w:val="both"/>
        <w:rPr>
          <w:rFonts w:ascii="Times New Roman" w:eastAsia="Times New Roman" w:hAnsi="Times New Roman" w:cs="Times New Roman"/>
          <w:lang w:val="en-GB" w:eastAsia="en-GB"/>
        </w:rPr>
      </w:pPr>
      <w:r w:rsidRPr="00DF55B6">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DF55B6">
        <w:rPr>
          <w:rFonts w:ascii="Times New Roman" w:eastAsia="Times New Roman" w:hAnsi="Times New Roman" w:cs="Times New Roman"/>
          <w:lang w:val="en-GB" w:eastAsia="en-GB"/>
        </w:rPr>
        <w:t>6</w:t>
      </w:r>
      <w:proofErr w:type="gramEnd"/>
      <w:r w:rsidRPr="00DF55B6">
        <w:rPr>
          <w:rFonts w:ascii="Times New Roman" w:eastAsia="Times New Roman" w:hAnsi="Times New Roman" w:cs="Times New Roman"/>
          <w:lang w:val="en-GB" w:eastAsia="en-GB"/>
        </w:rPr>
        <w:t xml:space="preserve"> and 7 of the SNE Decision.</w:t>
      </w:r>
    </w:p>
    <w:p w:rsidR="00DF55B6" w:rsidRPr="00DF55B6" w:rsidRDefault="00DF55B6" w:rsidP="00DF55B6">
      <w:pPr>
        <w:spacing w:after="0" w:line="240" w:lineRule="auto"/>
        <w:ind w:left="426" w:right="175"/>
        <w:jc w:val="both"/>
        <w:rPr>
          <w:rFonts w:ascii="Times New Roman" w:eastAsia="Calibri" w:hAnsi="Times New Roman" w:cs="Times New Roman"/>
          <w:bCs/>
          <w:lang w:val="en-GB"/>
        </w:rPr>
      </w:pPr>
      <w:r w:rsidRPr="00DF55B6">
        <w:rPr>
          <w:rFonts w:ascii="Times New Roman" w:eastAsia="Calibri" w:hAnsi="Times New Roman" w:cs="Times New Roman"/>
          <w:bCs/>
          <w:lang w:val="en-GB"/>
        </w:rPr>
        <w:t xml:space="preserve">If any document is inexact, incomplete or missing, the application </w:t>
      </w:r>
      <w:proofErr w:type="gramStart"/>
      <w:r w:rsidRPr="00DF55B6">
        <w:rPr>
          <w:rFonts w:ascii="Times New Roman" w:eastAsia="Calibri" w:hAnsi="Times New Roman" w:cs="Times New Roman"/>
          <w:bCs/>
          <w:lang w:val="en-GB"/>
        </w:rPr>
        <w:t>may be cancelled</w:t>
      </w:r>
      <w:proofErr w:type="gramEnd"/>
      <w:r w:rsidRPr="00DF55B6">
        <w:rPr>
          <w:rFonts w:ascii="Times New Roman" w:eastAsia="Calibri" w:hAnsi="Times New Roman" w:cs="Times New Roman"/>
          <w:bCs/>
          <w:lang w:val="en-GB"/>
        </w:rPr>
        <w:t>.</w:t>
      </w:r>
    </w:p>
    <w:p w:rsidR="00DF55B6" w:rsidRPr="00DF55B6" w:rsidRDefault="00DF55B6" w:rsidP="00DF55B6">
      <w:pPr>
        <w:spacing w:after="0" w:line="240" w:lineRule="auto"/>
        <w:ind w:left="426" w:right="175"/>
        <w:jc w:val="both"/>
        <w:rPr>
          <w:rFonts w:ascii="Times New Roman" w:eastAsia="Times New Roman" w:hAnsi="Times New Roman" w:cs="Times New Roman"/>
          <w:lang w:val="en-GB" w:eastAsia="en-GB"/>
        </w:rPr>
      </w:pPr>
    </w:p>
    <w:p w:rsidR="00DF55B6" w:rsidRPr="00DF55B6" w:rsidRDefault="00DF55B6" w:rsidP="00DF55B6">
      <w:pPr>
        <w:spacing w:after="0" w:line="240" w:lineRule="auto"/>
        <w:ind w:left="426" w:right="175"/>
        <w:jc w:val="both"/>
        <w:rPr>
          <w:rFonts w:ascii="Times New Roman" w:eastAsia="Times New Roman" w:hAnsi="Times New Roman" w:cs="Times New Roman"/>
          <w:lang w:val="en-GB" w:eastAsia="en-GB"/>
        </w:rPr>
      </w:pPr>
      <w:r w:rsidRPr="00DF55B6">
        <w:rPr>
          <w:rFonts w:ascii="Times New Roman" w:eastAsia="Times New Roman" w:hAnsi="Times New Roman" w:cs="Times New Roman"/>
          <w:lang w:val="en-GB" w:eastAsia="en-GB"/>
        </w:rPr>
        <w:t xml:space="preserve">Staff posted in a </w:t>
      </w:r>
      <w:r w:rsidRPr="00DF55B6">
        <w:rPr>
          <w:rFonts w:ascii="Times New Roman" w:eastAsia="Times New Roman" w:hAnsi="Times New Roman" w:cs="Times New Roman"/>
          <w:b/>
          <w:lang w:val="en-GB" w:eastAsia="en-GB"/>
        </w:rPr>
        <w:t>European Union Delegation</w:t>
      </w:r>
      <w:r w:rsidRPr="00DF55B6">
        <w:rPr>
          <w:rFonts w:ascii="Times New Roman" w:eastAsia="Times New Roman" w:hAnsi="Times New Roman" w:cs="Times New Roman"/>
          <w:lang w:val="en-GB" w:eastAsia="en-GB"/>
        </w:rPr>
        <w:t xml:space="preserve"> are required to have a security clearance (up to SECRET UE/EU SECRET level according to Commission Decision (EU, </w:t>
      </w:r>
      <w:proofErr w:type="spellStart"/>
      <w:r w:rsidRPr="00DF55B6">
        <w:rPr>
          <w:rFonts w:ascii="Times New Roman" w:eastAsia="Times New Roman" w:hAnsi="Times New Roman" w:cs="Times New Roman"/>
          <w:lang w:val="en-GB" w:eastAsia="en-GB"/>
        </w:rPr>
        <w:t>Euratom</w:t>
      </w:r>
      <w:proofErr w:type="spellEnd"/>
      <w:r w:rsidRPr="00DF55B6">
        <w:rPr>
          <w:rFonts w:ascii="Times New Roman" w:eastAsia="Times New Roman" w:hAnsi="Times New Roman" w:cs="Times New Roman"/>
          <w:lang w:val="en-GB" w:eastAsia="en-GB"/>
        </w:rPr>
        <w:t>) 2015/444 of 13 March 2015, OJ L 72, 17.03.2015, p. 53).</w:t>
      </w:r>
    </w:p>
    <w:p w:rsidR="00DF55B6" w:rsidRPr="00DF55B6" w:rsidRDefault="00DF55B6" w:rsidP="00DF55B6">
      <w:pPr>
        <w:spacing w:after="0" w:line="240" w:lineRule="auto"/>
        <w:ind w:left="426"/>
        <w:jc w:val="both"/>
        <w:rPr>
          <w:rFonts w:ascii="Times New Roman" w:eastAsia="Times New Roman" w:hAnsi="Times New Roman" w:cs="Times New Roman"/>
          <w:sz w:val="24"/>
          <w:szCs w:val="20"/>
          <w:lang w:val="en-US" w:eastAsia="en-GB"/>
        </w:rPr>
      </w:pPr>
      <w:r w:rsidRPr="00DF55B6">
        <w:rPr>
          <w:rFonts w:ascii="Times New Roman" w:eastAsia="Times New Roman" w:hAnsi="Times New Roman" w:cs="Times New Roman"/>
          <w:lang w:val="en-GB" w:eastAsia="en-GB"/>
        </w:rPr>
        <w:t>The selected candidate has the obligation to launch the vetting procedure before getting the secondment confirmation.</w:t>
      </w:r>
    </w:p>
    <w:p w:rsidR="00DF55B6" w:rsidRPr="00DF55B6" w:rsidRDefault="00DF55B6" w:rsidP="00DF55B6">
      <w:pPr>
        <w:spacing w:after="0" w:line="240" w:lineRule="auto"/>
        <w:rPr>
          <w:rFonts w:ascii="Times New Roman" w:eastAsia="Times New Roman" w:hAnsi="Times New Roman" w:cs="Times New Roman"/>
          <w:sz w:val="24"/>
          <w:szCs w:val="20"/>
          <w:lang w:val="en-US" w:eastAsia="en-GB"/>
        </w:rPr>
      </w:pPr>
    </w:p>
    <w:p w:rsidR="00DF55B6" w:rsidRPr="00DF55B6" w:rsidRDefault="00DF55B6" w:rsidP="00DF55B6">
      <w:pPr>
        <w:tabs>
          <w:tab w:val="left" w:pos="426"/>
        </w:tabs>
        <w:spacing w:after="0" w:line="240" w:lineRule="auto"/>
        <w:rPr>
          <w:rFonts w:ascii="Times New Roman" w:eastAsia="Times New Roman" w:hAnsi="Times New Roman" w:cs="Times New Roman"/>
          <w:sz w:val="24"/>
          <w:szCs w:val="20"/>
          <w:lang w:val="en-US" w:eastAsia="en-GB"/>
        </w:rPr>
      </w:pPr>
      <w:r w:rsidRPr="00DF55B6">
        <w:rPr>
          <w:rFonts w:ascii="Times New Roman" w:eastAsia="Times New Roman" w:hAnsi="Times New Roman" w:cs="Times New Roman"/>
          <w:b/>
          <w:sz w:val="24"/>
          <w:szCs w:val="20"/>
          <w:lang w:val="en-US" w:eastAsia="en-GB"/>
        </w:rPr>
        <w:t>5.</w:t>
      </w:r>
      <w:r w:rsidRPr="00DF55B6">
        <w:rPr>
          <w:rFonts w:ascii="Times New Roman" w:eastAsia="Times New Roman" w:hAnsi="Times New Roman" w:cs="Times New Roman"/>
          <w:b/>
          <w:sz w:val="24"/>
          <w:szCs w:val="20"/>
          <w:lang w:val="en-US" w:eastAsia="en-GB"/>
        </w:rPr>
        <w:tab/>
      </w:r>
      <w:r w:rsidRPr="00DF55B6">
        <w:rPr>
          <w:rFonts w:ascii="Times New Roman" w:eastAsia="Times New Roman" w:hAnsi="Times New Roman" w:cs="Times New Roman"/>
          <w:b/>
          <w:sz w:val="24"/>
          <w:szCs w:val="24"/>
          <w:u w:val="single"/>
          <w:lang w:val="en-US" w:eastAsia="en-GB"/>
        </w:rPr>
        <w:t>Processing of personal data</w:t>
      </w:r>
    </w:p>
    <w:p w:rsidR="00DF55B6" w:rsidRPr="00DF55B6" w:rsidRDefault="00DF55B6" w:rsidP="00DF55B6">
      <w:pPr>
        <w:spacing w:after="0" w:line="240" w:lineRule="auto"/>
        <w:rPr>
          <w:rFonts w:ascii="Times New Roman" w:eastAsia="Times New Roman" w:hAnsi="Times New Roman" w:cs="Times New Roman"/>
          <w:sz w:val="24"/>
          <w:szCs w:val="20"/>
          <w:lang w:val="en-US" w:eastAsia="en-GB"/>
        </w:rPr>
      </w:pPr>
    </w:p>
    <w:p w:rsidR="00DF55B6" w:rsidRPr="00DF55B6" w:rsidRDefault="00DF55B6" w:rsidP="00DF55B6">
      <w:pPr>
        <w:spacing w:after="0" w:line="240" w:lineRule="auto"/>
        <w:ind w:left="426" w:right="176"/>
        <w:jc w:val="both"/>
        <w:rPr>
          <w:rFonts w:ascii="Times New Roman" w:eastAsia="Times New Roman" w:hAnsi="Times New Roman" w:cs="Times New Roman"/>
          <w:lang w:val="en-GB" w:eastAsia="en-GB"/>
        </w:rPr>
      </w:pPr>
      <w:r w:rsidRPr="00DF55B6">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3D654B">
        <w:rPr>
          <w:rFonts w:ascii="Times New Roman" w:eastAsia="Times New Roman" w:hAnsi="Times New Roman" w:cs="Times New Roman"/>
          <w:lang w:val="en-GB" w:eastAsia="en-GB"/>
        </w:rPr>
        <w:t>.1</w:t>
      </w:r>
      <w:r w:rsidRPr="00DF55B6">
        <w:rPr>
          <w:rFonts w:ascii="Times New Roman" w:eastAsia="Times New Roman" w:hAnsi="Times New Roman" w:cs="Times New Roman"/>
          <w:lang w:val="en-GB" w:eastAsia="en-GB"/>
        </w:rPr>
        <w:t xml:space="preserve">. The data processing is subject to the SNE Decision as well as the Regulation </w:t>
      </w:r>
      <w:r w:rsidRPr="00DF55B6">
        <w:rPr>
          <w:rFonts w:ascii="Times New Roman" w:eastAsia="Calibri" w:hAnsi="Times New Roman" w:cs="Times New Roman"/>
          <w:lang w:val="en-GB"/>
        </w:rPr>
        <w:t>(EU) 2018/1725</w:t>
      </w:r>
      <w:r w:rsidRPr="00DF55B6">
        <w:rPr>
          <w:rFonts w:ascii="Times New Roman" w:eastAsia="Times New Roman" w:hAnsi="Times New Roman" w:cs="Times New Roman"/>
          <w:lang w:val="en-GB" w:eastAsia="en-GB"/>
        </w:rPr>
        <w:t xml:space="preserve">. </w:t>
      </w:r>
    </w:p>
    <w:p w:rsidR="00DF55B6" w:rsidRPr="00DF55B6" w:rsidRDefault="00DF55B6" w:rsidP="00DF55B6">
      <w:pPr>
        <w:spacing w:after="0" w:line="240" w:lineRule="auto"/>
        <w:ind w:left="426" w:right="176"/>
        <w:jc w:val="both"/>
        <w:rPr>
          <w:rFonts w:ascii="Times New Roman" w:eastAsia="Times New Roman" w:hAnsi="Times New Roman" w:cs="Times New Roman"/>
          <w:lang w:val="en-GB" w:eastAsia="en-GB"/>
        </w:rPr>
      </w:pPr>
      <w:r w:rsidRPr="00DF55B6">
        <w:rPr>
          <w:rFonts w:ascii="Times New Roman" w:eastAsia="Times New Roman" w:hAnsi="Times New Roman" w:cs="Times New Roman"/>
          <w:lang w:val="en-GB" w:eastAsia="en-GB"/>
        </w:rPr>
        <w:t xml:space="preserve">Data </w:t>
      </w:r>
      <w:proofErr w:type="gramStart"/>
      <w:r w:rsidRPr="00DF55B6">
        <w:rPr>
          <w:rFonts w:ascii="Times New Roman" w:eastAsia="Times New Roman" w:hAnsi="Times New Roman" w:cs="Times New Roman"/>
          <w:lang w:val="en-GB" w:eastAsia="en-GB"/>
        </w:rPr>
        <w:t>is kept</w:t>
      </w:r>
      <w:proofErr w:type="gramEnd"/>
      <w:r w:rsidRPr="00DF55B6">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DF55B6" w:rsidRPr="00DF55B6" w:rsidRDefault="00DF55B6" w:rsidP="00DF55B6">
      <w:pPr>
        <w:spacing w:after="0" w:line="240" w:lineRule="auto"/>
        <w:ind w:left="426" w:right="176"/>
        <w:jc w:val="both"/>
        <w:rPr>
          <w:rFonts w:ascii="Times New Roman" w:eastAsia="Times New Roman" w:hAnsi="Times New Roman" w:cs="Times New Roman"/>
          <w:lang w:val="en-GB" w:eastAsia="en-GB"/>
        </w:rPr>
      </w:pPr>
      <w:r w:rsidRPr="00DF55B6">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DF55B6" w:rsidRPr="00DF55B6" w:rsidRDefault="00DF55B6" w:rsidP="00DF55B6">
      <w:pPr>
        <w:spacing w:after="0" w:line="240" w:lineRule="auto"/>
        <w:ind w:left="426" w:right="175"/>
        <w:jc w:val="both"/>
        <w:rPr>
          <w:rFonts w:ascii="Times New Roman" w:eastAsia="Times New Roman" w:hAnsi="Times New Roman" w:cs="Times New Roman"/>
          <w:lang w:eastAsia="en-GB"/>
        </w:rPr>
      </w:pPr>
      <w:r w:rsidRPr="00DF55B6">
        <w:rPr>
          <w:rFonts w:ascii="Times New Roman" w:eastAsia="Times New Roman" w:hAnsi="Times New Roman" w:cs="Times New Roman"/>
          <w:lang w:val="en-GB" w:eastAsia="en-GB"/>
        </w:rPr>
        <w:lastRenderedPageBreak/>
        <w:t xml:space="preserve">You can exercise your rights by contacting the Data Controller, or in case of conflict the Data Protection Officer. If necessary, you can also address the European Data Protection Supervisor. Their contact information </w:t>
      </w:r>
      <w:proofErr w:type="gramStart"/>
      <w:r w:rsidRPr="00DF55B6">
        <w:rPr>
          <w:rFonts w:ascii="Times New Roman" w:eastAsia="Times New Roman" w:hAnsi="Times New Roman" w:cs="Times New Roman"/>
          <w:lang w:val="en-GB" w:eastAsia="en-GB"/>
        </w:rPr>
        <w:t>is given</w:t>
      </w:r>
      <w:proofErr w:type="gramEnd"/>
      <w:r w:rsidRPr="00DF55B6">
        <w:rPr>
          <w:rFonts w:ascii="Times New Roman" w:eastAsia="Times New Roman" w:hAnsi="Times New Roman" w:cs="Times New Roman"/>
          <w:lang w:val="en-GB" w:eastAsia="en-GB"/>
        </w:rPr>
        <w:t xml:space="preserve"> below.</w:t>
      </w:r>
    </w:p>
    <w:p w:rsidR="00DF55B6" w:rsidRPr="00DF55B6" w:rsidRDefault="00DF55B6" w:rsidP="00DF55B6">
      <w:pPr>
        <w:spacing w:after="0" w:line="240" w:lineRule="auto"/>
        <w:ind w:left="426" w:right="175"/>
        <w:jc w:val="both"/>
        <w:rPr>
          <w:rFonts w:ascii="Times New Roman" w:eastAsia="Times New Roman" w:hAnsi="Times New Roman" w:cs="Times New Roman"/>
          <w:lang w:eastAsia="en-GB"/>
        </w:rPr>
      </w:pPr>
    </w:p>
    <w:p w:rsidR="00DF55B6" w:rsidRPr="00DF55B6" w:rsidRDefault="00DF55B6" w:rsidP="00DF55B6">
      <w:pPr>
        <w:spacing w:after="0" w:line="240" w:lineRule="auto"/>
        <w:ind w:left="426" w:right="176"/>
        <w:rPr>
          <w:rFonts w:ascii="Times New Roman" w:eastAsia="Times New Roman" w:hAnsi="Times New Roman" w:cs="Times New Roman"/>
          <w:b/>
          <w:u w:val="single"/>
          <w:lang w:val="en-GB" w:eastAsia="en-GB"/>
        </w:rPr>
      </w:pPr>
      <w:r w:rsidRPr="00DF55B6">
        <w:rPr>
          <w:rFonts w:ascii="Times New Roman" w:eastAsia="Times New Roman" w:hAnsi="Times New Roman" w:cs="Times New Roman"/>
          <w:b/>
          <w:u w:val="single"/>
          <w:lang w:val="en-GB" w:eastAsia="en-GB"/>
        </w:rPr>
        <w:t>Contact information</w:t>
      </w:r>
    </w:p>
    <w:p w:rsidR="00DF55B6" w:rsidRPr="00DF55B6" w:rsidRDefault="00DF55B6" w:rsidP="00DF55B6">
      <w:pPr>
        <w:spacing w:after="0" w:line="240" w:lineRule="auto"/>
        <w:ind w:left="426" w:right="176"/>
        <w:rPr>
          <w:rFonts w:ascii="Times New Roman" w:eastAsia="Times New Roman" w:hAnsi="Times New Roman" w:cs="Times New Roman"/>
          <w:lang w:val="en-GB" w:eastAsia="en-GB"/>
        </w:rPr>
      </w:pPr>
    </w:p>
    <w:p w:rsidR="003D654B" w:rsidRPr="003D654B" w:rsidRDefault="003D654B" w:rsidP="003D654B">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3D654B">
        <w:rPr>
          <w:rFonts w:ascii="Times New Roman" w:eastAsia="Times New Roman" w:hAnsi="Times New Roman" w:cs="Times New Roman"/>
          <w:b/>
          <w:lang w:val="en-GB" w:eastAsia="en-GB"/>
        </w:rPr>
        <w:t>The Data Controller</w:t>
      </w:r>
    </w:p>
    <w:p w:rsidR="003D654B" w:rsidRPr="003D654B" w:rsidRDefault="003D654B" w:rsidP="003D654B">
      <w:pPr>
        <w:tabs>
          <w:tab w:val="left" w:pos="709"/>
        </w:tabs>
        <w:spacing w:after="0" w:line="240" w:lineRule="auto"/>
        <w:ind w:left="709" w:right="176"/>
        <w:jc w:val="both"/>
        <w:rPr>
          <w:rFonts w:ascii="Times New Roman" w:eastAsia="Times New Roman" w:hAnsi="Times New Roman" w:cs="Times New Roman"/>
          <w:lang w:val="en-GB" w:eastAsia="en-GB"/>
        </w:rPr>
      </w:pPr>
      <w:r w:rsidRPr="003D654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Unit HR.B.1, </w:t>
      </w:r>
      <w:hyperlink r:id="rId10" w:history="1">
        <w:r w:rsidRPr="003D654B">
          <w:rPr>
            <w:rFonts w:ascii="Times New Roman" w:eastAsia="Times New Roman" w:hAnsi="Times New Roman" w:cs="Times New Roman"/>
            <w:color w:val="0000FF"/>
            <w:u w:val="single"/>
            <w:lang w:val="en-GB" w:eastAsia="en-GB"/>
          </w:rPr>
          <w:t>HR-B1-DPR@ec.europa.eu</w:t>
        </w:r>
      </w:hyperlink>
      <w:r w:rsidRPr="003D654B">
        <w:rPr>
          <w:rFonts w:ascii="Times New Roman" w:eastAsia="Times New Roman" w:hAnsi="Times New Roman" w:cs="Times New Roman"/>
          <w:lang w:val="en-GB" w:eastAsia="en-GB"/>
        </w:rPr>
        <w:t>.</w:t>
      </w:r>
    </w:p>
    <w:p w:rsidR="003D654B" w:rsidRPr="003D654B" w:rsidRDefault="003D654B" w:rsidP="003D654B">
      <w:pPr>
        <w:spacing w:after="0" w:line="240" w:lineRule="auto"/>
        <w:ind w:left="426" w:right="176"/>
        <w:jc w:val="both"/>
        <w:rPr>
          <w:rFonts w:ascii="Times New Roman" w:eastAsia="Times New Roman" w:hAnsi="Times New Roman" w:cs="Times New Roman"/>
          <w:lang w:val="en-GB" w:eastAsia="en-GB"/>
        </w:rPr>
      </w:pPr>
    </w:p>
    <w:p w:rsidR="003D654B" w:rsidRPr="003D654B" w:rsidRDefault="003D654B" w:rsidP="003D654B">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3D654B">
        <w:rPr>
          <w:rFonts w:ascii="Times New Roman" w:eastAsia="Times New Roman" w:hAnsi="Times New Roman" w:cs="Times New Roman"/>
          <w:b/>
          <w:lang w:val="en-GB" w:eastAsia="en-GB"/>
        </w:rPr>
        <w:t>The Data Protection Officer (DPO) of the Commission</w:t>
      </w:r>
    </w:p>
    <w:p w:rsidR="003D654B" w:rsidRPr="003D654B" w:rsidRDefault="003D654B" w:rsidP="003D654B">
      <w:pPr>
        <w:spacing w:after="0" w:line="240" w:lineRule="auto"/>
        <w:ind w:left="709" w:right="176"/>
        <w:jc w:val="both"/>
        <w:rPr>
          <w:rFonts w:ascii="Times New Roman" w:eastAsia="Times New Roman" w:hAnsi="Times New Roman" w:cs="Times New Roman"/>
          <w:lang w:val="en-GB" w:eastAsia="en-GB"/>
        </w:rPr>
      </w:pPr>
      <w:r w:rsidRPr="003D654B">
        <w:rPr>
          <w:rFonts w:ascii="Times New Roman" w:eastAsia="Times New Roman" w:hAnsi="Times New Roman" w:cs="Times New Roman"/>
          <w:lang w:val="en-GB" w:eastAsia="en-GB"/>
        </w:rPr>
        <w:t>You may contact the Data Protection Officer (</w:t>
      </w:r>
      <w:hyperlink r:id="rId11" w:history="1">
        <w:r w:rsidRPr="003D654B">
          <w:rPr>
            <w:rFonts w:ascii="Times New Roman" w:eastAsia="Times New Roman" w:hAnsi="Times New Roman" w:cs="Times New Roman"/>
            <w:color w:val="0000FF"/>
            <w:u w:val="single"/>
            <w:lang w:val="en-GB" w:eastAsia="en-GB"/>
          </w:rPr>
          <w:t>DATA-PROTECTION-OFFICER@ec.europa.eu</w:t>
        </w:r>
      </w:hyperlink>
      <w:r w:rsidRPr="003D654B">
        <w:rPr>
          <w:rFonts w:ascii="Times New Roman" w:eastAsia="Times New Roman" w:hAnsi="Times New Roman" w:cs="Times New Roman"/>
          <w:lang w:val="en-GB" w:eastAsia="en-GB"/>
        </w:rPr>
        <w:t>)</w:t>
      </w:r>
      <w:r w:rsidRPr="003D654B">
        <w:rPr>
          <w:rFonts w:ascii="Times New Roman" w:eastAsia="Times New Roman" w:hAnsi="Times New Roman" w:cs="Times New Roman"/>
          <w:u w:val="single"/>
          <w:lang w:val="en-GB" w:eastAsia="en-GB"/>
        </w:rPr>
        <w:t xml:space="preserve"> </w:t>
      </w:r>
      <w:r w:rsidRPr="003D654B">
        <w:rPr>
          <w:rFonts w:ascii="Times New Roman" w:eastAsia="Times New Roman" w:hAnsi="Times New Roman" w:cs="Times New Roman"/>
          <w:lang w:val="en-GB" w:eastAsia="en-GB"/>
        </w:rPr>
        <w:t>with regard to issues related to the processing of your personal data under Regulation (EU) 2018/1725.</w:t>
      </w:r>
    </w:p>
    <w:p w:rsidR="003D654B" w:rsidRPr="003D654B" w:rsidRDefault="003D654B" w:rsidP="003D654B">
      <w:pPr>
        <w:spacing w:after="0" w:line="240" w:lineRule="auto"/>
        <w:ind w:left="426" w:right="176"/>
        <w:jc w:val="both"/>
        <w:rPr>
          <w:rFonts w:ascii="Times New Roman" w:eastAsia="Times New Roman" w:hAnsi="Times New Roman" w:cs="Times New Roman"/>
          <w:lang w:val="en-GB" w:eastAsia="en-GB"/>
        </w:rPr>
      </w:pPr>
    </w:p>
    <w:p w:rsidR="003D654B" w:rsidRPr="003D654B" w:rsidRDefault="003D654B" w:rsidP="003D654B">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3D654B">
        <w:rPr>
          <w:rFonts w:ascii="Times New Roman" w:eastAsia="Times New Roman" w:hAnsi="Times New Roman" w:cs="Times New Roman"/>
          <w:b/>
          <w:lang w:val="en-GB" w:eastAsia="en-GB"/>
        </w:rPr>
        <w:t>The European Data Protection Supervisor (EDPS)</w:t>
      </w:r>
    </w:p>
    <w:p w:rsidR="003D654B" w:rsidRPr="003D654B" w:rsidRDefault="003D654B" w:rsidP="003D654B">
      <w:pPr>
        <w:spacing w:after="0" w:line="240" w:lineRule="auto"/>
        <w:ind w:left="709" w:right="176"/>
        <w:jc w:val="both"/>
        <w:rPr>
          <w:rFonts w:ascii="Times New Roman" w:eastAsia="Times New Roman" w:hAnsi="Times New Roman" w:cs="Times New Roman"/>
          <w:lang w:val="en-GB" w:eastAsia="en-GB"/>
        </w:rPr>
      </w:pPr>
      <w:r w:rsidRPr="003D654B">
        <w:rPr>
          <w:rFonts w:ascii="Times New Roman" w:eastAsia="Times New Roman" w:hAnsi="Times New Roman" w:cs="Times New Roman"/>
          <w:lang w:val="en-GB" w:eastAsia="en-GB"/>
        </w:rPr>
        <w:t>You have the right to have recourse (i.e. you can lodge a complaint) to the European Data Protection Supervisor</w:t>
      </w:r>
      <w:r w:rsidRPr="003D654B">
        <w:rPr>
          <w:rFonts w:ascii="Times New Roman" w:eastAsia="Times New Roman" w:hAnsi="Times New Roman" w:cs="Times New Roman"/>
          <w:u w:val="single"/>
          <w:lang w:val="en-GB" w:eastAsia="en-GB"/>
        </w:rPr>
        <w:t xml:space="preserve"> (</w:t>
      </w:r>
      <w:hyperlink r:id="rId12" w:history="1">
        <w:r w:rsidRPr="003D654B">
          <w:rPr>
            <w:rFonts w:ascii="Times New Roman" w:eastAsia="Times New Roman" w:hAnsi="Times New Roman" w:cs="Times New Roman"/>
            <w:color w:val="0000FF"/>
            <w:u w:val="single"/>
            <w:lang w:val="en-GB" w:eastAsia="en-GB"/>
          </w:rPr>
          <w:t>edps@edps.europa.eu</w:t>
        </w:r>
      </w:hyperlink>
      <w:r w:rsidRPr="003D654B">
        <w:rPr>
          <w:rFonts w:ascii="Times New Roman" w:eastAsia="Times New Roman" w:hAnsi="Times New Roman" w:cs="Times New Roman"/>
          <w:u w:val="single"/>
          <w:lang w:val="en-GB" w:eastAsia="en-GB"/>
        </w:rPr>
        <w:t>)</w:t>
      </w:r>
      <w:r w:rsidRPr="003D654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D654B">
        <w:rPr>
          <w:rFonts w:ascii="Times New Roman" w:eastAsia="Times New Roman" w:hAnsi="Times New Roman" w:cs="Times New Roman"/>
          <w:lang w:val="en-GB" w:eastAsia="en-GB"/>
        </w:rPr>
        <w:t>as a result</w:t>
      </w:r>
      <w:proofErr w:type="gramEnd"/>
      <w:r w:rsidRPr="003D654B">
        <w:rPr>
          <w:rFonts w:ascii="Times New Roman" w:eastAsia="Times New Roman" w:hAnsi="Times New Roman" w:cs="Times New Roman"/>
          <w:lang w:val="en-GB" w:eastAsia="en-GB"/>
        </w:rPr>
        <w:t xml:space="preserve"> of the processing of your personal data by the Data Controller.</w:t>
      </w:r>
    </w:p>
    <w:p w:rsidR="00DF55B6" w:rsidRPr="00DF55B6" w:rsidRDefault="003D654B" w:rsidP="003D654B">
      <w:pPr>
        <w:spacing w:after="0" w:line="240" w:lineRule="auto"/>
        <w:ind w:left="709"/>
        <w:jc w:val="both"/>
        <w:rPr>
          <w:rFonts w:ascii="Times New Roman" w:eastAsia="Times New Roman" w:hAnsi="Times New Roman" w:cs="Times New Roman"/>
          <w:sz w:val="24"/>
          <w:szCs w:val="20"/>
          <w:lang w:val="en-US" w:eastAsia="en-GB"/>
        </w:rPr>
      </w:pPr>
      <w:r w:rsidRPr="003D654B">
        <w:rPr>
          <w:rFonts w:ascii="Times New Roman" w:eastAsia="Times New Roman" w:hAnsi="Times New Roman" w:cs="Times New Roman"/>
          <w:lang w:val="en-GB" w:eastAsia="en-GB"/>
        </w:rPr>
        <w:t xml:space="preserve">To the attention of candidates from third countries: your personal data </w:t>
      </w:r>
      <w:proofErr w:type="gramStart"/>
      <w:r w:rsidRPr="003D654B">
        <w:rPr>
          <w:rFonts w:ascii="Times New Roman" w:eastAsia="Times New Roman" w:hAnsi="Times New Roman" w:cs="Times New Roman"/>
          <w:lang w:val="en-GB" w:eastAsia="en-GB"/>
        </w:rPr>
        <w:t>can be used</w:t>
      </w:r>
      <w:proofErr w:type="gramEnd"/>
      <w:r w:rsidRPr="003D654B">
        <w:rPr>
          <w:rFonts w:ascii="Times New Roman" w:eastAsia="Times New Roman" w:hAnsi="Times New Roman" w:cs="Times New Roman"/>
          <w:lang w:val="en-GB" w:eastAsia="en-GB"/>
        </w:rPr>
        <w:t xml:space="preserve"> for security checks.</w:t>
      </w:r>
    </w:p>
    <w:p w:rsidR="008A385D" w:rsidRPr="00DF55B6" w:rsidRDefault="00A50781">
      <w:pPr>
        <w:rPr>
          <w:lang w:val="en-US"/>
        </w:rPr>
      </w:pPr>
    </w:p>
    <w:sectPr w:rsidR="008A385D" w:rsidRPr="00DF55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5B6" w:rsidRDefault="00DF55B6" w:rsidP="00DF55B6">
      <w:pPr>
        <w:spacing w:after="0" w:line="240" w:lineRule="auto"/>
      </w:pPr>
      <w:r>
        <w:separator/>
      </w:r>
    </w:p>
  </w:endnote>
  <w:endnote w:type="continuationSeparator" w:id="0">
    <w:p w:rsidR="00DF55B6" w:rsidRDefault="00DF55B6" w:rsidP="00DF5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5B6" w:rsidRDefault="00DF55B6" w:rsidP="00DF55B6">
      <w:pPr>
        <w:spacing w:after="0" w:line="240" w:lineRule="auto"/>
      </w:pPr>
      <w:r>
        <w:separator/>
      </w:r>
    </w:p>
  </w:footnote>
  <w:footnote w:type="continuationSeparator" w:id="0">
    <w:p w:rsidR="00DF55B6" w:rsidRDefault="00DF55B6" w:rsidP="00DF55B6">
      <w:pPr>
        <w:spacing w:after="0" w:line="240" w:lineRule="auto"/>
      </w:pPr>
      <w:r>
        <w:continuationSeparator/>
      </w:r>
    </w:p>
  </w:footnote>
  <w:footnote w:id="1">
    <w:p w:rsidR="00DF55B6" w:rsidRPr="006C5664" w:rsidRDefault="00DF55B6" w:rsidP="00DF55B6">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7950B74"/>
    <w:multiLevelType w:val="hybridMultilevel"/>
    <w:tmpl w:val="0FD251C6"/>
    <w:lvl w:ilvl="0" w:tplc="96ACCA6C">
      <w:start w:val="2"/>
      <w:numFmt w:val="bullet"/>
      <w:lvlText w:val="-"/>
      <w:lvlJc w:val="left"/>
      <w:pPr>
        <w:ind w:left="1069" w:hanging="360"/>
      </w:pPr>
      <w:rPr>
        <w:rFonts w:ascii="Times New Roman" w:eastAsiaTheme="minorHAnsi" w:hAnsi="Times New Roman" w:cs="Times New Roman" w:hint="default"/>
        <w:b/>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F55B6"/>
    <w:rsid w:val="00161DC1"/>
    <w:rsid w:val="00170E29"/>
    <w:rsid w:val="003D654B"/>
    <w:rsid w:val="003E3246"/>
    <w:rsid w:val="005C63C7"/>
    <w:rsid w:val="0061683B"/>
    <w:rsid w:val="00A50781"/>
    <w:rsid w:val="00AC1E5C"/>
    <w:rsid w:val="00B30432"/>
    <w:rsid w:val="00DF55B6"/>
    <w:rsid w:val="00EE2352"/>
    <w:rsid w:val="00FD1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E7C3"/>
  <w15:chartTrackingRefBased/>
  <w15:docId w15:val="{F1EDCD83-4D7B-4A48-9C47-6A3FA91D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55B6"/>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F55B6"/>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DF55B6"/>
    <w:rPr>
      <w:rFonts w:ascii="Times New Roman" w:eastAsia="Times New Roman" w:hAnsi="Times New Roman" w:cs="Times New Roman"/>
      <w:sz w:val="20"/>
      <w:szCs w:val="20"/>
      <w:lang w:val="fr-BE" w:eastAsia="en-GB"/>
    </w:rPr>
  </w:style>
  <w:style w:type="character" w:styleId="FootnoteReference">
    <w:name w:val="footnote reference"/>
    <w:rsid w:val="00DF55B6"/>
    <w:rPr>
      <w:vertAlign w:val="superscript"/>
    </w:rPr>
  </w:style>
  <w:style w:type="character" w:styleId="CommentReference">
    <w:name w:val="annotation reference"/>
    <w:basedOn w:val="DefaultParagraphFont"/>
    <w:uiPriority w:val="99"/>
    <w:semiHidden/>
    <w:unhideWhenUsed/>
    <w:rsid w:val="00DF55B6"/>
    <w:rPr>
      <w:sz w:val="16"/>
      <w:szCs w:val="16"/>
    </w:rPr>
  </w:style>
  <w:style w:type="paragraph" w:styleId="CommentText">
    <w:name w:val="annotation text"/>
    <w:basedOn w:val="Normal"/>
    <w:link w:val="CommentTextChar"/>
    <w:uiPriority w:val="99"/>
    <w:semiHidden/>
    <w:unhideWhenUsed/>
    <w:rsid w:val="00DF55B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DF55B6"/>
    <w:rPr>
      <w:sz w:val="20"/>
      <w:szCs w:val="20"/>
      <w:lang w:val="fr-BE"/>
    </w:rPr>
  </w:style>
  <w:style w:type="paragraph" w:styleId="BalloonText">
    <w:name w:val="Balloon Text"/>
    <w:basedOn w:val="Normal"/>
    <w:link w:val="BalloonTextChar"/>
    <w:uiPriority w:val="99"/>
    <w:semiHidden/>
    <w:unhideWhenUsed/>
    <w:rsid w:val="00DF5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5B6"/>
    <w:rPr>
      <w:rFonts w:ascii="Segoe UI" w:hAnsi="Segoe UI" w:cs="Segoe UI"/>
      <w:sz w:val="18"/>
      <w:szCs w:val="18"/>
      <w:lang w:val="fr-BE"/>
    </w:rPr>
  </w:style>
  <w:style w:type="character" w:styleId="Hyperlink">
    <w:name w:val="Hyperlink"/>
    <w:basedOn w:val="DefaultParagraphFont"/>
    <w:uiPriority w:val="99"/>
    <w:unhideWhenUsed/>
    <w:rsid w:val="00EE23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zemyslaw.kordasiewicz@ec.europ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SANDU Irina Alexandra (CNECT)</dc:creator>
  <cp:keywords/>
  <dc:description/>
  <cp:lastModifiedBy>HENROTTE Corinne (HR)</cp:lastModifiedBy>
  <cp:revision>3</cp:revision>
  <dcterms:created xsi:type="dcterms:W3CDTF">2022-07-11T07:12:00Z</dcterms:created>
  <dcterms:modified xsi:type="dcterms:W3CDTF">2022-07-11T07:15:00Z</dcterms:modified>
</cp:coreProperties>
</file>