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D5838" w:rsidP="00AF45CE">
            <w:pPr>
              <w:rPr>
                <w:rFonts w:ascii="Times New Roman" w:eastAsia="Times New Roman" w:hAnsi="Times New Roman" w:cs="Times New Roman"/>
                <w:b/>
                <w:sz w:val="24"/>
                <w:szCs w:val="20"/>
                <w:lang w:eastAsia="en-GB"/>
              </w:rPr>
            </w:pPr>
            <w:r w:rsidRPr="000D5838">
              <w:rPr>
                <w:rFonts w:ascii="Times New Roman" w:eastAsia="Times New Roman" w:hAnsi="Times New Roman" w:cs="Times New Roman"/>
                <w:b/>
                <w:sz w:val="24"/>
                <w:szCs w:val="20"/>
                <w:lang w:eastAsia="en-GB"/>
              </w:rPr>
              <w:t>CNECT-E-3</w:t>
            </w:r>
          </w:p>
        </w:tc>
      </w:tr>
      <w:tr w:rsidR="00AF7D78" w:rsidRPr="002C608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D5838" w:rsidRPr="000D5838" w:rsidRDefault="000D5838" w:rsidP="000D5838">
            <w:pPr>
              <w:rPr>
                <w:rFonts w:ascii="Times New Roman" w:eastAsia="Times New Roman" w:hAnsi="Times New Roman" w:cs="Times New Roman"/>
                <w:b/>
                <w:lang w:eastAsia="en-GB"/>
              </w:rPr>
            </w:pPr>
            <w:r w:rsidRPr="000D5838">
              <w:rPr>
                <w:rFonts w:ascii="Times New Roman" w:eastAsia="Times New Roman" w:hAnsi="Times New Roman" w:cs="Times New Roman"/>
                <w:b/>
                <w:lang w:eastAsia="en-GB"/>
              </w:rPr>
              <w:t xml:space="preserve">Gemma </w:t>
            </w:r>
            <w:proofErr w:type="spellStart"/>
            <w:r w:rsidRPr="000D5838">
              <w:rPr>
                <w:rFonts w:ascii="Times New Roman" w:eastAsia="Times New Roman" w:hAnsi="Times New Roman" w:cs="Times New Roman"/>
                <w:b/>
                <w:lang w:eastAsia="en-GB"/>
              </w:rPr>
              <w:t>Carolillo</w:t>
            </w:r>
            <w:proofErr w:type="spellEnd"/>
          </w:p>
          <w:p w:rsidR="000D5838" w:rsidRPr="000D5838" w:rsidRDefault="002C608B" w:rsidP="000D5838">
            <w:pPr>
              <w:rPr>
                <w:rFonts w:ascii="Times New Roman" w:eastAsia="Times New Roman" w:hAnsi="Times New Roman" w:cs="Times New Roman"/>
                <w:b/>
                <w:lang w:eastAsia="en-GB"/>
              </w:rPr>
            </w:pPr>
            <w:hyperlink r:id="rId9" w:history="1">
              <w:r w:rsidR="000D5838" w:rsidRPr="000D5838">
                <w:rPr>
                  <w:rStyle w:val="Hyperlink"/>
                  <w:rFonts w:ascii="Times New Roman" w:eastAsia="Times New Roman" w:hAnsi="Times New Roman" w:cs="Times New Roman"/>
                  <w:b/>
                  <w:lang w:eastAsia="en-GB"/>
                </w:rPr>
                <w:t>Gemma.carolillo@ec.europa.eu</w:t>
              </w:r>
            </w:hyperlink>
          </w:p>
          <w:p w:rsidR="000D5838" w:rsidRPr="000D5838" w:rsidRDefault="000D5838" w:rsidP="000D5838">
            <w:pPr>
              <w:rPr>
                <w:rFonts w:ascii="Times New Roman" w:eastAsia="Times New Roman" w:hAnsi="Times New Roman" w:cs="Times New Roman"/>
                <w:b/>
                <w:lang w:val="en-IE" w:eastAsia="en-GB"/>
              </w:rPr>
            </w:pPr>
            <w:r w:rsidRPr="000D5838">
              <w:rPr>
                <w:rFonts w:ascii="Times New Roman" w:eastAsia="Times New Roman" w:hAnsi="Times New Roman" w:cs="Times New Roman"/>
                <w:b/>
                <w:lang w:val="en-IE" w:eastAsia="en-GB"/>
              </w:rPr>
              <w:t>+32 2 297 49 81</w:t>
            </w:r>
          </w:p>
          <w:p w:rsidR="000D5838" w:rsidRPr="000D5838" w:rsidRDefault="000D5838" w:rsidP="000D5838">
            <w:pPr>
              <w:rPr>
                <w:rFonts w:ascii="Times New Roman" w:eastAsia="Times New Roman" w:hAnsi="Times New Roman" w:cs="Times New Roman"/>
                <w:b/>
                <w:lang w:val="en-IE" w:eastAsia="en-GB"/>
              </w:rPr>
            </w:pPr>
            <w:r w:rsidRPr="000D5838">
              <w:rPr>
                <w:rFonts w:ascii="Times New Roman" w:eastAsia="Times New Roman" w:hAnsi="Times New Roman" w:cs="Times New Roman"/>
                <w:b/>
                <w:lang w:val="en-IE" w:eastAsia="en-GB"/>
              </w:rPr>
              <w:t>1</w:t>
            </w:r>
          </w:p>
          <w:p w:rsidR="000D5838" w:rsidRPr="000D5838" w:rsidRDefault="000D5838" w:rsidP="000D5838">
            <w:pPr>
              <w:rPr>
                <w:rFonts w:ascii="Times New Roman" w:eastAsia="Times New Roman" w:hAnsi="Times New Roman" w:cs="Times New Roman"/>
                <w:b/>
                <w:lang w:val="en-IE" w:eastAsia="en-GB"/>
              </w:rPr>
            </w:pPr>
            <w:r w:rsidRPr="000D5838">
              <w:rPr>
                <w:rFonts w:ascii="Times New Roman" w:eastAsia="Times New Roman" w:hAnsi="Times New Roman" w:cs="Times New Roman"/>
                <w:b/>
                <w:lang w:val="en-IE" w:eastAsia="en-GB"/>
              </w:rPr>
              <w:t>Second quarter 2022</w:t>
            </w:r>
            <w:r w:rsidRPr="000D5838">
              <w:rPr>
                <w:rFonts w:ascii="Times New Roman" w:eastAsia="Times New Roman" w:hAnsi="Times New Roman" w:cs="Times New Roman"/>
                <w:b/>
                <w:vertAlign w:val="superscript"/>
                <w:lang w:eastAsia="en-GB"/>
              </w:rPr>
              <w:footnoteReference w:id="1"/>
            </w:r>
          </w:p>
          <w:p w:rsidR="000D5838" w:rsidRPr="000D5838" w:rsidRDefault="000D5838" w:rsidP="000D5838">
            <w:pPr>
              <w:ind w:right="1317"/>
              <w:jc w:val="both"/>
              <w:rPr>
                <w:rFonts w:ascii="Times New Roman" w:eastAsia="Times New Roman" w:hAnsi="Times New Roman" w:cs="Times New Roman"/>
                <w:b/>
                <w:lang w:val="en-US" w:eastAsia="en-GB"/>
              </w:rPr>
            </w:pPr>
            <w:r w:rsidRPr="000D5838">
              <w:rPr>
                <w:rFonts w:ascii="Times New Roman" w:eastAsia="Times New Roman" w:hAnsi="Times New Roman" w:cs="Times New Roman"/>
                <w:b/>
                <w:lang w:val="en-US" w:eastAsia="en-GB"/>
              </w:rPr>
              <w:t>2 year(s</w:t>
            </w:r>
            <w:r w:rsidRPr="000D5838">
              <w:rPr>
                <w:rFonts w:ascii="Times New Roman" w:eastAsia="Times New Roman" w:hAnsi="Times New Roman" w:cs="Times New Roman"/>
                <w:b/>
                <w:vertAlign w:val="superscript"/>
                <w:lang w:val="en-US" w:eastAsia="en-GB"/>
              </w:rPr>
              <w:t>)1</w:t>
            </w:r>
          </w:p>
          <w:p w:rsidR="00A73BF8" w:rsidRPr="008C15E7" w:rsidRDefault="000D5838" w:rsidP="000D5838">
            <w:pPr>
              <w:rPr>
                <w:rFonts w:ascii="Times New Roman" w:eastAsia="Times New Roman" w:hAnsi="Times New Roman" w:cs="Times New Roman"/>
                <w:b/>
                <w:lang w:val="en-US" w:eastAsia="en-GB"/>
              </w:rPr>
            </w:pPr>
            <w:r w:rsidRPr="000D5838">
              <w:rPr>
                <w:rFonts w:ascii="Times New Roman" w:eastAsia="MS Minngs" w:hAnsi="Times New Roman" w:cs="Times New Roman"/>
                <w:b/>
                <w:bCs/>
                <w:lang w:val="en-IE" w:eastAsia="en-GB"/>
              </w:rPr>
              <w:t>X</w:t>
            </w:r>
            <w:r w:rsidRPr="000D5838">
              <w:rPr>
                <w:rFonts w:ascii="Times New Roman" w:eastAsia="MS Minngs" w:hAnsi="Times New Roman" w:cs="Times New Roman"/>
                <w:b/>
                <w:bCs/>
                <w:lang w:val="en-US" w:eastAsia="en-GB"/>
              </w:rPr>
              <w:t xml:space="preserve"> </w:t>
            </w:r>
            <w:r w:rsidRPr="000D5838">
              <w:rPr>
                <w:rFonts w:ascii="Times New Roman" w:eastAsia="Times New Roman" w:hAnsi="Times New Roman" w:cs="Times New Roman"/>
                <w:b/>
                <w:lang w:val="en-US" w:eastAsia="en-GB"/>
              </w:rPr>
              <w:t xml:space="preserve">Brussels  </w:t>
            </w:r>
            <w:r w:rsidRPr="000D5838">
              <w:rPr>
                <w:rFonts w:ascii="Times New Roman" w:eastAsia="MS Minngs" w:hAnsi="Times New Roman" w:cs="Times New Roman"/>
                <w:b/>
                <w:bCs/>
                <w:lang w:val="fr-FR" w:eastAsia="en-GB"/>
              </w:rPr>
              <w:sym w:font="Wingdings 2" w:char="F0A3"/>
            </w:r>
            <w:r w:rsidRPr="000D5838">
              <w:rPr>
                <w:rFonts w:ascii="Times New Roman" w:eastAsia="MS Minngs" w:hAnsi="Times New Roman" w:cs="Times New Roman"/>
                <w:b/>
                <w:bCs/>
                <w:lang w:val="en-US" w:eastAsia="en-GB"/>
              </w:rPr>
              <w:t xml:space="preserve"> </w:t>
            </w:r>
            <w:r w:rsidRPr="000D5838">
              <w:rPr>
                <w:rFonts w:ascii="Times New Roman" w:eastAsia="Times New Roman" w:hAnsi="Times New Roman" w:cs="Times New Roman"/>
                <w:b/>
                <w:lang w:val="en-US" w:eastAsia="en-GB"/>
              </w:rPr>
              <w:t xml:space="preserve">Luxemburg  </w:t>
            </w:r>
            <w:r w:rsidRPr="000D5838">
              <w:rPr>
                <w:rFonts w:ascii="Times New Roman" w:eastAsia="MS Minngs" w:hAnsi="Times New Roman" w:cs="Times New Roman"/>
                <w:b/>
                <w:bCs/>
                <w:lang w:val="fr-FR" w:eastAsia="en-GB"/>
              </w:rPr>
              <w:sym w:font="Wingdings 2" w:char="F0A3"/>
            </w:r>
            <w:r w:rsidRPr="000D5838">
              <w:rPr>
                <w:rFonts w:ascii="Times New Roman" w:eastAsia="MS Minngs" w:hAnsi="Times New Roman" w:cs="Times New Roman"/>
                <w:b/>
                <w:bCs/>
                <w:lang w:val="en-US" w:eastAsia="en-GB"/>
              </w:rPr>
              <w:t xml:space="preserve"> Other</w:t>
            </w:r>
            <w:r w:rsidRPr="000D583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C608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0D5838" w:rsidRDefault="00836786" w:rsidP="00836786">
      <w:pPr>
        <w:spacing w:after="0" w:line="240" w:lineRule="auto"/>
        <w:rPr>
          <w:rFonts w:ascii="Times New Roman" w:eastAsia="Times New Roman" w:hAnsi="Times New Roman" w:cs="Times New Roman"/>
          <w:sz w:val="24"/>
          <w:szCs w:val="20"/>
          <w:lang w:val="en-GB" w:eastAsia="en-GB"/>
        </w:rPr>
      </w:pPr>
    </w:p>
    <w:p w:rsidR="000D5838" w:rsidRPr="002C608B" w:rsidRDefault="000D5838" w:rsidP="000D5838">
      <w:pPr>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 xml:space="preserve">DG-CNECT E3 Unit coordinates the </w:t>
      </w:r>
      <w:hyperlink r:id="rId10" w:history="1">
        <w:r w:rsidRPr="002C608B">
          <w:rPr>
            <w:rStyle w:val="Hyperlink"/>
            <w:rFonts w:ascii="Times New Roman" w:hAnsi="Times New Roman" w:cs="Times New Roman"/>
            <w:lang w:val="en-GB"/>
          </w:rPr>
          <w:t>Next Generation Internet</w:t>
        </w:r>
      </w:hyperlink>
      <w:r w:rsidRPr="002C608B">
        <w:rPr>
          <w:rStyle w:val="Hyperlink"/>
          <w:rFonts w:ascii="Times New Roman" w:hAnsi="Times New Roman" w:cs="Times New Roman"/>
          <w:lang w:val="en-GB"/>
        </w:rPr>
        <w:t xml:space="preserve"> initiative</w:t>
      </w:r>
      <w:r w:rsidRPr="002C608B">
        <w:rPr>
          <w:rFonts w:ascii="Times New Roman" w:eastAsia="Times New Roman" w:hAnsi="Times New Roman" w:cs="Times New Roman"/>
          <w:lang w:val="en-IE" w:eastAsia="en-GB"/>
        </w:rPr>
        <w:t xml:space="preserve"> and is responsible for the development and implementation of the EU Internet Governance policy.</w:t>
      </w:r>
    </w:p>
    <w:p w:rsidR="000D5838" w:rsidRPr="002C608B" w:rsidRDefault="000D5838" w:rsidP="000D5838">
      <w:pPr>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 xml:space="preserve">The Seconded National Expert will contribute to defining and implementing the EU policy on Internet Governance, which includes the reform of the </w:t>
      </w:r>
      <w:proofErr w:type="spellStart"/>
      <w:r w:rsidRPr="002C608B">
        <w:rPr>
          <w:rFonts w:ascii="Times New Roman" w:eastAsia="Times New Roman" w:hAnsi="Times New Roman" w:cs="Times New Roman"/>
          <w:lang w:val="en-IE" w:eastAsia="en-GB"/>
        </w:rPr>
        <w:t>multistakeholder</w:t>
      </w:r>
      <w:proofErr w:type="spellEnd"/>
      <w:r w:rsidRPr="002C608B">
        <w:rPr>
          <w:rFonts w:ascii="Times New Roman" w:eastAsia="Times New Roman" w:hAnsi="Times New Roman" w:cs="Times New Roman"/>
          <w:lang w:val="en-IE" w:eastAsia="en-GB"/>
        </w:rPr>
        <w:t xml:space="preserve"> model of internet governance; the definition and implementation of the EU strategy on Internet openness and security; the development and implementation of key internet protocols and standards; the fight against DNS abuse – in particular by :</w:t>
      </w:r>
    </w:p>
    <w:p w:rsidR="000D5838" w:rsidRPr="002C608B" w:rsidRDefault="000D5838" w:rsidP="000D5838">
      <w:pPr>
        <w:pStyle w:val="ListParagraph"/>
        <w:numPr>
          <w:ilvl w:val="0"/>
          <w:numId w:val="3"/>
        </w:numPr>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 xml:space="preserve">Contributing to the definition of the Commission priorities and positions in global Internet Governance fora (including </w:t>
      </w:r>
      <w:hyperlink r:id="rId11" w:history="1">
        <w:r w:rsidRPr="002C608B">
          <w:rPr>
            <w:rStyle w:val="Hyperlink"/>
            <w:rFonts w:ascii="Times New Roman" w:hAnsi="Times New Roman" w:cs="Times New Roman"/>
            <w:lang w:val="en-GB"/>
          </w:rPr>
          <w:t>ICANN</w:t>
        </w:r>
      </w:hyperlink>
      <w:r w:rsidRPr="002C608B">
        <w:rPr>
          <w:rFonts w:ascii="Times New Roman" w:eastAsia="Times New Roman" w:hAnsi="Times New Roman" w:cs="Times New Roman"/>
          <w:u w:val="single"/>
          <w:lang w:val="en-IE" w:eastAsia="en-GB"/>
        </w:rPr>
        <w:t>,</w:t>
      </w:r>
      <w:r w:rsidRPr="002C608B">
        <w:rPr>
          <w:rFonts w:ascii="Times New Roman" w:eastAsia="Times New Roman" w:hAnsi="Times New Roman" w:cs="Times New Roman"/>
          <w:lang w:val="en-IE" w:eastAsia="en-GB"/>
        </w:rPr>
        <w:t xml:space="preserve"> </w:t>
      </w:r>
      <w:hyperlink r:id="rId12" w:history="1">
        <w:r w:rsidRPr="002C608B">
          <w:rPr>
            <w:rStyle w:val="Hyperlink"/>
            <w:rFonts w:ascii="Times New Roman" w:hAnsi="Times New Roman" w:cs="Times New Roman"/>
            <w:lang w:val="en-GB"/>
          </w:rPr>
          <w:t>IGF</w:t>
        </w:r>
      </w:hyperlink>
      <w:r w:rsidRPr="002C608B">
        <w:rPr>
          <w:rFonts w:ascii="Times New Roman" w:eastAsia="Times New Roman" w:hAnsi="Times New Roman" w:cs="Times New Roman"/>
          <w:u w:val="single"/>
          <w:lang w:val="en-IE" w:eastAsia="en-GB"/>
        </w:rPr>
        <w:t>,</w:t>
      </w:r>
      <w:r w:rsidRPr="002C608B">
        <w:rPr>
          <w:rFonts w:ascii="Times New Roman" w:eastAsia="Times New Roman" w:hAnsi="Times New Roman" w:cs="Times New Roman"/>
          <w:lang w:val="en-IE" w:eastAsia="en-GB"/>
        </w:rPr>
        <w:t xml:space="preserve"> </w:t>
      </w:r>
      <w:hyperlink r:id="rId13" w:history="1">
        <w:proofErr w:type="spellStart"/>
        <w:r w:rsidRPr="002C608B">
          <w:rPr>
            <w:rStyle w:val="Hyperlink"/>
            <w:rFonts w:ascii="Times New Roman" w:hAnsi="Times New Roman" w:cs="Times New Roman"/>
            <w:lang w:val="en-GB"/>
          </w:rPr>
          <w:t>EuroDIG</w:t>
        </w:r>
        <w:proofErr w:type="spellEnd"/>
      </w:hyperlink>
      <w:r w:rsidRPr="002C608B">
        <w:rPr>
          <w:rFonts w:ascii="Times New Roman" w:eastAsia="Times New Roman" w:hAnsi="Times New Roman" w:cs="Times New Roman"/>
          <w:lang w:val="en-IE" w:eastAsia="en-GB"/>
        </w:rPr>
        <w:t>);</w:t>
      </w:r>
    </w:p>
    <w:p w:rsidR="000D5838" w:rsidRPr="002C608B" w:rsidRDefault="000D5838" w:rsidP="000D5838">
      <w:pPr>
        <w:pStyle w:val="ListParagraph"/>
        <w:numPr>
          <w:ilvl w:val="0"/>
          <w:numId w:val="3"/>
        </w:numPr>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 xml:space="preserve">Contributing to the implementation of EU internet security policies as set out in the </w:t>
      </w:r>
      <w:r w:rsidRPr="002C608B">
        <w:rPr>
          <w:rFonts w:ascii="Times New Roman" w:eastAsia="Times New Roman" w:hAnsi="Times New Roman" w:cs="Times New Roman"/>
          <w:u w:val="single"/>
          <w:lang w:val="en-IE" w:eastAsia="en-GB"/>
        </w:rPr>
        <w:t xml:space="preserve">2020 </w:t>
      </w:r>
      <w:hyperlink r:id="rId14" w:history="1">
        <w:r w:rsidRPr="002C608B">
          <w:rPr>
            <w:rFonts w:ascii="Times New Roman" w:eastAsia="Times New Roman" w:hAnsi="Times New Roman" w:cs="Times New Roman"/>
            <w:u w:val="single"/>
            <w:lang w:val="en-IE" w:eastAsia="en-GB"/>
          </w:rPr>
          <w:t>EU Cybersecurity Strategy</w:t>
        </w:r>
      </w:hyperlink>
      <w:r w:rsidRPr="002C608B">
        <w:rPr>
          <w:rFonts w:ascii="Times New Roman" w:eastAsia="Times New Roman" w:hAnsi="Times New Roman" w:cs="Times New Roman"/>
          <w:lang w:val="en-IE" w:eastAsia="en-GB"/>
        </w:rPr>
        <w:t>, and the future further development of such policies to maintain the internet resilient, secure and open, in particular in relation to the prevention and fight of DNS abuse.</w:t>
      </w:r>
    </w:p>
    <w:p w:rsidR="000D5838" w:rsidRPr="002C608B" w:rsidRDefault="000D5838" w:rsidP="000D5838">
      <w:pPr>
        <w:pStyle w:val="ListParagraph"/>
        <w:numPr>
          <w:ilvl w:val="0"/>
          <w:numId w:val="3"/>
        </w:numPr>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Preparing and coordinating the EU position on Internet governance:</w:t>
      </w:r>
    </w:p>
    <w:p w:rsidR="000D5838" w:rsidRPr="002C608B" w:rsidRDefault="000D5838" w:rsidP="000D5838">
      <w:pPr>
        <w:pStyle w:val="ListParagraph"/>
        <w:numPr>
          <w:ilvl w:val="1"/>
          <w:numId w:val="3"/>
        </w:numPr>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across the Commission, on issues related to data protection (with DG JUST), cybersecurity and cybercrime (with DG HOME), IPR protection (with DGs GROW, AGRI, TRADE);</w:t>
      </w:r>
    </w:p>
    <w:p w:rsidR="000D5838" w:rsidRPr="002C608B" w:rsidRDefault="000D5838" w:rsidP="000D5838">
      <w:pPr>
        <w:pStyle w:val="ListParagraph"/>
        <w:numPr>
          <w:ilvl w:val="1"/>
          <w:numId w:val="3"/>
        </w:numPr>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 xml:space="preserve">with EEAS on </w:t>
      </w:r>
      <w:hyperlink r:id="rId15" w:history="1">
        <w:r w:rsidRPr="002C608B">
          <w:rPr>
            <w:rFonts w:ascii="Times New Roman" w:eastAsia="Times New Roman" w:hAnsi="Times New Roman" w:cs="Times New Roman"/>
            <w:lang w:val="en-IE" w:eastAsia="en-GB"/>
          </w:rPr>
          <w:t>global digital cooperation</w:t>
        </w:r>
      </w:hyperlink>
      <w:r w:rsidRPr="002C608B">
        <w:rPr>
          <w:rFonts w:ascii="Times New Roman" w:eastAsia="Times New Roman" w:hAnsi="Times New Roman" w:cs="Times New Roman"/>
          <w:lang w:val="en-IE" w:eastAsia="en-GB"/>
        </w:rPr>
        <w:t xml:space="preserve"> and dialogues with third-countries;</w:t>
      </w:r>
    </w:p>
    <w:p w:rsidR="000D5838" w:rsidRPr="002C608B" w:rsidRDefault="000D5838" w:rsidP="000D5838">
      <w:pPr>
        <w:pStyle w:val="ListParagraph"/>
        <w:numPr>
          <w:ilvl w:val="1"/>
          <w:numId w:val="3"/>
        </w:numPr>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 xml:space="preserve">with Member States and European stakeholders, in particular through the </w:t>
      </w:r>
      <w:hyperlink r:id="rId16" w:history="1">
        <w:r w:rsidRPr="002C608B">
          <w:rPr>
            <w:rStyle w:val="Hyperlink"/>
            <w:rFonts w:ascii="Times New Roman" w:hAnsi="Times New Roman" w:cs="Times New Roman"/>
            <w:lang w:val="en-GB"/>
          </w:rPr>
          <w:t>High-Level Group on Internet Governance</w:t>
        </w:r>
      </w:hyperlink>
      <w:r w:rsidRPr="002C608B">
        <w:rPr>
          <w:rStyle w:val="Hyperlink"/>
          <w:rFonts w:ascii="Times New Roman" w:hAnsi="Times New Roman" w:cs="Times New Roman"/>
          <w:lang w:val="en-GB"/>
        </w:rPr>
        <w:t>;</w:t>
      </w:r>
    </w:p>
    <w:p w:rsidR="00547B27" w:rsidRPr="002C608B" w:rsidRDefault="000D5838" w:rsidP="00EC7574">
      <w:pPr>
        <w:pStyle w:val="ListParagraph"/>
        <w:numPr>
          <w:ilvl w:val="0"/>
          <w:numId w:val="3"/>
        </w:numPr>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Contributing to the implementation of the .</w:t>
      </w:r>
      <w:proofErr w:type="spellStart"/>
      <w:r w:rsidRPr="002C608B">
        <w:rPr>
          <w:rFonts w:ascii="Times New Roman" w:eastAsia="Times New Roman" w:hAnsi="Times New Roman" w:cs="Times New Roman"/>
          <w:lang w:val="en-IE" w:eastAsia="en-GB"/>
        </w:rPr>
        <w:t>eu</w:t>
      </w:r>
      <w:proofErr w:type="spellEnd"/>
      <w:r w:rsidRPr="002C608B">
        <w:rPr>
          <w:rFonts w:ascii="Times New Roman" w:eastAsia="Times New Roman" w:hAnsi="Times New Roman" w:cs="Times New Roman"/>
          <w:lang w:val="en-IE" w:eastAsia="en-GB"/>
        </w:rPr>
        <w:t xml:space="preserve"> Top Level Domain policy and legal framework, including the implementation of the </w:t>
      </w:r>
      <w:hyperlink r:id="rId17" w:history="1">
        <w:r w:rsidRPr="002C608B">
          <w:rPr>
            <w:rStyle w:val="Hyperlink"/>
            <w:rFonts w:ascii="Times New Roman" w:hAnsi="Times New Roman" w:cs="Times New Roman"/>
            <w:lang w:val="en-GB"/>
          </w:rPr>
          <w:t>revised .</w:t>
        </w:r>
        <w:proofErr w:type="spellStart"/>
        <w:r w:rsidRPr="002C608B">
          <w:rPr>
            <w:rStyle w:val="Hyperlink"/>
            <w:rFonts w:ascii="Times New Roman" w:hAnsi="Times New Roman" w:cs="Times New Roman"/>
            <w:lang w:val="en-GB"/>
          </w:rPr>
          <w:t>eu</w:t>
        </w:r>
        <w:proofErr w:type="spellEnd"/>
        <w:r w:rsidRPr="002C608B">
          <w:rPr>
            <w:rStyle w:val="Hyperlink"/>
            <w:rFonts w:ascii="Times New Roman" w:hAnsi="Times New Roman" w:cs="Times New Roman"/>
            <w:lang w:val="en-GB"/>
          </w:rPr>
          <w:t xml:space="preserve"> Regulation</w:t>
        </w:r>
      </w:hyperlink>
      <w:r w:rsidRPr="002C608B">
        <w:rPr>
          <w:rFonts w:ascii="Times New Roman" w:eastAsia="Times New Roman" w:hAnsi="Times New Roman" w:cs="Times New Roman"/>
          <w:lang w:val="en-IE" w:eastAsia="en-GB"/>
        </w:rPr>
        <w:t xml:space="preserve"> and the management of the service concession contract with the .</w:t>
      </w:r>
      <w:proofErr w:type="spellStart"/>
      <w:r w:rsidRPr="002C608B">
        <w:rPr>
          <w:rFonts w:ascii="Times New Roman" w:eastAsia="Times New Roman" w:hAnsi="Times New Roman" w:cs="Times New Roman"/>
          <w:lang w:val="en-IE" w:eastAsia="en-GB"/>
        </w:rPr>
        <w:t>eu</w:t>
      </w:r>
      <w:proofErr w:type="spellEnd"/>
      <w:r w:rsidRPr="002C608B">
        <w:rPr>
          <w:rFonts w:ascii="Times New Roman" w:eastAsia="Times New Roman" w:hAnsi="Times New Roman" w:cs="Times New Roman"/>
          <w:lang w:val="en-IE" w:eastAsia="en-GB"/>
        </w:rPr>
        <w:t xml:space="preserve"> Registry </w:t>
      </w:r>
      <w:hyperlink r:id="rId18" w:history="1">
        <w:r w:rsidRPr="002C608B">
          <w:rPr>
            <w:rStyle w:val="Hyperlink"/>
            <w:rFonts w:ascii="Times New Roman" w:hAnsi="Times New Roman" w:cs="Times New Roman"/>
            <w:lang w:val="en-GB"/>
          </w:rPr>
          <w:t>operator</w:t>
        </w:r>
      </w:hyperlink>
      <w:r w:rsidRPr="002C608B">
        <w:rPr>
          <w:rStyle w:val="Hyperlink"/>
          <w:rFonts w:ascii="Times New Roman" w:hAnsi="Times New Roman" w:cs="Times New Roman"/>
          <w:lang w:val="en-GB"/>
        </w:rPr>
        <w:t>.</w:t>
      </w:r>
    </w:p>
    <w:p w:rsidR="000D5838" w:rsidRPr="00547B27" w:rsidRDefault="000D5838" w:rsidP="00547B27">
      <w:pPr>
        <w:spacing w:after="0" w:line="240" w:lineRule="auto"/>
        <w:ind w:left="426"/>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9A5912">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2C608B"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C608B">
        <w:rPr>
          <w:rFonts w:ascii="Times New Roman" w:eastAsia="Times New Roman" w:hAnsi="Times New Roman" w:cs="Times New Roman"/>
          <w:u w:val="single"/>
          <w:lang w:val="en-US" w:eastAsia="en-GB"/>
        </w:rPr>
        <w:t>Diploma</w:t>
      </w:r>
      <w:r w:rsidRPr="002C608B">
        <w:rPr>
          <w:rFonts w:ascii="Times New Roman" w:eastAsia="Times New Roman" w:hAnsi="Times New Roman" w:cs="Times New Roman"/>
          <w:lang w:val="en-US" w:eastAsia="en-GB"/>
        </w:rPr>
        <w:t xml:space="preserve"> </w:t>
      </w:r>
    </w:p>
    <w:p w:rsidR="00AF7D78" w:rsidRPr="002C608B"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2C608B">
        <w:rPr>
          <w:rFonts w:ascii="Times New Roman" w:eastAsia="Times New Roman" w:hAnsi="Times New Roman" w:cs="Times New Roman"/>
          <w:lang w:val="en-US" w:eastAsia="en-GB"/>
        </w:rPr>
        <w:t xml:space="preserve">- </w:t>
      </w:r>
      <w:proofErr w:type="gramStart"/>
      <w:r w:rsidRPr="002C608B">
        <w:rPr>
          <w:rFonts w:ascii="Times New Roman" w:eastAsia="Times New Roman" w:hAnsi="Times New Roman" w:cs="Times New Roman"/>
          <w:lang w:val="en-US" w:eastAsia="en-GB"/>
        </w:rPr>
        <w:t>university</w:t>
      </w:r>
      <w:proofErr w:type="gramEnd"/>
      <w:r w:rsidRPr="002C608B">
        <w:rPr>
          <w:rFonts w:ascii="Times New Roman" w:eastAsia="Times New Roman" w:hAnsi="Times New Roman" w:cs="Times New Roman"/>
          <w:lang w:val="en-US" w:eastAsia="en-GB"/>
        </w:rPr>
        <w:t xml:space="preserve"> degree or </w:t>
      </w:r>
    </w:p>
    <w:p w:rsidR="00AF7D78" w:rsidRPr="002C608B"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2C608B">
        <w:rPr>
          <w:rFonts w:ascii="Times New Roman" w:eastAsia="Times New Roman" w:hAnsi="Times New Roman" w:cs="Times New Roman"/>
          <w:lang w:val="en-US" w:eastAsia="en-GB"/>
        </w:rPr>
        <w:t xml:space="preserve">- </w:t>
      </w:r>
      <w:proofErr w:type="gramStart"/>
      <w:r w:rsidRPr="002C608B">
        <w:rPr>
          <w:rFonts w:ascii="Times New Roman" w:eastAsia="Times New Roman" w:hAnsi="Times New Roman" w:cs="Times New Roman"/>
          <w:lang w:val="en-US" w:eastAsia="en-GB"/>
        </w:rPr>
        <w:t>professional</w:t>
      </w:r>
      <w:proofErr w:type="gramEnd"/>
      <w:r w:rsidRPr="002C608B">
        <w:rPr>
          <w:rFonts w:ascii="Times New Roman" w:eastAsia="Times New Roman" w:hAnsi="Times New Roman" w:cs="Times New Roman"/>
          <w:lang w:val="en-US" w:eastAsia="en-GB"/>
        </w:rPr>
        <w:t xml:space="preserve"> training or professional experience of an equivalent level</w:t>
      </w:r>
    </w:p>
    <w:p w:rsidR="00AF7D78" w:rsidRPr="002C608B"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0D5838" w:rsidRPr="002C608B" w:rsidRDefault="000D5838" w:rsidP="000D5838">
      <w:pPr>
        <w:tabs>
          <w:tab w:val="left" w:pos="709"/>
        </w:tabs>
        <w:spacing w:after="0" w:line="240" w:lineRule="auto"/>
        <w:ind w:left="709" w:right="60"/>
        <w:jc w:val="both"/>
        <w:rPr>
          <w:rFonts w:ascii="Times New Roman" w:eastAsia="Times New Roman" w:hAnsi="Times New Roman" w:cs="Times New Roman"/>
          <w:lang w:val="en-US" w:eastAsia="en-GB"/>
        </w:rPr>
      </w:pPr>
      <w:r w:rsidRPr="002C608B">
        <w:rPr>
          <w:rFonts w:ascii="Times New Roman" w:eastAsia="Times New Roman" w:hAnsi="Times New Roman" w:cs="Times New Roman"/>
          <w:lang w:val="en-US" w:eastAsia="en-GB"/>
        </w:rPr>
        <w:t xml:space="preserve"> </w:t>
      </w:r>
      <w:proofErr w:type="gramStart"/>
      <w:r w:rsidRPr="002C608B">
        <w:rPr>
          <w:rFonts w:ascii="Times New Roman" w:eastAsia="Times New Roman" w:hAnsi="Times New Roman" w:cs="Times New Roman"/>
          <w:lang w:val="en-US" w:eastAsia="en-GB"/>
        </w:rPr>
        <w:t>in</w:t>
      </w:r>
      <w:proofErr w:type="gramEnd"/>
      <w:r w:rsidRPr="002C608B">
        <w:rPr>
          <w:rFonts w:ascii="Times New Roman" w:eastAsia="Times New Roman" w:hAnsi="Times New Roman" w:cs="Times New Roman"/>
          <w:lang w:val="en-US" w:eastAsia="en-GB"/>
        </w:rPr>
        <w:t xml:space="preserve"> the field(s) :economics, law, political or other relevant social science, telecom or computer engineering.  </w:t>
      </w:r>
    </w:p>
    <w:p w:rsidR="000D5838" w:rsidRPr="002C608B" w:rsidRDefault="000D5838" w:rsidP="00EC7574">
      <w:pPr>
        <w:tabs>
          <w:tab w:val="left" w:pos="709"/>
        </w:tabs>
        <w:spacing w:after="0" w:line="240" w:lineRule="auto"/>
        <w:ind w:right="60"/>
        <w:jc w:val="both"/>
        <w:rPr>
          <w:rFonts w:ascii="Times New Roman" w:eastAsia="Times New Roman" w:hAnsi="Times New Roman" w:cs="Times New Roman"/>
          <w:lang w:val="en-US" w:eastAsia="en-GB"/>
        </w:rPr>
      </w:pPr>
    </w:p>
    <w:p w:rsidR="00AF7D78" w:rsidRPr="002C608B"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2C608B">
        <w:rPr>
          <w:rFonts w:ascii="Times New Roman" w:eastAsia="Times New Roman" w:hAnsi="Times New Roman" w:cs="Times New Roman"/>
          <w:u w:val="single"/>
          <w:lang w:val="en-US" w:eastAsia="en-GB"/>
        </w:rPr>
        <w:t>Professional experience</w:t>
      </w:r>
    </w:p>
    <w:p w:rsidR="00AF7D78" w:rsidRPr="002C608B"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D5838" w:rsidRPr="002C608B" w:rsidRDefault="000D5838" w:rsidP="00EC7574">
      <w:pPr>
        <w:numPr>
          <w:ilvl w:val="0"/>
          <w:numId w:val="4"/>
        </w:numPr>
        <w:spacing w:after="0" w:line="240" w:lineRule="auto"/>
        <w:ind w:right="139"/>
        <w:jc w:val="both"/>
        <w:rPr>
          <w:rFonts w:ascii="Times New Roman" w:eastAsia="Times New Roman" w:hAnsi="Times New Roman"/>
          <w:lang w:val="en-IE" w:eastAsia="en-GB"/>
        </w:rPr>
      </w:pPr>
      <w:proofErr w:type="gramStart"/>
      <w:r w:rsidRPr="002C608B">
        <w:rPr>
          <w:rFonts w:ascii="Times New Roman" w:eastAsia="Times New Roman" w:hAnsi="Times New Roman"/>
          <w:lang w:val="en-IE" w:eastAsia="en-GB"/>
        </w:rPr>
        <w:t>experience</w:t>
      </w:r>
      <w:proofErr w:type="gramEnd"/>
      <w:r w:rsidRPr="002C608B">
        <w:rPr>
          <w:rFonts w:ascii="Times New Roman" w:eastAsia="Times New Roman" w:hAnsi="Times New Roman"/>
          <w:lang w:val="en-IE" w:eastAsia="en-GB"/>
        </w:rPr>
        <w:t xml:space="preserve"> in strategy and policy development and implementation in the in the area of digital policies, with preference for areas related to internet technologies (e.g. Domain Name System) and internet governance. </w:t>
      </w:r>
    </w:p>
    <w:p w:rsidR="000D5838" w:rsidRPr="002C608B" w:rsidRDefault="000D5838" w:rsidP="00EC7574">
      <w:pPr>
        <w:numPr>
          <w:ilvl w:val="0"/>
          <w:numId w:val="4"/>
        </w:numPr>
        <w:spacing w:after="0" w:line="240" w:lineRule="auto"/>
        <w:ind w:right="139"/>
        <w:jc w:val="both"/>
        <w:rPr>
          <w:rFonts w:ascii="Times New Roman" w:eastAsia="Times New Roman" w:hAnsi="Times New Roman"/>
          <w:lang w:val="en-IE" w:eastAsia="en-GB"/>
        </w:rPr>
      </w:pPr>
      <w:proofErr w:type="gramStart"/>
      <w:r w:rsidRPr="002C608B">
        <w:rPr>
          <w:rFonts w:ascii="Times New Roman" w:eastAsia="Times New Roman" w:hAnsi="Times New Roman"/>
          <w:lang w:val="en-IE" w:eastAsia="en-GB"/>
        </w:rPr>
        <w:t>solid</w:t>
      </w:r>
      <w:proofErr w:type="gramEnd"/>
      <w:r w:rsidRPr="002C608B">
        <w:rPr>
          <w:rFonts w:ascii="Times New Roman" w:eastAsia="Times New Roman" w:hAnsi="Times New Roman"/>
          <w:lang w:val="en-IE" w:eastAsia="en-GB"/>
        </w:rPr>
        <w:t xml:space="preserve"> professional experience in stakeholder engagement and communication in the area of digital and internet policies.</w:t>
      </w:r>
    </w:p>
    <w:p w:rsidR="000D5838" w:rsidRPr="002C608B" w:rsidRDefault="000D5838" w:rsidP="00EC7574">
      <w:pPr>
        <w:numPr>
          <w:ilvl w:val="0"/>
          <w:numId w:val="4"/>
        </w:numPr>
        <w:spacing w:after="0" w:line="240" w:lineRule="auto"/>
        <w:ind w:right="139"/>
        <w:jc w:val="both"/>
        <w:rPr>
          <w:rFonts w:ascii="Times New Roman" w:eastAsia="Times New Roman" w:hAnsi="Times New Roman"/>
          <w:lang w:val="en-IE" w:eastAsia="en-GB"/>
        </w:rPr>
      </w:pPr>
      <w:r w:rsidRPr="002C608B">
        <w:rPr>
          <w:rFonts w:ascii="Times New Roman" w:eastAsia="Times New Roman" w:hAnsi="Times New Roman"/>
          <w:lang w:val="en-IE" w:eastAsia="en-GB"/>
        </w:rPr>
        <w:t>experience in inter-governmental cooperation in digital / internet policies</w:t>
      </w:r>
    </w:p>
    <w:p w:rsidR="000D5838" w:rsidRPr="002C608B" w:rsidRDefault="000D5838" w:rsidP="00EC7574">
      <w:pPr>
        <w:numPr>
          <w:ilvl w:val="0"/>
          <w:numId w:val="4"/>
        </w:numPr>
        <w:spacing w:after="0" w:line="240" w:lineRule="auto"/>
        <w:ind w:right="139"/>
        <w:jc w:val="both"/>
        <w:rPr>
          <w:rFonts w:ascii="Times New Roman" w:eastAsia="Times New Roman" w:hAnsi="Times New Roman"/>
          <w:lang w:val="en-IE" w:eastAsia="en-GB"/>
        </w:rPr>
      </w:pPr>
      <w:r w:rsidRPr="002C608B">
        <w:rPr>
          <w:rFonts w:ascii="Times New Roman" w:eastAsia="Times New Roman" w:hAnsi="Times New Roman"/>
          <w:lang w:val="en-IE" w:eastAsia="en-GB"/>
        </w:rPr>
        <w:t>experience in organising/participating in multi-stakeholder meetings and workshops and representing governmental positions in multi-stakeholder environments</w:t>
      </w:r>
    </w:p>
    <w:p w:rsidR="000D5838" w:rsidRPr="002C608B" w:rsidRDefault="000D5838" w:rsidP="00EC7574">
      <w:pPr>
        <w:numPr>
          <w:ilvl w:val="0"/>
          <w:numId w:val="4"/>
        </w:numPr>
        <w:spacing w:after="0" w:line="240" w:lineRule="auto"/>
        <w:ind w:right="139"/>
        <w:jc w:val="both"/>
        <w:rPr>
          <w:rFonts w:ascii="Times New Roman" w:eastAsia="Times New Roman" w:hAnsi="Times New Roman"/>
          <w:lang w:val="en-IE" w:eastAsia="en-GB"/>
        </w:rPr>
      </w:pPr>
      <w:proofErr w:type="gramStart"/>
      <w:r w:rsidRPr="002C608B">
        <w:rPr>
          <w:rFonts w:ascii="Times New Roman" w:eastAsia="Times New Roman" w:hAnsi="Times New Roman"/>
          <w:lang w:val="en-IE" w:eastAsia="en-GB"/>
        </w:rPr>
        <w:t>good</w:t>
      </w:r>
      <w:proofErr w:type="gramEnd"/>
      <w:r w:rsidRPr="002C608B">
        <w:rPr>
          <w:rFonts w:ascii="Times New Roman" w:eastAsia="Times New Roman" w:hAnsi="Times New Roman"/>
          <w:lang w:val="en-IE" w:eastAsia="en-GB"/>
        </w:rPr>
        <w:t xml:space="preserve"> understanding of the Internet and its main public policy challenges. </w:t>
      </w:r>
    </w:p>
    <w:p w:rsidR="000D5838" w:rsidRPr="002C608B" w:rsidRDefault="000D5838" w:rsidP="00EC7574">
      <w:pPr>
        <w:numPr>
          <w:ilvl w:val="0"/>
          <w:numId w:val="4"/>
        </w:numPr>
        <w:spacing w:after="0" w:line="240" w:lineRule="auto"/>
        <w:ind w:right="139"/>
        <w:jc w:val="both"/>
        <w:rPr>
          <w:rFonts w:ascii="Times New Roman" w:eastAsia="Times New Roman" w:hAnsi="Times New Roman"/>
          <w:lang w:val="en-IE" w:eastAsia="en-GB"/>
        </w:rPr>
      </w:pPr>
      <w:proofErr w:type="gramStart"/>
      <w:r w:rsidRPr="002C608B">
        <w:rPr>
          <w:rFonts w:ascii="Times New Roman" w:eastAsia="Times New Roman" w:hAnsi="Times New Roman"/>
          <w:lang w:val="en-IE" w:eastAsia="en-GB"/>
        </w:rPr>
        <w:t>previous</w:t>
      </w:r>
      <w:proofErr w:type="gramEnd"/>
      <w:r w:rsidRPr="002C608B">
        <w:rPr>
          <w:rFonts w:ascii="Times New Roman" w:eastAsia="Times New Roman" w:hAnsi="Times New Roman"/>
          <w:lang w:val="en-IE" w:eastAsia="en-GB"/>
        </w:rPr>
        <w:t xml:space="preserve"> experience or an interest in international relations would be a plus.</w:t>
      </w:r>
    </w:p>
    <w:p w:rsidR="000D5838" w:rsidRPr="002C608B" w:rsidRDefault="000D5838" w:rsidP="00EC7574">
      <w:pPr>
        <w:tabs>
          <w:tab w:val="left" w:pos="709"/>
        </w:tabs>
        <w:spacing w:after="0" w:line="240" w:lineRule="auto"/>
        <w:ind w:right="60"/>
        <w:jc w:val="both"/>
        <w:rPr>
          <w:rFonts w:ascii="Times New Roman" w:eastAsia="Times New Roman" w:hAnsi="Times New Roman" w:cs="Times New Roman"/>
          <w:lang w:val="en-US" w:eastAsia="en-GB"/>
        </w:rPr>
      </w:pPr>
    </w:p>
    <w:p w:rsidR="00AF7D78" w:rsidRPr="002C608B"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2C608B">
        <w:rPr>
          <w:rFonts w:ascii="Times New Roman" w:eastAsia="Times New Roman" w:hAnsi="Times New Roman" w:cs="Times New Roman"/>
          <w:u w:val="single"/>
          <w:lang w:val="en-US" w:eastAsia="en-GB"/>
        </w:rPr>
        <w:t>Language(s) necessary for the performance of duties</w:t>
      </w:r>
    </w:p>
    <w:p w:rsidR="00AF7D78" w:rsidRPr="002C608B"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Pr="002C608B" w:rsidRDefault="000D5838" w:rsidP="000D5838">
      <w:pPr>
        <w:tabs>
          <w:tab w:val="left" w:pos="426"/>
        </w:tabs>
        <w:spacing w:after="0" w:line="240" w:lineRule="auto"/>
        <w:ind w:left="709"/>
        <w:jc w:val="both"/>
        <w:rPr>
          <w:rFonts w:ascii="Times New Roman" w:eastAsia="Times New Roman" w:hAnsi="Times New Roman" w:cs="Times New Roman"/>
          <w:lang w:val="en-IE" w:eastAsia="en-GB"/>
        </w:rPr>
      </w:pPr>
      <w:r w:rsidRPr="002C608B">
        <w:rPr>
          <w:rFonts w:ascii="Times New Roman" w:eastAsia="Times New Roman" w:hAnsi="Times New Roman" w:cs="Times New Roman"/>
          <w:lang w:val="en-IE" w:eastAsia="en-GB"/>
        </w:rPr>
        <w:t>The SNE must have knowledge of two community languages; for the execution of the duties, including the preparation and the participation in multi-stakeholder meetings and workshops, a very good command of English is required.</w:t>
      </w:r>
    </w:p>
    <w:p w:rsidR="000D5838" w:rsidRDefault="000D583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F078A4" w:rsidRDefault="00AF7D78" w:rsidP="002C608B">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bookmarkStart w:id="0" w:name="_GoBack"/>
      <w:bookmarkEnd w:id="0"/>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2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Default="00AF7D78" w:rsidP="00EC7574">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2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EC7574" w:rsidRDefault="00EC7574" w:rsidP="00EC7574">
      <w:pPr>
        <w:spacing w:after="0" w:line="240" w:lineRule="auto"/>
        <w:ind w:left="709" w:right="176"/>
        <w:jc w:val="both"/>
        <w:rPr>
          <w:rFonts w:ascii="Times New Roman" w:eastAsia="Times New Roman" w:hAnsi="Times New Roman" w:cs="Times New Roman"/>
          <w:lang w:val="en-GB" w:eastAsia="en-GB"/>
        </w:rPr>
      </w:pPr>
    </w:p>
    <w:p w:rsidR="00EC7574" w:rsidRDefault="00EC7574" w:rsidP="00EC7574">
      <w:pPr>
        <w:spacing w:after="0" w:line="240" w:lineRule="auto"/>
        <w:ind w:left="709" w:right="176"/>
        <w:jc w:val="both"/>
        <w:rPr>
          <w:rFonts w:ascii="Times New Roman" w:eastAsia="Times New Roman" w:hAnsi="Times New Roman" w:cs="Times New Roman"/>
          <w:lang w:val="en-GB" w:eastAsia="en-GB"/>
        </w:rPr>
      </w:pPr>
    </w:p>
    <w:p w:rsidR="00EC7574" w:rsidRDefault="00EC7574" w:rsidP="00EC7574">
      <w:pPr>
        <w:spacing w:after="0" w:line="240" w:lineRule="auto"/>
        <w:ind w:left="709" w:right="176"/>
        <w:jc w:val="both"/>
        <w:rPr>
          <w:rFonts w:ascii="Times New Roman" w:eastAsia="Times New Roman" w:hAnsi="Times New Roman" w:cs="Times New Roman"/>
          <w:lang w:val="en-GB" w:eastAsia="en-GB"/>
        </w:rPr>
      </w:pPr>
    </w:p>
    <w:p w:rsidR="00EC7574" w:rsidRPr="00AF7D78" w:rsidRDefault="00EC7574" w:rsidP="00EC7574">
      <w:pPr>
        <w:spacing w:after="0" w:line="240" w:lineRule="auto"/>
        <w:ind w:left="709"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2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C608B">
      <w:pPr>
        <w:rPr>
          <w:lang w:val="en-US"/>
        </w:rPr>
      </w:pPr>
    </w:p>
    <w:sectPr w:rsidR="00AC55BD" w:rsidRPr="00AF7D78" w:rsidSect="004E1C73">
      <w:footerReference w:type="default" r:id="rId2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0D5838" w:rsidRPr="006C5664" w:rsidRDefault="000D5838" w:rsidP="000D583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371C87"/>
    <w:multiLevelType w:val="hybridMultilevel"/>
    <w:tmpl w:val="4404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C66E4"/>
    <w:multiLevelType w:val="hybridMultilevel"/>
    <w:tmpl w:val="2F5C5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5838"/>
    <w:rsid w:val="000E4874"/>
    <w:rsid w:val="00124117"/>
    <w:rsid w:val="00124A9C"/>
    <w:rsid w:val="0014734A"/>
    <w:rsid w:val="00151FDA"/>
    <w:rsid w:val="0019598C"/>
    <w:rsid w:val="002C608B"/>
    <w:rsid w:val="003F2FDC"/>
    <w:rsid w:val="0044334A"/>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A5912"/>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C7574"/>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F4F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BalloonText">
    <w:name w:val="Balloon Text"/>
    <w:basedOn w:val="Normal"/>
    <w:link w:val="BalloonTextChar"/>
    <w:uiPriority w:val="99"/>
    <w:semiHidden/>
    <w:unhideWhenUsed/>
    <w:rsid w:val="00EC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rodig.org/" TargetMode="External"/><Relationship Id="rId18" Type="http://schemas.openxmlformats.org/officeDocument/2006/relationships/hyperlink" Target="https://eurid.eu/en" TargetMode="External"/><Relationship Id="rId3" Type="http://schemas.openxmlformats.org/officeDocument/2006/relationships/styles" Target="styles.xml"/><Relationship Id="rId21" Type="http://schemas.openxmlformats.org/officeDocument/2006/relationships/hyperlink" Target="mailto:DATA-PROTECTION-OFFICER@ec.europa.eu" TargetMode="External"/><Relationship Id="rId7" Type="http://schemas.openxmlformats.org/officeDocument/2006/relationships/endnotes" Target="endnotes.xml"/><Relationship Id="rId12" Type="http://schemas.openxmlformats.org/officeDocument/2006/relationships/hyperlink" Target="https://www.intgovforum.org/multilingual/" TargetMode="External"/><Relationship Id="rId17" Type="http://schemas.openxmlformats.org/officeDocument/2006/relationships/hyperlink" Target="https://ec.europa.eu/digital-single-market/en/news/new-rules-will-boost-eu-governance-and-extend-its-rea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transparency/regexpert/index.cfm?do=groupDetail.groupDetail&amp;groupID=2450" TargetMode="External"/><Relationship Id="rId20" Type="http://schemas.openxmlformats.org/officeDocument/2006/relationships/hyperlink" Target="mailto:HR-MAIL-B4@ec.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nn.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org/en/content/digital-cooperation-roadmap/" TargetMode="External"/><Relationship Id="rId23" Type="http://schemas.openxmlformats.org/officeDocument/2006/relationships/footer" Target="footer1.xml"/><Relationship Id="rId10" Type="http://schemas.openxmlformats.org/officeDocument/2006/relationships/hyperlink" Target="http://www.ngi.eu/" TargetMode="External"/><Relationship Id="rId19"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emma.carolillo@ec.europa.eu" TargetMode="External"/><Relationship Id="rId14" Type="http://schemas.openxmlformats.org/officeDocument/2006/relationships/hyperlink" Target="https://digital-strategy.ec.europa.eu/en/library/eus-cybersecurity-strategy-digital-decade-0" TargetMode="External"/><Relationship Id="rId22"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BF539-140E-404D-B0F3-2AE3E646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1480</Words>
  <Characters>8412</Characters>
  <Application>Microsoft Office Word</Application>
  <DocSecurity>0</DocSecurity>
  <Lines>191</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6</cp:revision>
  <dcterms:created xsi:type="dcterms:W3CDTF">2021-05-10T14:49:00Z</dcterms:created>
  <dcterms:modified xsi:type="dcterms:W3CDTF">2022-01-11T09:56:00Z</dcterms:modified>
</cp:coreProperties>
</file>