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2A4BE4"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EMPL-E</w:t>
            </w:r>
            <w:r w:rsidR="00FD08C7">
              <w:rPr>
                <w:rFonts w:ascii="Times New Roman" w:eastAsia="Times New Roman" w:hAnsi="Times New Roman" w:cs="Times New Roman"/>
                <w:b/>
                <w:sz w:val="24"/>
                <w:szCs w:val="20"/>
                <w:lang w:val="de-DE" w:eastAsia="en-GB"/>
              </w:rPr>
              <w:t>-2</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A4BE4" w:rsidRPr="00E77B0E" w:rsidRDefault="002A4BE4" w:rsidP="002A4BE4">
            <w:pPr>
              <w:rPr>
                <w:rFonts w:ascii="Times New Roman" w:hAnsi="Times New Roman" w:cs="Times New Roman"/>
                <w:b/>
                <w:lang w:val="en-GB"/>
              </w:rPr>
            </w:pPr>
            <w:r w:rsidRPr="00E77B0E">
              <w:rPr>
                <w:rFonts w:ascii="Times New Roman" w:hAnsi="Times New Roman" w:cs="Times New Roman"/>
                <w:b/>
                <w:lang w:val="en-GB"/>
              </w:rPr>
              <w:t>David-Pascal DION</w:t>
            </w:r>
          </w:p>
          <w:p w:rsidR="002A4BE4" w:rsidRPr="00E77B0E" w:rsidRDefault="002A4BE4" w:rsidP="002A4BE4">
            <w:pPr>
              <w:rPr>
                <w:rFonts w:ascii="Times New Roman" w:hAnsi="Times New Roman" w:cs="Times New Roman"/>
                <w:b/>
                <w:lang w:val="en-GB"/>
              </w:rPr>
            </w:pPr>
            <w:hyperlink r:id="rId9" w:history="1">
              <w:r w:rsidRPr="00085A5C">
                <w:rPr>
                  <w:rStyle w:val="Hyperlink"/>
                  <w:rFonts w:ascii="Times New Roman" w:hAnsi="Times New Roman" w:cs="Times New Roman"/>
                  <w:b/>
                  <w:lang w:val="en-GB"/>
                </w:rPr>
                <w:t>david.dion@ec.europa.eu</w:t>
              </w:r>
            </w:hyperlink>
            <w:r>
              <w:rPr>
                <w:rFonts w:ascii="Times New Roman" w:hAnsi="Times New Roman" w:cs="Times New Roman"/>
                <w:b/>
                <w:lang w:val="en-GB"/>
              </w:rPr>
              <w:t xml:space="preserve"> </w:t>
            </w:r>
          </w:p>
          <w:p w:rsidR="003C25FF" w:rsidRPr="00E64977" w:rsidRDefault="002A4BE4" w:rsidP="002A4BE4">
            <w:pPr>
              <w:rPr>
                <w:rFonts w:ascii="Times New Roman" w:hAnsi="Times New Roman" w:cs="Times New Roman"/>
                <w:b/>
                <w:lang w:val="en-GB"/>
              </w:rPr>
            </w:pPr>
            <w:r w:rsidRPr="00E77B0E">
              <w:rPr>
                <w:rFonts w:ascii="Times New Roman" w:hAnsi="Times New Roman" w:cs="Times New Roman"/>
                <w:b/>
                <w:lang w:val="en-GB"/>
              </w:rPr>
              <w:t>+32 2 298 82 69</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FD08C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FD08C7">
              <w:rPr>
                <w:rFonts w:ascii="Times New Roman Bold" w:eastAsia="Times New Roman" w:hAnsi="Times New Roman Bold" w:cs="Times New Roman"/>
                <w:b/>
                <w:sz w:val="24"/>
                <w:szCs w:val="20"/>
                <w:vertAlign w:val="superscript"/>
                <w:lang w:val="de-DE" w:eastAsia="en-GB"/>
              </w:rPr>
              <w:t>rd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2A4BE4" w:rsidRPr="002A4BE4" w:rsidRDefault="002A4BE4" w:rsidP="002A4BE4">
      <w:pPr>
        <w:spacing w:after="0" w:line="240" w:lineRule="auto"/>
        <w:ind w:left="426"/>
        <w:jc w:val="both"/>
        <w:rPr>
          <w:rFonts w:ascii="Times New Roman" w:eastAsia="Times New Roman" w:hAnsi="Times New Roman" w:cs="Times New Roman"/>
          <w:lang w:val="en-GB" w:eastAsia="en-GB"/>
        </w:rPr>
      </w:pPr>
      <w:r w:rsidRPr="002A4BE4">
        <w:rPr>
          <w:rFonts w:ascii="Times New Roman" w:eastAsia="Times New Roman" w:hAnsi="Times New Roman" w:cs="Times New Roman"/>
          <w:lang w:val="en-GB" w:eastAsia="en-GB"/>
        </w:rPr>
        <w:t>Under the overall supervision of officials of Unit EMPL.E.2, DG Employment, Social Affairs and Inclusion, (s)he will provide support to the activities of the sector in charge of the coordination of social security systems, in particular by:</w:t>
      </w:r>
    </w:p>
    <w:p w:rsidR="002A4BE4" w:rsidRPr="002A4BE4" w:rsidRDefault="002A4BE4" w:rsidP="002A4BE4">
      <w:pPr>
        <w:spacing w:after="0" w:line="240" w:lineRule="auto"/>
        <w:ind w:left="709" w:hanging="283"/>
        <w:jc w:val="both"/>
        <w:rPr>
          <w:rFonts w:ascii="Times New Roman" w:eastAsia="Times New Roman" w:hAnsi="Times New Roman" w:cs="Times New Roman"/>
          <w:lang w:val="en-GB" w:eastAsia="en-GB"/>
        </w:rPr>
      </w:pPr>
      <w:r w:rsidRPr="002A4BE4">
        <w:rPr>
          <w:rFonts w:ascii="Times New Roman" w:eastAsia="Times New Roman" w:hAnsi="Times New Roman" w:cs="Times New Roman"/>
          <w:lang w:val="en-GB" w:eastAsia="en-GB"/>
        </w:rPr>
        <w:t>•</w:t>
      </w:r>
      <w:r w:rsidRPr="002A4BE4">
        <w:rPr>
          <w:rFonts w:ascii="Times New Roman" w:eastAsia="Times New Roman" w:hAnsi="Times New Roman" w:cs="Times New Roman"/>
          <w:lang w:val="en-GB" w:eastAsia="en-GB"/>
        </w:rPr>
        <w:tab/>
        <w:t>ensuring the correct application of Union law in the field of coordination of social security: handling of individual complaints, petitions, written and oral questions from the European Parliament;</w:t>
      </w:r>
    </w:p>
    <w:p w:rsidR="002A4BE4" w:rsidRPr="002A4BE4" w:rsidRDefault="002A4BE4" w:rsidP="002A4BE4">
      <w:pPr>
        <w:spacing w:after="0" w:line="240" w:lineRule="auto"/>
        <w:ind w:left="709" w:hanging="283"/>
        <w:jc w:val="both"/>
        <w:rPr>
          <w:rFonts w:ascii="Times New Roman" w:eastAsia="Times New Roman" w:hAnsi="Times New Roman" w:cs="Times New Roman"/>
          <w:lang w:val="en-GB" w:eastAsia="en-GB"/>
        </w:rPr>
      </w:pPr>
      <w:r w:rsidRPr="002A4BE4">
        <w:rPr>
          <w:rFonts w:ascii="Times New Roman" w:eastAsia="Times New Roman" w:hAnsi="Times New Roman" w:cs="Times New Roman"/>
          <w:lang w:val="en-GB" w:eastAsia="en-GB"/>
        </w:rPr>
        <w:t>•</w:t>
      </w:r>
      <w:r w:rsidRPr="002A4BE4">
        <w:rPr>
          <w:rFonts w:ascii="Times New Roman" w:eastAsia="Times New Roman" w:hAnsi="Times New Roman" w:cs="Times New Roman"/>
          <w:lang w:val="en-GB" w:eastAsia="en-GB"/>
        </w:rPr>
        <w:tab/>
        <w:t>contributing to the work of the Administrative Commission for the coordination of social security systems and its sub-groups by drawing up working papers related to Regulation 883/2004 and its Implementing Regulation;</w:t>
      </w:r>
    </w:p>
    <w:p w:rsidR="002A4BE4" w:rsidRPr="002A4BE4" w:rsidRDefault="002A4BE4" w:rsidP="002A4BE4">
      <w:pPr>
        <w:spacing w:after="0" w:line="240" w:lineRule="auto"/>
        <w:ind w:left="709" w:hanging="283"/>
        <w:jc w:val="both"/>
        <w:rPr>
          <w:rFonts w:ascii="Times New Roman" w:eastAsia="Times New Roman" w:hAnsi="Times New Roman" w:cs="Times New Roman"/>
          <w:lang w:val="en-GB" w:eastAsia="en-GB"/>
        </w:rPr>
      </w:pPr>
      <w:r w:rsidRPr="002A4BE4">
        <w:rPr>
          <w:rFonts w:ascii="Times New Roman" w:eastAsia="Times New Roman" w:hAnsi="Times New Roman" w:cs="Times New Roman"/>
          <w:lang w:val="en-GB" w:eastAsia="en-GB"/>
        </w:rPr>
        <w:t>•</w:t>
      </w:r>
      <w:r w:rsidRPr="002A4BE4">
        <w:rPr>
          <w:rFonts w:ascii="Times New Roman" w:eastAsia="Times New Roman" w:hAnsi="Times New Roman" w:cs="Times New Roman"/>
          <w:lang w:val="en-GB" w:eastAsia="en-GB"/>
        </w:rPr>
        <w:tab/>
        <w:t>drafting proposals for legislation aimed at reinforcing the acquis in the field;</w:t>
      </w:r>
    </w:p>
    <w:p w:rsidR="00FD08C7" w:rsidRPr="00FD08C7" w:rsidRDefault="002A4BE4" w:rsidP="002A4BE4">
      <w:pPr>
        <w:spacing w:after="0" w:line="240" w:lineRule="auto"/>
        <w:ind w:left="709" w:hanging="283"/>
        <w:jc w:val="both"/>
        <w:rPr>
          <w:rFonts w:ascii="Times New Roman" w:eastAsia="Times New Roman" w:hAnsi="Times New Roman" w:cs="Times New Roman"/>
          <w:lang w:val="en-GB" w:eastAsia="en-GB"/>
        </w:rPr>
      </w:pPr>
      <w:r w:rsidRPr="002A4BE4">
        <w:rPr>
          <w:rFonts w:ascii="Times New Roman" w:eastAsia="Times New Roman" w:hAnsi="Times New Roman" w:cs="Times New Roman"/>
          <w:lang w:val="en-GB" w:eastAsia="en-GB"/>
        </w:rPr>
        <w:t>•</w:t>
      </w:r>
      <w:r w:rsidRPr="002A4BE4">
        <w:rPr>
          <w:rFonts w:ascii="Times New Roman" w:eastAsia="Times New Roman" w:hAnsi="Times New Roman" w:cs="Times New Roman"/>
          <w:lang w:val="en-GB" w:eastAsia="en-GB"/>
        </w:rPr>
        <w:tab/>
        <w:t>taking part in the Unit's actions on information and training concerning the new modernised social security coordination.</w:t>
      </w:r>
    </w:p>
    <w:p w:rsidR="00FD08C7" w:rsidRPr="00FD08C7" w:rsidRDefault="00FD08C7" w:rsidP="00FD08C7">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D08C7">
        <w:rPr>
          <w:rFonts w:ascii="Times New Roman" w:eastAsia="Times New Roman" w:hAnsi="Times New Roman" w:cs="Times New Roman"/>
          <w:lang w:val="en-US" w:eastAsia="en-GB"/>
        </w:rPr>
        <w:t>law</w:t>
      </w:r>
      <w:r w:rsidR="0016257E" w:rsidRPr="0016257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A4BE4" w:rsidRPr="002A4BE4" w:rsidRDefault="002A4BE4" w:rsidP="002A4BE4">
      <w:pPr>
        <w:tabs>
          <w:tab w:val="left" w:pos="993"/>
        </w:tabs>
        <w:spacing w:after="0" w:line="240" w:lineRule="auto"/>
        <w:ind w:left="993" w:right="60" w:hanging="284"/>
        <w:jc w:val="both"/>
        <w:rPr>
          <w:rFonts w:ascii="Times New Roman" w:hAnsi="Times New Roman" w:cs="Times New Roman"/>
          <w:lang w:val="en-US"/>
        </w:rPr>
      </w:pPr>
      <w:r w:rsidRPr="002A4BE4">
        <w:rPr>
          <w:rFonts w:ascii="Times New Roman" w:hAnsi="Times New Roman" w:cs="Times New Roman"/>
          <w:lang w:val="en-US"/>
        </w:rPr>
        <w:t>•</w:t>
      </w:r>
      <w:r w:rsidRPr="002A4BE4">
        <w:rPr>
          <w:rFonts w:ascii="Times New Roman" w:hAnsi="Times New Roman" w:cs="Times New Roman"/>
          <w:lang w:val="en-US"/>
        </w:rPr>
        <w:tab/>
        <w:t>Good knowledge of the European Regulations on social security and good experience of working in the social security field, preferably at European level.</w:t>
      </w:r>
    </w:p>
    <w:p w:rsidR="002A4BE4" w:rsidRPr="002A4BE4" w:rsidRDefault="002A4BE4" w:rsidP="002A4BE4">
      <w:pPr>
        <w:tabs>
          <w:tab w:val="left" w:pos="993"/>
        </w:tabs>
        <w:spacing w:after="0" w:line="240" w:lineRule="auto"/>
        <w:ind w:left="993" w:right="60" w:hanging="284"/>
        <w:jc w:val="both"/>
        <w:rPr>
          <w:rFonts w:ascii="Times New Roman" w:hAnsi="Times New Roman" w:cs="Times New Roman"/>
          <w:lang w:val="en-US"/>
        </w:rPr>
      </w:pPr>
      <w:r w:rsidRPr="002A4BE4">
        <w:rPr>
          <w:rFonts w:ascii="Times New Roman" w:hAnsi="Times New Roman" w:cs="Times New Roman"/>
          <w:lang w:val="en-US"/>
        </w:rPr>
        <w:t>•</w:t>
      </w:r>
      <w:r w:rsidRPr="002A4BE4">
        <w:rPr>
          <w:rFonts w:ascii="Times New Roman" w:hAnsi="Times New Roman" w:cs="Times New Roman"/>
          <w:lang w:val="en-US"/>
        </w:rPr>
        <w:tab/>
        <w:t>Ability to communicate effectively and clearly, accurately and convincingly, both orally and in writing.</w:t>
      </w:r>
    </w:p>
    <w:p w:rsidR="002A4BE4" w:rsidRDefault="002A4BE4" w:rsidP="002A4BE4">
      <w:pPr>
        <w:tabs>
          <w:tab w:val="left" w:pos="993"/>
        </w:tabs>
        <w:spacing w:after="0" w:line="240" w:lineRule="auto"/>
        <w:ind w:left="993" w:right="60" w:hanging="284"/>
        <w:jc w:val="both"/>
        <w:rPr>
          <w:rFonts w:ascii="Times New Roman" w:hAnsi="Times New Roman" w:cs="Times New Roman"/>
          <w:lang w:val="en-US"/>
        </w:rPr>
      </w:pPr>
      <w:r w:rsidRPr="002A4BE4">
        <w:rPr>
          <w:rFonts w:ascii="Times New Roman" w:hAnsi="Times New Roman" w:cs="Times New Roman"/>
          <w:lang w:val="en-US"/>
        </w:rPr>
        <w:t>•</w:t>
      </w:r>
      <w:r w:rsidRPr="002A4BE4">
        <w:rPr>
          <w:rFonts w:ascii="Times New Roman" w:hAnsi="Times New Roman" w:cs="Times New Roman"/>
          <w:lang w:val="en-US"/>
        </w:rPr>
        <w:tab/>
        <w:t xml:space="preserve">Ability to </w:t>
      </w:r>
      <w:proofErr w:type="spellStart"/>
      <w:r w:rsidRPr="002A4BE4">
        <w:rPr>
          <w:rFonts w:ascii="Times New Roman" w:hAnsi="Times New Roman" w:cs="Times New Roman"/>
          <w:lang w:val="en-US"/>
        </w:rPr>
        <w:t>analyse</w:t>
      </w:r>
      <w:proofErr w:type="spellEnd"/>
      <w:r w:rsidRPr="002A4BE4">
        <w:rPr>
          <w:rFonts w:ascii="Times New Roman" w:hAnsi="Times New Roman" w:cs="Times New Roman"/>
          <w:lang w:val="en-US"/>
        </w:rPr>
        <w:t xml:space="preserve"> information and use relevant information to make reasoned decisions.</w:t>
      </w:r>
    </w:p>
    <w:p w:rsidR="00A207FB" w:rsidRPr="002A4BE4" w:rsidRDefault="002A4BE4" w:rsidP="002A4BE4">
      <w:pPr>
        <w:pStyle w:val="ListParagraph"/>
        <w:numPr>
          <w:ilvl w:val="0"/>
          <w:numId w:val="29"/>
        </w:numPr>
        <w:tabs>
          <w:tab w:val="left" w:pos="993"/>
        </w:tabs>
        <w:spacing w:after="0" w:line="240" w:lineRule="auto"/>
        <w:ind w:right="60" w:hanging="720"/>
        <w:jc w:val="both"/>
        <w:rPr>
          <w:rFonts w:ascii="Times New Roman" w:hAnsi="Times New Roman" w:cs="Times New Roman"/>
          <w:lang w:val="en-US"/>
        </w:rPr>
      </w:pPr>
      <w:r w:rsidRPr="002A4BE4">
        <w:rPr>
          <w:rFonts w:ascii="Times New Roman" w:hAnsi="Times New Roman" w:cs="Times New Roman"/>
          <w:lang w:val="en-US"/>
        </w:rPr>
        <w:t>Ability to work as part of a team, involving others through liaising and building of trust</w:t>
      </w:r>
      <w:r w:rsidR="00FD08C7" w:rsidRPr="002A4BE4">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A4BE4" w:rsidRPr="002A4BE4" w:rsidRDefault="002A4BE4" w:rsidP="002A4BE4">
      <w:pPr>
        <w:tabs>
          <w:tab w:val="left" w:pos="426"/>
        </w:tabs>
        <w:spacing w:after="0" w:line="240" w:lineRule="auto"/>
        <w:ind w:left="709"/>
        <w:jc w:val="both"/>
        <w:rPr>
          <w:rFonts w:ascii="Times New Roman" w:eastAsia="Times New Roman" w:hAnsi="Times New Roman" w:cs="Times New Roman"/>
          <w:lang w:val="en-US" w:eastAsia="en-GB"/>
        </w:rPr>
      </w:pPr>
      <w:r w:rsidRPr="002A4BE4">
        <w:rPr>
          <w:rFonts w:ascii="Times New Roman" w:eastAsia="Times New Roman" w:hAnsi="Times New Roman" w:cs="Times New Roman"/>
          <w:lang w:val="en-US" w:eastAsia="en-GB"/>
        </w:rPr>
        <w:t>For the execution of these duties, a very good knowledge of English is required.</w:t>
      </w:r>
    </w:p>
    <w:p w:rsidR="00ED0F2B" w:rsidRDefault="002A4BE4" w:rsidP="002A4BE4">
      <w:pPr>
        <w:tabs>
          <w:tab w:val="left" w:pos="426"/>
        </w:tabs>
        <w:spacing w:after="0" w:line="240" w:lineRule="auto"/>
        <w:ind w:left="709"/>
        <w:jc w:val="both"/>
        <w:rPr>
          <w:rFonts w:ascii="Times New Roman" w:eastAsia="Times New Roman" w:hAnsi="Times New Roman" w:cs="Times New Roman"/>
          <w:lang w:val="en-US" w:eastAsia="en-GB"/>
        </w:rPr>
      </w:pPr>
      <w:r w:rsidRPr="002A4BE4">
        <w:rPr>
          <w:rFonts w:ascii="Times New Roman" w:eastAsia="Times New Roman" w:hAnsi="Times New Roman" w:cs="Times New Roman"/>
          <w:lang w:val="en-US" w:eastAsia="en-GB"/>
        </w:rPr>
        <w:t>Kno</w:t>
      </w:r>
      <w:r>
        <w:rPr>
          <w:rFonts w:ascii="Times New Roman" w:eastAsia="Times New Roman" w:hAnsi="Times New Roman" w:cs="Times New Roman"/>
          <w:lang w:val="en-US" w:eastAsia="en-GB"/>
        </w:rPr>
        <w:t xml:space="preserve">wledge of French </w:t>
      </w:r>
      <w:proofErr w:type="gramStart"/>
      <w:r>
        <w:rPr>
          <w:rFonts w:ascii="Times New Roman" w:eastAsia="Times New Roman" w:hAnsi="Times New Roman" w:cs="Times New Roman"/>
          <w:lang w:val="en-US" w:eastAsia="en-GB"/>
        </w:rPr>
        <w:t>is recommended</w:t>
      </w:r>
      <w:proofErr w:type="gramEnd"/>
      <w:r>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D08C7" w:rsidRDefault="00FD08C7"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A4BE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8"/>
  </w:num>
  <w:num w:numId="24">
    <w:abstractNumId w:val="20"/>
  </w:num>
  <w:num w:numId="25">
    <w:abstractNumId w:val="7"/>
  </w:num>
  <w:num w:numId="26">
    <w:abstractNumId w:val="26"/>
  </w:num>
  <w:num w:numId="27">
    <w:abstractNumId w:val="0"/>
  </w:num>
  <w:num w:numId="28">
    <w:abstractNumId w:val="1"/>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2A4BE4"/>
    <w:rsid w:val="00311F91"/>
    <w:rsid w:val="00332208"/>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vid.dio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6763F-FC61-4D5F-9F8C-4739B772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6775</Characters>
  <Application>Microsoft Office Word</Application>
  <DocSecurity>0</DocSecurity>
  <Lines>161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2022-02-11T13:17:00Z</dcterms:created>
  <dcterms:modified xsi:type="dcterms:W3CDTF">2022-02-11T13:17:00Z</dcterms:modified>
</cp:coreProperties>
</file>