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AF68EA"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RTD-E-3</w:t>
            </w:r>
          </w:p>
        </w:tc>
      </w:tr>
      <w:tr w:rsidR="00AF7D78" w:rsidRPr="00E000D3"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F68EA" w:rsidRPr="0042578F" w:rsidRDefault="00AF68EA" w:rsidP="00AF68EA">
            <w:pPr>
              <w:rPr>
                <w:rFonts w:ascii="Times New Roman" w:hAnsi="Times New Roman" w:cs="Times New Roman"/>
                <w:b/>
                <w:lang w:val="en-GB"/>
              </w:rPr>
            </w:pPr>
            <w:r w:rsidRPr="0042578F">
              <w:rPr>
                <w:rFonts w:ascii="Times New Roman" w:hAnsi="Times New Roman" w:cs="Times New Roman"/>
                <w:b/>
                <w:lang w:val="en-GB"/>
              </w:rPr>
              <w:t>Jürgen TIEDJE</w:t>
            </w:r>
          </w:p>
          <w:p w:rsidR="00AF68EA" w:rsidRPr="0042578F" w:rsidRDefault="00AF68EA" w:rsidP="00AF68EA">
            <w:pPr>
              <w:rPr>
                <w:rFonts w:ascii="Times New Roman" w:hAnsi="Times New Roman" w:cs="Times New Roman"/>
                <w:b/>
                <w:lang w:val="en-GB"/>
              </w:rPr>
            </w:pPr>
            <w:hyperlink r:id="rId9" w:history="1">
              <w:r w:rsidRPr="009B1E1F">
                <w:rPr>
                  <w:rStyle w:val="Hyperlink"/>
                  <w:rFonts w:ascii="Times New Roman" w:hAnsi="Times New Roman" w:cs="Times New Roman"/>
                  <w:b/>
                  <w:lang w:val="en-GB"/>
                </w:rPr>
                <w:t>Jurgen.Tiedje@ec.europa.eu</w:t>
              </w:r>
            </w:hyperlink>
            <w:r>
              <w:rPr>
                <w:rFonts w:ascii="Times New Roman" w:hAnsi="Times New Roman" w:cs="Times New Roman"/>
                <w:b/>
                <w:lang w:val="en-GB"/>
              </w:rPr>
              <w:t xml:space="preserve"> </w:t>
            </w:r>
          </w:p>
          <w:p w:rsidR="009300A4" w:rsidRPr="004A2099" w:rsidRDefault="00AF68EA" w:rsidP="00AF68EA">
            <w:pPr>
              <w:rPr>
                <w:rFonts w:ascii="Times New Roman" w:hAnsi="Times New Roman" w:cs="Times New Roman"/>
                <w:b/>
                <w:lang w:val="en-GB"/>
              </w:rPr>
            </w:pPr>
            <w:r w:rsidRPr="0042578F">
              <w:rPr>
                <w:rFonts w:ascii="Times New Roman" w:hAnsi="Times New Roman" w:cs="Times New Roman"/>
                <w:b/>
              </w:rPr>
              <w:t>+32.2.295.05.25</w:t>
            </w:r>
          </w:p>
          <w:p w:rsidR="00E4016B" w:rsidRPr="009300A4" w:rsidRDefault="00E4016B" w:rsidP="00BB0D3B">
            <w:pPr>
              <w:rPr>
                <w:rFonts w:ascii="Times New Roman" w:eastAsia="Times New Roman" w:hAnsi="Times New Roman" w:cs="Times New Roman"/>
                <w:b/>
                <w:lang w:val="de-DE" w:eastAsia="en-GB"/>
              </w:rPr>
            </w:pPr>
            <w:r w:rsidRPr="009300A4">
              <w:rPr>
                <w:rFonts w:ascii="Times New Roman" w:eastAsia="Times New Roman" w:hAnsi="Times New Roman" w:cs="Times New Roman"/>
                <w:b/>
                <w:lang w:val="de-DE" w:eastAsia="en-GB"/>
              </w:rPr>
              <w:t>1</w:t>
            </w:r>
          </w:p>
          <w:p w:rsidR="00AF7D78" w:rsidRPr="00AF7D78" w:rsidRDefault="00AF68EA"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AF68EA">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681502">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E6BC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297EF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F68EA" w:rsidRPr="00AF68EA" w:rsidRDefault="00AF68EA" w:rsidP="00AF68EA">
      <w:pPr>
        <w:spacing w:after="0" w:line="240" w:lineRule="auto"/>
        <w:ind w:left="426"/>
        <w:jc w:val="both"/>
        <w:rPr>
          <w:rFonts w:ascii="Times New Roman" w:eastAsia="Times New Roman" w:hAnsi="Times New Roman" w:cs="Times New Roman"/>
          <w:lang w:val="en-US" w:eastAsia="en-GB"/>
        </w:rPr>
      </w:pPr>
      <w:r w:rsidRPr="00AF68EA">
        <w:rPr>
          <w:rFonts w:ascii="Times New Roman" w:eastAsia="Times New Roman" w:hAnsi="Times New Roman" w:cs="Times New Roman"/>
          <w:lang w:val="en-US" w:eastAsia="en-GB"/>
        </w:rPr>
        <w:t xml:space="preserve">The Seconded National Expert shall contribute to the research and innovation policy work in the domain of the industrial transformations needed to make EU’s industry compliant with the Digital Agenda for Europe. A particular focus will be on priorities related to the implementation of the forthcoming Chips Joint Undertaking and the existing Joint Undertaking on Key Developing Technologies, notably on their work </w:t>
      </w:r>
      <w:proofErr w:type="spellStart"/>
      <w:r w:rsidRPr="00AF68EA">
        <w:rPr>
          <w:rFonts w:ascii="Times New Roman" w:eastAsia="Times New Roman" w:hAnsi="Times New Roman" w:cs="Times New Roman"/>
          <w:lang w:val="en-US" w:eastAsia="en-GB"/>
        </w:rPr>
        <w:t>programmes</w:t>
      </w:r>
      <w:proofErr w:type="spellEnd"/>
      <w:r w:rsidRPr="00AF68EA">
        <w:rPr>
          <w:rFonts w:ascii="Times New Roman" w:eastAsia="Times New Roman" w:hAnsi="Times New Roman" w:cs="Times New Roman"/>
          <w:lang w:val="en-US" w:eastAsia="en-GB"/>
        </w:rPr>
        <w:t>.</w:t>
      </w:r>
    </w:p>
    <w:p w:rsidR="00AF68EA" w:rsidRPr="00AF68EA" w:rsidRDefault="00AF68EA" w:rsidP="00AF68EA">
      <w:pPr>
        <w:spacing w:after="0" w:line="240" w:lineRule="auto"/>
        <w:ind w:left="426"/>
        <w:jc w:val="both"/>
        <w:rPr>
          <w:rFonts w:ascii="Times New Roman" w:eastAsia="Times New Roman" w:hAnsi="Times New Roman" w:cs="Times New Roman"/>
          <w:lang w:val="en-US" w:eastAsia="en-GB"/>
        </w:rPr>
      </w:pPr>
    </w:p>
    <w:p w:rsidR="00AF68EA" w:rsidRPr="00AF68EA" w:rsidRDefault="00AF68EA" w:rsidP="00AF68EA">
      <w:pPr>
        <w:spacing w:after="0" w:line="240" w:lineRule="auto"/>
        <w:ind w:left="426"/>
        <w:jc w:val="both"/>
        <w:rPr>
          <w:rFonts w:ascii="Times New Roman" w:eastAsia="Times New Roman" w:hAnsi="Times New Roman" w:cs="Times New Roman"/>
          <w:lang w:val="en-US" w:eastAsia="en-GB"/>
        </w:rPr>
      </w:pPr>
      <w:r w:rsidRPr="00AF68EA">
        <w:rPr>
          <w:rFonts w:ascii="Times New Roman" w:eastAsia="Times New Roman" w:hAnsi="Times New Roman" w:cs="Times New Roman"/>
          <w:lang w:val="en-US" w:eastAsia="en-GB"/>
        </w:rPr>
        <w:t xml:space="preserve">Research priorities on Chips </w:t>
      </w:r>
      <w:proofErr w:type="gramStart"/>
      <w:r w:rsidRPr="00AF68EA">
        <w:rPr>
          <w:rFonts w:ascii="Times New Roman" w:eastAsia="Times New Roman" w:hAnsi="Times New Roman" w:cs="Times New Roman"/>
          <w:lang w:val="en-US" w:eastAsia="en-GB"/>
        </w:rPr>
        <w:t>shall be developed</w:t>
      </w:r>
      <w:proofErr w:type="gramEnd"/>
      <w:r w:rsidRPr="00AF68EA">
        <w:rPr>
          <w:rFonts w:ascii="Times New Roman" w:eastAsia="Times New Roman" w:hAnsi="Times New Roman" w:cs="Times New Roman"/>
          <w:lang w:val="en-US" w:eastAsia="en-GB"/>
        </w:rPr>
        <w:t xml:space="preserve"> for both the JU work </w:t>
      </w:r>
      <w:proofErr w:type="spellStart"/>
      <w:r w:rsidRPr="00AF68EA">
        <w:rPr>
          <w:rFonts w:ascii="Times New Roman" w:eastAsia="Times New Roman" w:hAnsi="Times New Roman" w:cs="Times New Roman"/>
          <w:lang w:val="en-US" w:eastAsia="en-GB"/>
        </w:rPr>
        <w:t>programme</w:t>
      </w:r>
      <w:proofErr w:type="spellEnd"/>
      <w:r w:rsidRPr="00AF68EA">
        <w:rPr>
          <w:rFonts w:ascii="Times New Roman" w:eastAsia="Times New Roman" w:hAnsi="Times New Roman" w:cs="Times New Roman"/>
          <w:lang w:val="en-US" w:eastAsia="en-GB"/>
        </w:rPr>
        <w:t xml:space="preserve"> as well as where relevant for the Horizon Europe Work </w:t>
      </w:r>
      <w:proofErr w:type="spellStart"/>
      <w:r w:rsidRPr="00AF68EA">
        <w:rPr>
          <w:rFonts w:ascii="Times New Roman" w:eastAsia="Times New Roman" w:hAnsi="Times New Roman" w:cs="Times New Roman"/>
          <w:lang w:val="en-US" w:eastAsia="en-GB"/>
        </w:rPr>
        <w:t>Programme</w:t>
      </w:r>
      <w:proofErr w:type="spellEnd"/>
      <w:r w:rsidRPr="00AF68EA">
        <w:rPr>
          <w:rFonts w:ascii="Times New Roman" w:eastAsia="Times New Roman" w:hAnsi="Times New Roman" w:cs="Times New Roman"/>
          <w:lang w:val="en-US" w:eastAsia="en-GB"/>
        </w:rPr>
        <w:t xml:space="preserve">. The work involves tasks related to the design and implementation of R&amp;I policies and </w:t>
      </w:r>
      <w:proofErr w:type="spellStart"/>
      <w:r w:rsidRPr="00AF68EA">
        <w:rPr>
          <w:rFonts w:ascii="Times New Roman" w:eastAsia="Times New Roman" w:hAnsi="Times New Roman" w:cs="Times New Roman"/>
          <w:lang w:val="en-US" w:eastAsia="en-GB"/>
        </w:rPr>
        <w:t>programmes</w:t>
      </w:r>
      <w:proofErr w:type="spellEnd"/>
      <w:r w:rsidRPr="00AF68EA">
        <w:rPr>
          <w:rFonts w:ascii="Times New Roman" w:eastAsia="Times New Roman" w:hAnsi="Times New Roman" w:cs="Times New Roman"/>
          <w:lang w:val="en-US" w:eastAsia="en-GB"/>
        </w:rPr>
        <w:t xml:space="preserve"> for the semi-conductor industry, taking into account the requirements for strategic autonomy of Europe as well as the establishment of strategic international collaborations. In contribution to the strategic autonomy but also in line with the Green Deal objectives, R&amp;I activities related to reducing, recuperating and recycling in the area of semiconductors </w:t>
      </w:r>
      <w:proofErr w:type="gramStart"/>
      <w:r w:rsidRPr="00AF68EA">
        <w:rPr>
          <w:rFonts w:ascii="Times New Roman" w:eastAsia="Times New Roman" w:hAnsi="Times New Roman" w:cs="Times New Roman"/>
          <w:lang w:val="en-US" w:eastAsia="en-GB"/>
        </w:rPr>
        <w:t>will</w:t>
      </w:r>
      <w:proofErr w:type="gramEnd"/>
      <w:r w:rsidRPr="00AF68EA">
        <w:rPr>
          <w:rFonts w:ascii="Times New Roman" w:eastAsia="Times New Roman" w:hAnsi="Times New Roman" w:cs="Times New Roman"/>
          <w:lang w:val="en-US" w:eastAsia="en-GB"/>
        </w:rPr>
        <w:t xml:space="preserve"> be important. Synergies with other parts of Horizon Europe and other European </w:t>
      </w:r>
      <w:proofErr w:type="spellStart"/>
      <w:r w:rsidRPr="00AF68EA">
        <w:rPr>
          <w:rFonts w:ascii="Times New Roman" w:eastAsia="Times New Roman" w:hAnsi="Times New Roman" w:cs="Times New Roman"/>
          <w:lang w:val="en-US" w:eastAsia="en-GB"/>
        </w:rPr>
        <w:t>programmes</w:t>
      </w:r>
      <w:proofErr w:type="spellEnd"/>
      <w:r w:rsidRPr="00AF68EA">
        <w:rPr>
          <w:rFonts w:ascii="Times New Roman" w:eastAsia="Times New Roman" w:hAnsi="Times New Roman" w:cs="Times New Roman"/>
          <w:lang w:val="en-US" w:eastAsia="en-GB"/>
        </w:rPr>
        <w:t xml:space="preserve"> </w:t>
      </w:r>
      <w:proofErr w:type="gramStart"/>
      <w:r w:rsidRPr="00AF68EA">
        <w:rPr>
          <w:rFonts w:ascii="Times New Roman" w:eastAsia="Times New Roman" w:hAnsi="Times New Roman" w:cs="Times New Roman"/>
          <w:lang w:val="en-US" w:eastAsia="en-GB"/>
        </w:rPr>
        <w:t>shall be developed</w:t>
      </w:r>
      <w:proofErr w:type="gramEnd"/>
      <w:r w:rsidRPr="00AF68EA">
        <w:rPr>
          <w:rFonts w:ascii="Times New Roman" w:eastAsia="Times New Roman" w:hAnsi="Times New Roman" w:cs="Times New Roman"/>
          <w:lang w:val="en-US" w:eastAsia="en-GB"/>
        </w:rPr>
        <w:t>, as well as with relevant Horizon Europe Partnerships and Missions.</w:t>
      </w:r>
    </w:p>
    <w:p w:rsidR="00AF68EA" w:rsidRPr="00AF68EA" w:rsidRDefault="00AF68EA" w:rsidP="00AF68EA">
      <w:pPr>
        <w:spacing w:after="0" w:line="240" w:lineRule="auto"/>
        <w:ind w:left="426"/>
        <w:jc w:val="both"/>
        <w:rPr>
          <w:rFonts w:ascii="Times New Roman" w:eastAsia="Times New Roman" w:hAnsi="Times New Roman" w:cs="Times New Roman"/>
          <w:lang w:val="en-US" w:eastAsia="en-GB"/>
        </w:rPr>
      </w:pPr>
    </w:p>
    <w:p w:rsidR="00AF68EA" w:rsidRPr="00AF68EA" w:rsidRDefault="00AF68EA" w:rsidP="00AF68EA">
      <w:pPr>
        <w:spacing w:after="0" w:line="240" w:lineRule="auto"/>
        <w:ind w:left="426"/>
        <w:jc w:val="both"/>
        <w:rPr>
          <w:rFonts w:ascii="Times New Roman" w:eastAsia="Times New Roman" w:hAnsi="Times New Roman" w:cs="Times New Roman"/>
          <w:lang w:val="en-US" w:eastAsia="en-GB"/>
        </w:rPr>
      </w:pPr>
      <w:r w:rsidRPr="00AF68EA">
        <w:rPr>
          <w:rFonts w:ascii="Times New Roman" w:eastAsia="Times New Roman" w:hAnsi="Times New Roman" w:cs="Times New Roman"/>
          <w:lang w:val="en-US" w:eastAsia="en-GB"/>
        </w:rPr>
        <w:t xml:space="preserve">The Seconded National Expert will also contribute to the communication activities of the unit and to reinforcing stakeholders and </w:t>
      </w:r>
      <w:proofErr w:type="gramStart"/>
      <w:r w:rsidRPr="00AF68EA">
        <w:rPr>
          <w:rFonts w:ascii="Times New Roman" w:eastAsia="Times New Roman" w:hAnsi="Times New Roman" w:cs="Times New Roman"/>
          <w:lang w:val="en-US" w:eastAsia="en-GB"/>
        </w:rPr>
        <w:t>citizens</w:t>
      </w:r>
      <w:proofErr w:type="gramEnd"/>
      <w:r w:rsidRPr="00AF68EA">
        <w:rPr>
          <w:rFonts w:ascii="Times New Roman" w:eastAsia="Times New Roman" w:hAnsi="Times New Roman" w:cs="Times New Roman"/>
          <w:lang w:val="en-US" w:eastAsia="en-GB"/>
        </w:rPr>
        <w:t xml:space="preserve"> engagement in development and implementation of actions launched. </w:t>
      </w:r>
    </w:p>
    <w:p w:rsidR="00AF68EA" w:rsidRPr="00AF68EA" w:rsidRDefault="00AF68EA" w:rsidP="00AF68EA">
      <w:pPr>
        <w:spacing w:after="0" w:line="240" w:lineRule="auto"/>
        <w:ind w:left="426"/>
        <w:jc w:val="both"/>
        <w:rPr>
          <w:rFonts w:ascii="Times New Roman" w:eastAsia="Times New Roman" w:hAnsi="Times New Roman" w:cs="Times New Roman"/>
          <w:lang w:val="en-US" w:eastAsia="en-GB"/>
        </w:rPr>
      </w:pPr>
    </w:p>
    <w:p w:rsidR="00AF68EA" w:rsidRPr="00AF68EA" w:rsidRDefault="00AF68EA" w:rsidP="00AF68EA">
      <w:pPr>
        <w:spacing w:after="0" w:line="240" w:lineRule="auto"/>
        <w:ind w:left="426"/>
        <w:jc w:val="both"/>
        <w:rPr>
          <w:rFonts w:ascii="Times New Roman" w:eastAsia="Times New Roman" w:hAnsi="Times New Roman" w:cs="Times New Roman"/>
          <w:lang w:val="en-US" w:eastAsia="en-GB"/>
        </w:rPr>
      </w:pPr>
      <w:r w:rsidRPr="00AF68EA">
        <w:rPr>
          <w:rFonts w:ascii="Times New Roman" w:eastAsia="Times New Roman" w:hAnsi="Times New Roman" w:cs="Times New Roman"/>
          <w:lang w:val="en-US" w:eastAsia="en-GB"/>
        </w:rPr>
        <w:t>The Seconded National Expert will work under the direct supervision of a Senior Administrator.</w:t>
      </w:r>
    </w:p>
    <w:p w:rsidR="00AF68EA" w:rsidRPr="00AF68EA" w:rsidRDefault="00AF68EA" w:rsidP="00AF68EA">
      <w:pPr>
        <w:spacing w:after="0" w:line="240" w:lineRule="auto"/>
        <w:ind w:left="426"/>
        <w:jc w:val="both"/>
        <w:rPr>
          <w:rFonts w:ascii="Times New Roman" w:eastAsia="Times New Roman" w:hAnsi="Times New Roman" w:cs="Times New Roman"/>
          <w:lang w:val="en-US" w:eastAsia="en-GB"/>
        </w:rPr>
      </w:pPr>
    </w:p>
    <w:p w:rsidR="00081304" w:rsidRPr="00081304" w:rsidRDefault="00AF68EA" w:rsidP="00AF68EA">
      <w:pPr>
        <w:spacing w:after="0" w:line="240" w:lineRule="auto"/>
        <w:ind w:left="426"/>
        <w:jc w:val="both"/>
        <w:rPr>
          <w:rFonts w:ascii="Times New Roman" w:eastAsia="Times New Roman" w:hAnsi="Times New Roman" w:cs="Times New Roman"/>
          <w:lang w:val="en-US" w:eastAsia="en-GB"/>
        </w:rPr>
      </w:pPr>
      <w:r w:rsidRPr="00AF68EA">
        <w:rPr>
          <w:rFonts w:ascii="Times New Roman" w:eastAsia="Times New Roman" w:hAnsi="Times New Roman" w:cs="Times New Roman"/>
          <w:lang w:val="en-US" w:eastAsia="en-GB"/>
        </w:rPr>
        <w:t>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case, he/she shall represent the Commission in order to make commitments, financial or otherwise, or to negotiate on behalf of the Commission.</w:t>
      </w:r>
    </w:p>
    <w:p w:rsidR="005849BF" w:rsidRDefault="005849BF" w:rsidP="005849BF">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BB2337">
        <w:rPr>
          <w:rFonts w:ascii="Times New Roman" w:eastAsia="Times New Roman" w:hAnsi="Times New Roman" w:cs="Times New Roman"/>
          <w:lang w:val="en-GB" w:eastAsia="en-GB"/>
        </w:rPr>
        <w:t>infor</w:t>
      </w:r>
      <w:r w:rsidR="00BB2337" w:rsidRPr="00BB2337">
        <w:rPr>
          <w:rFonts w:ascii="Times New Roman" w:eastAsia="Times New Roman" w:hAnsi="Times New Roman" w:cs="Times New Roman"/>
          <w:lang w:val="en-GB" w:eastAsia="en-GB"/>
        </w:rPr>
        <w:t>mation technologies, semiconductors</w:t>
      </w:r>
      <w:r w:rsidR="00297EFB">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51FDA" w:rsidRDefault="00BB2337" w:rsidP="00297EFB">
      <w:pPr>
        <w:tabs>
          <w:tab w:val="left" w:pos="709"/>
        </w:tabs>
        <w:spacing w:after="0" w:line="240" w:lineRule="auto"/>
        <w:ind w:left="709" w:right="60"/>
        <w:jc w:val="both"/>
        <w:rPr>
          <w:rFonts w:ascii="Times New Roman" w:eastAsia="Times New Roman" w:hAnsi="Times New Roman" w:cs="Times New Roman"/>
          <w:lang w:val="en-US" w:eastAsia="en-GB"/>
        </w:rPr>
      </w:pPr>
      <w:r w:rsidRPr="00BB2337">
        <w:rPr>
          <w:rFonts w:ascii="Times New Roman" w:eastAsia="Times New Roman" w:hAnsi="Times New Roman" w:cs="Times New Roman"/>
          <w:lang w:val="en-US" w:eastAsia="en-GB"/>
        </w:rPr>
        <w:t xml:space="preserve">In a national administration managing research and innovation strategies and, if possible, with national industrial policies and industrial research </w:t>
      </w:r>
      <w:proofErr w:type="spellStart"/>
      <w:r w:rsidRPr="00BB2337">
        <w:rPr>
          <w:rFonts w:ascii="Times New Roman" w:eastAsia="Times New Roman" w:hAnsi="Times New Roman" w:cs="Times New Roman"/>
          <w:lang w:val="en-US" w:eastAsia="en-GB"/>
        </w:rPr>
        <w:t>programmes</w:t>
      </w:r>
      <w:proofErr w:type="spellEnd"/>
      <w:r w:rsidRPr="00BB2337">
        <w:rPr>
          <w:rFonts w:ascii="Times New Roman" w:eastAsia="Times New Roman" w:hAnsi="Times New Roman" w:cs="Times New Roman"/>
          <w:lang w:val="en-US" w:eastAsia="en-GB"/>
        </w:rPr>
        <w:t>.</w:t>
      </w:r>
    </w:p>
    <w:p w:rsidR="00297EFB" w:rsidRPr="004D7DCC" w:rsidRDefault="00297EFB" w:rsidP="00297EFB">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BB2337" w:rsidP="005849BF">
      <w:pPr>
        <w:tabs>
          <w:tab w:val="left" w:pos="709"/>
        </w:tabs>
        <w:spacing w:after="0" w:line="240" w:lineRule="auto"/>
        <w:ind w:left="709" w:right="60"/>
        <w:jc w:val="both"/>
        <w:rPr>
          <w:rFonts w:ascii="Times New Roman" w:eastAsia="Times New Roman" w:hAnsi="Times New Roman" w:cs="Times New Roman"/>
          <w:lang w:val="en-US" w:eastAsia="en-GB"/>
        </w:rPr>
      </w:pPr>
      <w:r w:rsidRPr="00BB2337">
        <w:rPr>
          <w:rFonts w:ascii="Times New Roman" w:eastAsia="Times New Roman" w:hAnsi="Times New Roman" w:cs="Times New Roman"/>
          <w:lang w:val="en-US" w:eastAsia="en-GB"/>
        </w:rPr>
        <w:t>English and another official language of the European Union</w:t>
      </w:r>
      <w:r w:rsidR="00297EFB" w:rsidRPr="00297EFB">
        <w:rPr>
          <w:rFonts w:ascii="Times New Roman" w:eastAsia="Times New Roman" w:hAnsi="Times New Roman" w:cs="Times New Roman"/>
          <w:lang w:val="en-US" w:eastAsia="en-GB"/>
        </w:rPr>
        <w: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297EFB" w:rsidRDefault="00297EFB"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81502" w:rsidRDefault="00681502" w:rsidP="00681502">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681502" w:rsidRPr="00AF7D78" w:rsidRDefault="00681502" w:rsidP="00681502">
      <w:pPr>
        <w:spacing w:after="0" w:line="240" w:lineRule="auto"/>
        <w:ind w:left="426" w:right="175"/>
        <w:jc w:val="both"/>
        <w:rPr>
          <w:rFonts w:ascii="Times New Roman" w:eastAsia="Times New Roman" w:hAnsi="Times New Roman" w:cs="Times New Roman"/>
          <w:lang w:eastAsia="en-GB"/>
        </w:rPr>
      </w:pPr>
    </w:p>
    <w:p w:rsidR="00681502" w:rsidRPr="00AF7D78" w:rsidRDefault="00681502" w:rsidP="00681502">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81502" w:rsidRPr="00AF7D78" w:rsidRDefault="00681502" w:rsidP="00681502">
      <w:pPr>
        <w:spacing w:after="0" w:line="240" w:lineRule="auto"/>
        <w:ind w:left="426" w:right="176"/>
        <w:rPr>
          <w:rFonts w:ascii="Times New Roman" w:eastAsia="Times New Roman" w:hAnsi="Times New Roman" w:cs="Times New Roman"/>
          <w:lang w:val="en-GB" w:eastAsia="en-GB"/>
        </w:rPr>
      </w:pPr>
    </w:p>
    <w:p w:rsidR="00681502" w:rsidRPr="00AF7D78" w:rsidRDefault="00681502" w:rsidP="00681502">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81502" w:rsidRPr="0032123B" w:rsidRDefault="00681502" w:rsidP="00681502">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81502" w:rsidRPr="0032123B"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C55BD" w:rsidRPr="00AF7D78" w:rsidRDefault="00681502" w:rsidP="00681502">
      <w:pPr>
        <w:spacing w:after="0" w:line="240" w:lineRule="auto"/>
        <w:ind w:left="426" w:right="176"/>
        <w:jc w:val="both"/>
        <w:rPr>
          <w:lang w:val="en-US"/>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7"/>
  </w:num>
  <w:num w:numId="4">
    <w:abstractNumId w:val="2"/>
  </w:num>
  <w:num w:numId="5">
    <w:abstractNumId w:val="13"/>
  </w:num>
  <w:num w:numId="6">
    <w:abstractNumId w:val="11"/>
  </w:num>
  <w:num w:numId="7">
    <w:abstractNumId w:val="21"/>
  </w:num>
  <w:num w:numId="8">
    <w:abstractNumId w:val="23"/>
  </w:num>
  <w:num w:numId="9">
    <w:abstractNumId w:val="19"/>
  </w:num>
  <w:num w:numId="10">
    <w:abstractNumId w:val="7"/>
  </w:num>
  <w:num w:numId="11">
    <w:abstractNumId w:val="20"/>
  </w:num>
  <w:num w:numId="12">
    <w:abstractNumId w:val="22"/>
  </w:num>
  <w:num w:numId="13">
    <w:abstractNumId w:val="5"/>
  </w:num>
  <w:num w:numId="14">
    <w:abstractNumId w:val="16"/>
  </w:num>
  <w:num w:numId="15">
    <w:abstractNumId w:val="18"/>
  </w:num>
  <w:num w:numId="16">
    <w:abstractNumId w:val="0"/>
  </w:num>
  <w:num w:numId="17">
    <w:abstractNumId w:val="14"/>
  </w:num>
  <w:num w:numId="18">
    <w:abstractNumId w:val="8"/>
  </w:num>
  <w:num w:numId="19">
    <w:abstractNumId w:val="6"/>
  </w:num>
  <w:num w:numId="20">
    <w:abstractNumId w:val="10"/>
  </w:num>
  <w:num w:numId="21">
    <w:abstractNumId w:val="9"/>
  </w:num>
  <w:num w:numId="22">
    <w:abstractNumId w:val="12"/>
  </w:num>
  <w:num w:numId="23">
    <w:abstractNumId w:val="1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E4874"/>
    <w:rsid w:val="000E739C"/>
    <w:rsid w:val="00124A9C"/>
    <w:rsid w:val="0014734A"/>
    <w:rsid w:val="00151FDA"/>
    <w:rsid w:val="0019598C"/>
    <w:rsid w:val="00297EFB"/>
    <w:rsid w:val="0044334A"/>
    <w:rsid w:val="004A2099"/>
    <w:rsid w:val="004D7DCC"/>
    <w:rsid w:val="00505BD2"/>
    <w:rsid w:val="00534042"/>
    <w:rsid w:val="00536D39"/>
    <w:rsid w:val="005849BF"/>
    <w:rsid w:val="00632DAF"/>
    <w:rsid w:val="006373E4"/>
    <w:rsid w:val="00660776"/>
    <w:rsid w:val="00673B92"/>
    <w:rsid w:val="00681502"/>
    <w:rsid w:val="00682FE7"/>
    <w:rsid w:val="00691157"/>
    <w:rsid w:val="00696FD5"/>
    <w:rsid w:val="00757143"/>
    <w:rsid w:val="0083432B"/>
    <w:rsid w:val="00860C38"/>
    <w:rsid w:val="0089313E"/>
    <w:rsid w:val="009300A4"/>
    <w:rsid w:val="00943796"/>
    <w:rsid w:val="0098353F"/>
    <w:rsid w:val="009C7B2E"/>
    <w:rsid w:val="009D4442"/>
    <w:rsid w:val="00A92957"/>
    <w:rsid w:val="00AD033B"/>
    <w:rsid w:val="00AF68EA"/>
    <w:rsid w:val="00AF7D78"/>
    <w:rsid w:val="00B47B23"/>
    <w:rsid w:val="00BB0D3B"/>
    <w:rsid w:val="00BB2337"/>
    <w:rsid w:val="00BB44AF"/>
    <w:rsid w:val="00BC14A5"/>
    <w:rsid w:val="00BE6BC9"/>
    <w:rsid w:val="00CC4913"/>
    <w:rsid w:val="00CF677F"/>
    <w:rsid w:val="00D37EF6"/>
    <w:rsid w:val="00D4063D"/>
    <w:rsid w:val="00DF4FC4"/>
    <w:rsid w:val="00DF6CB3"/>
    <w:rsid w:val="00E000D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A45AE"/>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Jurgen.Tiedje@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E9C64-65B0-4C2D-B1F2-D29F3C5B8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1318</Words>
  <Characters>7476</Characters>
  <Application>Microsoft Office Word</Application>
  <DocSecurity>0</DocSecurity>
  <Lines>169</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2022-12-05T12:22:00Z</dcterms:created>
  <dcterms:modified xsi:type="dcterms:W3CDTF">2022-12-05T12:22:00Z</dcterms:modified>
</cp:coreProperties>
</file>