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8130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MARE-A-1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1304" w:rsidRPr="00681502" w:rsidRDefault="00081304" w:rsidP="00081304">
            <w:pPr>
              <w:rPr>
                <w:rFonts w:ascii="Times New Roman" w:hAnsi="Times New Roman" w:cs="Times New Roman"/>
                <w:b/>
                <w:lang w:val="en-GB"/>
              </w:rPr>
            </w:pPr>
            <w:r w:rsidRPr="00681502">
              <w:rPr>
                <w:rFonts w:ascii="Times New Roman" w:hAnsi="Times New Roman" w:cs="Times New Roman"/>
                <w:b/>
                <w:lang w:val="en-GB"/>
              </w:rPr>
              <w:t>Magdalena Andreea STRACHINESCU OLTEANU</w:t>
            </w:r>
          </w:p>
          <w:p w:rsidR="00081304" w:rsidRPr="00681502" w:rsidRDefault="00681502" w:rsidP="00081304">
            <w:pPr>
              <w:rPr>
                <w:rFonts w:ascii="Times New Roman" w:hAnsi="Times New Roman" w:cs="Times New Roman"/>
                <w:b/>
                <w:sz w:val="18"/>
                <w:szCs w:val="18"/>
                <w:lang w:val="en-GB"/>
              </w:rPr>
            </w:pPr>
            <w:hyperlink r:id="rId9" w:history="1">
              <w:r w:rsidR="00081304" w:rsidRPr="00681502">
                <w:rPr>
                  <w:rStyle w:val="Hyperlink"/>
                  <w:rFonts w:ascii="Times New Roman" w:hAnsi="Times New Roman" w:cs="Times New Roman"/>
                  <w:b/>
                  <w:sz w:val="18"/>
                  <w:szCs w:val="18"/>
                  <w:lang w:val="en-GB"/>
                </w:rPr>
                <w:t>Magdalena-Andreea.STRACHINESCU-OLTEANU@ec.europa.eu</w:t>
              </w:r>
            </w:hyperlink>
            <w:r w:rsidR="00081304" w:rsidRPr="00681502">
              <w:rPr>
                <w:rFonts w:ascii="Times New Roman" w:hAnsi="Times New Roman" w:cs="Times New Roman"/>
                <w:b/>
                <w:sz w:val="18"/>
                <w:szCs w:val="18"/>
                <w:lang w:val="en-GB"/>
              </w:rPr>
              <w:t xml:space="preserve"> </w:t>
            </w:r>
          </w:p>
          <w:p w:rsidR="009300A4" w:rsidRPr="004A2099" w:rsidRDefault="00081304" w:rsidP="00081304">
            <w:pPr>
              <w:rPr>
                <w:rFonts w:ascii="Times New Roman" w:hAnsi="Times New Roman" w:cs="Times New Roman"/>
                <w:b/>
                <w:lang w:val="en-GB"/>
              </w:rPr>
            </w:pPr>
            <w:r w:rsidRPr="00681502">
              <w:rPr>
                <w:rFonts w:ascii="Times New Roman" w:hAnsi="Times New Roman" w:cs="Times New Roman"/>
                <w:b/>
                <w:lang w:val="en-GB"/>
              </w:rPr>
              <w:t>+32-2-296-2488</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68150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8150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8150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1304" w:rsidRPr="00081304" w:rsidRDefault="00081304" w:rsidP="00081304">
      <w:pPr>
        <w:spacing w:after="0" w:line="240" w:lineRule="auto"/>
        <w:ind w:left="426"/>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 xml:space="preserve">Under the supervision of the Head of Unit, contribute </w:t>
      </w:r>
      <w:proofErr w:type="gramStart"/>
      <w:r w:rsidRPr="00081304">
        <w:rPr>
          <w:rFonts w:ascii="Times New Roman" w:eastAsia="Times New Roman" w:hAnsi="Times New Roman" w:cs="Times New Roman"/>
          <w:lang w:val="en-US" w:eastAsia="en-GB"/>
        </w:rPr>
        <w:t>to :</w:t>
      </w:r>
      <w:proofErr w:type="gramEnd"/>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081304">
        <w:rPr>
          <w:rFonts w:ascii="Times New Roman" w:eastAsia="Times New Roman" w:hAnsi="Times New Roman" w:cs="Times New Roman"/>
          <w:lang w:val="en-US" w:eastAsia="en-GB"/>
        </w:rPr>
        <w:t>development</w:t>
      </w:r>
      <w:proofErr w:type="gramEnd"/>
      <w:r w:rsidRPr="00081304">
        <w:rPr>
          <w:rFonts w:ascii="Times New Roman" w:eastAsia="Times New Roman" w:hAnsi="Times New Roman" w:cs="Times New Roman"/>
          <w:lang w:val="en-US" w:eastAsia="en-GB"/>
        </w:rPr>
        <w:t xml:space="preserve"> and steering of policy initiatives and actions in the area of marine data for maritime policy and the blue economy.</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DG's position on relevant dossiers, notably marine litter, ocean literacy, ocean observation, climate</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development and implementation  of initiatives and actions on marine environment, marine litter and climate</w:t>
      </w:r>
    </w:p>
    <w:p w:rsidR="00081304"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development and implementation  of ocean literacy activities and relevant initiatives</w:t>
      </w:r>
    </w:p>
    <w:p w:rsidR="005849BF" w:rsidRPr="00081304" w:rsidRDefault="00081304" w:rsidP="0008130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081304">
        <w:rPr>
          <w:rFonts w:ascii="Times New Roman" w:eastAsia="Times New Roman" w:hAnsi="Times New Roman" w:cs="Times New Roman"/>
          <w:lang w:val="en-US" w:eastAsia="en-GB"/>
        </w:rPr>
        <w:t>maritime</w:t>
      </w:r>
      <w:proofErr w:type="gramEnd"/>
      <w:r w:rsidRPr="00081304">
        <w:rPr>
          <w:rFonts w:ascii="Times New Roman" w:eastAsia="Times New Roman" w:hAnsi="Times New Roman" w:cs="Times New Roman"/>
          <w:lang w:val="en-US" w:eastAsia="en-GB"/>
        </w:rPr>
        <w:t xml:space="preserve"> policies for the upgrading of skills, training and competences in various sectors of the blue economy</w:t>
      </w:r>
      <w:r w:rsidR="005849BF" w:rsidRPr="00081304">
        <w:rPr>
          <w:rFonts w:ascii="Times New Roman" w:eastAsia="Times New Roman" w:hAnsi="Times New Roman" w:cs="Times New Roman"/>
          <w:lang w:val="en-US" w:eastAsia="en-GB"/>
        </w:rPr>
        <w:t>.</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081304" w:rsidRPr="00081304">
        <w:rPr>
          <w:rFonts w:ascii="Times New Roman" w:eastAsia="Times New Roman" w:hAnsi="Times New Roman" w:cs="Times New Roman"/>
          <w:lang w:val="en-GB" w:eastAsia="en-GB"/>
        </w:rPr>
        <w:t>marine science, marine biology, oceanography, marine environmental science, maritime economy</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Proven experience in policy making in the fields related to marine science, ideally linked to marine pollution and/or ocean literacy</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Use of marine data for policy development, involvement in the development of citizen science initiatives linked to ocean literacy, marine pollution, marine ecosystem knowledge and protection</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Marine and maritime development strategies, especially in the field of knowledge and data, and environmental sustainability in maritime/coastal areas</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Experience in maritime policies for the upgrading of skills, training and competences in various sectors of the blue economy</w:t>
      </w:r>
    </w:p>
    <w:p w:rsidR="00081304"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 xml:space="preserve">Experience in running ocean literacy activities and relevant initiatives at regional, national scale; </w:t>
      </w:r>
    </w:p>
    <w:p w:rsidR="004D7DCC" w:rsidRPr="00081304" w:rsidRDefault="00081304" w:rsidP="00081304">
      <w:pPr>
        <w:pStyle w:val="ListParagraph"/>
        <w:numPr>
          <w:ilvl w:val="0"/>
          <w:numId w:val="24"/>
        </w:numPr>
        <w:tabs>
          <w:tab w:val="left" w:pos="1276"/>
        </w:tabs>
        <w:spacing w:after="0" w:line="240" w:lineRule="auto"/>
        <w:ind w:left="993" w:right="60" w:hanging="284"/>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Relevant experience in engaging with public and private stakeholders on issues of marine conservation, sustainability and protection</w:t>
      </w:r>
      <w:r w:rsidR="005849BF" w:rsidRPr="00081304">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8130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081304">
        <w:rPr>
          <w:rFonts w:ascii="Times New Roman" w:eastAsia="Times New Roman" w:hAnsi="Times New Roman" w:cs="Times New Roman"/>
          <w:lang w:val="en-US" w:eastAsia="en-GB"/>
        </w:rPr>
        <w:t>Very good oral and written knowledge of English; a second Commission working language (French or German) is also required.</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1"/>
  </w:num>
  <w:num w:numId="7">
    <w:abstractNumId w:val="21"/>
  </w:num>
  <w:num w:numId="8">
    <w:abstractNumId w:val="23"/>
  </w:num>
  <w:num w:numId="9">
    <w:abstractNumId w:val="19"/>
  </w:num>
  <w:num w:numId="10">
    <w:abstractNumId w:val="7"/>
  </w:num>
  <w:num w:numId="11">
    <w:abstractNumId w:val="20"/>
  </w:num>
  <w:num w:numId="12">
    <w:abstractNumId w:val="22"/>
  </w:num>
  <w:num w:numId="13">
    <w:abstractNumId w:val="5"/>
  </w:num>
  <w:num w:numId="14">
    <w:abstractNumId w:val="16"/>
  </w:num>
  <w:num w:numId="15">
    <w:abstractNumId w:val="18"/>
  </w:num>
  <w:num w:numId="16">
    <w:abstractNumId w:val="0"/>
  </w:num>
  <w:num w:numId="17">
    <w:abstractNumId w:val="14"/>
  </w:num>
  <w:num w:numId="18">
    <w:abstractNumId w:val="8"/>
  </w:num>
  <w:num w:numId="19">
    <w:abstractNumId w:val="6"/>
  </w:num>
  <w:num w:numId="20">
    <w:abstractNumId w:val="10"/>
  </w:num>
  <w:num w:numId="21">
    <w:abstractNumId w:val="9"/>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6F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gdalena-Andreea.STRACHINESCU-OLTEAN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FA49-2E9A-4E2C-AE08-B2542325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7009</Characters>
  <Application>Microsoft Office Word</Application>
  <DocSecurity>0</DocSecurity>
  <Lines>166</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2022-12-01T16:31:00Z</dcterms:created>
  <dcterms:modified xsi:type="dcterms:W3CDTF">2022-12-01T16:31:00Z</dcterms:modified>
</cp:coreProperties>
</file>