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F361E" w:rsidRPr="008F3500">
        <w:trPr>
          <w:cantSplit/>
          <w:trHeight w:hRule="exact" w:val="847"/>
        </w:trPr>
        <w:tc>
          <w:tcPr>
            <w:tcW w:w="567" w:type="dxa"/>
          </w:tcPr>
          <w:p w:rsidR="009F361E" w:rsidRDefault="009F361E"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tc>
      </w:tr>
    </w:tbl>
    <w:p w:rsidR="009F361E" w:rsidRPr="00B64BFF" w:rsidRDefault="00DB2AC3"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D06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F361E" w:rsidRPr="00B64BFF">
        <w:rPr>
          <w:rFonts w:ascii="Republika" w:hAnsi="Republika"/>
          <w:sz w:val="20"/>
          <w:szCs w:val="20"/>
        </w:rPr>
        <w:t>REPUBLIKA SLOVENIJA</w:t>
      </w:r>
    </w:p>
    <w:p w:rsidR="009F361E" w:rsidRPr="00B64BFF" w:rsidRDefault="009F361E" w:rsidP="00B64BFF">
      <w:pPr>
        <w:spacing w:after="120" w:line="240" w:lineRule="exact"/>
        <w:rPr>
          <w:rFonts w:ascii="Republika" w:hAnsi="Republika"/>
          <w:b/>
          <w:sz w:val="20"/>
          <w:szCs w:val="20"/>
        </w:rPr>
      </w:pPr>
      <w:r>
        <w:rPr>
          <w:rFonts w:ascii="Republika" w:hAnsi="Republika"/>
          <w:b/>
          <w:sz w:val="20"/>
          <w:szCs w:val="20"/>
        </w:rPr>
        <w:t>MINISTRSTVO ZA ZUNANJE ZADEVE</w:t>
      </w:r>
    </w:p>
    <w:p w:rsidR="009F361E" w:rsidRDefault="009F361E" w:rsidP="00E2101D">
      <w:pPr>
        <w:spacing w:after="120" w:line="240" w:lineRule="exact"/>
        <w:rPr>
          <w:rFonts w:ascii="Republika" w:hAnsi="Republika"/>
          <w:sz w:val="20"/>
          <w:szCs w:val="20"/>
        </w:rPr>
      </w:pPr>
      <w:r>
        <w:rPr>
          <w:rFonts w:ascii="Republika" w:hAnsi="Republika"/>
          <w:sz w:val="20"/>
          <w:szCs w:val="20"/>
        </w:rPr>
        <w:t>SEKRETARIAT</w:t>
      </w:r>
    </w:p>
    <w:p w:rsidR="009F361E" w:rsidRDefault="009F361E"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9F361E" w:rsidRPr="0087247A" w:rsidRDefault="009F361E"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9F361E" w:rsidRPr="0087247A" w:rsidRDefault="009F361E">
      <w:pPr>
        <w:rPr>
          <w:rFonts w:ascii="Arial" w:hAnsi="Arial" w:cs="Arial"/>
          <w:sz w:val="16"/>
          <w:szCs w:val="16"/>
        </w:rPr>
      </w:pPr>
    </w:p>
    <w:p w:rsidR="00283B5A" w:rsidRDefault="000D5456" w:rsidP="00283B5A">
      <w:pPr>
        <w:rPr>
          <w:rFonts w:ascii="Arial" w:hAnsi="Arial" w:cs="Arial"/>
          <w:sz w:val="20"/>
          <w:szCs w:val="20"/>
        </w:rPr>
      </w:pPr>
      <w:r>
        <w:rPr>
          <w:rFonts w:ascii="Arial" w:hAnsi="Arial" w:cs="Arial"/>
          <w:sz w:val="20"/>
          <w:szCs w:val="20"/>
        </w:rPr>
        <w:t>Številka: 1100-</w:t>
      </w:r>
      <w:r w:rsidR="005A62D5">
        <w:rPr>
          <w:rFonts w:ascii="Arial" w:hAnsi="Arial" w:cs="Arial"/>
          <w:sz w:val="20"/>
          <w:szCs w:val="20"/>
        </w:rPr>
        <w:t>6/2023/1</w:t>
      </w:r>
    </w:p>
    <w:p w:rsidR="000D5456" w:rsidRDefault="000D5456" w:rsidP="00283B5A">
      <w:pPr>
        <w:rPr>
          <w:rFonts w:ascii="Arial" w:hAnsi="Arial" w:cs="Arial"/>
          <w:sz w:val="20"/>
          <w:szCs w:val="20"/>
        </w:rPr>
      </w:pPr>
      <w:r>
        <w:rPr>
          <w:rFonts w:ascii="Arial" w:hAnsi="Arial" w:cs="Arial"/>
          <w:sz w:val="20"/>
          <w:szCs w:val="20"/>
        </w:rPr>
        <w:t xml:space="preserve">Datum: </w:t>
      </w:r>
      <w:r w:rsidR="005A62D5">
        <w:rPr>
          <w:rFonts w:ascii="Arial" w:hAnsi="Arial" w:cs="Arial"/>
          <w:sz w:val="20"/>
          <w:szCs w:val="20"/>
        </w:rPr>
        <w:t>24</w:t>
      </w:r>
      <w:r>
        <w:rPr>
          <w:rFonts w:ascii="Arial" w:hAnsi="Arial" w:cs="Arial"/>
          <w:sz w:val="20"/>
          <w:szCs w:val="20"/>
        </w:rPr>
        <w:t xml:space="preserve">. </w:t>
      </w:r>
      <w:r w:rsidR="00AA33AE">
        <w:rPr>
          <w:rFonts w:ascii="Arial" w:hAnsi="Arial" w:cs="Arial"/>
          <w:sz w:val="20"/>
          <w:szCs w:val="20"/>
        </w:rPr>
        <w:t>1</w:t>
      </w:r>
      <w:r>
        <w:rPr>
          <w:rFonts w:ascii="Arial" w:hAnsi="Arial" w:cs="Arial"/>
          <w:sz w:val="20"/>
          <w:szCs w:val="20"/>
        </w:rPr>
        <w:t>. 202</w:t>
      </w:r>
      <w:r w:rsidR="005A62D5">
        <w:rPr>
          <w:rFonts w:ascii="Arial" w:hAnsi="Arial" w:cs="Arial"/>
          <w:sz w:val="20"/>
          <w:szCs w:val="20"/>
        </w:rPr>
        <w:t>3</w:t>
      </w:r>
    </w:p>
    <w:p w:rsidR="00EE0808" w:rsidRPr="00F25235" w:rsidRDefault="00EE0808" w:rsidP="00283B5A">
      <w:pPr>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Na podlagi 58. člena Zakona o javnih uslužbencih (</w:t>
      </w:r>
      <w:r w:rsidR="0060493F"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0060493F" w:rsidRPr="0060493F">
          <w:rPr>
            <w:rStyle w:val="Hyperlink"/>
            <w:rFonts w:ascii="Arial" w:hAnsi="Arial" w:cs="Arial"/>
            <w:bCs/>
            <w:color w:val="auto"/>
            <w:sz w:val="20"/>
            <w:szCs w:val="20"/>
            <w:u w:val="none"/>
            <w:shd w:val="clear" w:color="auto" w:fill="FFFFFF"/>
          </w:rPr>
          <w:t>63/07</w:t>
        </w:r>
      </w:hyperlink>
      <w:r w:rsidR="0060493F"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0060493F" w:rsidRPr="0060493F">
          <w:rPr>
            <w:rStyle w:val="Hyperlink"/>
            <w:rFonts w:ascii="Arial" w:hAnsi="Arial" w:cs="Arial"/>
            <w:bCs/>
            <w:color w:val="auto"/>
            <w:sz w:val="20"/>
            <w:szCs w:val="20"/>
            <w:u w:val="none"/>
            <w:shd w:val="clear" w:color="auto" w:fill="FFFFFF"/>
          </w:rPr>
          <w:t>65/08</w:t>
        </w:r>
      </w:hyperlink>
      <w:r w:rsidR="0060493F" w:rsidRPr="0060493F">
        <w:rPr>
          <w:rFonts w:ascii="Arial" w:hAnsi="Arial" w:cs="Arial"/>
          <w:bCs/>
          <w:sz w:val="20"/>
          <w:szCs w:val="20"/>
          <w:shd w:val="clear" w:color="auto" w:fill="FFFFFF"/>
        </w:rPr>
        <w:t>, </w:t>
      </w:r>
      <w:hyperlink r:id="rId9" w:tgtFrame="_blank" w:tooltip="Zakon o spremembah in dopolnitvah Zakona o trgu finančnih instrumentov"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ZTFI-A, </w:t>
      </w:r>
      <w:hyperlink r:id="rId10" w:tgtFrame="_blank" w:tooltip="Zakon o spremembah in dopolnitvah Zakona o zavarovalništvu"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ZZavar-E, </w:t>
      </w:r>
      <w:hyperlink r:id="rId11" w:tgtFrame="_blank" w:tooltip="Zakon za uravnoteženje javnih financ" w:history="1">
        <w:r w:rsidR="0060493F" w:rsidRPr="0060493F">
          <w:rPr>
            <w:rStyle w:val="Hyperlink"/>
            <w:rFonts w:ascii="Arial" w:hAnsi="Arial" w:cs="Arial"/>
            <w:bCs/>
            <w:color w:val="auto"/>
            <w:sz w:val="20"/>
            <w:szCs w:val="20"/>
            <w:u w:val="none"/>
            <w:shd w:val="clear" w:color="auto" w:fill="FFFFFF"/>
          </w:rPr>
          <w:t>40/12</w:t>
        </w:r>
      </w:hyperlink>
      <w:r w:rsidR="0060493F"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0060493F" w:rsidRPr="0060493F">
          <w:rPr>
            <w:rStyle w:val="Hyperlink"/>
            <w:rFonts w:ascii="Arial" w:hAnsi="Arial" w:cs="Arial"/>
            <w:bCs/>
            <w:color w:val="auto"/>
            <w:sz w:val="20"/>
            <w:szCs w:val="20"/>
            <w:u w:val="none"/>
            <w:shd w:val="clear" w:color="auto" w:fill="FFFFFF"/>
          </w:rPr>
          <w:t>158/20</w:t>
        </w:r>
      </w:hyperlink>
      <w:r w:rsidR="0060493F" w:rsidRPr="0060493F">
        <w:rPr>
          <w:rFonts w:ascii="Arial" w:hAnsi="Arial" w:cs="Arial"/>
          <w:bCs/>
          <w:sz w:val="20"/>
          <w:szCs w:val="20"/>
          <w:shd w:val="clear" w:color="auto" w:fill="FFFFFF"/>
        </w:rPr>
        <w:t> – ZIntPK-C, </w:t>
      </w:r>
      <w:hyperlink r:id="rId13" w:tgtFrame="_blank" w:tooltip="Zakon o interventnih ukrepih za pomoč pri omilitvi posledic drugega vala epidemije COVID-19" w:history="1">
        <w:r w:rsidR="0060493F" w:rsidRPr="0060493F">
          <w:rPr>
            <w:rStyle w:val="Hyperlink"/>
            <w:rFonts w:ascii="Arial" w:hAnsi="Arial" w:cs="Arial"/>
            <w:bCs/>
            <w:color w:val="auto"/>
            <w:sz w:val="20"/>
            <w:szCs w:val="20"/>
            <w:u w:val="none"/>
            <w:shd w:val="clear" w:color="auto" w:fill="FFFFFF"/>
          </w:rPr>
          <w:t>203/20</w:t>
        </w:r>
      </w:hyperlink>
      <w:r w:rsidR="0060493F"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60493F" w:rsidRPr="0060493F">
          <w:rPr>
            <w:rStyle w:val="Hyperlink"/>
            <w:rFonts w:ascii="Arial" w:hAnsi="Arial" w:cs="Arial"/>
            <w:bCs/>
            <w:color w:val="auto"/>
            <w:sz w:val="20"/>
            <w:szCs w:val="20"/>
            <w:u w:val="none"/>
            <w:shd w:val="clear" w:color="auto" w:fill="FFFFFF"/>
          </w:rPr>
          <w:t>202/21</w:t>
        </w:r>
      </w:hyperlink>
      <w:r w:rsidR="0060493F" w:rsidRPr="0060493F">
        <w:rPr>
          <w:rFonts w:ascii="Arial" w:hAnsi="Arial" w:cs="Arial"/>
          <w:bCs/>
          <w:sz w:val="20"/>
          <w:szCs w:val="20"/>
          <w:shd w:val="clear" w:color="auto" w:fill="FFFFFF"/>
        </w:rPr>
        <w:t> – odl. US in </w:t>
      </w:r>
      <w:hyperlink r:id="rId15" w:tgtFrame="_blank" w:tooltip="Zakon o debirokratizaciji" w:history="1">
        <w:r w:rsidR="0060493F" w:rsidRPr="0060493F">
          <w:rPr>
            <w:rStyle w:val="Hyperlink"/>
            <w:rFonts w:ascii="Arial" w:hAnsi="Arial" w:cs="Arial"/>
            <w:bCs/>
            <w:color w:val="auto"/>
            <w:sz w:val="20"/>
            <w:szCs w:val="20"/>
            <w:u w:val="none"/>
            <w:shd w:val="clear" w:color="auto" w:fill="FFFFFF"/>
          </w:rPr>
          <w:t>3/22</w:t>
        </w:r>
      </w:hyperlink>
      <w:r w:rsidR="0060493F" w:rsidRPr="0060493F">
        <w:rPr>
          <w:rFonts w:ascii="Arial" w:hAnsi="Arial" w:cs="Arial"/>
          <w:bCs/>
          <w:sz w:val="20"/>
          <w:szCs w:val="20"/>
          <w:shd w:val="clear" w:color="auto" w:fill="FFFFFF"/>
        </w:rPr>
        <w:t> – ZDeb</w:t>
      </w:r>
      <w:r w:rsidRPr="0060493F">
        <w:rPr>
          <w:rFonts w:ascii="Arial" w:hAnsi="Arial" w:cs="Arial"/>
          <w:sz w:val="20"/>
          <w:szCs w:val="20"/>
        </w:rPr>
        <w:t>, v nadaljevanju: ZJU), 41.a člena Zakona o zunanjih zadevah (</w:t>
      </w:r>
      <w:r w:rsidR="0060493F"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0060493F" w:rsidRPr="0060493F">
          <w:rPr>
            <w:rStyle w:val="Hyperlink"/>
            <w:rFonts w:ascii="Arial" w:hAnsi="Arial" w:cs="Arial"/>
            <w:bCs/>
            <w:color w:val="auto"/>
            <w:sz w:val="20"/>
            <w:szCs w:val="20"/>
            <w:u w:val="none"/>
            <w:shd w:val="clear" w:color="auto" w:fill="FFFFFF"/>
          </w:rPr>
          <w:t>113/03</w:t>
        </w:r>
      </w:hyperlink>
      <w:r w:rsidR="0060493F"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0060493F" w:rsidRPr="0060493F">
          <w:rPr>
            <w:rStyle w:val="Hyperlink"/>
            <w:rFonts w:ascii="Arial" w:hAnsi="Arial" w:cs="Arial"/>
            <w:bCs/>
            <w:color w:val="auto"/>
            <w:sz w:val="20"/>
            <w:szCs w:val="20"/>
            <w:u w:val="none"/>
            <w:shd w:val="clear" w:color="auto" w:fill="FFFFFF"/>
          </w:rPr>
          <w:t>20/06</w:t>
        </w:r>
      </w:hyperlink>
      <w:r w:rsidR="0060493F" w:rsidRPr="0060493F">
        <w:rPr>
          <w:rFonts w:ascii="Arial" w:hAnsi="Arial" w:cs="Arial"/>
          <w:bCs/>
          <w:sz w:val="20"/>
          <w:szCs w:val="20"/>
          <w:shd w:val="clear" w:color="auto" w:fill="FFFFFF"/>
        </w:rPr>
        <w:t> – ZNOMCMO, </w:t>
      </w:r>
      <w:hyperlink r:id="rId18"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76/08</w:t>
        </w:r>
      </w:hyperlink>
      <w:r w:rsidR="0060493F" w:rsidRPr="0060493F">
        <w:rPr>
          <w:rFonts w:ascii="Arial" w:hAnsi="Arial" w:cs="Arial"/>
          <w:bCs/>
          <w:sz w:val="20"/>
          <w:szCs w:val="20"/>
          <w:shd w:val="clear" w:color="auto" w:fill="FFFFFF"/>
        </w:rPr>
        <w:t>, </w:t>
      </w:r>
      <w:hyperlink r:id="rId19"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108/09</w:t>
        </w:r>
      </w:hyperlink>
      <w:r w:rsidR="0060493F" w:rsidRPr="0060493F">
        <w:rPr>
          <w:rFonts w:ascii="Arial" w:hAnsi="Arial" w:cs="Arial"/>
          <w:bCs/>
          <w:sz w:val="20"/>
          <w:szCs w:val="20"/>
          <w:shd w:val="clear" w:color="auto" w:fill="FFFFFF"/>
        </w:rPr>
        <w:t>, </w:t>
      </w:r>
      <w:hyperlink r:id="rId20" w:tgtFrame="_blank" w:tooltip="Zakon o urejanju trga dela" w:history="1">
        <w:r w:rsidR="0060493F" w:rsidRPr="0060493F">
          <w:rPr>
            <w:rStyle w:val="Hyperlink"/>
            <w:rFonts w:ascii="Arial" w:hAnsi="Arial" w:cs="Arial"/>
            <w:bCs/>
            <w:color w:val="auto"/>
            <w:sz w:val="20"/>
            <w:szCs w:val="20"/>
            <w:u w:val="none"/>
            <w:shd w:val="clear" w:color="auto" w:fill="FFFFFF"/>
          </w:rPr>
          <w:t>80/10</w:t>
        </w:r>
      </w:hyperlink>
      <w:r w:rsidR="0060493F" w:rsidRPr="0060493F">
        <w:rPr>
          <w:rFonts w:ascii="Arial" w:hAnsi="Arial" w:cs="Arial"/>
          <w:bCs/>
          <w:sz w:val="20"/>
          <w:szCs w:val="20"/>
          <w:shd w:val="clear" w:color="auto" w:fill="FFFFFF"/>
        </w:rPr>
        <w:t> – ZUTD, </w:t>
      </w:r>
      <w:hyperlink r:id="rId21" w:tgtFrame="_blank" w:tooltip="Zakon o spremembah Zakona o zunanjih zadevah" w:history="1">
        <w:r w:rsidR="0060493F" w:rsidRPr="0060493F">
          <w:rPr>
            <w:rStyle w:val="Hyperlink"/>
            <w:rFonts w:ascii="Arial" w:hAnsi="Arial" w:cs="Arial"/>
            <w:bCs/>
            <w:color w:val="auto"/>
            <w:sz w:val="20"/>
            <w:szCs w:val="20"/>
            <w:u w:val="none"/>
            <w:shd w:val="clear" w:color="auto" w:fill="FFFFFF"/>
          </w:rPr>
          <w:t>31/15</w:t>
        </w:r>
      </w:hyperlink>
      <w:r w:rsidR="0060493F" w:rsidRPr="0060493F">
        <w:rPr>
          <w:rFonts w:ascii="Arial" w:hAnsi="Arial" w:cs="Arial"/>
          <w:bCs/>
          <w:sz w:val="20"/>
          <w:szCs w:val="20"/>
          <w:shd w:val="clear" w:color="auto" w:fill="FFFFFF"/>
        </w:rPr>
        <w:t> in </w:t>
      </w:r>
      <w:hyperlink r:id="rId22" w:tgtFrame="_blank" w:tooltip="Zakon o konzularni zaščiti" w:history="1">
        <w:r w:rsidR="0060493F" w:rsidRPr="0060493F">
          <w:rPr>
            <w:rStyle w:val="Hyperlink"/>
            <w:rFonts w:ascii="Arial" w:hAnsi="Arial" w:cs="Arial"/>
            <w:bCs/>
            <w:color w:val="auto"/>
            <w:sz w:val="20"/>
            <w:szCs w:val="20"/>
            <w:u w:val="none"/>
            <w:shd w:val="clear" w:color="auto" w:fill="FFFFFF"/>
          </w:rPr>
          <w:t>30/18</w:t>
        </w:r>
      </w:hyperlink>
      <w:r w:rsidR="0060493F" w:rsidRPr="0060493F">
        <w:rPr>
          <w:rFonts w:ascii="Arial" w:hAnsi="Arial" w:cs="Arial"/>
          <w:bCs/>
          <w:sz w:val="20"/>
          <w:szCs w:val="20"/>
          <w:shd w:val="clear" w:color="auto" w:fill="FFFFFF"/>
        </w:rPr>
        <w:t> – ZKZaš</w:t>
      </w:r>
      <w:r w:rsidRPr="0060493F">
        <w:rPr>
          <w:rFonts w:ascii="Arial" w:hAnsi="Arial" w:cs="Arial"/>
          <w:sz w:val="20"/>
          <w:szCs w:val="20"/>
        </w:rPr>
        <w:t>, v nadaljevanju ZZZ) in 12. člena Pravilnika o preizkusnem testu in dodatnem usposabljanju (</w:t>
      </w:r>
      <w:r w:rsidR="0060493F"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0060493F" w:rsidRPr="0060493F">
          <w:rPr>
            <w:rStyle w:val="Hyperlink"/>
            <w:rFonts w:ascii="Arial" w:hAnsi="Arial" w:cs="Arial"/>
            <w:bCs/>
            <w:color w:val="auto"/>
            <w:sz w:val="20"/>
            <w:szCs w:val="20"/>
            <w:u w:val="none"/>
            <w:shd w:val="clear" w:color="auto" w:fill="FFFFFF"/>
          </w:rPr>
          <w:t>22/11</w:t>
        </w:r>
      </w:hyperlink>
      <w:r w:rsidR="0060493F"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0060493F"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v nadaljevanju: pravilnik) Ministrstvo za zunanje zadeve, Prešernova cesta 25, Ljubljana, objavlja javni natečaj za zasedbo prostega diplomatskega delovnega mesta</w:t>
      </w:r>
    </w:p>
    <w:p w:rsidR="00DB2AC3" w:rsidRPr="0060493F" w:rsidRDefault="00DB2AC3" w:rsidP="0060493F">
      <w:pPr>
        <w:jc w:val="both"/>
        <w:rPr>
          <w:rFonts w:ascii="Arial" w:hAnsi="Arial" w:cs="Arial"/>
          <w:sz w:val="20"/>
          <w:szCs w:val="20"/>
        </w:rPr>
      </w:pPr>
    </w:p>
    <w:p w:rsidR="00DB2AC3" w:rsidRDefault="00DB2AC3" w:rsidP="0060493F">
      <w:pPr>
        <w:jc w:val="both"/>
        <w:rPr>
          <w:rFonts w:ascii="Arial" w:hAnsi="Arial" w:cs="Arial"/>
          <w:b/>
          <w:sz w:val="20"/>
          <w:szCs w:val="20"/>
        </w:rPr>
      </w:pPr>
      <w:r w:rsidRPr="0060493F">
        <w:rPr>
          <w:rFonts w:ascii="Arial" w:hAnsi="Arial" w:cs="Arial"/>
          <w:b/>
          <w:sz w:val="20"/>
          <w:szCs w:val="20"/>
        </w:rPr>
        <w:t xml:space="preserve">DIPLOMAT </w:t>
      </w:r>
      <w:r w:rsidR="005A62D5">
        <w:rPr>
          <w:rFonts w:ascii="Arial" w:hAnsi="Arial" w:cs="Arial"/>
          <w:b/>
          <w:sz w:val="20"/>
          <w:szCs w:val="20"/>
        </w:rPr>
        <w:t>2</w:t>
      </w:r>
      <w:r w:rsidRPr="0060493F">
        <w:rPr>
          <w:rFonts w:ascii="Arial" w:hAnsi="Arial" w:cs="Arial"/>
          <w:b/>
          <w:sz w:val="20"/>
          <w:szCs w:val="20"/>
        </w:rPr>
        <w:t xml:space="preserve">. RANGA v </w:t>
      </w:r>
      <w:r w:rsidR="005A62D5">
        <w:rPr>
          <w:rFonts w:ascii="Arial" w:hAnsi="Arial" w:cs="Arial"/>
          <w:b/>
          <w:sz w:val="20"/>
          <w:szCs w:val="20"/>
        </w:rPr>
        <w:t>Sektorju za mednarodno pravo – Oddelku za pravo zunanjih odnosov EU</w:t>
      </w:r>
      <w:r w:rsidRPr="0060493F">
        <w:rPr>
          <w:rFonts w:ascii="Arial" w:hAnsi="Arial" w:cs="Arial"/>
          <w:b/>
          <w:sz w:val="20"/>
          <w:szCs w:val="20"/>
        </w:rPr>
        <w:t xml:space="preserve"> (šifra DM </w:t>
      </w:r>
      <w:r w:rsidR="000D5456">
        <w:rPr>
          <w:rFonts w:ascii="Arial" w:hAnsi="Arial" w:cs="Arial"/>
          <w:b/>
          <w:sz w:val="20"/>
          <w:szCs w:val="20"/>
        </w:rPr>
        <w:t>30</w:t>
      </w:r>
      <w:r w:rsidR="005A62D5">
        <w:rPr>
          <w:rFonts w:ascii="Arial" w:hAnsi="Arial" w:cs="Arial"/>
          <w:b/>
          <w:sz w:val="20"/>
          <w:szCs w:val="20"/>
        </w:rPr>
        <w:t>201</w:t>
      </w:r>
      <w:r w:rsidRPr="0060493F">
        <w:rPr>
          <w:rFonts w:ascii="Arial" w:hAnsi="Arial" w:cs="Arial"/>
          <w:b/>
          <w:sz w:val="20"/>
          <w:szCs w:val="20"/>
        </w:rPr>
        <w:t>)</w:t>
      </w:r>
      <w:r w:rsidR="000D5456">
        <w:rPr>
          <w:rFonts w:ascii="Arial" w:hAnsi="Arial" w:cs="Arial"/>
          <w:b/>
          <w:sz w:val="20"/>
          <w:szCs w:val="20"/>
        </w:rPr>
        <w:t xml:space="preserve"> v Direktoratu za mednarodno pravo in zaščito interesov</w:t>
      </w:r>
    </w:p>
    <w:p w:rsidR="0060493F" w:rsidRPr="0060493F" w:rsidRDefault="0060493F" w:rsidP="0060493F">
      <w:pPr>
        <w:jc w:val="both"/>
        <w:rPr>
          <w:rFonts w:ascii="Arial" w:hAnsi="Arial" w:cs="Arial"/>
          <w:b/>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Opis delovnih nalog: </w:t>
      </w:r>
    </w:p>
    <w:p w:rsidR="00DB2AC3" w:rsidRDefault="00DB2AC3" w:rsidP="005A62D5">
      <w:pPr>
        <w:jc w:val="both"/>
        <w:rPr>
          <w:rFonts w:ascii="Arial" w:hAnsi="Arial" w:cs="Arial"/>
          <w:sz w:val="20"/>
          <w:szCs w:val="20"/>
        </w:rPr>
      </w:pPr>
      <w:r w:rsidRPr="0060493F">
        <w:rPr>
          <w:rFonts w:ascii="Arial" w:hAnsi="Arial" w:cs="Arial"/>
          <w:sz w:val="20"/>
          <w:szCs w:val="20"/>
        </w:rPr>
        <w:t xml:space="preserve">- </w:t>
      </w:r>
      <w:r w:rsidR="005A62D5">
        <w:rPr>
          <w:rFonts w:ascii="Arial" w:hAnsi="Arial" w:cs="Arial"/>
          <w:sz w:val="20"/>
          <w:szCs w:val="20"/>
        </w:rPr>
        <w:t>opravljanje zahtevnih strokovnih opravil s področja zunanjih zadev in s področij, ki se navezujejo na zunanje zadeve;</w:t>
      </w:r>
    </w:p>
    <w:p w:rsidR="005A62D5" w:rsidRDefault="005A62D5" w:rsidP="005A62D5">
      <w:pPr>
        <w:jc w:val="both"/>
        <w:rPr>
          <w:rFonts w:ascii="Arial" w:hAnsi="Arial" w:cs="Arial"/>
          <w:sz w:val="20"/>
          <w:szCs w:val="20"/>
        </w:rPr>
      </w:pPr>
      <w:r>
        <w:rPr>
          <w:rFonts w:ascii="Arial" w:hAnsi="Arial" w:cs="Arial"/>
          <w:sz w:val="20"/>
          <w:szCs w:val="20"/>
        </w:rPr>
        <w:t>- oblikovanje zahtevnih gradiv in predlogov ukrepov s področja zunanjih zadev;</w:t>
      </w:r>
    </w:p>
    <w:p w:rsidR="005A62D5" w:rsidRPr="0060493F" w:rsidRDefault="005A62D5" w:rsidP="005A62D5">
      <w:pPr>
        <w:jc w:val="both"/>
        <w:rPr>
          <w:rFonts w:ascii="Arial" w:hAnsi="Arial" w:cs="Arial"/>
          <w:sz w:val="20"/>
          <w:szCs w:val="20"/>
        </w:rPr>
      </w:pPr>
      <w:r>
        <w:rPr>
          <w:rFonts w:ascii="Arial" w:hAnsi="Arial" w:cs="Arial"/>
          <w:sz w:val="20"/>
          <w:szCs w:val="20"/>
        </w:rPr>
        <w:t>- sodelovanje pri projektnih skupinah;</w:t>
      </w:r>
    </w:p>
    <w:p w:rsidR="00DB2AC3" w:rsidRPr="0060493F" w:rsidRDefault="00DB2AC3" w:rsidP="0060493F">
      <w:pPr>
        <w:jc w:val="both"/>
        <w:rPr>
          <w:rFonts w:ascii="Arial" w:hAnsi="Arial" w:cs="Arial"/>
          <w:sz w:val="20"/>
          <w:szCs w:val="20"/>
        </w:rPr>
      </w:pPr>
      <w:r w:rsidRPr="0060493F">
        <w:rPr>
          <w:rFonts w:ascii="Arial" w:hAnsi="Arial" w:cs="Arial"/>
          <w:sz w:val="20"/>
          <w:szCs w:val="20"/>
        </w:rPr>
        <w:t>- drug</w:t>
      </w:r>
      <w:r w:rsidR="005A62D5">
        <w:rPr>
          <w:rFonts w:ascii="Arial" w:hAnsi="Arial" w:cs="Arial"/>
          <w:sz w:val="20"/>
          <w:szCs w:val="20"/>
        </w:rPr>
        <w:t>e</w:t>
      </w:r>
      <w:r w:rsidRPr="0060493F">
        <w:rPr>
          <w:rFonts w:ascii="Arial" w:hAnsi="Arial" w:cs="Arial"/>
          <w:sz w:val="20"/>
          <w:szCs w:val="20"/>
        </w:rPr>
        <w:t xml:space="preserve"> nalog</w:t>
      </w:r>
      <w:r w:rsidR="005A62D5">
        <w:rPr>
          <w:rFonts w:ascii="Arial" w:hAnsi="Arial" w:cs="Arial"/>
          <w:sz w:val="20"/>
          <w:szCs w:val="20"/>
        </w:rPr>
        <w:t>e</w:t>
      </w:r>
      <w:r w:rsidRPr="0060493F">
        <w:rPr>
          <w:rFonts w:ascii="Arial" w:hAnsi="Arial" w:cs="Arial"/>
          <w:sz w:val="20"/>
          <w:szCs w:val="20"/>
        </w:rPr>
        <w:t xml:space="preserve"> podobne</w:t>
      </w:r>
      <w:r w:rsidR="005A62D5">
        <w:rPr>
          <w:rFonts w:ascii="Arial" w:hAnsi="Arial" w:cs="Arial"/>
          <w:sz w:val="20"/>
          <w:szCs w:val="20"/>
        </w:rPr>
        <w:t xml:space="preserve"> stopnje zahtevnosti po navodilih</w:t>
      </w:r>
      <w:r w:rsidRPr="0060493F">
        <w:rPr>
          <w:rFonts w:ascii="Arial" w:hAnsi="Arial" w:cs="Arial"/>
          <w:sz w:val="20"/>
          <w:szCs w:val="20"/>
        </w:rPr>
        <w:t xml:space="preserve"> vodje.</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0D5456">
        <w:rPr>
          <w:rFonts w:ascii="Arial" w:hAnsi="Arial" w:cs="Arial"/>
          <w:sz w:val="20"/>
          <w:szCs w:val="20"/>
        </w:rPr>
        <w:t xml:space="preserve"> – </w:t>
      </w:r>
      <w:r w:rsidR="000D5456">
        <w:rPr>
          <w:rFonts w:ascii="Arial" w:hAnsi="Arial" w:cs="Arial"/>
          <w:b/>
          <w:sz w:val="20"/>
          <w:szCs w:val="20"/>
        </w:rPr>
        <w:t>univerzitetni diplomirani pravnik ali magister prava</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pridobljenih: najmanj </w:t>
      </w:r>
      <w:r w:rsidR="005A62D5">
        <w:rPr>
          <w:rFonts w:ascii="Arial" w:hAnsi="Arial" w:cs="Arial"/>
          <w:b/>
          <w:sz w:val="20"/>
          <w:szCs w:val="20"/>
        </w:rPr>
        <w:t>2 leti in 8</w:t>
      </w:r>
      <w:r w:rsidRPr="0060493F">
        <w:rPr>
          <w:rFonts w:ascii="Arial" w:hAnsi="Arial" w:cs="Arial"/>
          <w:b/>
          <w:sz w:val="20"/>
          <w:szCs w:val="20"/>
        </w:rPr>
        <w:t xml:space="preserve">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r w:rsidRPr="0060493F">
        <w:rPr>
          <w:rFonts w:ascii="Arial" w:hAnsi="Arial" w:cs="Arial"/>
          <w:sz w:val="20"/>
          <w:szCs w:val="20"/>
        </w:rPr>
        <w:t>- državljanstvo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znanje uradnega jezika;</w:t>
      </w:r>
    </w:p>
    <w:p w:rsidR="00DB2AC3" w:rsidRPr="0060493F" w:rsidRDefault="00DB2AC3" w:rsidP="0060493F">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znanje angleškega in drugega tujega jezika na višji ravni</w:t>
      </w:r>
      <w:r w:rsidRPr="0060493F">
        <w:rPr>
          <w:rFonts w:ascii="Arial" w:hAnsi="Arial" w:cs="Arial"/>
          <w:sz w:val="20"/>
          <w:szCs w:val="20"/>
        </w:rPr>
        <w:t>, kar kandidat dokazuje:</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s potrdilom o aktivnem znanju jezika (zlasti s potrdilom o opravljeni maturi, opravljenem izpitu Državnega izpitnega centra na višji ravni, potrdilom o opravljenem mednarodnem izpitu oz. certifikatu najmanj na ravni Sveta Evrope B2, ipd), ki ni starejše od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je oseba vsaj 6 mesecev opravljala delo visokošolske zahtevnosti v tujini v tujem jeziku, če od opravljanja dela ni preteklo več kot deset let;</w:t>
      </w:r>
    </w:p>
    <w:p w:rsidR="00DB2AC3" w:rsidRPr="0060493F" w:rsidRDefault="00DB2AC3" w:rsidP="0060493F">
      <w:pPr>
        <w:jc w:val="both"/>
        <w:rPr>
          <w:rFonts w:ascii="Arial" w:hAnsi="Arial" w:cs="Arial"/>
          <w:sz w:val="20"/>
          <w:szCs w:val="20"/>
        </w:rPr>
      </w:pPr>
      <w:r w:rsidRPr="0060493F">
        <w:rPr>
          <w:rFonts w:ascii="Arial" w:hAnsi="Arial" w:cs="Arial"/>
          <w:sz w:val="20"/>
          <w:szCs w:val="20"/>
        </w:rPr>
        <w:lastRenderedPageBreak/>
        <w:t>- ne smejo biti pravnomočno obsojeni zaradi naklepnega kaznivega dejanja, ki se preganja po uradni dolžnosti in ne smejo biti obsojeni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sidR="00FD441E">
        <w:rPr>
          <w:rFonts w:ascii="Arial" w:hAnsi="Arial" w:cs="Arial"/>
          <w:b/>
          <w:sz w:val="20"/>
          <w:szCs w:val="20"/>
        </w:rPr>
        <w:t>je</w:t>
      </w:r>
      <w:r w:rsidRPr="0060493F">
        <w:rPr>
          <w:rFonts w:ascii="Arial" w:hAnsi="Arial" w:cs="Arial"/>
          <w:b/>
          <w:sz w:val="20"/>
          <w:szCs w:val="20"/>
        </w:rPr>
        <w:t xml:space="preserve"> doseg</w:t>
      </w:r>
      <w:r w:rsidR="00FD441E">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b/>
          <w:sz w:val="20"/>
          <w:szCs w:val="20"/>
        </w:rPr>
      </w:pPr>
      <w:r w:rsidRPr="0060493F">
        <w:rPr>
          <w:rFonts w:ascii="Arial" w:hAnsi="Arial" w:cs="Arial"/>
          <w:b/>
          <w:sz w:val="20"/>
          <w:szCs w:val="20"/>
        </w:rPr>
        <w:t>Prijava mora vsebovati:</w:t>
      </w:r>
    </w:p>
    <w:p w:rsidR="00DB2AC3" w:rsidRPr="0060493F" w:rsidRDefault="00DB2AC3" w:rsidP="0060493F">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sidR="00FD441E">
        <w:rPr>
          <w:rFonts w:ascii="Arial" w:hAnsi="Arial" w:cs="Arial"/>
          <w:sz w:val="20"/>
          <w:szCs w:val="20"/>
        </w:rPr>
        <w:t>zdaje potrdila;</w:t>
      </w:r>
    </w:p>
    <w:p w:rsidR="00DB2AC3" w:rsidRPr="0060493F" w:rsidRDefault="00DB2AC3" w:rsidP="0060493F">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DB2AC3" w:rsidRPr="0060493F" w:rsidRDefault="00DB2AC3" w:rsidP="0060493F">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DB2AC3" w:rsidRPr="0060493F" w:rsidRDefault="00DB2AC3" w:rsidP="0060493F">
      <w:pPr>
        <w:jc w:val="both"/>
        <w:rPr>
          <w:rFonts w:ascii="Arial" w:hAnsi="Arial" w:cs="Arial"/>
          <w:sz w:val="20"/>
          <w:szCs w:val="20"/>
        </w:rPr>
      </w:pPr>
      <w:r w:rsidRPr="0060493F">
        <w:rPr>
          <w:rFonts w:ascii="Arial" w:hAnsi="Arial" w:cs="Arial"/>
          <w:sz w:val="20"/>
          <w:szCs w:val="20"/>
        </w:rPr>
        <w:t>4. izjavo kandidata, da:</w:t>
      </w:r>
    </w:p>
    <w:p w:rsidR="00DB2AC3" w:rsidRPr="0060493F" w:rsidRDefault="00DB2AC3" w:rsidP="0060493F">
      <w:pPr>
        <w:jc w:val="both"/>
        <w:rPr>
          <w:rFonts w:ascii="Arial" w:hAnsi="Arial" w:cs="Arial"/>
          <w:sz w:val="20"/>
          <w:szCs w:val="20"/>
        </w:rPr>
      </w:pPr>
      <w:r w:rsidRPr="0060493F">
        <w:rPr>
          <w:rFonts w:ascii="Arial" w:hAnsi="Arial" w:cs="Arial"/>
          <w:sz w:val="20"/>
          <w:szCs w:val="20"/>
        </w:rPr>
        <w:t>- je državljan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6. soglasje kandidata, da za namen tega natečajnega postopka dovoljuje Ministrstvu za zunanje zadeve pridobitev podatkov iz 1 in 4. točke iz evidenc;</w:t>
      </w:r>
    </w:p>
    <w:p w:rsidR="00DB2AC3" w:rsidRPr="0060493F" w:rsidRDefault="00DB2AC3" w:rsidP="0060493F">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DB2AC3" w:rsidRPr="0060493F" w:rsidRDefault="00DB2AC3" w:rsidP="0060493F">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na delovnem mestu diplomat </w:t>
      </w:r>
      <w:r w:rsidR="005A62D5">
        <w:rPr>
          <w:rFonts w:ascii="Arial" w:hAnsi="Arial" w:cs="Arial"/>
          <w:sz w:val="20"/>
          <w:szCs w:val="20"/>
        </w:rPr>
        <w:t>2</w:t>
      </w:r>
      <w:r w:rsidRPr="0060493F">
        <w:rPr>
          <w:rFonts w:ascii="Arial" w:hAnsi="Arial" w:cs="Arial"/>
          <w:sz w:val="20"/>
          <w:szCs w:val="20"/>
        </w:rPr>
        <w:t xml:space="preserve">. ranga opravljal v diplomatskem nazivu </w:t>
      </w:r>
      <w:r w:rsidR="005A62D5">
        <w:rPr>
          <w:rFonts w:ascii="Arial" w:hAnsi="Arial" w:cs="Arial"/>
          <w:sz w:val="20"/>
          <w:szCs w:val="20"/>
        </w:rPr>
        <w:t>I</w:t>
      </w:r>
      <w:r w:rsidR="0060493F">
        <w:rPr>
          <w:rFonts w:ascii="Arial" w:hAnsi="Arial" w:cs="Arial"/>
          <w:sz w:val="20"/>
          <w:szCs w:val="20"/>
        </w:rPr>
        <w:t>. sekretar</w:t>
      </w:r>
      <w:r w:rsidRPr="0060493F">
        <w:rPr>
          <w:rFonts w:ascii="Arial" w:hAnsi="Arial" w:cs="Arial"/>
          <w:sz w:val="20"/>
          <w:szCs w:val="20"/>
        </w:rPr>
        <w:t xml:space="preserve">, z možnostjo napredovanja v višji naziv </w:t>
      </w:r>
      <w:r w:rsidR="005A62D5">
        <w:rPr>
          <w:rFonts w:ascii="Arial" w:hAnsi="Arial" w:cs="Arial"/>
          <w:sz w:val="20"/>
          <w:szCs w:val="20"/>
        </w:rPr>
        <w:t>svetovalec in prvi svetovalec</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opravljal v prostorih Ministrstva za zunanje zadeve, Prešernova 25, 1000 Ljubljana in v drugih uradnih prostorih ministrstva.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xml:space="preserve">: »za javni natečaj – diplomat </w:t>
      </w:r>
      <w:r w:rsidR="005A62D5">
        <w:rPr>
          <w:rFonts w:ascii="Arial" w:hAnsi="Arial" w:cs="Arial"/>
          <w:sz w:val="20"/>
          <w:szCs w:val="20"/>
        </w:rPr>
        <w:t>2</w:t>
      </w:r>
      <w:r w:rsidRPr="0060493F">
        <w:rPr>
          <w:rFonts w:ascii="Arial" w:hAnsi="Arial" w:cs="Arial"/>
          <w:sz w:val="20"/>
          <w:szCs w:val="20"/>
        </w:rPr>
        <w:t>. ranga</w:t>
      </w:r>
      <w:r w:rsidR="0060493F">
        <w:rPr>
          <w:rFonts w:ascii="Arial" w:hAnsi="Arial" w:cs="Arial"/>
          <w:sz w:val="20"/>
          <w:szCs w:val="20"/>
        </w:rPr>
        <w:t xml:space="preserve"> </w:t>
      </w:r>
      <w:r w:rsidR="00AA33AE">
        <w:rPr>
          <w:rFonts w:ascii="Arial" w:hAnsi="Arial" w:cs="Arial"/>
          <w:sz w:val="20"/>
          <w:szCs w:val="20"/>
        </w:rPr>
        <w:t>šifra 30</w:t>
      </w:r>
      <w:r w:rsidR="005A62D5">
        <w:rPr>
          <w:rFonts w:ascii="Arial" w:hAnsi="Arial" w:cs="Arial"/>
          <w:sz w:val="20"/>
          <w:szCs w:val="20"/>
        </w:rPr>
        <w:t>201</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xml:space="preserve">: Ministrstvo za zunanje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sidR="00FD441E">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gp.mzz@gov.si, pri čemer veljavnost prijave ni pogojena z elektronskim podpisom.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Obvestilo o končanem izbirnem postopku bo objavljeno na spletn</w:t>
      </w:r>
      <w:r w:rsidR="00FD441E">
        <w:rPr>
          <w:rFonts w:ascii="Arial" w:hAnsi="Arial" w:cs="Arial"/>
          <w:sz w:val="20"/>
          <w:szCs w:val="20"/>
        </w:rPr>
        <w:t>em portalu GOV.SI</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Dodatne informacije o izvedbi javnega natečaja daje </w:t>
      </w:r>
      <w:r w:rsidR="00AA33AE">
        <w:rPr>
          <w:rFonts w:ascii="Arial" w:hAnsi="Arial" w:cs="Arial"/>
          <w:sz w:val="20"/>
          <w:szCs w:val="20"/>
        </w:rPr>
        <w:t>Vesna Rek Kovačič</w:t>
      </w:r>
      <w:r w:rsidRPr="0060493F">
        <w:rPr>
          <w:rFonts w:ascii="Arial" w:hAnsi="Arial" w:cs="Arial"/>
          <w:sz w:val="20"/>
          <w:szCs w:val="20"/>
        </w:rPr>
        <w:t>, telefon: 01 478 22</w:t>
      </w:r>
      <w:r w:rsidR="00AA33AE">
        <w:rPr>
          <w:rFonts w:ascii="Arial" w:hAnsi="Arial" w:cs="Arial"/>
          <w:sz w:val="20"/>
          <w:szCs w:val="20"/>
        </w:rPr>
        <w:t>98</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sidR="00181157">
        <w:rPr>
          <w:rFonts w:ascii="Arial" w:hAnsi="Arial" w:cs="Arial"/>
          <w:sz w:val="20"/>
          <w:szCs w:val="20"/>
        </w:rPr>
        <w:t>t nevtralni za moške in ženske.</w:t>
      </w:r>
    </w:p>
    <w:p w:rsidR="00DB2AC3" w:rsidRDefault="00DB2AC3" w:rsidP="00181157">
      <w:pPr>
        <w:spacing w:before="1680"/>
        <w:jc w:val="center"/>
        <w:rPr>
          <w:rFonts w:ascii="Arial" w:hAnsi="Arial" w:cs="Arial"/>
          <w:sz w:val="20"/>
          <w:szCs w:val="20"/>
        </w:rPr>
      </w:pPr>
      <w:r w:rsidRPr="0060493F">
        <w:rPr>
          <w:rFonts w:ascii="Arial" w:hAnsi="Arial" w:cs="Arial"/>
          <w:sz w:val="20"/>
          <w:szCs w:val="20"/>
        </w:rPr>
        <w:t xml:space="preserve">mag. </w:t>
      </w:r>
      <w:r w:rsidR="0060493F">
        <w:rPr>
          <w:rFonts w:ascii="Arial" w:hAnsi="Arial" w:cs="Arial"/>
          <w:sz w:val="20"/>
          <w:szCs w:val="20"/>
        </w:rPr>
        <w:t>Renata CVELBAR BEK</w:t>
      </w:r>
    </w:p>
    <w:p w:rsidR="0060493F" w:rsidRDefault="0060493F" w:rsidP="0060493F">
      <w:pPr>
        <w:jc w:val="center"/>
        <w:rPr>
          <w:rFonts w:ascii="Arial" w:hAnsi="Arial" w:cs="Arial"/>
          <w:sz w:val="20"/>
          <w:szCs w:val="20"/>
        </w:rPr>
      </w:pPr>
      <w:r>
        <w:rPr>
          <w:rFonts w:ascii="Arial" w:hAnsi="Arial" w:cs="Arial"/>
          <w:sz w:val="20"/>
          <w:szCs w:val="20"/>
        </w:rPr>
        <w:t>veleposlanica</w:t>
      </w:r>
    </w:p>
    <w:p w:rsidR="0060493F" w:rsidRPr="0060493F" w:rsidRDefault="0060493F" w:rsidP="0060493F">
      <w:pPr>
        <w:jc w:val="center"/>
        <w:rPr>
          <w:rFonts w:ascii="Arial" w:hAnsi="Arial" w:cs="Arial"/>
          <w:sz w:val="20"/>
          <w:szCs w:val="20"/>
        </w:rPr>
      </w:pPr>
      <w:r>
        <w:rPr>
          <w:rFonts w:ascii="Arial" w:hAnsi="Arial" w:cs="Arial"/>
          <w:sz w:val="20"/>
          <w:szCs w:val="20"/>
        </w:rPr>
        <w:t>v. d. generalne sekretarke</w:t>
      </w:r>
    </w:p>
    <w:p w:rsidR="00AC6B03" w:rsidRPr="0060493F" w:rsidRDefault="00AC6B03" w:rsidP="0060493F">
      <w:pPr>
        <w:jc w:val="both"/>
        <w:rPr>
          <w:rFonts w:ascii="Arial" w:hAnsi="Arial" w:cs="Arial"/>
          <w:sz w:val="20"/>
          <w:szCs w:val="20"/>
        </w:rPr>
      </w:pPr>
    </w:p>
    <w:sectPr w:rsidR="00AC6B03" w:rsidRPr="0060493F"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1E" w:rsidRDefault="009F361E">
      <w:r>
        <w:separator/>
      </w:r>
    </w:p>
  </w:endnote>
  <w:endnote w:type="continuationSeparator" w:id="0">
    <w:p w:rsidR="009F361E" w:rsidRDefault="009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F105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F105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1E" w:rsidRDefault="009F361E">
      <w:r>
        <w:separator/>
      </w:r>
    </w:p>
  </w:footnote>
  <w:footnote w:type="continuationSeparator" w:id="0">
    <w:p w:rsidR="009F361E" w:rsidRDefault="009F361E">
      <w:r>
        <w:continuationSeparator/>
      </w:r>
    </w:p>
  </w:footnote>
  <w:footnote w:id="1">
    <w:p w:rsidR="00DB2AC3" w:rsidRPr="002111C7" w:rsidRDefault="00DB2AC3" w:rsidP="00DB2AC3">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D5456"/>
    <w:rsid w:val="000E1CBA"/>
    <w:rsid w:val="000E50F5"/>
    <w:rsid w:val="000E666E"/>
    <w:rsid w:val="001020CB"/>
    <w:rsid w:val="00106C6A"/>
    <w:rsid w:val="00125A68"/>
    <w:rsid w:val="00142BA8"/>
    <w:rsid w:val="00152D2E"/>
    <w:rsid w:val="00171300"/>
    <w:rsid w:val="00181157"/>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303AD"/>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A62D5"/>
    <w:rsid w:val="005C3194"/>
    <w:rsid w:val="005C78B6"/>
    <w:rsid w:val="005F1059"/>
    <w:rsid w:val="0060493F"/>
    <w:rsid w:val="00605C89"/>
    <w:rsid w:val="006228BD"/>
    <w:rsid w:val="00625E86"/>
    <w:rsid w:val="00633542"/>
    <w:rsid w:val="00662E80"/>
    <w:rsid w:val="00666D67"/>
    <w:rsid w:val="006A07BD"/>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61E"/>
    <w:rsid w:val="009F3952"/>
    <w:rsid w:val="009F45C7"/>
    <w:rsid w:val="00A03B0F"/>
    <w:rsid w:val="00A35AF2"/>
    <w:rsid w:val="00A54DF0"/>
    <w:rsid w:val="00A80759"/>
    <w:rsid w:val="00A82207"/>
    <w:rsid w:val="00A843EC"/>
    <w:rsid w:val="00A92BD0"/>
    <w:rsid w:val="00A94B44"/>
    <w:rsid w:val="00A96E26"/>
    <w:rsid w:val="00AA0929"/>
    <w:rsid w:val="00AA33AE"/>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97836"/>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2AC3"/>
    <w:rsid w:val="00DD7193"/>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D441E"/>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f313a,#00518e,#777"/>
    </o:shapedefaults>
    <o:shapelayout v:ext="edit">
      <o:idmap v:ext="edit" data="1"/>
    </o:shapelayout>
  </w:shapeDefaults>
  <w:decimalSymbol w:val=","/>
  <w:listSeparator w:val=";"/>
  <w15:chartTrackingRefBased/>
  <w15:docId w15:val="{4D675258-3130-4B24-B20D-DB20CAA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DB2AC3"/>
    <w:rPr>
      <w:sz w:val="20"/>
      <w:szCs w:val="20"/>
    </w:rPr>
  </w:style>
  <w:style w:type="character" w:customStyle="1" w:styleId="FootnoteTextChar">
    <w:name w:val="Footnote Text Char"/>
    <w:basedOn w:val="DefaultParagraphFont"/>
    <w:link w:val="FootnoteText"/>
    <w:rsid w:val="00DB2AC3"/>
    <w:rPr>
      <w:lang w:eastAsia="ar-SA"/>
    </w:rPr>
  </w:style>
  <w:style w:type="character" w:styleId="FootnoteReference">
    <w:name w:val="footnote reference"/>
    <w:rsid w:val="00DB2AC3"/>
    <w:rPr>
      <w:vertAlign w:val="superscript"/>
    </w:rPr>
  </w:style>
  <w:style w:type="paragraph" w:styleId="BalloonText">
    <w:name w:val="Balloon Text"/>
    <w:basedOn w:val="Normal"/>
    <w:link w:val="BalloonTextChar"/>
    <w:rsid w:val="00FD441E"/>
    <w:rPr>
      <w:rFonts w:ascii="Segoe UI" w:hAnsi="Segoe UI" w:cs="Segoe UI"/>
      <w:sz w:val="18"/>
      <w:szCs w:val="18"/>
    </w:rPr>
  </w:style>
  <w:style w:type="character" w:customStyle="1" w:styleId="BalloonTextChar">
    <w:name w:val="Balloon Text Char"/>
    <w:basedOn w:val="DefaultParagraphFont"/>
    <w:link w:val="BalloonText"/>
    <w:rsid w:val="00FD441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8650</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2022-07-12T12:32:00Z</cp:lastPrinted>
  <dcterms:created xsi:type="dcterms:W3CDTF">2023-01-25T09:27:00Z</dcterms:created>
  <dcterms:modified xsi:type="dcterms:W3CDTF">2023-01-25T09:27:00Z</dcterms:modified>
</cp:coreProperties>
</file>