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BA25BC">
        <w:rPr>
          <w:rFonts w:cs="Arial"/>
        </w:rPr>
        <w:t>13/2019/1514</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BA25BC">
        <w:rPr>
          <w:rFonts w:cs="Arial"/>
        </w:rPr>
        <w:t>22</w:t>
      </w:r>
      <w:r w:rsidRPr="00B768E4">
        <w:rPr>
          <w:rFonts w:cs="Arial"/>
        </w:rPr>
        <w:t>.1.202</w:t>
      </w:r>
      <w:r w:rsidR="00BA25BC">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BA25BC" w:rsidP="00B768E4">
      <w:pPr>
        <w:pStyle w:val="NoSpacing"/>
        <w:jc w:val="both"/>
        <w:rPr>
          <w:rFonts w:ascii="Arial" w:hAnsi="Arial" w:cs="Arial"/>
          <w:bCs/>
          <w:color w:val="000000"/>
          <w:sz w:val="20"/>
          <w:szCs w:val="20"/>
        </w:rPr>
      </w:pPr>
      <w:r>
        <w:rPr>
          <w:rFonts w:ascii="Arial" w:hAnsi="Arial" w:cs="Arial"/>
          <w:b/>
          <w:bCs/>
          <w:color w:val="000000"/>
          <w:sz w:val="20"/>
          <w:szCs w:val="20"/>
        </w:rPr>
        <w:t xml:space="preserve">VIŠJI </w:t>
      </w:r>
      <w:r w:rsidR="00AA06F2">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sz w:val="20"/>
          <w:szCs w:val="20"/>
        </w:rPr>
        <w:t>Sekretariatu za koordinacijo priprav, logistične organizacije in izvedbe predsedovanja</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sidR="00AA06F2">
        <w:rPr>
          <w:rFonts w:ascii="Arial" w:hAnsi="Arial" w:cs="Arial"/>
          <w:bCs/>
          <w:color w:val="000000"/>
          <w:sz w:val="20"/>
          <w:szCs w:val="20"/>
        </w:rPr>
        <w:t>7</w:t>
      </w:r>
      <w:r>
        <w:rPr>
          <w:rFonts w:ascii="Arial" w:hAnsi="Arial" w:cs="Arial"/>
          <w:bCs/>
          <w:color w:val="000000"/>
          <w:sz w:val="20"/>
          <w:szCs w:val="20"/>
        </w:rPr>
        <w:t>45</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BA25BC">
        <w:rPr>
          <w:rFonts w:cs="Arial"/>
          <w:szCs w:val="20"/>
          <w:lang w:val="sl-SI"/>
        </w:rPr>
        <w:t>4</w:t>
      </w:r>
      <w:r w:rsidRPr="00B768E4">
        <w:rPr>
          <w:rFonts w:cs="Arial"/>
          <w:szCs w:val="20"/>
          <w:lang w:val="sl-SI"/>
        </w:rPr>
        <w:t xml:space="preserve"> </w:t>
      </w:r>
      <w:r w:rsidR="00BA25BC">
        <w:rPr>
          <w:rFonts w:cs="Arial"/>
          <w:szCs w:val="20"/>
          <w:lang w:val="sl-SI"/>
        </w:rPr>
        <w:t>leta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 xml:space="preserve">dovoljenje za dostop do tajnih podatkov (nacionalno)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405D6" w:rsidRDefault="00B768E4" w:rsidP="00B768E4">
      <w:pPr>
        <w:tabs>
          <w:tab w:val="left" w:pos="1701"/>
        </w:tabs>
        <w:jc w:val="both"/>
        <w:rPr>
          <w:rFonts w:cs="Arial"/>
          <w:szCs w:val="20"/>
          <w:lang w:val="sl-SI"/>
        </w:rPr>
      </w:pPr>
      <w:r w:rsidRPr="00B768E4">
        <w:rPr>
          <w:rFonts w:cs="Arial"/>
          <w:szCs w:val="20"/>
          <w:lang w:val="sl-SI"/>
        </w:rPr>
        <w:lastRenderedPageBreak/>
        <w:t>Pri izbranem kandidatu se bo preverjalo, ali ima izdano veljavno dovoljenje za dostop do tajnih podatkov (nacionalno)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7933A8" w:rsidRDefault="00B768E4" w:rsidP="00B768E4">
      <w:pPr>
        <w:tabs>
          <w:tab w:val="left" w:pos="1701"/>
        </w:tabs>
        <w:jc w:val="both"/>
        <w:rPr>
          <w:rFonts w:cs="Arial"/>
          <w:b/>
          <w:szCs w:val="20"/>
          <w:lang w:val="sl-SI"/>
        </w:rPr>
      </w:pPr>
      <w:r w:rsidRPr="007933A8">
        <w:rPr>
          <w:rFonts w:cs="Arial"/>
          <w:b/>
          <w:szCs w:val="20"/>
          <w:lang w:val="sl-SI"/>
        </w:rPr>
        <w:t>Opis delovnih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organizacija dogodkov v zvezi s predsedovanjem Slovenije Svetu Evropske Unije;</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sodelovanje pri oblikovanju sistemskih rešitev in drugih najzahtevnejših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samostojna priprava zahtevnih analiz, razvojnih projektov, informacij, poročil in drugih zahtevnih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samostojno opravljanje drugih zahtevnejših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 xml:space="preserve">organizacijsko-tehnične naloge za zagotavljanje priprav </w:t>
      </w:r>
      <w:r w:rsidR="009A1798">
        <w:rPr>
          <w:rFonts w:cs="Arial"/>
          <w:szCs w:val="20"/>
          <w:lang w:val="sl-SI"/>
        </w:rPr>
        <w:t>na predsedovanje in logistično izvedbo;</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drug</w:t>
      </w:r>
      <w:r w:rsidR="009A1798">
        <w:rPr>
          <w:rFonts w:cs="Arial"/>
          <w:szCs w:val="20"/>
          <w:lang w:val="sl-SI"/>
        </w:rPr>
        <w:t>e</w:t>
      </w:r>
      <w:r w:rsidRPr="007B3A63">
        <w:rPr>
          <w:rFonts w:cs="Arial"/>
          <w:szCs w:val="20"/>
          <w:lang w:val="sl-SI"/>
        </w:rPr>
        <w:t xml:space="preserve"> nalog</w:t>
      </w:r>
      <w:r w:rsidR="009A1798">
        <w:rPr>
          <w:rFonts w:cs="Arial"/>
          <w:szCs w:val="20"/>
          <w:lang w:val="sl-SI"/>
        </w:rPr>
        <w:t>e</w:t>
      </w:r>
      <w:r w:rsidRPr="007B3A63">
        <w:rPr>
          <w:rFonts w:cs="Arial"/>
          <w:szCs w:val="20"/>
          <w:lang w:val="sl-SI"/>
        </w:rPr>
        <w:t xml:space="preserve"> po navodilu vodje.</w:t>
      </w:r>
    </w:p>
    <w:p w:rsidR="009C6777" w:rsidRPr="007B3A63" w:rsidRDefault="009C6777" w:rsidP="00AA06F2">
      <w:pPr>
        <w:tabs>
          <w:tab w:val="left" w:pos="1701"/>
        </w:tabs>
        <w:jc w:val="both"/>
        <w:rPr>
          <w:rFonts w:cs="Arial"/>
          <w:b/>
          <w:szCs w:val="20"/>
          <w:highlight w:val="yellow"/>
          <w:lang w:val="sl-SI"/>
        </w:rPr>
      </w:pPr>
    </w:p>
    <w:p w:rsidR="009A1798" w:rsidRDefault="009A1798" w:rsidP="009A1798">
      <w:pPr>
        <w:tabs>
          <w:tab w:val="left" w:pos="1701"/>
        </w:tabs>
        <w:jc w:val="both"/>
        <w:rPr>
          <w:rFonts w:cs="Arial"/>
          <w:szCs w:val="20"/>
          <w:lang w:val="sl-SI"/>
        </w:rPr>
      </w:pPr>
      <w:r w:rsidRPr="009A1798">
        <w:rPr>
          <w:rFonts w:cs="Arial"/>
          <w:b/>
          <w:szCs w:val="20"/>
          <w:lang w:val="sl-SI"/>
        </w:rPr>
        <w:t>Prednost pri izbiri bodo imeli kandidati s poznavanjem in izkušnjami z delovnega področja:</w:t>
      </w:r>
      <w:r w:rsidRPr="009A1798">
        <w:rPr>
          <w:rFonts w:cs="Arial"/>
          <w:szCs w:val="20"/>
          <w:lang w:val="sl-SI"/>
        </w:rPr>
        <w:br/>
        <w:t>- vodenja in nadzora letalskih operacij na letališču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nerednosti  in izrednih situacij v letalskem potniškem prometu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procesov oskrbe p</w:t>
      </w:r>
      <w:r>
        <w:rPr>
          <w:rFonts w:cs="Arial"/>
          <w:szCs w:val="20"/>
          <w:lang w:val="sl-SI"/>
        </w:rPr>
        <w:t>otnikov in letal  na letališču;</w:t>
      </w:r>
    </w:p>
    <w:p w:rsidR="009C6777" w:rsidRPr="009A1798" w:rsidRDefault="009A1798" w:rsidP="009A1798">
      <w:pPr>
        <w:tabs>
          <w:tab w:val="left" w:pos="1701"/>
        </w:tabs>
        <w:jc w:val="both"/>
        <w:rPr>
          <w:rFonts w:cs="Arial"/>
          <w:szCs w:val="20"/>
          <w:lang w:val="sl-SI"/>
        </w:rPr>
      </w:pPr>
      <w:r w:rsidRPr="009A1798">
        <w:rPr>
          <w:rFonts w:cs="Arial"/>
          <w:szCs w:val="20"/>
          <w:lang w:val="sl-SI"/>
        </w:rPr>
        <w:t>- procesov sprejema in odpreme splošnega letalstva in procesov oskrbe VIP potnikov</w:t>
      </w:r>
      <w:r>
        <w:rPr>
          <w:rFonts w:cs="Arial"/>
          <w:szCs w:val="20"/>
          <w:lang w:val="sl-SI"/>
        </w:rPr>
        <w:t>;</w:t>
      </w:r>
      <w:r w:rsidRPr="009A1798">
        <w:rPr>
          <w:rFonts w:cs="Arial"/>
          <w:szCs w:val="20"/>
          <w:lang w:val="sl-SI"/>
        </w:rPr>
        <w:br/>
        <w:t>- poznavanje EU regulativ v zvezi z letalskim potniškim prometom.</w:t>
      </w:r>
    </w:p>
    <w:p w:rsidR="009A1798" w:rsidRDefault="009A1798" w:rsidP="00AA06F2">
      <w:pPr>
        <w:jc w:val="both"/>
        <w:rPr>
          <w:lang w:val="sl-SI"/>
        </w:rPr>
      </w:pPr>
    </w:p>
    <w:p w:rsidR="00AA06F2" w:rsidRDefault="00AA06F2" w:rsidP="00AA06F2">
      <w:pPr>
        <w:jc w:val="both"/>
        <w:rPr>
          <w:lang w:val="sl-SI"/>
        </w:rPr>
      </w:pPr>
      <w:r w:rsidRPr="001D73D1">
        <w:rPr>
          <w:lang w:val="sl-SI"/>
        </w:rPr>
        <w:t xml:space="preserve">Izbrani kandidat na delovnem mestu </w:t>
      </w:r>
      <w:r w:rsidR="009A1798">
        <w:rPr>
          <w:lang w:val="sl-SI"/>
        </w:rPr>
        <w:t xml:space="preserve">višji </w:t>
      </w:r>
      <w:r>
        <w:rPr>
          <w:lang w:val="sl-SI"/>
        </w:rPr>
        <w:t>svetovalec</w:t>
      </w:r>
      <w:r w:rsidRPr="001D73D1">
        <w:rPr>
          <w:lang w:val="sl-SI"/>
        </w:rPr>
        <w:t xml:space="preserve"> ne bo imenovan v naziv, se mu pa skladno s 73. členom ZJU določijo pravice in obveznosti za naziv </w:t>
      </w:r>
      <w:r w:rsidR="009A1798">
        <w:rPr>
          <w:lang w:val="sl-SI"/>
        </w:rPr>
        <w:t xml:space="preserve">višji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9A1798">
        <w:rPr>
          <w:rFonts w:cs="Arial"/>
          <w:szCs w:val="20"/>
          <w:lang w:val="sl-SI"/>
        </w:rPr>
        <w:t>745</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43D84"/>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821C3"/>
    <w:rsid w:val="004F4180"/>
    <w:rsid w:val="00501946"/>
    <w:rsid w:val="005C2B80"/>
    <w:rsid w:val="00606A35"/>
    <w:rsid w:val="006072BB"/>
    <w:rsid w:val="006C5173"/>
    <w:rsid w:val="006F002B"/>
    <w:rsid w:val="00735836"/>
    <w:rsid w:val="00750569"/>
    <w:rsid w:val="007824B5"/>
    <w:rsid w:val="007933A8"/>
    <w:rsid w:val="007B3A63"/>
    <w:rsid w:val="007D550B"/>
    <w:rsid w:val="007F698E"/>
    <w:rsid w:val="00803DCC"/>
    <w:rsid w:val="0081378A"/>
    <w:rsid w:val="008234AA"/>
    <w:rsid w:val="00894C19"/>
    <w:rsid w:val="008A7D64"/>
    <w:rsid w:val="00950503"/>
    <w:rsid w:val="009A1798"/>
    <w:rsid w:val="009C6777"/>
    <w:rsid w:val="009D797D"/>
    <w:rsid w:val="00A0148A"/>
    <w:rsid w:val="00A11E5D"/>
    <w:rsid w:val="00A41F75"/>
    <w:rsid w:val="00A723B7"/>
    <w:rsid w:val="00AA06F2"/>
    <w:rsid w:val="00AC449A"/>
    <w:rsid w:val="00AE4A1A"/>
    <w:rsid w:val="00B37BF3"/>
    <w:rsid w:val="00B405D6"/>
    <w:rsid w:val="00B71DAC"/>
    <w:rsid w:val="00B768E4"/>
    <w:rsid w:val="00BA25BC"/>
    <w:rsid w:val="00BC437E"/>
    <w:rsid w:val="00C006BA"/>
    <w:rsid w:val="00C3066E"/>
    <w:rsid w:val="00C31CCB"/>
    <w:rsid w:val="00C853E4"/>
    <w:rsid w:val="00CE5049"/>
    <w:rsid w:val="00D12F03"/>
    <w:rsid w:val="00D32481"/>
    <w:rsid w:val="00D41825"/>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440BCD"/>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4DC2DC-CAB7-4AFD-9B5A-AC19A03F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3</cp:revision>
  <cp:lastPrinted>2020-12-07T13:56:00Z</cp:lastPrinted>
  <dcterms:created xsi:type="dcterms:W3CDTF">2021-01-27T06:59:00Z</dcterms:created>
  <dcterms:modified xsi:type="dcterms:W3CDTF">2021-01-27T07:54:00Z</dcterms:modified>
</cp:coreProperties>
</file>