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4E14EE66" w14:textId="7758C523" w:rsidR="0060797B" w:rsidRPr="009014F7" w:rsidRDefault="00C90B06" w:rsidP="002E340E">
      <w:pPr>
        <w:ind w:right="-19"/>
        <w:jc w:val="both"/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</w:pPr>
      <w:r w:rsidRPr="0060797B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60797B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9014F7">
        <w:rPr>
          <w:rFonts w:asciiTheme="minorHAnsi" w:hAnsiTheme="minorHAnsi" w:cstheme="minorHAnsi"/>
          <w:b/>
          <w:sz w:val="22"/>
          <w:szCs w:val="22"/>
          <w:lang w:val="sl-SI"/>
        </w:rPr>
        <w:t>POD</w:t>
      </w:r>
      <w:r w:rsidR="0060797B" w:rsidRPr="009014F7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 xml:space="preserve">SEKRETAR v SEKTORJU ZA ZDRAVSTVENO EKONOMIKO IN ANALITIKO </w:t>
      </w:r>
    </w:p>
    <w:p w14:paraId="6A559FDB" w14:textId="5C0EDFCF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7513A0">
        <w:rPr>
          <w:rFonts w:asciiTheme="minorHAnsi" w:hAnsiTheme="minorHAnsi" w:cstheme="minorHAnsi"/>
          <w:b/>
          <w:sz w:val="22"/>
          <w:szCs w:val="22"/>
          <w:lang w:val="sl-SI"/>
        </w:rPr>
        <w:t>DM 428</w:t>
      </w:r>
      <w:r w:rsidR="009014F7">
        <w:rPr>
          <w:rFonts w:asciiTheme="minorHAnsi" w:hAnsiTheme="minorHAnsi" w:cstheme="minorHAnsi"/>
          <w:b/>
          <w:sz w:val="22"/>
          <w:szCs w:val="22"/>
          <w:lang w:val="sl-SI"/>
        </w:rPr>
        <w:t>0</w:t>
      </w:r>
    </w:p>
    <w:p w14:paraId="39F4D279" w14:textId="251CD51E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F26EC3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64C3E" w:rsidRPr="007513A0">
        <w:rPr>
          <w:rFonts w:asciiTheme="minorHAnsi" w:hAnsiTheme="minorHAnsi" w:cstheme="minorHAnsi"/>
          <w:b/>
          <w:sz w:val="22"/>
          <w:szCs w:val="22"/>
          <w:lang w:val="sl-SI"/>
        </w:rPr>
        <w:t>110-</w:t>
      </w:r>
      <w:r w:rsidR="007513A0" w:rsidRPr="007513A0">
        <w:rPr>
          <w:rFonts w:asciiTheme="minorHAnsi" w:hAnsiTheme="minorHAnsi" w:cstheme="minorHAnsi"/>
          <w:b/>
          <w:sz w:val="22"/>
          <w:szCs w:val="22"/>
          <w:lang w:val="sl-SI"/>
        </w:rPr>
        <w:t>4</w:t>
      </w:r>
      <w:r w:rsidR="009014F7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164C3E" w:rsidRPr="007513A0">
        <w:rPr>
          <w:rFonts w:asciiTheme="minorHAnsi" w:hAnsiTheme="minorHAnsi" w:cstheme="minorHAnsi"/>
          <w:b/>
          <w:sz w:val="22"/>
          <w:szCs w:val="22"/>
          <w:lang w:val="sl-SI"/>
        </w:rPr>
        <w:t>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2F85376B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javnem natečaju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ADFAD0E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2857E9">
        <w:rPr>
          <w:rFonts w:asciiTheme="minorHAnsi" w:hAnsiTheme="minorHAnsi" w:cstheme="minorHAnsi"/>
          <w:bCs/>
          <w:i/>
          <w:iCs/>
          <w:sz w:val="20"/>
          <w:szCs w:val="20"/>
        </w:rPr>
        <w:t>javnega natečaja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9014F7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9014F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9014F7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9014F7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9014F7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9014F7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4DDB8F4B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="00D76866"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>druge stopnje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</w:t>
            </w:r>
            <w:r w:rsidRPr="00D7686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4C44408D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</w:t>
      </w:r>
      <w:r w:rsidR="00107A17">
        <w:rPr>
          <w:rFonts w:asciiTheme="minorHAnsi" w:hAnsiTheme="minorHAnsi" w:cstheme="minorHAnsi"/>
          <w:b/>
          <w:color w:val="000000"/>
        </w:rPr>
        <w:t>, kompetence</w:t>
      </w:r>
      <w:r w:rsidRPr="009234C8">
        <w:rPr>
          <w:rFonts w:asciiTheme="minorHAnsi" w:hAnsiTheme="minorHAnsi" w:cstheme="minorHAnsi"/>
          <w:b/>
          <w:color w:val="000000"/>
        </w:rPr>
        <w:t xml:space="preserve">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014F7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114F13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797357C8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43EBCD1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5A07C2D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2920BFA1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6CD05786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3AD544F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1E553D5B" w14:textId="77777777" w:rsidR="0022151F" w:rsidRDefault="0022151F" w:rsidP="0022151F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  <w:b/>
          <w:color w:val="000000"/>
        </w:rPr>
      </w:pPr>
    </w:p>
    <w:p w14:paraId="055D4503" w14:textId="6F184655" w:rsidR="00EE6938" w:rsidRPr="009234C8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lastRenderedPageBreak/>
        <w:t>Prednostni kriteriji: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7A010F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9F09A3" w14:textId="317CFA49" w:rsidR="00C3079E" w:rsidRDefault="00C3079E" w:rsidP="00C3079E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  <w:r w:rsidRPr="00C30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Prednost pri izbiri bodo imeli kandidati z delovnimi izkušnjami</w:t>
            </w:r>
            <w:r w:rsidR="006079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 xml:space="preserve"> s področja</w:t>
            </w:r>
            <w:r w:rsidRPr="00C3079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  <w:t>:</w:t>
            </w:r>
          </w:p>
          <w:p w14:paraId="13317033" w14:textId="77777777" w:rsidR="00C3079E" w:rsidRPr="00C3079E" w:rsidRDefault="00C3079E" w:rsidP="00C3079E">
            <w:pPr>
              <w:autoSpaceDE w:val="0"/>
              <w:autoSpaceDN w:val="0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sl-SI" w:eastAsia="sl-SI"/>
              </w:rPr>
            </w:pPr>
          </w:p>
          <w:p w14:paraId="511C4F30" w14:textId="77777777" w:rsidR="0060797B" w:rsidRPr="0060797B" w:rsidRDefault="0060797B" w:rsidP="0060797B">
            <w:pPr>
              <w:pStyle w:val="Odstavekseznama"/>
              <w:numPr>
                <w:ilvl w:val="0"/>
                <w:numId w:val="26"/>
              </w:numPr>
              <w:spacing w:after="160" w:line="240" w:lineRule="auto"/>
              <w:rPr>
                <w:rFonts w:asciiTheme="minorHAnsi" w:hAnsiTheme="minorHAnsi" w:cstheme="minorHAnsi"/>
              </w:rPr>
            </w:pPr>
            <w:r w:rsidRPr="0060797B">
              <w:rPr>
                <w:rFonts w:asciiTheme="minorHAnsi" w:hAnsiTheme="minorHAnsi" w:cstheme="minorHAnsi"/>
              </w:rPr>
              <w:t>poslovanja javnih zdravstvenih zavodov;</w:t>
            </w:r>
          </w:p>
          <w:p w14:paraId="4616BCB4" w14:textId="77777777" w:rsidR="0060797B" w:rsidRPr="0060797B" w:rsidRDefault="0060797B" w:rsidP="0060797B">
            <w:pPr>
              <w:pStyle w:val="Odstavekseznama"/>
              <w:numPr>
                <w:ilvl w:val="0"/>
                <w:numId w:val="26"/>
              </w:numPr>
              <w:spacing w:after="160" w:line="240" w:lineRule="auto"/>
              <w:rPr>
                <w:rFonts w:asciiTheme="minorHAnsi" w:hAnsiTheme="minorHAnsi" w:cstheme="minorHAnsi"/>
              </w:rPr>
            </w:pPr>
            <w:r w:rsidRPr="0060797B">
              <w:rPr>
                <w:rFonts w:asciiTheme="minorHAnsi" w:hAnsiTheme="minorHAnsi" w:cstheme="minorHAnsi"/>
              </w:rPr>
              <w:t>financiranja zdravstvene dejavnosti;</w:t>
            </w:r>
          </w:p>
          <w:p w14:paraId="71521E2E" w14:textId="77777777" w:rsidR="0060797B" w:rsidRPr="0060797B" w:rsidRDefault="0060797B" w:rsidP="0060797B">
            <w:pPr>
              <w:pStyle w:val="Odstavekseznama"/>
              <w:numPr>
                <w:ilvl w:val="0"/>
                <w:numId w:val="26"/>
              </w:numPr>
              <w:spacing w:after="160" w:line="240" w:lineRule="auto"/>
              <w:rPr>
                <w:rFonts w:asciiTheme="minorHAnsi" w:hAnsiTheme="minorHAnsi" w:cstheme="minorHAnsi"/>
              </w:rPr>
            </w:pPr>
            <w:r w:rsidRPr="0060797B">
              <w:rPr>
                <w:rFonts w:asciiTheme="minorHAnsi" w:hAnsiTheme="minorHAnsi" w:cstheme="minorHAnsi"/>
              </w:rPr>
              <w:t>priprave analiz in poročil;</w:t>
            </w:r>
          </w:p>
          <w:p w14:paraId="765CADEA" w14:textId="77777777" w:rsidR="0060797B" w:rsidRPr="0060797B" w:rsidRDefault="0060797B" w:rsidP="0060797B">
            <w:pPr>
              <w:pStyle w:val="Odstavekseznama"/>
              <w:numPr>
                <w:ilvl w:val="0"/>
                <w:numId w:val="26"/>
              </w:numPr>
              <w:spacing w:after="160" w:line="240" w:lineRule="auto"/>
              <w:rPr>
                <w:rFonts w:asciiTheme="minorHAnsi" w:eastAsia="Times New Roman" w:hAnsiTheme="minorHAnsi" w:cstheme="minorHAnsi"/>
              </w:rPr>
            </w:pPr>
            <w:r w:rsidRPr="0060797B">
              <w:rPr>
                <w:rFonts w:asciiTheme="minorHAnsi" w:hAnsiTheme="minorHAnsi" w:cstheme="minorHAnsi"/>
              </w:rPr>
              <w:t>priprave stroškovnih kalkulacij.</w:t>
            </w:r>
          </w:p>
          <w:p w14:paraId="6C2888ED" w14:textId="77777777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1CCC34BE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obvezna, v nasprotnem primeru se šteje, da prednostnega kriterija ne izpolnjujete. 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70B258" w14:textId="77777777" w:rsid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C307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8C991C2" w14:textId="510F6927" w:rsidR="00EE6938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Izpolnjevanje prednostn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ih kriterijev</w:t>
            </w:r>
            <w:r w:rsidR="00EE6938" w:rsidRPr="00C3079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(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sl-SI"/>
              </w:rPr>
              <w:t>ustrezno označite pod zaporednimi točkami</w:t>
            </w:r>
            <w:r w:rsidR="00EE6938" w:rsidRPr="00C3079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):</w:t>
            </w:r>
          </w:p>
          <w:p w14:paraId="1AC0ED5D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765EBF2E" w14:textId="16E9A784" w:rsidR="00C3079E" w:rsidRPr="00217CEF" w:rsidRDefault="009014F7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BD942F8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8EAF64A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78F758AF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44122FAE" w14:textId="707AA892" w:rsidR="00C3079E" w:rsidRPr="00217CEF" w:rsidRDefault="009014F7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08BBF4A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DA5D80E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4E5E50B3" w14:textId="77777777" w:rsidR="00C3079E" w:rsidRPr="00217CEF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34AC509" w14:textId="63F20E6A" w:rsidR="00C3079E" w:rsidRPr="00217CEF" w:rsidRDefault="009014F7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675B43A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66BC829" w14:textId="77777777" w:rsidR="00C3079E" w:rsidRPr="00C3079E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65DFEA4A" w14:textId="77777777" w:rsidR="00C3079E" w:rsidRPr="00C3079E" w:rsidRDefault="00C3079E" w:rsidP="00C3079E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39455BFD" w14:textId="0597C0E1" w:rsidR="00C3079E" w:rsidRPr="00217CEF" w:rsidRDefault="009014F7" w:rsidP="00C3079E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736902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>
                  <w:rPr>
                    <w:rFonts w:ascii="MS Gothic" w:eastAsia="MS Gothic" w:hAnsi="MS Gothic" w:cstheme="minorHAnsi" w:hint="eastAsia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DA (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>utemeljitev</w:t>
            </w:r>
            <w:r w:rsidR="00F60942">
              <w:rPr>
                <w:rFonts w:asciiTheme="minorHAnsi" w:hAnsiTheme="minorHAnsi" w:cstheme="minorHAnsi"/>
                <w:b/>
                <w:bCs/>
              </w:rPr>
              <w:t xml:space="preserve"> konkretnih delovnih nalog</w:t>
            </w:r>
            <w:r w:rsidR="00F60942" w:rsidRPr="00217CEF">
              <w:rPr>
                <w:rFonts w:asciiTheme="minorHAnsi" w:hAnsiTheme="minorHAnsi" w:cstheme="minorHAnsi"/>
                <w:b/>
                <w:bCs/>
              </w:rPr>
              <w:t xml:space="preserve"> je obvezna</w:t>
            </w:r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2978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079E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3079E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34E6BB73" w14:textId="77777777" w:rsidR="00C3079E" w:rsidRPr="00217CEF" w:rsidRDefault="00C3079E" w:rsidP="00C3079E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12B1E9A5" w14:textId="77777777" w:rsidR="00C3079E" w:rsidRPr="00217CEF" w:rsidRDefault="00C3079E" w:rsidP="00C3079E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3CD772C2" w14:textId="5C8FD342" w:rsidR="00C3079E" w:rsidRPr="00C3079E" w:rsidRDefault="00C3079E" w:rsidP="00C3079E">
            <w:p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9014F7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7A689309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EF12AEA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F273DA5" w14:textId="77777777" w:rsidR="007A010F" w:rsidRDefault="007A010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9014F7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014F7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014F7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9014F7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09089E09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5B44FD41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C5F5DE3" w14:textId="77777777" w:rsidR="007A010F" w:rsidRDefault="007A010F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2FB0FE40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C150B3"/>
    <w:multiLevelType w:val="hybridMultilevel"/>
    <w:tmpl w:val="43DA6E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450B1"/>
    <w:multiLevelType w:val="hybridMultilevel"/>
    <w:tmpl w:val="AC221552"/>
    <w:lvl w:ilvl="0" w:tplc="005E5C4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23C67"/>
    <w:multiLevelType w:val="hybridMultilevel"/>
    <w:tmpl w:val="4440C5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C7629B"/>
    <w:multiLevelType w:val="hybridMultilevel"/>
    <w:tmpl w:val="5AA4C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20403E3"/>
    <w:multiLevelType w:val="hybridMultilevel"/>
    <w:tmpl w:val="1E3AFF9E"/>
    <w:lvl w:ilvl="0" w:tplc="A52899D4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Calibri" w:hAnsi="Arial" w:cs="Arial" w:hint="default"/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3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5"/>
  </w:num>
  <w:num w:numId="3" w16cid:durableId="1920746460">
    <w:abstractNumId w:val="4"/>
  </w:num>
  <w:num w:numId="4" w16cid:durableId="1661956425">
    <w:abstractNumId w:val="10"/>
  </w:num>
  <w:num w:numId="5" w16cid:durableId="1861622936">
    <w:abstractNumId w:val="17"/>
  </w:num>
  <w:num w:numId="6" w16cid:durableId="1379623415">
    <w:abstractNumId w:val="6"/>
  </w:num>
  <w:num w:numId="7" w16cid:durableId="800272307">
    <w:abstractNumId w:val="9"/>
  </w:num>
  <w:num w:numId="8" w16cid:durableId="1548368481">
    <w:abstractNumId w:val="11"/>
  </w:num>
  <w:num w:numId="9" w16cid:durableId="1405760497">
    <w:abstractNumId w:val="22"/>
  </w:num>
  <w:num w:numId="10" w16cid:durableId="1506894141">
    <w:abstractNumId w:val="16"/>
  </w:num>
  <w:num w:numId="11" w16cid:durableId="2229852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4"/>
  </w:num>
  <w:num w:numId="15" w16cid:durableId="1776292604">
    <w:abstractNumId w:val="8"/>
  </w:num>
  <w:num w:numId="16" w16cid:durableId="964241003">
    <w:abstractNumId w:val="20"/>
  </w:num>
  <w:num w:numId="17" w16cid:durableId="721371255">
    <w:abstractNumId w:val="21"/>
  </w:num>
  <w:num w:numId="18" w16cid:durableId="1188063575">
    <w:abstractNumId w:val="19"/>
  </w:num>
  <w:num w:numId="19" w16cid:durableId="1749769844">
    <w:abstractNumId w:val="14"/>
  </w:num>
  <w:num w:numId="20" w16cid:durableId="2063864608">
    <w:abstractNumId w:val="3"/>
  </w:num>
  <w:num w:numId="21" w16cid:durableId="1394162257">
    <w:abstractNumId w:val="23"/>
  </w:num>
  <w:num w:numId="22" w16cid:durableId="481192104">
    <w:abstractNumId w:val="13"/>
  </w:num>
  <w:num w:numId="23" w16cid:durableId="154799063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89554066">
    <w:abstractNumId w:val="7"/>
  </w:num>
  <w:num w:numId="25" w16cid:durableId="532305559">
    <w:abstractNumId w:val="15"/>
  </w:num>
  <w:num w:numId="26" w16cid:durableId="551503971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07A17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64C3E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57E9"/>
    <w:rsid w:val="00287A18"/>
    <w:rsid w:val="002A7EE1"/>
    <w:rsid w:val="002C0EE2"/>
    <w:rsid w:val="002C123F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0609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39F1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0797B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D578A"/>
    <w:rsid w:val="006E6091"/>
    <w:rsid w:val="006E782F"/>
    <w:rsid w:val="00710E61"/>
    <w:rsid w:val="007266EE"/>
    <w:rsid w:val="007513A0"/>
    <w:rsid w:val="0075730A"/>
    <w:rsid w:val="00763BAD"/>
    <w:rsid w:val="007664BD"/>
    <w:rsid w:val="00766A8A"/>
    <w:rsid w:val="007746DC"/>
    <w:rsid w:val="00786CB4"/>
    <w:rsid w:val="007A010F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014F7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B50B3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3AB1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79E"/>
    <w:rsid w:val="00C30C74"/>
    <w:rsid w:val="00C36786"/>
    <w:rsid w:val="00C41D3D"/>
    <w:rsid w:val="00C47252"/>
    <w:rsid w:val="00C6541A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866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77F09"/>
    <w:rsid w:val="00E96FA7"/>
    <w:rsid w:val="00EA36AD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26EC3"/>
    <w:rsid w:val="00F55CCD"/>
    <w:rsid w:val="00F56DDF"/>
    <w:rsid w:val="00F60942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ff">
    <w:name w:val="Znak Znak"/>
    <w:basedOn w:val="Navaden"/>
    <w:rsid w:val="00AB50B3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C307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1">
    <w:name w:val="Znak Znak"/>
    <w:basedOn w:val="Navaden"/>
    <w:rsid w:val="0060797B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805</Words>
  <Characters>6468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2024-04-08T14:11:00Z</cp:lastPrinted>
  <dcterms:created xsi:type="dcterms:W3CDTF">2024-07-31T10:30:00Z</dcterms:created>
  <dcterms:modified xsi:type="dcterms:W3CDTF">2024-07-31T10:30:00Z</dcterms:modified>
</cp:coreProperties>
</file>