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20BA" w14:textId="1914D356" w:rsidR="007007A2" w:rsidRDefault="00903649" w:rsidP="006B5BFD">
      <w:pPr>
        <w:pStyle w:val="Brezrazmikov"/>
      </w:pPr>
      <w:r w:rsidRPr="007454D5">
        <w:rPr>
          <w:noProof/>
          <w:sz w:val="16"/>
        </w:rPr>
        <w:drawing>
          <wp:anchor distT="0" distB="0" distL="114300" distR="114300" simplePos="0" relativeHeight="251671552" behindDoc="0" locked="0" layoutInCell="1" allowOverlap="1" wp14:anchorId="2A58E389" wp14:editId="4EFC4031">
            <wp:simplePos x="0" y="0"/>
            <wp:positionH relativeFrom="margin">
              <wp:posOffset>1618615</wp:posOffset>
            </wp:positionH>
            <wp:positionV relativeFrom="margin">
              <wp:align>top</wp:align>
            </wp:positionV>
            <wp:extent cx="2169795" cy="446405"/>
            <wp:effectExtent l="0" t="0" r="1905" b="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000" t="54047" r="37790"/>
                    <a:stretch/>
                  </pic:blipFill>
                  <pic:spPr bwMode="auto">
                    <a:xfrm>
                      <a:off x="0" y="0"/>
                      <a:ext cx="2169795" cy="446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315E5C" w14:textId="6C316542" w:rsidR="007007A2" w:rsidRDefault="007007A2" w:rsidP="00FC69F6">
      <w:pPr>
        <w:spacing w:line="240" w:lineRule="auto"/>
        <w:jc w:val="both"/>
        <w:rPr>
          <w:rFonts w:cstheme="minorHAnsi"/>
          <w:szCs w:val="22"/>
        </w:rPr>
      </w:pPr>
    </w:p>
    <w:p w14:paraId="68FD9A5B" w14:textId="23053025" w:rsidR="007007A2" w:rsidRDefault="007007A2" w:rsidP="00FC69F6">
      <w:pPr>
        <w:spacing w:line="240" w:lineRule="auto"/>
        <w:jc w:val="both"/>
        <w:rPr>
          <w:rFonts w:cstheme="minorHAnsi"/>
          <w:szCs w:val="22"/>
        </w:rPr>
      </w:pPr>
    </w:p>
    <w:p w14:paraId="641771F8" w14:textId="18A5A527" w:rsidR="00171C17" w:rsidRPr="003D2A59" w:rsidRDefault="00EF0BA6" w:rsidP="00FC69F6">
      <w:pPr>
        <w:spacing w:line="240" w:lineRule="auto"/>
        <w:jc w:val="both"/>
        <w:rPr>
          <w:rFonts w:cstheme="minorHAnsi"/>
          <w:szCs w:val="22"/>
        </w:rPr>
      </w:pPr>
      <w:r>
        <w:rPr>
          <w:rFonts w:cstheme="minorHAnsi"/>
          <w:noProof/>
          <w:szCs w:val="22"/>
          <w:lang w:eastAsia="sl-SI" w:bidi="ar-SA"/>
        </w:rPr>
        <mc:AlternateContent>
          <mc:Choice Requires="wps">
            <w:drawing>
              <wp:anchor distT="0" distB="0" distL="114300" distR="114300" simplePos="0" relativeHeight="251660288" behindDoc="0" locked="0" layoutInCell="1" allowOverlap="1" wp14:anchorId="4BB67BC1" wp14:editId="050CAB12">
                <wp:simplePos x="0" y="0"/>
                <wp:positionH relativeFrom="margin">
                  <wp:posOffset>-706755</wp:posOffset>
                </wp:positionH>
                <wp:positionV relativeFrom="paragraph">
                  <wp:posOffset>3354070</wp:posOffset>
                </wp:positionV>
                <wp:extent cx="6812280" cy="4817745"/>
                <wp:effectExtent l="0" t="0" r="0" b="0"/>
                <wp:wrapSquare wrapText="bothSides"/>
                <wp:docPr id="10" name="Cuadro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2280" cy="4817745"/>
                        </a:xfrm>
                        <a:prstGeom prst="rect">
                          <a:avLst/>
                        </a:prstGeom>
                        <a:noFill/>
                      </wps:spPr>
                      <wps:txbx>
                        <w:txbxContent>
                          <w:p w14:paraId="38116B2B" w14:textId="78292317" w:rsidR="00F22F86" w:rsidRPr="008833D2" w:rsidRDefault="00F22F86" w:rsidP="008833D2">
                            <w:pPr>
                              <w:spacing w:after="240"/>
                              <w:jc w:val="center"/>
                              <w:rPr>
                                <w:rFonts w:ascii="Arial" w:hAnsi="Arial" w:cs="Arial"/>
                                <w:b/>
                                <w:color w:val="000000" w:themeColor="text1"/>
                                <w:kern w:val="24"/>
                                <w:sz w:val="36"/>
                                <w:szCs w:val="42"/>
                                <w:lang w:val="es-ES"/>
                              </w:rPr>
                            </w:pPr>
                            <w:bookmarkStart w:id="0" w:name="_Toc72495960"/>
                            <w:proofErr w:type="spellStart"/>
                            <w:r w:rsidRPr="008833D2">
                              <w:rPr>
                                <w:rFonts w:ascii="Arial" w:hAnsi="Arial" w:cs="Arial"/>
                                <w:b/>
                                <w:color w:val="000000" w:themeColor="text1"/>
                                <w:kern w:val="24"/>
                                <w:sz w:val="36"/>
                                <w:szCs w:val="42"/>
                                <w:lang w:val="es-ES"/>
                              </w:rPr>
                              <w:t>Nacionalna</w:t>
                            </w:r>
                            <w:proofErr w:type="spellEnd"/>
                            <w:r w:rsidRPr="008833D2">
                              <w:rPr>
                                <w:rFonts w:ascii="Arial" w:hAnsi="Arial" w:cs="Arial"/>
                                <w:b/>
                                <w:color w:val="000000" w:themeColor="text1"/>
                                <w:kern w:val="24"/>
                                <w:sz w:val="36"/>
                                <w:szCs w:val="42"/>
                                <w:lang w:val="es-ES"/>
                              </w:rPr>
                              <w:t xml:space="preserve"> </w:t>
                            </w:r>
                            <w:proofErr w:type="spellStart"/>
                            <w:r w:rsidRPr="008833D2">
                              <w:rPr>
                                <w:rFonts w:ascii="Arial" w:hAnsi="Arial" w:cs="Arial"/>
                                <w:b/>
                                <w:color w:val="000000" w:themeColor="text1"/>
                                <w:kern w:val="24"/>
                                <w:sz w:val="36"/>
                                <w:szCs w:val="42"/>
                                <w:lang w:val="es-ES"/>
                              </w:rPr>
                              <w:t>strategij</w:t>
                            </w:r>
                            <w:r>
                              <w:rPr>
                                <w:rFonts w:ascii="Arial" w:hAnsi="Arial" w:cs="Arial"/>
                                <w:b/>
                                <w:color w:val="000000" w:themeColor="text1"/>
                                <w:kern w:val="24"/>
                                <w:sz w:val="36"/>
                                <w:szCs w:val="42"/>
                                <w:lang w:val="es-ES"/>
                              </w:rPr>
                              <w:t>a</w:t>
                            </w:r>
                            <w:proofErr w:type="spellEnd"/>
                            <w:r w:rsidRPr="008833D2">
                              <w:rPr>
                                <w:rFonts w:ascii="Arial" w:hAnsi="Arial" w:cs="Arial"/>
                                <w:b/>
                                <w:color w:val="000000" w:themeColor="text1"/>
                                <w:kern w:val="24"/>
                                <w:sz w:val="36"/>
                                <w:szCs w:val="42"/>
                                <w:lang w:val="es-ES"/>
                              </w:rPr>
                              <w:t xml:space="preserve"> </w:t>
                            </w:r>
                            <w:proofErr w:type="spellStart"/>
                            <w:r w:rsidRPr="008833D2">
                              <w:rPr>
                                <w:rFonts w:ascii="Arial" w:hAnsi="Arial" w:cs="Arial"/>
                                <w:b/>
                                <w:color w:val="000000" w:themeColor="text1"/>
                                <w:kern w:val="24"/>
                                <w:sz w:val="36"/>
                                <w:szCs w:val="42"/>
                                <w:lang w:val="es-ES"/>
                              </w:rPr>
                              <w:t>kakovosti</w:t>
                            </w:r>
                            <w:proofErr w:type="spellEnd"/>
                            <w:r w:rsidRPr="008833D2">
                              <w:rPr>
                                <w:rFonts w:ascii="Arial" w:hAnsi="Arial" w:cs="Arial"/>
                                <w:b/>
                                <w:color w:val="000000" w:themeColor="text1"/>
                                <w:kern w:val="24"/>
                                <w:sz w:val="36"/>
                                <w:szCs w:val="42"/>
                                <w:lang w:val="es-ES"/>
                              </w:rPr>
                              <w:t xml:space="preserve"> in </w:t>
                            </w:r>
                            <w:proofErr w:type="spellStart"/>
                            <w:r w:rsidRPr="008833D2">
                              <w:rPr>
                                <w:rFonts w:ascii="Arial" w:hAnsi="Arial" w:cs="Arial"/>
                                <w:b/>
                                <w:color w:val="000000" w:themeColor="text1"/>
                                <w:kern w:val="24"/>
                                <w:sz w:val="36"/>
                                <w:szCs w:val="42"/>
                                <w:lang w:val="es-ES"/>
                              </w:rPr>
                              <w:t>varnosti</w:t>
                            </w:r>
                            <w:proofErr w:type="spellEnd"/>
                            <w:r w:rsidRPr="008833D2">
                              <w:rPr>
                                <w:rFonts w:ascii="Arial" w:hAnsi="Arial" w:cs="Arial"/>
                                <w:b/>
                                <w:color w:val="000000" w:themeColor="text1"/>
                                <w:kern w:val="24"/>
                                <w:sz w:val="36"/>
                                <w:szCs w:val="42"/>
                                <w:lang w:val="es-ES"/>
                              </w:rPr>
                              <w:t xml:space="preserve"> v </w:t>
                            </w:r>
                            <w:proofErr w:type="spellStart"/>
                            <w:r w:rsidRPr="008833D2">
                              <w:rPr>
                                <w:rFonts w:ascii="Arial" w:hAnsi="Arial" w:cs="Arial"/>
                                <w:b/>
                                <w:color w:val="000000" w:themeColor="text1"/>
                                <w:kern w:val="24"/>
                                <w:sz w:val="36"/>
                                <w:szCs w:val="42"/>
                                <w:lang w:val="es-ES"/>
                              </w:rPr>
                              <w:t>zdravstvu</w:t>
                            </w:r>
                            <w:proofErr w:type="spellEnd"/>
                            <w:r w:rsidRPr="008833D2">
                              <w:rPr>
                                <w:rFonts w:ascii="Arial" w:hAnsi="Arial" w:cs="Arial"/>
                                <w:b/>
                                <w:color w:val="000000" w:themeColor="text1"/>
                                <w:kern w:val="24"/>
                                <w:sz w:val="36"/>
                                <w:szCs w:val="42"/>
                                <w:lang w:val="es-ES"/>
                              </w:rPr>
                              <w:t xml:space="preserve"> </w:t>
                            </w:r>
                            <w:r>
                              <w:rPr>
                                <w:rFonts w:ascii="Arial" w:hAnsi="Arial" w:cs="Arial"/>
                                <w:b/>
                                <w:color w:val="000000" w:themeColor="text1"/>
                                <w:kern w:val="24"/>
                                <w:sz w:val="36"/>
                                <w:szCs w:val="42"/>
                                <w:lang w:val="es-ES"/>
                              </w:rPr>
                              <w:br/>
                            </w:r>
                            <w:r w:rsidR="00DA4DB4">
                              <w:rPr>
                                <w:rFonts w:ascii="Arial" w:hAnsi="Arial" w:cs="Arial"/>
                                <w:b/>
                                <w:color w:val="000000" w:themeColor="text1"/>
                                <w:kern w:val="24"/>
                                <w:sz w:val="36"/>
                                <w:szCs w:val="42"/>
                                <w:lang w:val="es-ES"/>
                              </w:rPr>
                              <w:t>(</w:t>
                            </w:r>
                            <w:r w:rsidRPr="008833D2">
                              <w:rPr>
                                <w:rFonts w:ascii="Arial" w:hAnsi="Arial" w:cs="Arial"/>
                                <w:b/>
                                <w:color w:val="000000" w:themeColor="text1"/>
                                <w:kern w:val="24"/>
                                <w:sz w:val="36"/>
                                <w:szCs w:val="42"/>
                                <w:lang w:val="es-ES"/>
                              </w:rPr>
                              <w:t>202</w:t>
                            </w:r>
                            <w:r w:rsidR="00864BF8">
                              <w:rPr>
                                <w:rFonts w:ascii="Arial" w:hAnsi="Arial" w:cs="Arial"/>
                                <w:b/>
                                <w:color w:val="000000" w:themeColor="text1"/>
                                <w:kern w:val="24"/>
                                <w:sz w:val="36"/>
                                <w:szCs w:val="42"/>
                                <w:lang w:val="es-ES"/>
                              </w:rPr>
                              <w:t>3</w:t>
                            </w:r>
                            <w:r w:rsidRPr="008833D2">
                              <w:rPr>
                                <w:rFonts w:ascii="Arial" w:hAnsi="Arial" w:cs="Arial"/>
                                <w:b/>
                                <w:color w:val="000000" w:themeColor="text1"/>
                                <w:kern w:val="24"/>
                                <w:sz w:val="36"/>
                                <w:szCs w:val="42"/>
                                <w:lang w:val="es-ES"/>
                              </w:rPr>
                              <w:t>-2031</w:t>
                            </w:r>
                            <w:r w:rsidR="00DA4DB4">
                              <w:rPr>
                                <w:rFonts w:ascii="Arial" w:hAnsi="Arial" w:cs="Arial"/>
                                <w:b/>
                                <w:color w:val="000000" w:themeColor="text1"/>
                                <w:kern w:val="24"/>
                                <w:sz w:val="36"/>
                                <w:szCs w:val="42"/>
                                <w:lang w:val="es-ES"/>
                              </w:rPr>
                              <w:t>)</w:t>
                            </w:r>
                          </w:p>
                          <w:bookmarkEnd w:id="0"/>
                          <w:p w14:paraId="2EEC154A" w14:textId="651DC8A5" w:rsidR="00F22F86" w:rsidRDefault="00F22F86" w:rsidP="00FB3C09">
                            <w:pPr>
                              <w:spacing w:after="0"/>
                              <w:jc w:val="center"/>
                              <w:rPr>
                                <w:rFonts w:ascii="Arial" w:hAnsi="Arial" w:cs="Arial"/>
                                <w:b/>
                                <w:bCs/>
                              </w:rPr>
                            </w:pPr>
                          </w:p>
                          <w:p w14:paraId="42A74718" w14:textId="6200F51F" w:rsidR="00903649" w:rsidRDefault="00903649" w:rsidP="00FB3C09">
                            <w:pPr>
                              <w:spacing w:after="0"/>
                              <w:jc w:val="center"/>
                              <w:rPr>
                                <w:rFonts w:ascii="Arial" w:hAnsi="Arial" w:cs="Arial"/>
                                <w:b/>
                                <w:bCs/>
                              </w:rPr>
                            </w:pPr>
                          </w:p>
                          <w:p w14:paraId="59C89DB2" w14:textId="0056A40A" w:rsidR="00903649" w:rsidRDefault="00903649" w:rsidP="00FB3C09">
                            <w:pPr>
                              <w:spacing w:after="0"/>
                              <w:jc w:val="center"/>
                              <w:rPr>
                                <w:rFonts w:ascii="Arial" w:hAnsi="Arial" w:cs="Arial"/>
                                <w:b/>
                                <w:bCs/>
                              </w:rPr>
                            </w:pPr>
                          </w:p>
                          <w:p w14:paraId="16DFB61A" w14:textId="1F59CC34" w:rsidR="00903649" w:rsidRDefault="00903649" w:rsidP="00FB3C09">
                            <w:pPr>
                              <w:spacing w:after="0"/>
                              <w:jc w:val="center"/>
                              <w:rPr>
                                <w:rFonts w:ascii="Arial" w:hAnsi="Arial" w:cs="Arial"/>
                                <w:b/>
                                <w:bCs/>
                              </w:rPr>
                            </w:pPr>
                          </w:p>
                          <w:p w14:paraId="52FBB70B" w14:textId="1DAA1058" w:rsidR="00903649" w:rsidRDefault="00903649" w:rsidP="00FB3C09">
                            <w:pPr>
                              <w:spacing w:after="0"/>
                              <w:jc w:val="center"/>
                              <w:rPr>
                                <w:rFonts w:ascii="Arial" w:hAnsi="Arial" w:cs="Arial"/>
                                <w:b/>
                                <w:bCs/>
                              </w:rPr>
                            </w:pPr>
                          </w:p>
                          <w:p w14:paraId="2041B04D" w14:textId="13153385" w:rsidR="00903649" w:rsidRDefault="00903649" w:rsidP="00FB3C09">
                            <w:pPr>
                              <w:spacing w:after="0"/>
                              <w:jc w:val="center"/>
                              <w:rPr>
                                <w:rFonts w:ascii="Arial" w:hAnsi="Arial" w:cs="Arial"/>
                                <w:b/>
                                <w:bCs/>
                              </w:rPr>
                            </w:pPr>
                          </w:p>
                          <w:p w14:paraId="2F663BFA" w14:textId="0017A451" w:rsidR="00903649" w:rsidRDefault="00903649" w:rsidP="00FB3C09">
                            <w:pPr>
                              <w:spacing w:after="0"/>
                              <w:jc w:val="center"/>
                              <w:rPr>
                                <w:rFonts w:ascii="Arial" w:hAnsi="Arial" w:cs="Arial"/>
                                <w:b/>
                                <w:bCs/>
                              </w:rPr>
                            </w:pPr>
                          </w:p>
                          <w:p w14:paraId="26075746" w14:textId="02ABD37B" w:rsidR="00903649" w:rsidRDefault="00903649" w:rsidP="00FB3C09">
                            <w:pPr>
                              <w:spacing w:after="0"/>
                              <w:jc w:val="center"/>
                              <w:rPr>
                                <w:rFonts w:ascii="Arial" w:hAnsi="Arial" w:cs="Arial"/>
                                <w:b/>
                                <w:bCs/>
                              </w:rPr>
                            </w:pPr>
                          </w:p>
                          <w:p w14:paraId="14DCB588" w14:textId="722CDD73" w:rsidR="00903649" w:rsidRDefault="00903649" w:rsidP="00FB3C09">
                            <w:pPr>
                              <w:spacing w:after="0"/>
                              <w:jc w:val="center"/>
                              <w:rPr>
                                <w:rFonts w:ascii="Arial" w:hAnsi="Arial" w:cs="Arial"/>
                                <w:b/>
                                <w:bCs/>
                              </w:rPr>
                            </w:pPr>
                          </w:p>
                          <w:p w14:paraId="3E387AB7" w14:textId="17C894BA" w:rsidR="00903649" w:rsidRDefault="00903649" w:rsidP="00FB3C09">
                            <w:pPr>
                              <w:spacing w:after="0"/>
                              <w:jc w:val="center"/>
                              <w:rPr>
                                <w:rFonts w:ascii="Arial" w:hAnsi="Arial" w:cs="Arial"/>
                                <w:b/>
                                <w:bCs/>
                              </w:rPr>
                            </w:pPr>
                          </w:p>
                          <w:p w14:paraId="04FE59AC" w14:textId="2CC2D482" w:rsidR="00903649" w:rsidRDefault="00903649" w:rsidP="00FB3C09">
                            <w:pPr>
                              <w:spacing w:after="0"/>
                              <w:jc w:val="center"/>
                              <w:rPr>
                                <w:rFonts w:ascii="Arial" w:hAnsi="Arial" w:cs="Arial"/>
                                <w:b/>
                                <w:bCs/>
                              </w:rPr>
                            </w:pPr>
                          </w:p>
                          <w:p w14:paraId="495F3B78" w14:textId="657945EE" w:rsidR="00903649" w:rsidRDefault="00903649" w:rsidP="00FB3C09">
                            <w:pPr>
                              <w:spacing w:after="0"/>
                              <w:jc w:val="center"/>
                              <w:rPr>
                                <w:rFonts w:ascii="Arial" w:hAnsi="Arial" w:cs="Arial"/>
                                <w:b/>
                                <w:bCs/>
                              </w:rPr>
                            </w:pPr>
                          </w:p>
                          <w:p w14:paraId="787CA568" w14:textId="60E280D6" w:rsidR="00903649" w:rsidRDefault="00903649" w:rsidP="00FB3C09">
                            <w:pPr>
                              <w:spacing w:after="0"/>
                              <w:jc w:val="center"/>
                              <w:rPr>
                                <w:rFonts w:ascii="Arial" w:hAnsi="Arial" w:cs="Arial"/>
                                <w:b/>
                                <w:bCs/>
                              </w:rPr>
                            </w:pPr>
                          </w:p>
                          <w:p w14:paraId="6C758DE5" w14:textId="74D18991" w:rsidR="00903649" w:rsidRDefault="00903649" w:rsidP="00FB3C09">
                            <w:pPr>
                              <w:spacing w:after="0"/>
                              <w:jc w:val="center"/>
                              <w:rPr>
                                <w:rFonts w:ascii="Arial" w:hAnsi="Arial" w:cs="Arial"/>
                                <w:b/>
                                <w:bCs/>
                              </w:rPr>
                            </w:pPr>
                          </w:p>
                          <w:p w14:paraId="70BC01A4" w14:textId="7797F247" w:rsidR="00903649" w:rsidRDefault="00903649" w:rsidP="00DA4DB4">
                            <w:pPr>
                              <w:spacing w:after="0"/>
                              <w:rPr>
                                <w:rFonts w:ascii="Arial" w:hAnsi="Arial" w:cs="Arial"/>
                                <w:b/>
                                <w:bCs/>
                              </w:rPr>
                            </w:pPr>
                          </w:p>
                          <w:p w14:paraId="1B3677D2" w14:textId="77777777" w:rsidR="00903649" w:rsidRPr="00C7510B" w:rsidRDefault="00903649" w:rsidP="00FB3C09">
                            <w:pPr>
                              <w:spacing w:after="0"/>
                              <w:jc w:val="center"/>
                              <w:rPr>
                                <w:rFonts w:ascii="Arial" w:hAnsi="Arial" w:cs="Arial"/>
                                <w:b/>
                                <w:bCs/>
                              </w:rPr>
                            </w:pPr>
                          </w:p>
                          <w:p w14:paraId="6558BD52" w14:textId="77777777" w:rsidR="00903649" w:rsidRDefault="00903649" w:rsidP="00FB3C09">
                            <w:pPr>
                              <w:spacing w:after="0"/>
                              <w:ind w:left="851"/>
                              <w:jc w:val="right"/>
                              <w:rPr>
                                <w:rFonts w:ascii="Arial" w:hAnsi="Arial" w:cs="Arial"/>
                                <w:b/>
                              </w:rPr>
                            </w:pPr>
                          </w:p>
                          <w:p w14:paraId="4BB31FDC" w14:textId="77777777" w:rsidR="00903649" w:rsidRDefault="00903649" w:rsidP="00FB3C09">
                            <w:pPr>
                              <w:spacing w:after="0"/>
                              <w:ind w:left="851"/>
                              <w:jc w:val="right"/>
                              <w:rPr>
                                <w:rFonts w:ascii="Arial" w:hAnsi="Arial" w:cs="Arial"/>
                                <w:b/>
                              </w:rPr>
                            </w:pPr>
                          </w:p>
                          <w:p w14:paraId="7068949D" w14:textId="77777777" w:rsidR="000107E8" w:rsidRDefault="000107E8" w:rsidP="00903649">
                            <w:pPr>
                              <w:spacing w:after="0"/>
                              <w:ind w:left="851"/>
                              <w:jc w:val="center"/>
                              <w:rPr>
                                <w:rFonts w:ascii="Arial" w:hAnsi="Arial" w:cs="Arial"/>
                                <w:b/>
                              </w:rPr>
                            </w:pPr>
                          </w:p>
                          <w:p w14:paraId="47A28AE0" w14:textId="77777777" w:rsidR="000107E8" w:rsidRDefault="000107E8" w:rsidP="00903649">
                            <w:pPr>
                              <w:spacing w:after="0"/>
                              <w:ind w:left="851"/>
                              <w:jc w:val="center"/>
                              <w:rPr>
                                <w:rFonts w:ascii="Arial" w:hAnsi="Arial" w:cs="Arial"/>
                                <w:b/>
                              </w:rPr>
                            </w:pPr>
                          </w:p>
                          <w:p w14:paraId="11B65B47" w14:textId="77777777" w:rsidR="000107E8" w:rsidRDefault="000107E8" w:rsidP="00903649">
                            <w:pPr>
                              <w:spacing w:after="0"/>
                              <w:ind w:left="851"/>
                              <w:jc w:val="center"/>
                              <w:rPr>
                                <w:rFonts w:ascii="Arial" w:hAnsi="Arial" w:cs="Arial"/>
                                <w:b/>
                              </w:rPr>
                            </w:pPr>
                          </w:p>
                          <w:p w14:paraId="31F97566" w14:textId="41B6826D" w:rsidR="00F22F86" w:rsidRPr="000107E8" w:rsidRDefault="00DA4DB4" w:rsidP="00903649">
                            <w:pPr>
                              <w:spacing w:after="0"/>
                              <w:ind w:left="851"/>
                              <w:jc w:val="center"/>
                              <w:rPr>
                                <w:rFonts w:ascii="Arial" w:hAnsi="Arial" w:cs="Arial"/>
                                <w:b/>
                                <w:sz w:val="20"/>
                              </w:rPr>
                            </w:pPr>
                            <w:r w:rsidRPr="000107E8">
                              <w:rPr>
                                <w:rFonts w:ascii="Arial" w:hAnsi="Arial" w:cs="Arial"/>
                                <w:b/>
                                <w:sz w:val="20"/>
                              </w:rPr>
                              <w:t>Ljubljana,</w:t>
                            </w:r>
                            <w:r w:rsidR="00F22F86" w:rsidRPr="000107E8">
                              <w:rPr>
                                <w:rFonts w:ascii="Arial" w:hAnsi="Arial" w:cs="Arial"/>
                                <w:b/>
                                <w:sz w:val="20"/>
                              </w:rPr>
                              <w:t xml:space="preserve"> 202</w:t>
                            </w:r>
                            <w:r w:rsidRPr="000107E8">
                              <w:rPr>
                                <w:rFonts w:ascii="Arial" w:hAnsi="Arial" w:cs="Arial"/>
                                <w:b/>
                                <w:sz w:val="20"/>
                              </w:rPr>
                              <w:t>3</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type w14:anchorId="4BB67BC1" id="_x0000_t202" coordsize="21600,21600" o:spt="202" path="m,l,21600r21600,l21600,xe">
                <v:stroke joinstyle="miter"/>
                <v:path gradientshapeok="t" o:connecttype="rect"/>
              </v:shapetype>
              <v:shape id="CuadroTexto 9" o:spid="_x0000_s1026" type="#_x0000_t202" style="position:absolute;left:0;text-align:left;margin-left:-55.65pt;margin-top:264.1pt;width:536.4pt;height:37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" filled="f" stroked="f">
                <v:textbox>
                  <w:txbxContent>
                    <w:p w14:paraId="38116B2B" w14:textId="78292317" w:rsidR="00F22F86" w:rsidRPr="008833D2" w:rsidRDefault="00F22F86" w:rsidP="008833D2">
                      <w:pPr>
                        <w:spacing w:after="240"/>
                        <w:jc w:val="center"/>
                        <w:rPr>
                          <w:rFonts w:ascii="Arial" w:hAnsi="Arial" w:cs="Arial"/>
                          <w:b/>
                          <w:color w:val="000000" w:themeColor="text1"/>
                          <w:kern w:val="24"/>
                          <w:sz w:val="36"/>
                          <w:szCs w:val="42"/>
                          <w:lang w:val="es-ES"/>
                        </w:rPr>
                      </w:pPr>
                      <w:bookmarkStart w:id="1" w:name="_Toc72495960"/>
                      <w:proofErr w:type="spellStart"/>
                      <w:r w:rsidRPr="008833D2">
                        <w:rPr>
                          <w:rFonts w:ascii="Arial" w:hAnsi="Arial" w:cs="Arial"/>
                          <w:b/>
                          <w:color w:val="000000" w:themeColor="text1"/>
                          <w:kern w:val="24"/>
                          <w:sz w:val="36"/>
                          <w:szCs w:val="42"/>
                          <w:lang w:val="es-ES"/>
                        </w:rPr>
                        <w:t>Nacionalna</w:t>
                      </w:r>
                      <w:proofErr w:type="spellEnd"/>
                      <w:r w:rsidRPr="008833D2">
                        <w:rPr>
                          <w:rFonts w:ascii="Arial" w:hAnsi="Arial" w:cs="Arial"/>
                          <w:b/>
                          <w:color w:val="000000" w:themeColor="text1"/>
                          <w:kern w:val="24"/>
                          <w:sz w:val="36"/>
                          <w:szCs w:val="42"/>
                          <w:lang w:val="es-ES"/>
                        </w:rPr>
                        <w:t xml:space="preserve"> </w:t>
                      </w:r>
                      <w:proofErr w:type="spellStart"/>
                      <w:r w:rsidRPr="008833D2">
                        <w:rPr>
                          <w:rFonts w:ascii="Arial" w:hAnsi="Arial" w:cs="Arial"/>
                          <w:b/>
                          <w:color w:val="000000" w:themeColor="text1"/>
                          <w:kern w:val="24"/>
                          <w:sz w:val="36"/>
                          <w:szCs w:val="42"/>
                          <w:lang w:val="es-ES"/>
                        </w:rPr>
                        <w:t>strategij</w:t>
                      </w:r>
                      <w:r>
                        <w:rPr>
                          <w:rFonts w:ascii="Arial" w:hAnsi="Arial" w:cs="Arial"/>
                          <w:b/>
                          <w:color w:val="000000" w:themeColor="text1"/>
                          <w:kern w:val="24"/>
                          <w:sz w:val="36"/>
                          <w:szCs w:val="42"/>
                          <w:lang w:val="es-ES"/>
                        </w:rPr>
                        <w:t>a</w:t>
                      </w:r>
                      <w:proofErr w:type="spellEnd"/>
                      <w:r w:rsidRPr="008833D2">
                        <w:rPr>
                          <w:rFonts w:ascii="Arial" w:hAnsi="Arial" w:cs="Arial"/>
                          <w:b/>
                          <w:color w:val="000000" w:themeColor="text1"/>
                          <w:kern w:val="24"/>
                          <w:sz w:val="36"/>
                          <w:szCs w:val="42"/>
                          <w:lang w:val="es-ES"/>
                        </w:rPr>
                        <w:t xml:space="preserve"> </w:t>
                      </w:r>
                      <w:proofErr w:type="spellStart"/>
                      <w:r w:rsidRPr="008833D2">
                        <w:rPr>
                          <w:rFonts w:ascii="Arial" w:hAnsi="Arial" w:cs="Arial"/>
                          <w:b/>
                          <w:color w:val="000000" w:themeColor="text1"/>
                          <w:kern w:val="24"/>
                          <w:sz w:val="36"/>
                          <w:szCs w:val="42"/>
                          <w:lang w:val="es-ES"/>
                        </w:rPr>
                        <w:t>kakovosti</w:t>
                      </w:r>
                      <w:proofErr w:type="spellEnd"/>
                      <w:r w:rsidRPr="008833D2">
                        <w:rPr>
                          <w:rFonts w:ascii="Arial" w:hAnsi="Arial" w:cs="Arial"/>
                          <w:b/>
                          <w:color w:val="000000" w:themeColor="text1"/>
                          <w:kern w:val="24"/>
                          <w:sz w:val="36"/>
                          <w:szCs w:val="42"/>
                          <w:lang w:val="es-ES"/>
                        </w:rPr>
                        <w:t xml:space="preserve"> in </w:t>
                      </w:r>
                      <w:proofErr w:type="spellStart"/>
                      <w:r w:rsidRPr="008833D2">
                        <w:rPr>
                          <w:rFonts w:ascii="Arial" w:hAnsi="Arial" w:cs="Arial"/>
                          <w:b/>
                          <w:color w:val="000000" w:themeColor="text1"/>
                          <w:kern w:val="24"/>
                          <w:sz w:val="36"/>
                          <w:szCs w:val="42"/>
                          <w:lang w:val="es-ES"/>
                        </w:rPr>
                        <w:t>varnosti</w:t>
                      </w:r>
                      <w:proofErr w:type="spellEnd"/>
                      <w:r w:rsidRPr="008833D2">
                        <w:rPr>
                          <w:rFonts w:ascii="Arial" w:hAnsi="Arial" w:cs="Arial"/>
                          <w:b/>
                          <w:color w:val="000000" w:themeColor="text1"/>
                          <w:kern w:val="24"/>
                          <w:sz w:val="36"/>
                          <w:szCs w:val="42"/>
                          <w:lang w:val="es-ES"/>
                        </w:rPr>
                        <w:t xml:space="preserve"> v </w:t>
                      </w:r>
                      <w:proofErr w:type="spellStart"/>
                      <w:r w:rsidRPr="008833D2">
                        <w:rPr>
                          <w:rFonts w:ascii="Arial" w:hAnsi="Arial" w:cs="Arial"/>
                          <w:b/>
                          <w:color w:val="000000" w:themeColor="text1"/>
                          <w:kern w:val="24"/>
                          <w:sz w:val="36"/>
                          <w:szCs w:val="42"/>
                          <w:lang w:val="es-ES"/>
                        </w:rPr>
                        <w:t>zdravstvu</w:t>
                      </w:r>
                      <w:proofErr w:type="spellEnd"/>
                      <w:r w:rsidRPr="008833D2">
                        <w:rPr>
                          <w:rFonts w:ascii="Arial" w:hAnsi="Arial" w:cs="Arial"/>
                          <w:b/>
                          <w:color w:val="000000" w:themeColor="text1"/>
                          <w:kern w:val="24"/>
                          <w:sz w:val="36"/>
                          <w:szCs w:val="42"/>
                          <w:lang w:val="es-ES"/>
                        </w:rPr>
                        <w:t xml:space="preserve"> </w:t>
                      </w:r>
                      <w:r>
                        <w:rPr>
                          <w:rFonts w:ascii="Arial" w:hAnsi="Arial" w:cs="Arial"/>
                          <w:b/>
                          <w:color w:val="000000" w:themeColor="text1"/>
                          <w:kern w:val="24"/>
                          <w:sz w:val="36"/>
                          <w:szCs w:val="42"/>
                          <w:lang w:val="es-ES"/>
                        </w:rPr>
                        <w:br/>
                      </w:r>
                      <w:r w:rsidR="00DA4DB4">
                        <w:rPr>
                          <w:rFonts w:ascii="Arial" w:hAnsi="Arial" w:cs="Arial"/>
                          <w:b/>
                          <w:color w:val="000000" w:themeColor="text1"/>
                          <w:kern w:val="24"/>
                          <w:sz w:val="36"/>
                          <w:szCs w:val="42"/>
                          <w:lang w:val="es-ES"/>
                        </w:rPr>
                        <w:t>(</w:t>
                      </w:r>
                      <w:r w:rsidRPr="008833D2">
                        <w:rPr>
                          <w:rFonts w:ascii="Arial" w:hAnsi="Arial" w:cs="Arial"/>
                          <w:b/>
                          <w:color w:val="000000" w:themeColor="text1"/>
                          <w:kern w:val="24"/>
                          <w:sz w:val="36"/>
                          <w:szCs w:val="42"/>
                          <w:lang w:val="es-ES"/>
                        </w:rPr>
                        <w:t>202</w:t>
                      </w:r>
                      <w:r w:rsidR="00864BF8">
                        <w:rPr>
                          <w:rFonts w:ascii="Arial" w:hAnsi="Arial" w:cs="Arial"/>
                          <w:b/>
                          <w:color w:val="000000" w:themeColor="text1"/>
                          <w:kern w:val="24"/>
                          <w:sz w:val="36"/>
                          <w:szCs w:val="42"/>
                          <w:lang w:val="es-ES"/>
                        </w:rPr>
                        <w:t>3</w:t>
                      </w:r>
                      <w:r w:rsidRPr="008833D2">
                        <w:rPr>
                          <w:rFonts w:ascii="Arial" w:hAnsi="Arial" w:cs="Arial"/>
                          <w:b/>
                          <w:color w:val="000000" w:themeColor="text1"/>
                          <w:kern w:val="24"/>
                          <w:sz w:val="36"/>
                          <w:szCs w:val="42"/>
                          <w:lang w:val="es-ES"/>
                        </w:rPr>
                        <w:t>-2031</w:t>
                      </w:r>
                      <w:r w:rsidR="00DA4DB4">
                        <w:rPr>
                          <w:rFonts w:ascii="Arial" w:hAnsi="Arial" w:cs="Arial"/>
                          <w:b/>
                          <w:color w:val="000000" w:themeColor="text1"/>
                          <w:kern w:val="24"/>
                          <w:sz w:val="36"/>
                          <w:szCs w:val="42"/>
                          <w:lang w:val="es-ES"/>
                        </w:rPr>
                        <w:t>)</w:t>
                      </w:r>
                    </w:p>
                    <w:bookmarkEnd w:id="1"/>
                    <w:p w14:paraId="2EEC154A" w14:textId="651DC8A5" w:rsidR="00F22F86" w:rsidRDefault="00F22F86" w:rsidP="00FB3C09">
                      <w:pPr>
                        <w:spacing w:after="0"/>
                        <w:jc w:val="center"/>
                        <w:rPr>
                          <w:rFonts w:ascii="Arial" w:hAnsi="Arial" w:cs="Arial"/>
                          <w:b/>
                          <w:bCs/>
                        </w:rPr>
                      </w:pPr>
                    </w:p>
                    <w:p w14:paraId="42A74718" w14:textId="6200F51F" w:rsidR="00903649" w:rsidRDefault="00903649" w:rsidP="00FB3C09">
                      <w:pPr>
                        <w:spacing w:after="0"/>
                        <w:jc w:val="center"/>
                        <w:rPr>
                          <w:rFonts w:ascii="Arial" w:hAnsi="Arial" w:cs="Arial"/>
                          <w:b/>
                          <w:bCs/>
                        </w:rPr>
                      </w:pPr>
                    </w:p>
                    <w:p w14:paraId="59C89DB2" w14:textId="0056A40A" w:rsidR="00903649" w:rsidRDefault="00903649" w:rsidP="00FB3C09">
                      <w:pPr>
                        <w:spacing w:after="0"/>
                        <w:jc w:val="center"/>
                        <w:rPr>
                          <w:rFonts w:ascii="Arial" w:hAnsi="Arial" w:cs="Arial"/>
                          <w:b/>
                          <w:bCs/>
                        </w:rPr>
                      </w:pPr>
                    </w:p>
                    <w:p w14:paraId="16DFB61A" w14:textId="1F59CC34" w:rsidR="00903649" w:rsidRDefault="00903649" w:rsidP="00FB3C09">
                      <w:pPr>
                        <w:spacing w:after="0"/>
                        <w:jc w:val="center"/>
                        <w:rPr>
                          <w:rFonts w:ascii="Arial" w:hAnsi="Arial" w:cs="Arial"/>
                          <w:b/>
                          <w:bCs/>
                        </w:rPr>
                      </w:pPr>
                    </w:p>
                    <w:p w14:paraId="52FBB70B" w14:textId="1DAA1058" w:rsidR="00903649" w:rsidRDefault="00903649" w:rsidP="00FB3C09">
                      <w:pPr>
                        <w:spacing w:after="0"/>
                        <w:jc w:val="center"/>
                        <w:rPr>
                          <w:rFonts w:ascii="Arial" w:hAnsi="Arial" w:cs="Arial"/>
                          <w:b/>
                          <w:bCs/>
                        </w:rPr>
                      </w:pPr>
                    </w:p>
                    <w:p w14:paraId="2041B04D" w14:textId="13153385" w:rsidR="00903649" w:rsidRDefault="00903649" w:rsidP="00FB3C09">
                      <w:pPr>
                        <w:spacing w:after="0"/>
                        <w:jc w:val="center"/>
                        <w:rPr>
                          <w:rFonts w:ascii="Arial" w:hAnsi="Arial" w:cs="Arial"/>
                          <w:b/>
                          <w:bCs/>
                        </w:rPr>
                      </w:pPr>
                    </w:p>
                    <w:p w14:paraId="2F663BFA" w14:textId="0017A451" w:rsidR="00903649" w:rsidRDefault="00903649" w:rsidP="00FB3C09">
                      <w:pPr>
                        <w:spacing w:after="0"/>
                        <w:jc w:val="center"/>
                        <w:rPr>
                          <w:rFonts w:ascii="Arial" w:hAnsi="Arial" w:cs="Arial"/>
                          <w:b/>
                          <w:bCs/>
                        </w:rPr>
                      </w:pPr>
                    </w:p>
                    <w:p w14:paraId="26075746" w14:textId="02ABD37B" w:rsidR="00903649" w:rsidRDefault="00903649" w:rsidP="00FB3C09">
                      <w:pPr>
                        <w:spacing w:after="0"/>
                        <w:jc w:val="center"/>
                        <w:rPr>
                          <w:rFonts w:ascii="Arial" w:hAnsi="Arial" w:cs="Arial"/>
                          <w:b/>
                          <w:bCs/>
                        </w:rPr>
                      </w:pPr>
                    </w:p>
                    <w:p w14:paraId="14DCB588" w14:textId="722CDD73" w:rsidR="00903649" w:rsidRDefault="00903649" w:rsidP="00FB3C09">
                      <w:pPr>
                        <w:spacing w:after="0"/>
                        <w:jc w:val="center"/>
                        <w:rPr>
                          <w:rFonts w:ascii="Arial" w:hAnsi="Arial" w:cs="Arial"/>
                          <w:b/>
                          <w:bCs/>
                        </w:rPr>
                      </w:pPr>
                    </w:p>
                    <w:p w14:paraId="3E387AB7" w14:textId="17C894BA" w:rsidR="00903649" w:rsidRDefault="00903649" w:rsidP="00FB3C09">
                      <w:pPr>
                        <w:spacing w:after="0"/>
                        <w:jc w:val="center"/>
                        <w:rPr>
                          <w:rFonts w:ascii="Arial" w:hAnsi="Arial" w:cs="Arial"/>
                          <w:b/>
                          <w:bCs/>
                        </w:rPr>
                      </w:pPr>
                    </w:p>
                    <w:p w14:paraId="04FE59AC" w14:textId="2CC2D482" w:rsidR="00903649" w:rsidRDefault="00903649" w:rsidP="00FB3C09">
                      <w:pPr>
                        <w:spacing w:after="0"/>
                        <w:jc w:val="center"/>
                        <w:rPr>
                          <w:rFonts w:ascii="Arial" w:hAnsi="Arial" w:cs="Arial"/>
                          <w:b/>
                          <w:bCs/>
                        </w:rPr>
                      </w:pPr>
                    </w:p>
                    <w:p w14:paraId="495F3B78" w14:textId="657945EE" w:rsidR="00903649" w:rsidRDefault="00903649" w:rsidP="00FB3C09">
                      <w:pPr>
                        <w:spacing w:after="0"/>
                        <w:jc w:val="center"/>
                        <w:rPr>
                          <w:rFonts w:ascii="Arial" w:hAnsi="Arial" w:cs="Arial"/>
                          <w:b/>
                          <w:bCs/>
                        </w:rPr>
                      </w:pPr>
                    </w:p>
                    <w:p w14:paraId="787CA568" w14:textId="60E280D6" w:rsidR="00903649" w:rsidRDefault="00903649" w:rsidP="00FB3C09">
                      <w:pPr>
                        <w:spacing w:after="0"/>
                        <w:jc w:val="center"/>
                        <w:rPr>
                          <w:rFonts w:ascii="Arial" w:hAnsi="Arial" w:cs="Arial"/>
                          <w:b/>
                          <w:bCs/>
                        </w:rPr>
                      </w:pPr>
                    </w:p>
                    <w:p w14:paraId="6C758DE5" w14:textId="74D18991" w:rsidR="00903649" w:rsidRDefault="00903649" w:rsidP="00FB3C09">
                      <w:pPr>
                        <w:spacing w:after="0"/>
                        <w:jc w:val="center"/>
                        <w:rPr>
                          <w:rFonts w:ascii="Arial" w:hAnsi="Arial" w:cs="Arial"/>
                          <w:b/>
                          <w:bCs/>
                        </w:rPr>
                      </w:pPr>
                    </w:p>
                    <w:p w14:paraId="70BC01A4" w14:textId="7797F247" w:rsidR="00903649" w:rsidRDefault="00903649" w:rsidP="00DA4DB4">
                      <w:pPr>
                        <w:spacing w:after="0"/>
                        <w:rPr>
                          <w:rFonts w:ascii="Arial" w:hAnsi="Arial" w:cs="Arial"/>
                          <w:b/>
                          <w:bCs/>
                        </w:rPr>
                      </w:pPr>
                    </w:p>
                    <w:p w14:paraId="1B3677D2" w14:textId="77777777" w:rsidR="00903649" w:rsidRPr="00C7510B" w:rsidRDefault="00903649" w:rsidP="00FB3C09">
                      <w:pPr>
                        <w:spacing w:after="0"/>
                        <w:jc w:val="center"/>
                        <w:rPr>
                          <w:rFonts w:ascii="Arial" w:hAnsi="Arial" w:cs="Arial"/>
                          <w:b/>
                          <w:bCs/>
                        </w:rPr>
                      </w:pPr>
                    </w:p>
                    <w:p w14:paraId="6558BD52" w14:textId="77777777" w:rsidR="00903649" w:rsidRDefault="00903649" w:rsidP="00FB3C09">
                      <w:pPr>
                        <w:spacing w:after="0"/>
                        <w:ind w:left="851"/>
                        <w:jc w:val="right"/>
                        <w:rPr>
                          <w:rFonts w:ascii="Arial" w:hAnsi="Arial" w:cs="Arial"/>
                          <w:b/>
                        </w:rPr>
                      </w:pPr>
                    </w:p>
                    <w:p w14:paraId="4BB31FDC" w14:textId="77777777" w:rsidR="00903649" w:rsidRDefault="00903649" w:rsidP="00FB3C09">
                      <w:pPr>
                        <w:spacing w:after="0"/>
                        <w:ind w:left="851"/>
                        <w:jc w:val="right"/>
                        <w:rPr>
                          <w:rFonts w:ascii="Arial" w:hAnsi="Arial" w:cs="Arial"/>
                          <w:b/>
                        </w:rPr>
                      </w:pPr>
                    </w:p>
                    <w:p w14:paraId="7068949D" w14:textId="77777777" w:rsidR="000107E8" w:rsidRDefault="000107E8" w:rsidP="00903649">
                      <w:pPr>
                        <w:spacing w:after="0"/>
                        <w:ind w:left="851"/>
                        <w:jc w:val="center"/>
                        <w:rPr>
                          <w:rFonts w:ascii="Arial" w:hAnsi="Arial" w:cs="Arial"/>
                          <w:b/>
                        </w:rPr>
                      </w:pPr>
                    </w:p>
                    <w:p w14:paraId="47A28AE0" w14:textId="77777777" w:rsidR="000107E8" w:rsidRDefault="000107E8" w:rsidP="00903649">
                      <w:pPr>
                        <w:spacing w:after="0"/>
                        <w:ind w:left="851"/>
                        <w:jc w:val="center"/>
                        <w:rPr>
                          <w:rFonts w:ascii="Arial" w:hAnsi="Arial" w:cs="Arial"/>
                          <w:b/>
                        </w:rPr>
                      </w:pPr>
                    </w:p>
                    <w:p w14:paraId="11B65B47" w14:textId="77777777" w:rsidR="000107E8" w:rsidRDefault="000107E8" w:rsidP="00903649">
                      <w:pPr>
                        <w:spacing w:after="0"/>
                        <w:ind w:left="851"/>
                        <w:jc w:val="center"/>
                        <w:rPr>
                          <w:rFonts w:ascii="Arial" w:hAnsi="Arial" w:cs="Arial"/>
                          <w:b/>
                        </w:rPr>
                      </w:pPr>
                    </w:p>
                    <w:p w14:paraId="31F97566" w14:textId="41B6826D" w:rsidR="00F22F86" w:rsidRPr="000107E8" w:rsidRDefault="00DA4DB4" w:rsidP="00903649">
                      <w:pPr>
                        <w:spacing w:after="0"/>
                        <w:ind w:left="851"/>
                        <w:jc w:val="center"/>
                        <w:rPr>
                          <w:rFonts w:ascii="Arial" w:hAnsi="Arial" w:cs="Arial"/>
                          <w:b/>
                          <w:sz w:val="20"/>
                        </w:rPr>
                      </w:pPr>
                      <w:r w:rsidRPr="000107E8">
                        <w:rPr>
                          <w:rFonts w:ascii="Arial" w:hAnsi="Arial" w:cs="Arial"/>
                          <w:b/>
                          <w:sz w:val="20"/>
                        </w:rPr>
                        <w:t>Ljubljana,</w:t>
                      </w:r>
                      <w:r w:rsidR="00F22F86" w:rsidRPr="000107E8">
                        <w:rPr>
                          <w:rFonts w:ascii="Arial" w:hAnsi="Arial" w:cs="Arial"/>
                          <w:b/>
                          <w:sz w:val="20"/>
                        </w:rPr>
                        <w:t xml:space="preserve"> 202</w:t>
                      </w:r>
                      <w:r w:rsidRPr="000107E8">
                        <w:rPr>
                          <w:rFonts w:ascii="Arial" w:hAnsi="Arial" w:cs="Arial"/>
                          <w:b/>
                          <w:sz w:val="20"/>
                        </w:rPr>
                        <w:t>3</w:t>
                      </w:r>
                    </w:p>
                  </w:txbxContent>
                </v:textbox>
                <w10:wrap type="square" anchorx="margin"/>
              </v:shape>
            </w:pict>
          </mc:Fallback>
        </mc:AlternateContent>
      </w:r>
      <w:r w:rsidR="00171C17" w:rsidRPr="3F39F60D">
        <w:rPr>
          <w:rFonts w:cstheme="minorBidi"/>
        </w:rPr>
        <w:br w:type="page"/>
      </w:r>
    </w:p>
    <w:bookmarkStart w:id="1" w:name="_Toc40000396" w:displacedByCustomXml="next"/>
    <w:bookmarkStart w:id="2" w:name="_Toc11489362" w:displacedByCustomXml="next"/>
    <w:bookmarkStart w:id="3" w:name="_Toc11214383" w:displacedByCustomXml="next"/>
    <w:bookmarkStart w:id="4" w:name="_Toc10930906" w:displacedByCustomXml="next"/>
    <w:bookmarkStart w:id="5" w:name="_Toc10908012" w:displacedByCustomXml="next"/>
    <w:bookmarkStart w:id="6" w:name="_Toc74497656" w:displacedByCustomXml="next"/>
    <w:bookmarkStart w:id="7" w:name="_Toc74496712" w:displacedByCustomXml="next"/>
    <w:sdt>
      <w:sdtPr>
        <w:rPr>
          <w:rFonts w:asciiTheme="minorHAnsi" w:eastAsiaTheme="minorHAnsi" w:hAnsiTheme="minorHAnsi" w:cs="Mangal"/>
          <w:color w:val="auto"/>
          <w:sz w:val="22"/>
          <w:szCs w:val="20"/>
          <w:lang w:eastAsia="en-US"/>
        </w:rPr>
        <w:id w:val="1783150371"/>
        <w:docPartObj>
          <w:docPartGallery w:val="Table of Contents"/>
          <w:docPartUnique/>
        </w:docPartObj>
      </w:sdtPr>
      <w:sdtEndPr>
        <w:rPr>
          <w:b/>
          <w:bCs/>
        </w:rPr>
      </w:sdtEndPr>
      <w:sdtContent>
        <w:p w14:paraId="699247B6" w14:textId="0F843154" w:rsidR="00DB3FCE" w:rsidRPr="004669E9" w:rsidRDefault="00DB3FCE" w:rsidP="004669E9">
          <w:pPr>
            <w:pStyle w:val="NaslovTOC"/>
            <w:spacing w:after="240" w:line="240" w:lineRule="auto"/>
            <w:jc w:val="both"/>
            <w:rPr>
              <w:rFonts w:ascii="Arial" w:eastAsiaTheme="minorHAnsi" w:hAnsi="Arial" w:cs="Arial"/>
              <w:b/>
              <w:bCs/>
              <w:color w:val="4472C4" w:themeColor="accent5"/>
              <w:sz w:val="22"/>
              <w:szCs w:val="22"/>
              <w:lang w:val="en-US" w:eastAsia="en-US"/>
            </w:rPr>
          </w:pPr>
          <w:r w:rsidRPr="004669E9">
            <w:rPr>
              <w:rFonts w:ascii="Arial" w:eastAsiaTheme="minorHAnsi" w:hAnsi="Arial" w:cs="Arial"/>
              <w:b/>
              <w:bCs/>
              <w:color w:val="4472C4" w:themeColor="accent5"/>
              <w:sz w:val="22"/>
              <w:szCs w:val="22"/>
              <w:lang w:val="en-US" w:eastAsia="en-US"/>
            </w:rPr>
            <w:t>KAZALO</w:t>
          </w:r>
        </w:p>
        <w:p w14:paraId="68605E22" w14:textId="60996992" w:rsidR="00D055AC" w:rsidRDefault="00DB3FCE">
          <w:pPr>
            <w:pStyle w:val="Kazalovsebine1"/>
            <w:rPr>
              <w:rFonts w:asciiTheme="minorHAnsi" w:eastAsiaTheme="minorEastAsia" w:hAnsiTheme="minorHAnsi" w:cstheme="minorBidi"/>
              <w:b w:val="0"/>
              <w:bCs w:val="0"/>
              <w:szCs w:val="22"/>
              <w:lang w:val="sl-SI" w:eastAsia="sl-SI" w:bidi="ar-SA"/>
            </w:rPr>
          </w:pPr>
          <w:r w:rsidRPr="004669E9">
            <w:rPr>
              <w:szCs w:val="22"/>
            </w:rPr>
            <w:fldChar w:fldCharType="begin"/>
          </w:r>
          <w:r w:rsidRPr="004669E9">
            <w:rPr>
              <w:szCs w:val="22"/>
            </w:rPr>
            <w:instrText xml:space="preserve"> TOC \o "1-3" \h \z \u </w:instrText>
          </w:r>
          <w:r w:rsidRPr="004669E9">
            <w:rPr>
              <w:szCs w:val="22"/>
            </w:rPr>
            <w:fldChar w:fldCharType="separate"/>
          </w:r>
          <w:hyperlink w:anchor="_Toc121473164" w:history="1">
            <w:r w:rsidR="00D055AC" w:rsidRPr="00374252">
              <w:rPr>
                <w:rStyle w:val="Hiperpovezava"/>
              </w:rPr>
              <w:t>1.</w:t>
            </w:r>
            <w:r w:rsidR="00D055AC">
              <w:rPr>
                <w:rFonts w:asciiTheme="minorHAnsi" w:eastAsiaTheme="minorEastAsia" w:hAnsiTheme="minorHAnsi" w:cstheme="minorBidi"/>
                <w:b w:val="0"/>
                <w:bCs w:val="0"/>
                <w:szCs w:val="22"/>
                <w:lang w:val="sl-SI" w:eastAsia="sl-SI" w:bidi="ar-SA"/>
              </w:rPr>
              <w:tab/>
            </w:r>
            <w:r w:rsidR="00D055AC" w:rsidRPr="00374252">
              <w:rPr>
                <w:rStyle w:val="Hiperpovezava"/>
                <w:lang w:val="en-US"/>
              </w:rPr>
              <w:t>UVOD</w:t>
            </w:r>
            <w:r w:rsidR="00D055AC">
              <w:rPr>
                <w:webHidden/>
              </w:rPr>
              <w:tab/>
            </w:r>
            <w:r w:rsidR="00D055AC">
              <w:rPr>
                <w:webHidden/>
              </w:rPr>
              <w:fldChar w:fldCharType="begin"/>
            </w:r>
            <w:r w:rsidR="00D055AC">
              <w:rPr>
                <w:webHidden/>
              </w:rPr>
              <w:instrText xml:space="preserve"> PAGEREF _Toc121473164 \h </w:instrText>
            </w:r>
            <w:r w:rsidR="00D055AC">
              <w:rPr>
                <w:webHidden/>
              </w:rPr>
            </w:r>
            <w:r w:rsidR="00D055AC">
              <w:rPr>
                <w:webHidden/>
              </w:rPr>
              <w:fldChar w:fldCharType="separate"/>
            </w:r>
            <w:r w:rsidR="00D055AC">
              <w:rPr>
                <w:webHidden/>
              </w:rPr>
              <w:t>5</w:t>
            </w:r>
            <w:r w:rsidR="00D055AC">
              <w:rPr>
                <w:webHidden/>
              </w:rPr>
              <w:fldChar w:fldCharType="end"/>
            </w:r>
          </w:hyperlink>
        </w:p>
        <w:p w14:paraId="5408394F" w14:textId="2B69A658" w:rsidR="00D055AC" w:rsidRDefault="00F821F9">
          <w:pPr>
            <w:pStyle w:val="Kazalovsebine1"/>
            <w:rPr>
              <w:rFonts w:asciiTheme="minorHAnsi" w:eastAsiaTheme="minorEastAsia" w:hAnsiTheme="minorHAnsi" w:cstheme="minorBidi"/>
              <w:b w:val="0"/>
              <w:bCs w:val="0"/>
              <w:szCs w:val="22"/>
              <w:lang w:val="sl-SI" w:eastAsia="sl-SI" w:bidi="ar-SA"/>
            </w:rPr>
          </w:pPr>
          <w:hyperlink w:anchor="_Toc121473165" w:history="1">
            <w:r w:rsidR="00D055AC" w:rsidRPr="00374252">
              <w:rPr>
                <w:rStyle w:val="Hiperpovezava"/>
                <w:lang w:val="en-US"/>
              </w:rPr>
              <w:t>2.</w:t>
            </w:r>
            <w:r w:rsidR="00D055AC">
              <w:rPr>
                <w:rFonts w:asciiTheme="minorHAnsi" w:eastAsiaTheme="minorEastAsia" w:hAnsiTheme="minorHAnsi" w:cstheme="minorBidi"/>
                <w:b w:val="0"/>
                <w:bCs w:val="0"/>
                <w:szCs w:val="22"/>
                <w:lang w:val="sl-SI" w:eastAsia="sl-SI" w:bidi="ar-SA"/>
              </w:rPr>
              <w:tab/>
            </w:r>
            <w:r w:rsidR="00D055AC" w:rsidRPr="00374252">
              <w:rPr>
                <w:rStyle w:val="Hiperpovezava"/>
                <w:lang w:val="en-US"/>
              </w:rPr>
              <w:t>IZHODIŠČA</w:t>
            </w:r>
            <w:r w:rsidR="00D055AC">
              <w:rPr>
                <w:webHidden/>
              </w:rPr>
              <w:tab/>
            </w:r>
            <w:r w:rsidR="00D055AC">
              <w:rPr>
                <w:webHidden/>
              </w:rPr>
              <w:fldChar w:fldCharType="begin"/>
            </w:r>
            <w:r w:rsidR="00D055AC">
              <w:rPr>
                <w:webHidden/>
              </w:rPr>
              <w:instrText xml:space="preserve"> PAGEREF _Toc121473165 \h </w:instrText>
            </w:r>
            <w:r w:rsidR="00D055AC">
              <w:rPr>
                <w:webHidden/>
              </w:rPr>
            </w:r>
            <w:r w:rsidR="00D055AC">
              <w:rPr>
                <w:webHidden/>
              </w:rPr>
              <w:fldChar w:fldCharType="separate"/>
            </w:r>
            <w:r w:rsidR="00D055AC">
              <w:rPr>
                <w:webHidden/>
              </w:rPr>
              <w:t>6</w:t>
            </w:r>
            <w:r w:rsidR="00D055AC">
              <w:rPr>
                <w:webHidden/>
              </w:rPr>
              <w:fldChar w:fldCharType="end"/>
            </w:r>
          </w:hyperlink>
        </w:p>
        <w:p w14:paraId="5A8B684F" w14:textId="32257315" w:rsidR="00D055AC" w:rsidRDefault="00F821F9">
          <w:pPr>
            <w:pStyle w:val="Kazalovsebine1"/>
            <w:rPr>
              <w:rFonts w:asciiTheme="minorHAnsi" w:eastAsiaTheme="minorEastAsia" w:hAnsiTheme="minorHAnsi" w:cstheme="minorBidi"/>
              <w:b w:val="0"/>
              <w:bCs w:val="0"/>
              <w:szCs w:val="22"/>
              <w:lang w:val="sl-SI" w:eastAsia="sl-SI" w:bidi="ar-SA"/>
            </w:rPr>
          </w:pPr>
          <w:hyperlink w:anchor="_Toc121473166" w:history="1">
            <w:r w:rsidR="00D055AC" w:rsidRPr="00374252">
              <w:rPr>
                <w:rStyle w:val="Hiperpovezava"/>
                <w:lang w:val="en-US"/>
              </w:rPr>
              <w:t>3.</w:t>
            </w:r>
            <w:r w:rsidR="00D055AC">
              <w:rPr>
                <w:rFonts w:asciiTheme="minorHAnsi" w:eastAsiaTheme="minorEastAsia" w:hAnsiTheme="minorHAnsi" w:cstheme="minorBidi"/>
                <w:b w:val="0"/>
                <w:bCs w:val="0"/>
                <w:szCs w:val="22"/>
                <w:lang w:val="sl-SI" w:eastAsia="sl-SI" w:bidi="ar-SA"/>
              </w:rPr>
              <w:tab/>
            </w:r>
            <w:r w:rsidR="00D055AC" w:rsidRPr="00374252">
              <w:rPr>
                <w:rStyle w:val="Hiperpovezava"/>
                <w:lang w:val="en-US"/>
              </w:rPr>
              <w:t>POSLANSTVO, VREDNOTE IN VIZIJA</w:t>
            </w:r>
            <w:r w:rsidR="00D055AC">
              <w:rPr>
                <w:webHidden/>
              </w:rPr>
              <w:tab/>
            </w:r>
            <w:r w:rsidR="00D055AC">
              <w:rPr>
                <w:webHidden/>
              </w:rPr>
              <w:fldChar w:fldCharType="begin"/>
            </w:r>
            <w:r w:rsidR="00D055AC">
              <w:rPr>
                <w:webHidden/>
              </w:rPr>
              <w:instrText xml:space="preserve"> PAGEREF _Toc121473166 \h </w:instrText>
            </w:r>
            <w:r w:rsidR="00D055AC">
              <w:rPr>
                <w:webHidden/>
              </w:rPr>
            </w:r>
            <w:r w:rsidR="00D055AC">
              <w:rPr>
                <w:webHidden/>
              </w:rPr>
              <w:fldChar w:fldCharType="separate"/>
            </w:r>
            <w:r w:rsidR="00D055AC">
              <w:rPr>
                <w:webHidden/>
              </w:rPr>
              <w:t>8</w:t>
            </w:r>
            <w:r w:rsidR="00D055AC">
              <w:rPr>
                <w:webHidden/>
              </w:rPr>
              <w:fldChar w:fldCharType="end"/>
            </w:r>
          </w:hyperlink>
        </w:p>
        <w:p w14:paraId="312D8C05" w14:textId="7813897C" w:rsidR="00D055AC" w:rsidRDefault="00F821F9">
          <w:pPr>
            <w:pStyle w:val="Kazalovsebine1"/>
            <w:rPr>
              <w:rFonts w:asciiTheme="minorHAnsi" w:eastAsiaTheme="minorEastAsia" w:hAnsiTheme="minorHAnsi" w:cstheme="minorBidi"/>
              <w:b w:val="0"/>
              <w:bCs w:val="0"/>
              <w:szCs w:val="22"/>
              <w:lang w:val="sl-SI" w:eastAsia="sl-SI" w:bidi="ar-SA"/>
            </w:rPr>
          </w:pPr>
          <w:hyperlink w:anchor="_Toc121473167" w:history="1">
            <w:r w:rsidR="00D055AC" w:rsidRPr="00374252">
              <w:rPr>
                <w:rStyle w:val="Hiperpovezava"/>
                <w:lang w:val="en-US"/>
              </w:rPr>
              <w:t>4.</w:t>
            </w:r>
            <w:r w:rsidR="00D055AC">
              <w:rPr>
                <w:rFonts w:asciiTheme="minorHAnsi" w:eastAsiaTheme="minorEastAsia" w:hAnsiTheme="minorHAnsi" w:cstheme="minorBidi"/>
                <w:b w:val="0"/>
                <w:bCs w:val="0"/>
                <w:szCs w:val="22"/>
                <w:lang w:val="sl-SI" w:eastAsia="sl-SI" w:bidi="ar-SA"/>
              </w:rPr>
              <w:tab/>
            </w:r>
            <w:r w:rsidR="00D055AC" w:rsidRPr="00374252">
              <w:rPr>
                <w:rStyle w:val="Hiperpovezava"/>
                <w:lang w:val="en-US"/>
              </w:rPr>
              <w:t>POLITIKA KAKOVOSTI IN VARNOSTI</w:t>
            </w:r>
            <w:r w:rsidR="00D055AC">
              <w:rPr>
                <w:webHidden/>
              </w:rPr>
              <w:tab/>
            </w:r>
            <w:r w:rsidR="00D055AC">
              <w:rPr>
                <w:webHidden/>
              </w:rPr>
              <w:fldChar w:fldCharType="begin"/>
            </w:r>
            <w:r w:rsidR="00D055AC">
              <w:rPr>
                <w:webHidden/>
              </w:rPr>
              <w:instrText xml:space="preserve"> PAGEREF _Toc121473167 \h </w:instrText>
            </w:r>
            <w:r w:rsidR="00D055AC">
              <w:rPr>
                <w:webHidden/>
              </w:rPr>
            </w:r>
            <w:r w:rsidR="00D055AC">
              <w:rPr>
                <w:webHidden/>
              </w:rPr>
              <w:fldChar w:fldCharType="separate"/>
            </w:r>
            <w:r w:rsidR="00D055AC">
              <w:rPr>
                <w:webHidden/>
              </w:rPr>
              <w:t>9</w:t>
            </w:r>
            <w:r w:rsidR="00D055AC">
              <w:rPr>
                <w:webHidden/>
              </w:rPr>
              <w:fldChar w:fldCharType="end"/>
            </w:r>
          </w:hyperlink>
        </w:p>
        <w:p w14:paraId="3B61762E" w14:textId="4BFF6516" w:rsidR="00D055AC" w:rsidRDefault="00F821F9">
          <w:pPr>
            <w:pStyle w:val="Kazalovsebine1"/>
            <w:rPr>
              <w:rFonts w:asciiTheme="minorHAnsi" w:eastAsiaTheme="minorEastAsia" w:hAnsiTheme="minorHAnsi" w:cstheme="minorBidi"/>
              <w:b w:val="0"/>
              <w:bCs w:val="0"/>
              <w:szCs w:val="22"/>
              <w:lang w:val="sl-SI" w:eastAsia="sl-SI" w:bidi="ar-SA"/>
            </w:rPr>
          </w:pPr>
          <w:hyperlink w:anchor="_Toc121473168" w:history="1">
            <w:r w:rsidR="00D055AC" w:rsidRPr="00374252">
              <w:rPr>
                <w:rStyle w:val="Hiperpovezava"/>
                <w:lang w:val="it-IT"/>
              </w:rPr>
              <w:t>5.</w:t>
            </w:r>
            <w:r w:rsidR="00D055AC">
              <w:rPr>
                <w:rFonts w:asciiTheme="minorHAnsi" w:eastAsiaTheme="minorEastAsia" w:hAnsiTheme="minorHAnsi" w:cstheme="minorBidi"/>
                <w:b w:val="0"/>
                <w:bCs w:val="0"/>
                <w:szCs w:val="22"/>
                <w:lang w:val="sl-SI" w:eastAsia="sl-SI" w:bidi="ar-SA"/>
              </w:rPr>
              <w:tab/>
            </w:r>
            <w:r w:rsidR="00D055AC" w:rsidRPr="00374252">
              <w:rPr>
                <w:rStyle w:val="Hiperpovezava"/>
                <w:lang w:val="it-IT"/>
              </w:rPr>
              <w:t>REGULATIVA IN UPRAVLJANJE KAKOVOSTI IN VARNOSTI</w:t>
            </w:r>
            <w:r w:rsidR="00D055AC">
              <w:rPr>
                <w:webHidden/>
              </w:rPr>
              <w:tab/>
            </w:r>
            <w:r w:rsidR="00D055AC">
              <w:rPr>
                <w:webHidden/>
              </w:rPr>
              <w:fldChar w:fldCharType="begin"/>
            </w:r>
            <w:r w:rsidR="00D055AC">
              <w:rPr>
                <w:webHidden/>
              </w:rPr>
              <w:instrText xml:space="preserve"> PAGEREF _Toc121473168 \h </w:instrText>
            </w:r>
            <w:r w:rsidR="00D055AC">
              <w:rPr>
                <w:webHidden/>
              </w:rPr>
            </w:r>
            <w:r w:rsidR="00D055AC">
              <w:rPr>
                <w:webHidden/>
              </w:rPr>
              <w:fldChar w:fldCharType="separate"/>
            </w:r>
            <w:r w:rsidR="00D055AC">
              <w:rPr>
                <w:webHidden/>
              </w:rPr>
              <w:t>10</w:t>
            </w:r>
            <w:r w:rsidR="00D055AC">
              <w:rPr>
                <w:webHidden/>
              </w:rPr>
              <w:fldChar w:fldCharType="end"/>
            </w:r>
          </w:hyperlink>
        </w:p>
        <w:p w14:paraId="24FF9ECD" w14:textId="74F88581" w:rsidR="00D055AC" w:rsidRDefault="00F821F9">
          <w:pPr>
            <w:pStyle w:val="Kazalovsebine1"/>
            <w:rPr>
              <w:rFonts w:asciiTheme="minorHAnsi" w:eastAsiaTheme="minorEastAsia" w:hAnsiTheme="minorHAnsi" w:cstheme="minorBidi"/>
              <w:b w:val="0"/>
              <w:bCs w:val="0"/>
              <w:szCs w:val="22"/>
              <w:lang w:val="sl-SI" w:eastAsia="sl-SI" w:bidi="ar-SA"/>
            </w:rPr>
          </w:pPr>
          <w:hyperlink w:anchor="_Toc121473169" w:history="1">
            <w:r w:rsidR="00D055AC" w:rsidRPr="00374252">
              <w:rPr>
                <w:rStyle w:val="Hiperpovezava"/>
                <w:lang w:val="it-IT"/>
              </w:rPr>
              <w:t>6.</w:t>
            </w:r>
            <w:r w:rsidR="00D055AC">
              <w:rPr>
                <w:rFonts w:asciiTheme="minorHAnsi" w:eastAsiaTheme="minorEastAsia" w:hAnsiTheme="minorHAnsi" w:cstheme="minorBidi"/>
                <w:b w:val="0"/>
                <w:bCs w:val="0"/>
                <w:szCs w:val="22"/>
                <w:lang w:val="sl-SI" w:eastAsia="sl-SI" w:bidi="ar-SA"/>
              </w:rPr>
              <w:tab/>
            </w:r>
            <w:r w:rsidR="00D055AC" w:rsidRPr="00374252">
              <w:rPr>
                <w:rStyle w:val="Hiperpovezava"/>
                <w:lang w:val="it-IT"/>
              </w:rPr>
              <w:t>NACIONALNI CILJI ZA RAZVOJ STRATEGIJE KAKOVOSTI IN VARNOSTI V ZDRAVSTVU</w:t>
            </w:r>
            <w:r w:rsidR="00D055AC">
              <w:rPr>
                <w:webHidden/>
              </w:rPr>
              <w:tab/>
            </w:r>
            <w:r w:rsidR="00D055AC">
              <w:rPr>
                <w:webHidden/>
              </w:rPr>
              <w:fldChar w:fldCharType="begin"/>
            </w:r>
            <w:r w:rsidR="00D055AC">
              <w:rPr>
                <w:webHidden/>
              </w:rPr>
              <w:instrText xml:space="preserve"> PAGEREF _Toc121473169 \h </w:instrText>
            </w:r>
            <w:r w:rsidR="00D055AC">
              <w:rPr>
                <w:webHidden/>
              </w:rPr>
            </w:r>
            <w:r w:rsidR="00D055AC">
              <w:rPr>
                <w:webHidden/>
              </w:rPr>
              <w:fldChar w:fldCharType="separate"/>
            </w:r>
            <w:r w:rsidR="00D055AC">
              <w:rPr>
                <w:webHidden/>
              </w:rPr>
              <w:t>11</w:t>
            </w:r>
            <w:r w:rsidR="00D055AC">
              <w:rPr>
                <w:webHidden/>
              </w:rPr>
              <w:fldChar w:fldCharType="end"/>
            </w:r>
          </w:hyperlink>
        </w:p>
        <w:p w14:paraId="7D7BDB03" w14:textId="235B54B7" w:rsidR="00D055AC" w:rsidRDefault="00F821F9">
          <w:pPr>
            <w:pStyle w:val="Kazalovsebine2"/>
            <w:rPr>
              <w:rFonts w:eastAsiaTheme="minorEastAsia" w:cstheme="minorBidi"/>
              <w:noProof/>
              <w:szCs w:val="22"/>
              <w:lang w:eastAsia="sl-SI" w:bidi="ar-SA"/>
            </w:rPr>
          </w:pPr>
          <w:hyperlink w:anchor="_Toc121473170" w:history="1">
            <w:r w:rsidR="00D055AC" w:rsidRPr="00374252">
              <w:rPr>
                <w:rStyle w:val="Hiperpovezava"/>
                <w:rFonts w:ascii="Arial" w:hAnsi="Arial" w:cs="Arial"/>
                <w:b/>
                <w:noProof/>
              </w:rPr>
              <w:t>6.1</w:t>
            </w:r>
            <w:r w:rsidR="00D055AC">
              <w:rPr>
                <w:rFonts w:eastAsiaTheme="minorEastAsia" w:cstheme="minorBidi"/>
                <w:noProof/>
                <w:szCs w:val="22"/>
                <w:lang w:eastAsia="sl-SI" w:bidi="ar-SA"/>
              </w:rPr>
              <w:tab/>
            </w:r>
            <w:r w:rsidR="00D055AC" w:rsidRPr="00374252">
              <w:rPr>
                <w:rStyle w:val="Hiperpovezava"/>
                <w:rFonts w:ascii="Arial" w:hAnsi="Arial" w:cs="Arial"/>
                <w:b/>
                <w:noProof/>
              </w:rPr>
              <w:t>Razvoj sistematičnega upravljanja in ravnanja za zagotavljanje in izboljševanje kakovosti in varnosti v zdravstvu</w:t>
            </w:r>
            <w:r w:rsidR="00D055AC">
              <w:rPr>
                <w:noProof/>
                <w:webHidden/>
              </w:rPr>
              <w:tab/>
            </w:r>
            <w:r w:rsidR="00D055AC">
              <w:rPr>
                <w:noProof/>
                <w:webHidden/>
              </w:rPr>
              <w:fldChar w:fldCharType="begin"/>
            </w:r>
            <w:r w:rsidR="00D055AC">
              <w:rPr>
                <w:noProof/>
                <w:webHidden/>
              </w:rPr>
              <w:instrText xml:space="preserve"> PAGEREF _Toc121473170 \h </w:instrText>
            </w:r>
            <w:r w:rsidR="00D055AC">
              <w:rPr>
                <w:noProof/>
                <w:webHidden/>
              </w:rPr>
            </w:r>
            <w:r w:rsidR="00D055AC">
              <w:rPr>
                <w:noProof/>
                <w:webHidden/>
              </w:rPr>
              <w:fldChar w:fldCharType="separate"/>
            </w:r>
            <w:r w:rsidR="00D055AC">
              <w:rPr>
                <w:noProof/>
                <w:webHidden/>
              </w:rPr>
              <w:t>11</w:t>
            </w:r>
            <w:r w:rsidR="00D055AC">
              <w:rPr>
                <w:noProof/>
                <w:webHidden/>
              </w:rPr>
              <w:fldChar w:fldCharType="end"/>
            </w:r>
          </w:hyperlink>
        </w:p>
        <w:p w14:paraId="138DF94E" w14:textId="047CB85F" w:rsidR="00D055AC" w:rsidRDefault="00F821F9">
          <w:pPr>
            <w:pStyle w:val="Kazalovsebine2"/>
            <w:rPr>
              <w:rFonts w:eastAsiaTheme="minorEastAsia" w:cstheme="minorBidi"/>
              <w:noProof/>
              <w:szCs w:val="22"/>
              <w:lang w:eastAsia="sl-SI" w:bidi="ar-SA"/>
            </w:rPr>
          </w:pPr>
          <w:hyperlink w:anchor="_Toc121473171" w:history="1">
            <w:r w:rsidR="00D055AC" w:rsidRPr="00374252">
              <w:rPr>
                <w:rStyle w:val="Hiperpovezava"/>
                <w:rFonts w:ascii="Arial" w:hAnsi="Arial" w:cs="Arial"/>
                <w:b/>
                <w:noProof/>
              </w:rPr>
              <w:t>6.2</w:t>
            </w:r>
            <w:r w:rsidR="00D055AC">
              <w:rPr>
                <w:rFonts w:eastAsiaTheme="minorEastAsia" w:cstheme="minorBidi"/>
                <w:noProof/>
                <w:szCs w:val="22"/>
                <w:lang w:eastAsia="sl-SI" w:bidi="ar-SA"/>
              </w:rPr>
              <w:tab/>
            </w:r>
            <w:r w:rsidR="00D055AC" w:rsidRPr="00374252">
              <w:rPr>
                <w:rStyle w:val="Hiperpovezava"/>
                <w:rFonts w:ascii="Arial" w:hAnsi="Arial" w:cs="Arial"/>
                <w:b/>
                <w:noProof/>
              </w:rPr>
              <w:t>Vzpostavitev učinkovite normativne podlage za zagotavljanje, spremljanje in nenehno izboljševanje kakovosti in varnosti zdravstvenega varstva</w:t>
            </w:r>
            <w:r w:rsidR="00D055AC">
              <w:rPr>
                <w:noProof/>
                <w:webHidden/>
              </w:rPr>
              <w:tab/>
            </w:r>
            <w:r w:rsidR="00D055AC">
              <w:rPr>
                <w:noProof/>
                <w:webHidden/>
              </w:rPr>
              <w:fldChar w:fldCharType="begin"/>
            </w:r>
            <w:r w:rsidR="00D055AC">
              <w:rPr>
                <w:noProof/>
                <w:webHidden/>
              </w:rPr>
              <w:instrText xml:space="preserve"> PAGEREF _Toc121473171 \h </w:instrText>
            </w:r>
            <w:r w:rsidR="00D055AC">
              <w:rPr>
                <w:noProof/>
                <w:webHidden/>
              </w:rPr>
            </w:r>
            <w:r w:rsidR="00D055AC">
              <w:rPr>
                <w:noProof/>
                <w:webHidden/>
              </w:rPr>
              <w:fldChar w:fldCharType="separate"/>
            </w:r>
            <w:r w:rsidR="00D055AC">
              <w:rPr>
                <w:noProof/>
                <w:webHidden/>
              </w:rPr>
              <w:t>11</w:t>
            </w:r>
            <w:r w:rsidR="00D055AC">
              <w:rPr>
                <w:noProof/>
                <w:webHidden/>
              </w:rPr>
              <w:fldChar w:fldCharType="end"/>
            </w:r>
          </w:hyperlink>
        </w:p>
        <w:p w14:paraId="48A1D883" w14:textId="0E034E4F" w:rsidR="00D055AC" w:rsidRDefault="00F821F9">
          <w:pPr>
            <w:pStyle w:val="Kazalovsebine2"/>
            <w:rPr>
              <w:rFonts w:eastAsiaTheme="minorEastAsia" w:cstheme="minorBidi"/>
              <w:noProof/>
              <w:szCs w:val="22"/>
              <w:lang w:eastAsia="sl-SI" w:bidi="ar-SA"/>
            </w:rPr>
          </w:pPr>
          <w:hyperlink w:anchor="_Toc121473172" w:history="1">
            <w:r w:rsidR="00D055AC" w:rsidRPr="00374252">
              <w:rPr>
                <w:rStyle w:val="Hiperpovezava"/>
                <w:rFonts w:ascii="Arial" w:hAnsi="Arial" w:cs="Arial"/>
                <w:b/>
                <w:noProof/>
              </w:rPr>
              <w:t>6.3</w:t>
            </w:r>
            <w:r w:rsidR="00D055AC">
              <w:rPr>
                <w:rFonts w:eastAsiaTheme="minorEastAsia" w:cstheme="minorBidi"/>
                <w:noProof/>
                <w:szCs w:val="22"/>
                <w:lang w:eastAsia="sl-SI" w:bidi="ar-SA"/>
              </w:rPr>
              <w:tab/>
            </w:r>
            <w:r w:rsidR="00D055AC" w:rsidRPr="00374252">
              <w:rPr>
                <w:rStyle w:val="Hiperpovezava"/>
                <w:rFonts w:ascii="Arial" w:hAnsi="Arial" w:cs="Arial"/>
                <w:b/>
                <w:noProof/>
              </w:rPr>
              <w:t>Zagotovitev struktur za uspešno upravljanje in ravnanje sistema kakovosti in varnosti v zdravstvu</w:t>
            </w:r>
            <w:r w:rsidR="00D055AC">
              <w:rPr>
                <w:noProof/>
                <w:webHidden/>
              </w:rPr>
              <w:tab/>
            </w:r>
            <w:r w:rsidR="00D055AC">
              <w:rPr>
                <w:noProof/>
                <w:webHidden/>
              </w:rPr>
              <w:fldChar w:fldCharType="begin"/>
            </w:r>
            <w:r w:rsidR="00D055AC">
              <w:rPr>
                <w:noProof/>
                <w:webHidden/>
              </w:rPr>
              <w:instrText xml:space="preserve"> PAGEREF _Toc121473172 \h </w:instrText>
            </w:r>
            <w:r w:rsidR="00D055AC">
              <w:rPr>
                <w:noProof/>
                <w:webHidden/>
              </w:rPr>
            </w:r>
            <w:r w:rsidR="00D055AC">
              <w:rPr>
                <w:noProof/>
                <w:webHidden/>
              </w:rPr>
              <w:fldChar w:fldCharType="separate"/>
            </w:r>
            <w:r w:rsidR="00D055AC">
              <w:rPr>
                <w:noProof/>
                <w:webHidden/>
              </w:rPr>
              <w:t>12</w:t>
            </w:r>
            <w:r w:rsidR="00D055AC">
              <w:rPr>
                <w:noProof/>
                <w:webHidden/>
              </w:rPr>
              <w:fldChar w:fldCharType="end"/>
            </w:r>
          </w:hyperlink>
        </w:p>
        <w:p w14:paraId="03FBF5C1" w14:textId="5E159F8A" w:rsidR="00D055AC" w:rsidRDefault="00F821F9">
          <w:pPr>
            <w:pStyle w:val="Kazalovsebine2"/>
            <w:rPr>
              <w:rFonts w:eastAsiaTheme="minorEastAsia" w:cstheme="minorBidi"/>
              <w:noProof/>
              <w:szCs w:val="22"/>
              <w:lang w:eastAsia="sl-SI" w:bidi="ar-SA"/>
            </w:rPr>
          </w:pPr>
          <w:hyperlink w:anchor="_Toc121473173" w:history="1">
            <w:r w:rsidR="00D055AC" w:rsidRPr="00374252">
              <w:rPr>
                <w:rStyle w:val="Hiperpovezava"/>
                <w:rFonts w:ascii="Arial" w:hAnsi="Arial" w:cs="Arial"/>
                <w:b/>
                <w:noProof/>
              </w:rPr>
              <w:t>6.4</w:t>
            </w:r>
            <w:r w:rsidR="00D055AC">
              <w:rPr>
                <w:rFonts w:eastAsiaTheme="minorEastAsia" w:cstheme="minorBidi"/>
                <w:noProof/>
                <w:szCs w:val="22"/>
                <w:lang w:eastAsia="sl-SI" w:bidi="ar-SA"/>
              </w:rPr>
              <w:tab/>
            </w:r>
            <w:r w:rsidR="00D055AC" w:rsidRPr="00374252">
              <w:rPr>
                <w:rStyle w:val="Hiperpovezava"/>
                <w:rFonts w:ascii="Arial" w:hAnsi="Arial" w:cs="Arial"/>
                <w:b/>
                <w:noProof/>
              </w:rPr>
              <w:t>Digitalizacija in informatizacija v zdravstvu</w:t>
            </w:r>
            <w:r w:rsidR="00D055AC">
              <w:rPr>
                <w:noProof/>
                <w:webHidden/>
              </w:rPr>
              <w:tab/>
            </w:r>
            <w:r w:rsidR="00D055AC">
              <w:rPr>
                <w:noProof/>
                <w:webHidden/>
              </w:rPr>
              <w:fldChar w:fldCharType="begin"/>
            </w:r>
            <w:r w:rsidR="00D055AC">
              <w:rPr>
                <w:noProof/>
                <w:webHidden/>
              </w:rPr>
              <w:instrText xml:space="preserve"> PAGEREF _Toc121473173 \h </w:instrText>
            </w:r>
            <w:r w:rsidR="00D055AC">
              <w:rPr>
                <w:noProof/>
                <w:webHidden/>
              </w:rPr>
            </w:r>
            <w:r w:rsidR="00D055AC">
              <w:rPr>
                <w:noProof/>
                <w:webHidden/>
              </w:rPr>
              <w:fldChar w:fldCharType="separate"/>
            </w:r>
            <w:r w:rsidR="00D055AC">
              <w:rPr>
                <w:noProof/>
                <w:webHidden/>
              </w:rPr>
              <w:t>13</w:t>
            </w:r>
            <w:r w:rsidR="00D055AC">
              <w:rPr>
                <w:noProof/>
                <w:webHidden/>
              </w:rPr>
              <w:fldChar w:fldCharType="end"/>
            </w:r>
          </w:hyperlink>
        </w:p>
        <w:p w14:paraId="740FB09F" w14:textId="73EB0002" w:rsidR="00D055AC" w:rsidRDefault="00F821F9">
          <w:pPr>
            <w:pStyle w:val="Kazalovsebine2"/>
            <w:rPr>
              <w:rFonts w:eastAsiaTheme="minorEastAsia" w:cstheme="minorBidi"/>
              <w:noProof/>
              <w:szCs w:val="22"/>
              <w:lang w:eastAsia="sl-SI" w:bidi="ar-SA"/>
            </w:rPr>
          </w:pPr>
          <w:hyperlink w:anchor="_Toc121473174" w:history="1">
            <w:r w:rsidR="00D055AC" w:rsidRPr="00374252">
              <w:rPr>
                <w:rStyle w:val="Hiperpovezava"/>
                <w:rFonts w:ascii="Arial" w:hAnsi="Arial" w:cs="Arial"/>
                <w:b/>
                <w:noProof/>
              </w:rPr>
              <w:t>6.5</w:t>
            </w:r>
            <w:r w:rsidR="00D055AC">
              <w:rPr>
                <w:rFonts w:eastAsiaTheme="minorEastAsia" w:cstheme="minorBidi"/>
                <w:noProof/>
                <w:szCs w:val="22"/>
                <w:lang w:eastAsia="sl-SI" w:bidi="ar-SA"/>
              </w:rPr>
              <w:tab/>
            </w:r>
            <w:r w:rsidR="00D055AC" w:rsidRPr="00374252">
              <w:rPr>
                <w:rStyle w:val="Hiperpovezava"/>
                <w:rFonts w:ascii="Arial" w:hAnsi="Arial" w:cs="Arial"/>
                <w:b/>
                <w:noProof/>
              </w:rPr>
              <w:t>Razvijanje partnerskega odnosa med deležniki v sistemu zdravstva</w:t>
            </w:r>
            <w:r w:rsidR="00D055AC">
              <w:rPr>
                <w:noProof/>
                <w:webHidden/>
              </w:rPr>
              <w:tab/>
            </w:r>
            <w:r w:rsidR="00D055AC">
              <w:rPr>
                <w:noProof/>
                <w:webHidden/>
              </w:rPr>
              <w:fldChar w:fldCharType="begin"/>
            </w:r>
            <w:r w:rsidR="00D055AC">
              <w:rPr>
                <w:noProof/>
                <w:webHidden/>
              </w:rPr>
              <w:instrText xml:space="preserve"> PAGEREF _Toc121473174 \h </w:instrText>
            </w:r>
            <w:r w:rsidR="00D055AC">
              <w:rPr>
                <w:noProof/>
                <w:webHidden/>
              </w:rPr>
            </w:r>
            <w:r w:rsidR="00D055AC">
              <w:rPr>
                <w:noProof/>
                <w:webHidden/>
              </w:rPr>
              <w:fldChar w:fldCharType="separate"/>
            </w:r>
            <w:r w:rsidR="00D055AC">
              <w:rPr>
                <w:noProof/>
                <w:webHidden/>
              </w:rPr>
              <w:t>14</w:t>
            </w:r>
            <w:r w:rsidR="00D055AC">
              <w:rPr>
                <w:noProof/>
                <w:webHidden/>
              </w:rPr>
              <w:fldChar w:fldCharType="end"/>
            </w:r>
          </w:hyperlink>
        </w:p>
        <w:p w14:paraId="18F7B6DB" w14:textId="2CF90A77" w:rsidR="00D055AC" w:rsidRDefault="00F821F9">
          <w:pPr>
            <w:pStyle w:val="Kazalovsebine2"/>
            <w:rPr>
              <w:rFonts w:eastAsiaTheme="minorEastAsia" w:cstheme="minorBidi"/>
              <w:noProof/>
              <w:szCs w:val="22"/>
              <w:lang w:eastAsia="sl-SI" w:bidi="ar-SA"/>
            </w:rPr>
          </w:pPr>
          <w:hyperlink w:anchor="_Toc121473175" w:history="1">
            <w:r w:rsidR="00D055AC" w:rsidRPr="00374252">
              <w:rPr>
                <w:rStyle w:val="Hiperpovezava"/>
                <w:rFonts w:ascii="Arial" w:hAnsi="Arial" w:cs="Arial"/>
                <w:b/>
                <w:noProof/>
                <w:lang w:val="en-US"/>
              </w:rPr>
              <w:t>6.6</w:t>
            </w:r>
            <w:r w:rsidR="00D055AC">
              <w:rPr>
                <w:rFonts w:eastAsiaTheme="minorEastAsia" w:cstheme="minorBidi"/>
                <w:noProof/>
                <w:szCs w:val="22"/>
                <w:lang w:eastAsia="sl-SI" w:bidi="ar-SA"/>
              </w:rPr>
              <w:tab/>
            </w:r>
            <w:r w:rsidR="00D055AC" w:rsidRPr="00374252">
              <w:rPr>
                <w:rStyle w:val="Hiperpovezava"/>
                <w:rFonts w:ascii="Arial" w:hAnsi="Arial" w:cs="Arial"/>
                <w:b/>
                <w:noProof/>
                <w:lang w:val="en-US"/>
              </w:rPr>
              <w:t>Strukture izvajalcev zdravstvene dejavnosti</w:t>
            </w:r>
            <w:r w:rsidR="00D055AC">
              <w:rPr>
                <w:noProof/>
                <w:webHidden/>
              </w:rPr>
              <w:tab/>
            </w:r>
            <w:r w:rsidR="00D055AC">
              <w:rPr>
                <w:noProof/>
                <w:webHidden/>
              </w:rPr>
              <w:fldChar w:fldCharType="begin"/>
            </w:r>
            <w:r w:rsidR="00D055AC">
              <w:rPr>
                <w:noProof/>
                <w:webHidden/>
              </w:rPr>
              <w:instrText xml:space="preserve"> PAGEREF _Toc121473175 \h </w:instrText>
            </w:r>
            <w:r w:rsidR="00D055AC">
              <w:rPr>
                <w:noProof/>
                <w:webHidden/>
              </w:rPr>
            </w:r>
            <w:r w:rsidR="00D055AC">
              <w:rPr>
                <w:noProof/>
                <w:webHidden/>
              </w:rPr>
              <w:fldChar w:fldCharType="separate"/>
            </w:r>
            <w:r w:rsidR="00D055AC">
              <w:rPr>
                <w:noProof/>
                <w:webHidden/>
              </w:rPr>
              <w:t>15</w:t>
            </w:r>
            <w:r w:rsidR="00D055AC">
              <w:rPr>
                <w:noProof/>
                <w:webHidden/>
              </w:rPr>
              <w:fldChar w:fldCharType="end"/>
            </w:r>
          </w:hyperlink>
        </w:p>
        <w:p w14:paraId="722EA308" w14:textId="402CE488" w:rsidR="00D055AC" w:rsidRDefault="00F821F9">
          <w:pPr>
            <w:pStyle w:val="Kazalovsebine1"/>
            <w:rPr>
              <w:rFonts w:asciiTheme="minorHAnsi" w:eastAsiaTheme="minorEastAsia" w:hAnsiTheme="minorHAnsi" w:cstheme="minorBidi"/>
              <w:b w:val="0"/>
              <w:bCs w:val="0"/>
              <w:szCs w:val="22"/>
              <w:lang w:val="sl-SI" w:eastAsia="sl-SI" w:bidi="ar-SA"/>
            </w:rPr>
          </w:pPr>
          <w:hyperlink w:anchor="_Toc121473176" w:history="1">
            <w:r w:rsidR="00D055AC" w:rsidRPr="00374252">
              <w:rPr>
                <w:rStyle w:val="Hiperpovezava"/>
                <w:lang w:val="es-ES"/>
              </w:rPr>
              <w:t>7.</w:t>
            </w:r>
            <w:r w:rsidR="00D055AC">
              <w:rPr>
                <w:rFonts w:asciiTheme="minorHAnsi" w:eastAsiaTheme="minorEastAsia" w:hAnsiTheme="minorHAnsi" w:cstheme="minorBidi"/>
                <w:b w:val="0"/>
                <w:bCs w:val="0"/>
                <w:szCs w:val="22"/>
                <w:lang w:val="sl-SI" w:eastAsia="sl-SI" w:bidi="ar-SA"/>
              </w:rPr>
              <w:tab/>
            </w:r>
            <w:r w:rsidR="00D055AC" w:rsidRPr="00374252">
              <w:rPr>
                <w:rStyle w:val="Hiperpovezava"/>
                <w:lang w:val="es-ES"/>
              </w:rPr>
              <w:t>UVAJANJE IN SPREMLJANJE STRATEGIJE</w:t>
            </w:r>
            <w:r w:rsidR="00D055AC">
              <w:rPr>
                <w:webHidden/>
              </w:rPr>
              <w:tab/>
            </w:r>
            <w:r w:rsidR="00D055AC">
              <w:rPr>
                <w:webHidden/>
              </w:rPr>
              <w:fldChar w:fldCharType="begin"/>
            </w:r>
            <w:r w:rsidR="00D055AC">
              <w:rPr>
                <w:webHidden/>
              </w:rPr>
              <w:instrText xml:space="preserve"> PAGEREF _Toc121473176 \h </w:instrText>
            </w:r>
            <w:r w:rsidR="00D055AC">
              <w:rPr>
                <w:webHidden/>
              </w:rPr>
            </w:r>
            <w:r w:rsidR="00D055AC">
              <w:rPr>
                <w:webHidden/>
              </w:rPr>
              <w:fldChar w:fldCharType="separate"/>
            </w:r>
            <w:r w:rsidR="00D055AC">
              <w:rPr>
                <w:webHidden/>
              </w:rPr>
              <w:t>16</w:t>
            </w:r>
            <w:r w:rsidR="00D055AC">
              <w:rPr>
                <w:webHidden/>
              </w:rPr>
              <w:fldChar w:fldCharType="end"/>
            </w:r>
          </w:hyperlink>
        </w:p>
        <w:p w14:paraId="023161F2" w14:textId="6A6F5856" w:rsidR="00D055AC" w:rsidRDefault="00F821F9">
          <w:pPr>
            <w:pStyle w:val="Kazalovsebine2"/>
            <w:rPr>
              <w:rFonts w:eastAsiaTheme="minorEastAsia" w:cstheme="minorBidi"/>
              <w:noProof/>
              <w:szCs w:val="22"/>
              <w:lang w:eastAsia="sl-SI" w:bidi="ar-SA"/>
            </w:rPr>
          </w:pPr>
          <w:hyperlink w:anchor="_Toc121473177" w:history="1">
            <w:r w:rsidR="00D055AC" w:rsidRPr="00374252">
              <w:rPr>
                <w:rStyle w:val="Hiperpovezava"/>
                <w:rFonts w:ascii="Arial" w:hAnsi="Arial" w:cs="Arial"/>
                <w:b/>
                <w:bCs/>
                <w:noProof/>
                <w:lang w:val="es-ES"/>
              </w:rPr>
              <w:t>7.1</w:t>
            </w:r>
            <w:r w:rsidR="00D055AC">
              <w:rPr>
                <w:rFonts w:eastAsiaTheme="minorEastAsia" w:cstheme="minorBidi"/>
                <w:noProof/>
                <w:szCs w:val="22"/>
                <w:lang w:eastAsia="sl-SI" w:bidi="ar-SA"/>
              </w:rPr>
              <w:tab/>
            </w:r>
            <w:r w:rsidR="00D055AC" w:rsidRPr="00374252">
              <w:rPr>
                <w:rStyle w:val="Hiperpovezava"/>
                <w:rFonts w:ascii="Arial" w:hAnsi="Arial" w:cs="Arial"/>
                <w:b/>
                <w:bCs/>
                <w:noProof/>
                <w:lang w:val="es-ES"/>
              </w:rPr>
              <w:t>Ravnanje s kakovostjo in varnostjo</w:t>
            </w:r>
            <w:r w:rsidR="00D055AC">
              <w:rPr>
                <w:noProof/>
                <w:webHidden/>
              </w:rPr>
              <w:tab/>
            </w:r>
            <w:r w:rsidR="00D055AC">
              <w:rPr>
                <w:noProof/>
                <w:webHidden/>
              </w:rPr>
              <w:fldChar w:fldCharType="begin"/>
            </w:r>
            <w:r w:rsidR="00D055AC">
              <w:rPr>
                <w:noProof/>
                <w:webHidden/>
              </w:rPr>
              <w:instrText xml:space="preserve"> PAGEREF _Toc121473177 \h </w:instrText>
            </w:r>
            <w:r w:rsidR="00D055AC">
              <w:rPr>
                <w:noProof/>
                <w:webHidden/>
              </w:rPr>
            </w:r>
            <w:r w:rsidR="00D055AC">
              <w:rPr>
                <w:noProof/>
                <w:webHidden/>
              </w:rPr>
              <w:fldChar w:fldCharType="separate"/>
            </w:r>
            <w:r w:rsidR="00D055AC">
              <w:rPr>
                <w:noProof/>
                <w:webHidden/>
              </w:rPr>
              <w:t>16</w:t>
            </w:r>
            <w:r w:rsidR="00D055AC">
              <w:rPr>
                <w:noProof/>
                <w:webHidden/>
              </w:rPr>
              <w:fldChar w:fldCharType="end"/>
            </w:r>
          </w:hyperlink>
        </w:p>
        <w:p w14:paraId="3B873417" w14:textId="0B770E3E" w:rsidR="00D055AC" w:rsidRDefault="00F821F9">
          <w:pPr>
            <w:pStyle w:val="Kazalovsebine2"/>
            <w:rPr>
              <w:rFonts w:eastAsiaTheme="minorEastAsia" w:cstheme="minorBidi"/>
              <w:noProof/>
              <w:szCs w:val="22"/>
              <w:lang w:eastAsia="sl-SI" w:bidi="ar-SA"/>
            </w:rPr>
          </w:pPr>
          <w:hyperlink w:anchor="_Toc121473178" w:history="1">
            <w:r w:rsidR="00D055AC" w:rsidRPr="00374252">
              <w:rPr>
                <w:rStyle w:val="Hiperpovezava"/>
                <w:rFonts w:ascii="Arial" w:hAnsi="Arial" w:cs="Arial"/>
                <w:b/>
                <w:bCs/>
                <w:noProof/>
                <w:lang w:val="es-ES"/>
              </w:rPr>
              <w:t>7.2</w:t>
            </w:r>
            <w:r w:rsidR="00D055AC">
              <w:rPr>
                <w:rFonts w:eastAsiaTheme="minorEastAsia" w:cstheme="minorBidi"/>
                <w:noProof/>
                <w:szCs w:val="22"/>
                <w:lang w:eastAsia="sl-SI" w:bidi="ar-SA"/>
              </w:rPr>
              <w:tab/>
            </w:r>
            <w:r w:rsidR="00D055AC" w:rsidRPr="00374252">
              <w:rPr>
                <w:rStyle w:val="Hiperpovezava"/>
                <w:rFonts w:ascii="Arial" w:hAnsi="Arial" w:cs="Arial"/>
                <w:b/>
                <w:bCs/>
                <w:noProof/>
                <w:lang w:val="es-ES"/>
              </w:rPr>
              <w:t>Dolžnosti in odgovornosti za implementacijo strategije</w:t>
            </w:r>
            <w:r w:rsidR="00D055AC">
              <w:rPr>
                <w:noProof/>
                <w:webHidden/>
              </w:rPr>
              <w:tab/>
            </w:r>
            <w:r w:rsidR="00D055AC">
              <w:rPr>
                <w:noProof/>
                <w:webHidden/>
              </w:rPr>
              <w:fldChar w:fldCharType="begin"/>
            </w:r>
            <w:r w:rsidR="00D055AC">
              <w:rPr>
                <w:noProof/>
                <w:webHidden/>
              </w:rPr>
              <w:instrText xml:space="preserve"> PAGEREF _Toc121473178 \h </w:instrText>
            </w:r>
            <w:r w:rsidR="00D055AC">
              <w:rPr>
                <w:noProof/>
                <w:webHidden/>
              </w:rPr>
            </w:r>
            <w:r w:rsidR="00D055AC">
              <w:rPr>
                <w:noProof/>
                <w:webHidden/>
              </w:rPr>
              <w:fldChar w:fldCharType="separate"/>
            </w:r>
            <w:r w:rsidR="00D055AC">
              <w:rPr>
                <w:noProof/>
                <w:webHidden/>
              </w:rPr>
              <w:t>17</w:t>
            </w:r>
            <w:r w:rsidR="00D055AC">
              <w:rPr>
                <w:noProof/>
                <w:webHidden/>
              </w:rPr>
              <w:fldChar w:fldCharType="end"/>
            </w:r>
          </w:hyperlink>
        </w:p>
        <w:p w14:paraId="4CE63285" w14:textId="39000D54" w:rsidR="00D055AC" w:rsidRDefault="00F821F9">
          <w:pPr>
            <w:pStyle w:val="Kazalovsebine2"/>
            <w:rPr>
              <w:rFonts w:eastAsiaTheme="minorEastAsia" w:cstheme="minorBidi"/>
              <w:noProof/>
              <w:szCs w:val="22"/>
              <w:lang w:eastAsia="sl-SI" w:bidi="ar-SA"/>
            </w:rPr>
          </w:pPr>
          <w:hyperlink w:anchor="_Toc121473179" w:history="1">
            <w:r w:rsidR="00D055AC" w:rsidRPr="00374252">
              <w:rPr>
                <w:rStyle w:val="Hiperpovezava"/>
                <w:rFonts w:ascii="Arial" w:hAnsi="Arial" w:cs="Arial"/>
                <w:b/>
                <w:bCs/>
                <w:noProof/>
                <w:lang w:val="es-ES"/>
              </w:rPr>
              <w:t>7.3</w:t>
            </w:r>
            <w:r w:rsidR="00D055AC">
              <w:rPr>
                <w:rFonts w:eastAsiaTheme="minorEastAsia" w:cstheme="minorBidi"/>
                <w:noProof/>
                <w:szCs w:val="22"/>
                <w:lang w:eastAsia="sl-SI" w:bidi="ar-SA"/>
              </w:rPr>
              <w:tab/>
            </w:r>
            <w:r w:rsidR="00D055AC" w:rsidRPr="00374252">
              <w:rPr>
                <w:rStyle w:val="Hiperpovezava"/>
                <w:rFonts w:ascii="Arial" w:hAnsi="Arial" w:cs="Arial"/>
                <w:b/>
                <w:bCs/>
                <w:noProof/>
                <w:lang w:val="es-ES"/>
              </w:rPr>
              <w:t>Človeški in finančni viri</w:t>
            </w:r>
            <w:r w:rsidR="00D055AC">
              <w:rPr>
                <w:noProof/>
                <w:webHidden/>
              </w:rPr>
              <w:tab/>
            </w:r>
            <w:r w:rsidR="00D055AC">
              <w:rPr>
                <w:noProof/>
                <w:webHidden/>
              </w:rPr>
              <w:fldChar w:fldCharType="begin"/>
            </w:r>
            <w:r w:rsidR="00D055AC">
              <w:rPr>
                <w:noProof/>
                <w:webHidden/>
              </w:rPr>
              <w:instrText xml:space="preserve"> PAGEREF _Toc121473179 \h </w:instrText>
            </w:r>
            <w:r w:rsidR="00D055AC">
              <w:rPr>
                <w:noProof/>
                <w:webHidden/>
              </w:rPr>
            </w:r>
            <w:r w:rsidR="00D055AC">
              <w:rPr>
                <w:noProof/>
                <w:webHidden/>
              </w:rPr>
              <w:fldChar w:fldCharType="separate"/>
            </w:r>
            <w:r w:rsidR="00D055AC">
              <w:rPr>
                <w:noProof/>
                <w:webHidden/>
              </w:rPr>
              <w:t>18</w:t>
            </w:r>
            <w:r w:rsidR="00D055AC">
              <w:rPr>
                <w:noProof/>
                <w:webHidden/>
              </w:rPr>
              <w:fldChar w:fldCharType="end"/>
            </w:r>
          </w:hyperlink>
        </w:p>
        <w:p w14:paraId="362CF2D5" w14:textId="2B1FBB74" w:rsidR="00D055AC" w:rsidRDefault="00F821F9">
          <w:pPr>
            <w:pStyle w:val="Kazalovsebine1"/>
            <w:rPr>
              <w:rFonts w:asciiTheme="minorHAnsi" w:eastAsiaTheme="minorEastAsia" w:hAnsiTheme="minorHAnsi" w:cstheme="minorBidi"/>
              <w:b w:val="0"/>
              <w:bCs w:val="0"/>
              <w:szCs w:val="22"/>
              <w:lang w:val="sl-SI" w:eastAsia="sl-SI" w:bidi="ar-SA"/>
            </w:rPr>
          </w:pPr>
          <w:hyperlink w:anchor="_Toc121473180" w:history="1">
            <w:r w:rsidR="00D055AC" w:rsidRPr="00374252">
              <w:rPr>
                <w:rStyle w:val="Hiperpovezava"/>
                <w:lang w:val="es-ES"/>
              </w:rPr>
              <w:t>8.</w:t>
            </w:r>
            <w:r w:rsidR="00D055AC">
              <w:rPr>
                <w:rFonts w:asciiTheme="minorHAnsi" w:eastAsiaTheme="minorEastAsia" w:hAnsiTheme="minorHAnsi" w:cstheme="minorBidi"/>
                <w:b w:val="0"/>
                <w:bCs w:val="0"/>
                <w:szCs w:val="22"/>
                <w:lang w:val="sl-SI" w:eastAsia="sl-SI" w:bidi="ar-SA"/>
              </w:rPr>
              <w:tab/>
            </w:r>
            <w:r w:rsidR="00D055AC" w:rsidRPr="00374252">
              <w:rPr>
                <w:rStyle w:val="Hiperpovezava"/>
                <w:lang w:val="es-ES"/>
              </w:rPr>
              <w:t>KAZALNIKI USPEŠNOSTI UVAJANJA STRATEGIJE</w:t>
            </w:r>
            <w:r w:rsidR="00D055AC">
              <w:rPr>
                <w:webHidden/>
              </w:rPr>
              <w:tab/>
            </w:r>
            <w:r w:rsidR="00D055AC">
              <w:rPr>
                <w:webHidden/>
              </w:rPr>
              <w:fldChar w:fldCharType="begin"/>
            </w:r>
            <w:r w:rsidR="00D055AC">
              <w:rPr>
                <w:webHidden/>
              </w:rPr>
              <w:instrText xml:space="preserve"> PAGEREF _Toc121473180 \h </w:instrText>
            </w:r>
            <w:r w:rsidR="00D055AC">
              <w:rPr>
                <w:webHidden/>
              </w:rPr>
            </w:r>
            <w:r w:rsidR="00D055AC">
              <w:rPr>
                <w:webHidden/>
              </w:rPr>
              <w:fldChar w:fldCharType="separate"/>
            </w:r>
            <w:r w:rsidR="00D055AC">
              <w:rPr>
                <w:webHidden/>
              </w:rPr>
              <w:t>19</w:t>
            </w:r>
            <w:r w:rsidR="00D055AC">
              <w:rPr>
                <w:webHidden/>
              </w:rPr>
              <w:fldChar w:fldCharType="end"/>
            </w:r>
          </w:hyperlink>
        </w:p>
        <w:p w14:paraId="756C9909" w14:textId="0B907EB3" w:rsidR="00D055AC" w:rsidRDefault="00F821F9">
          <w:pPr>
            <w:pStyle w:val="Kazalovsebine1"/>
            <w:rPr>
              <w:rFonts w:asciiTheme="minorHAnsi" w:eastAsiaTheme="minorEastAsia" w:hAnsiTheme="minorHAnsi" w:cstheme="minorBidi"/>
              <w:b w:val="0"/>
              <w:bCs w:val="0"/>
              <w:szCs w:val="22"/>
              <w:lang w:val="sl-SI" w:eastAsia="sl-SI" w:bidi="ar-SA"/>
            </w:rPr>
          </w:pPr>
          <w:hyperlink w:anchor="_Toc121473181" w:history="1">
            <w:r w:rsidR="00D055AC" w:rsidRPr="00374252">
              <w:rPr>
                <w:rStyle w:val="Hiperpovezava"/>
                <w:lang w:val="es-ES"/>
              </w:rPr>
              <w:t>9.</w:t>
            </w:r>
            <w:r w:rsidR="00D055AC">
              <w:rPr>
                <w:rFonts w:asciiTheme="minorHAnsi" w:eastAsiaTheme="minorEastAsia" w:hAnsiTheme="minorHAnsi" w:cstheme="minorBidi"/>
                <w:b w:val="0"/>
                <w:bCs w:val="0"/>
                <w:szCs w:val="22"/>
                <w:lang w:val="sl-SI" w:eastAsia="sl-SI" w:bidi="ar-SA"/>
              </w:rPr>
              <w:tab/>
            </w:r>
            <w:r w:rsidR="00D055AC" w:rsidRPr="00374252">
              <w:rPr>
                <w:rStyle w:val="Hiperpovezava"/>
                <w:lang w:val="es-ES"/>
              </w:rPr>
              <w:t>ZAKLJUČEK</w:t>
            </w:r>
            <w:r w:rsidR="00D055AC">
              <w:rPr>
                <w:webHidden/>
              </w:rPr>
              <w:tab/>
            </w:r>
            <w:r w:rsidR="00D055AC">
              <w:rPr>
                <w:webHidden/>
              </w:rPr>
              <w:fldChar w:fldCharType="begin"/>
            </w:r>
            <w:r w:rsidR="00D055AC">
              <w:rPr>
                <w:webHidden/>
              </w:rPr>
              <w:instrText xml:space="preserve"> PAGEREF _Toc121473181 \h </w:instrText>
            </w:r>
            <w:r w:rsidR="00D055AC">
              <w:rPr>
                <w:webHidden/>
              </w:rPr>
            </w:r>
            <w:r w:rsidR="00D055AC">
              <w:rPr>
                <w:webHidden/>
              </w:rPr>
              <w:fldChar w:fldCharType="separate"/>
            </w:r>
            <w:r w:rsidR="00D055AC">
              <w:rPr>
                <w:webHidden/>
              </w:rPr>
              <w:t>21</w:t>
            </w:r>
            <w:r w:rsidR="00D055AC">
              <w:rPr>
                <w:webHidden/>
              </w:rPr>
              <w:fldChar w:fldCharType="end"/>
            </w:r>
          </w:hyperlink>
        </w:p>
        <w:p w14:paraId="6237EF4B" w14:textId="7DB72C63" w:rsidR="00D055AC" w:rsidRDefault="00F821F9">
          <w:pPr>
            <w:pStyle w:val="Kazalovsebine1"/>
            <w:rPr>
              <w:rFonts w:asciiTheme="minorHAnsi" w:eastAsiaTheme="minorEastAsia" w:hAnsiTheme="minorHAnsi" w:cstheme="minorBidi"/>
              <w:b w:val="0"/>
              <w:bCs w:val="0"/>
              <w:szCs w:val="22"/>
              <w:lang w:val="sl-SI" w:eastAsia="sl-SI" w:bidi="ar-SA"/>
            </w:rPr>
          </w:pPr>
          <w:hyperlink w:anchor="_Toc121473182" w:history="1">
            <w:r w:rsidR="00D055AC" w:rsidRPr="00374252">
              <w:rPr>
                <w:rStyle w:val="Hiperpovezava"/>
              </w:rPr>
              <w:t>10.</w:t>
            </w:r>
            <w:r w:rsidR="00D055AC">
              <w:rPr>
                <w:rFonts w:asciiTheme="minorHAnsi" w:eastAsiaTheme="minorEastAsia" w:hAnsiTheme="minorHAnsi" w:cstheme="minorBidi"/>
                <w:b w:val="0"/>
                <w:bCs w:val="0"/>
                <w:szCs w:val="22"/>
                <w:lang w:val="sl-SI" w:eastAsia="sl-SI" w:bidi="ar-SA"/>
              </w:rPr>
              <w:tab/>
            </w:r>
            <w:r w:rsidR="00D055AC" w:rsidRPr="00374252">
              <w:rPr>
                <w:rStyle w:val="Hiperpovezava"/>
                <w:lang w:val="es-ES"/>
              </w:rPr>
              <w:t>PRIPOROČENA LITERATURA</w:t>
            </w:r>
            <w:r w:rsidR="00D055AC">
              <w:rPr>
                <w:webHidden/>
              </w:rPr>
              <w:tab/>
            </w:r>
            <w:r w:rsidR="00D055AC">
              <w:rPr>
                <w:webHidden/>
              </w:rPr>
              <w:fldChar w:fldCharType="begin"/>
            </w:r>
            <w:r w:rsidR="00D055AC">
              <w:rPr>
                <w:webHidden/>
              </w:rPr>
              <w:instrText xml:space="preserve"> PAGEREF _Toc121473182 \h </w:instrText>
            </w:r>
            <w:r w:rsidR="00D055AC">
              <w:rPr>
                <w:webHidden/>
              </w:rPr>
            </w:r>
            <w:r w:rsidR="00D055AC">
              <w:rPr>
                <w:webHidden/>
              </w:rPr>
              <w:fldChar w:fldCharType="separate"/>
            </w:r>
            <w:r w:rsidR="00D055AC">
              <w:rPr>
                <w:webHidden/>
              </w:rPr>
              <w:t>22</w:t>
            </w:r>
            <w:r w:rsidR="00D055AC">
              <w:rPr>
                <w:webHidden/>
              </w:rPr>
              <w:fldChar w:fldCharType="end"/>
            </w:r>
          </w:hyperlink>
        </w:p>
        <w:p w14:paraId="2BD60974" w14:textId="16E4085C" w:rsidR="00DB3FCE" w:rsidRDefault="00DB3FCE" w:rsidP="004669E9">
          <w:pPr>
            <w:spacing w:line="240" w:lineRule="auto"/>
            <w:jc w:val="both"/>
          </w:pPr>
          <w:r w:rsidRPr="004669E9">
            <w:rPr>
              <w:rFonts w:ascii="Arial" w:hAnsi="Arial" w:cs="Arial"/>
              <w:b/>
              <w:bCs/>
              <w:szCs w:val="22"/>
            </w:rPr>
            <w:fldChar w:fldCharType="end"/>
          </w:r>
        </w:p>
      </w:sdtContent>
    </w:sdt>
    <w:p w14:paraId="183267E9" w14:textId="77777777" w:rsidR="00141AFA" w:rsidRDefault="00141AFA">
      <w:pPr>
        <w:spacing w:line="259" w:lineRule="auto"/>
        <w:rPr>
          <w:rFonts w:ascii="Arial" w:hAnsi="Arial" w:cs="Arial"/>
          <w:b/>
          <w:bCs/>
          <w:color w:val="4472C4" w:themeColor="accent5"/>
          <w:szCs w:val="22"/>
          <w:lang w:val="en-US"/>
        </w:rPr>
      </w:pPr>
      <w:r>
        <w:rPr>
          <w:rFonts w:ascii="Arial" w:hAnsi="Arial" w:cs="Arial"/>
          <w:b/>
          <w:bCs/>
          <w:color w:val="4472C4" w:themeColor="accent5"/>
          <w:szCs w:val="22"/>
          <w:lang w:val="en-US"/>
        </w:rPr>
        <w:br w:type="page"/>
      </w:r>
    </w:p>
    <w:p w14:paraId="0DE5B754" w14:textId="4A040B4D" w:rsidR="006377B5" w:rsidRPr="00533545" w:rsidRDefault="006377B5" w:rsidP="00D64180">
      <w:pPr>
        <w:pStyle w:val="Kazalovsebine2"/>
      </w:pPr>
      <w:r>
        <w:rPr>
          <w:lang w:val="en-US"/>
        </w:rPr>
        <w:lastRenderedPageBreak/>
        <w:t>KRATICE</w:t>
      </w:r>
    </w:p>
    <w:tbl>
      <w:tblPr>
        <w:tblStyle w:val="Tabelamrea"/>
        <w:tblW w:w="0" w:type="auto"/>
        <w:tblLook w:val="04A0" w:firstRow="1" w:lastRow="0" w:firstColumn="1" w:lastColumn="0" w:noHBand="0" w:noVBand="1"/>
      </w:tblPr>
      <w:tblGrid>
        <w:gridCol w:w="1555"/>
        <w:gridCol w:w="6939"/>
      </w:tblGrid>
      <w:tr w:rsidR="006377B5" w:rsidRPr="00533545" w14:paraId="1DDA1EE2" w14:textId="77777777" w:rsidTr="000B2DAD">
        <w:tc>
          <w:tcPr>
            <w:tcW w:w="1555" w:type="dxa"/>
          </w:tcPr>
          <w:p w14:paraId="40B6C5F7" w14:textId="77777777" w:rsidR="006377B5" w:rsidRPr="00533545" w:rsidRDefault="006377B5" w:rsidP="000B2DAD">
            <w:pPr>
              <w:spacing w:line="240" w:lineRule="auto"/>
              <w:rPr>
                <w:rFonts w:ascii="Arial" w:hAnsi="Arial" w:cs="Arial"/>
              </w:rPr>
            </w:pPr>
            <w:r>
              <w:rPr>
                <w:rFonts w:ascii="Arial" w:hAnsi="Arial" w:cs="Arial"/>
              </w:rPr>
              <w:t>EK</w:t>
            </w:r>
          </w:p>
        </w:tc>
        <w:tc>
          <w:tcPr>
            <w:tcW w:w="6939" w:type="dxa"/>
          </w:tcPr>
          <w:p w14:paraId="3ED57444" w14:textId="77777777" w:rsidR="006377B5" w:rsidRPr="00533545" w:rsidRDefault="006377B5" w:rsidP="000B2DAD">
            <w:pPr>
              <w:spacing w:line="240" w:lineRule="auto"/>
              <w:rPr>
                <w:rFonts w:ascii="Arial" w:hAnsi="Arial" w:cs="Arial"/>
              </w:rPr>
            </w:pPr>
            <w:r w:rsidRPr="00533545">
              <w:rPr>
                <w:rFonts w:ascii="Arial" w:hAnsi="Arial" w:cs="Arial"/>
              </w:rPr>
              <w:t>Evropska komisija</w:t>
            </w:r>
          </w:p>
        </w:tc>
      </w:tr>
      <w:tr w:rsidR="006377B5" w:rsidRPr="00533545" w14:paraId="0F1041F1" w14:textId="77777777" w:rsidTr="000B2DAD">
        <w:tc>
          <w:tcPr>
            <w:tcW w:w="1555" w:type="dxa"/>
          </w:tcPr>
          <w:p w14:paraId="53DF9732" w14:textId="77777777" w:rsidR="006377B5" w:rsidRPr="00533545" w:rsidRDefault="006377B5" w:rsidP="000B2DAD">
            <w:pPr>
              <w:spacing w:line="240" w:lineRule="auto"/>
              <w:rPr>
                <w:rFonts w:ascii="Arial" w:hAnsi="Arial" w:cs="Arial"/>
              </w:rPr>
            </w:pPr>
            <w:r>
              <w:rPr>
                <w:rFonts w:ascii="Arial" w:hAnsi="Arial" w:cs="Arial"/>
              </w:rPr>
              <w:t>EU</w:t>
            </w:r>
          </w:p>
        </w:tc>
        <w:tc>
          <w:tcPr>
            <w:tcW w:w="6939" w:type="dxa"/>
          </w:tcPr>
          <w:p w14:paraId="43B843DD" w14:textId="77777777" w:rsidR="006377B5" w:rsidRPr="00533545" w:rsidRDefault="006377B5" w:rsidP="000B2DAD">
            <w:pPr>
              <w:spacing w:line="240" w:lineRule="auto"/>
              <w:rPr>
                <w:rFonts w:ascii="Arial" w:hAnsi="Arial" w:cs="Arial"/>
              </w:rPr>
            </w:pPr>
            <w:r w:rsidRPr="00533545">
              <w:rPr>
                <w:rFonts w:ascii="Arial" w:hAnsi="Arial" w:cs="Arial"/>
              </w:rPr>
              <w:t>Evropska unija</w:t>
            </w:r>
          </w:p>
        </w:tc>
      </w:tr>
      <w:tr w:rsidR="006377B5" w:rsidRPr="00533545" w14:paraId="5238A39D" w14:textId="77777777" w:rsidTr="000B2DAD">
        <w:tc>
          <w:tcPr>
            <w:tcW w:w="1555" w:type="dxa"/>
          </w:tcPr>
          <w:p w14:paraId="7DBE670E" w14:textId="77777777" w:rsidR="006377B5" w:rsidRPr="00533545" w:rsidRDefault="006377B5" w:rsidP="000B2DAD">
            <w:pPr>
              <w:spacing w:line="240" w:lineRule="auto"/>
              <w:rPr>
                <w:rFonts w:ascii="Arial" w:hAnsi="Arial" w:cs="Arial"/>
              </w:rPr>
            </w:pPr>
            <w:r>
              <w:rPr>
                <w:rFonts w:ascii="Arial" w:hAnsi="Arial" w:cs="Arial"/>
              </w:rPr>
              <w:t>IKT</w:t>
            </w:r>
          </w:p>
        </w:tc>
        <w:tc>
          <w:tcPr>
            <w:tcW w:w="6939" w:type="dxa"/>
          </w:tcPr>
          <w:p w14:paraId="0C84803F" w14:textId="77777777" w:rsidR="006377B5" w:rsidRPr="00533545" w:rsidRDefault="006377B5" w:rsidP="000B2DAD">
            <w:pPr>
              <w:spacing w:line="240" w:lineRule="auto"/>
              <w:rPr>
                <w:rFonts w:ascii="Arial" w:hAnsi="Arial" w:cs="Arial"/>
              </w:rPr>
            </w:pPr>
            <w:r w:rsidRPr="00533545">
              <w:rPr>
                <w:rFonts w:ascii="Arial" w:hAnsi="Arial" w:cs="Arial"/>
              </w:rPr>
              <w:t>Informacijsko komunikacijska tehnologija</w:t>
            </w:r>
          </w:p>
        </w:tc>
      </w:tr>
      <w:tr w:rsidR="006377B5" w:rsidRPr="00533545" w14:paraId="655CF763" w14:textId="77777777" w:rsidTr="000B2DAD">
        <w:tc>
          <w:tcPr>
            <w:tcW w:w="1555" w:type="dxa"/>
          </w:tcPr>
          <w:p w14:paraId="61E996C0" w14:textId="77777777" w:rsidR="006377B5" w:rsidRPr="00533545" w:rsidRDefault="006377B5" w:rsidP="000B2DAD">
            <w:pPr>
              <w:spacing w:line="240" w:lineRule="auto"/>
              <w:rPr>
                <w:rFonts w:ascii="Arial" w:hAnsi="Arial" w:cs="Arial"/>
              </w:rPr>
            </w:pPr>
            <w:r w:rsidRPr="00533545">
              <w:rPr>
                <w:rFonts w:ascii="Arial" w:hAnsi="Arial" w:cs="Arial"/>
              </w:rPr>
              <w:t>MZ</w:t>
            </w:r>
          </w:p>
        </w:tc>
        <w:tc>
          <w:tcPr>
            <w:tcW w:w="6939" w:type="dxa"/>
          </w:tcPr>
          <w:p w14:paraId="59491FFC" w14:textId="77777777" w:rsidR="006377B5" w:rsidRPr="00533545" w:rsidRDefault="006377B5" w:rsidP="000B2DAD">
            <w:pPr>
              <w:spacing w:line="240" w:lineRule="auto"/>
              <w:rPr>
                <w:rFonts w:ascii="Arial" w:hAnsi="Arial" w:cs="Arial"/>
              </w:rPr>
            </w:pPr>
            <w:r w:rsidRPr="00533545">
              <w:rPr>
                <w:rFonts w:ascii="Arial" w:hAnsi="Arial" w:cs="Arial"/>
              </w:rPr>
              <w:t xml:space="preserve">Ministrstvo za zdravje </w:t>
            </w:r>
          </w:p>
        </w:tc>
      </w:tr>
      <w:tr w:rsidR="006377B5" w:rsidRPr="00533545" w14:paraId="6A6823C8" w14:textId="77777777" w:rsidTr="000B2DAD">
        <w:tc>
          <w:tcPr>
            <w:tcW w:w="1555" w:type="dxa"/>
          </w:tcPr>
          <w:p w14:paraId="3A8B7FEF" w14:textId="77777777" w:rsidR="006377B5" w:rsidRPr="00533545" w:rsidRDefault="006377B5" w:rsidP="000B2DAD">
            <w:pPr>
              <w:spacing w:line="240" w:lineRule="auto"/>
              <w:rPr>
                <w:rFonts w:ascii="Arial" w:hAnsi="Arial" w:cs="Arial"/>
              </w:rPr>
            </w:pPr>
            <w:r w:rsidRPr="00533545">
              <w:rPr>
                <w:rFonts w:ascii="Arial" w:hAnsi="Arial" w:cs="Arial"/>
              </w:rPr>
              <w:t>NSKV</w:t>
            </w:r>
          </w:p>
        </w:tc>
        <w:tc>
          <w:tcPr>
            <w:tcW w:w="6939" w:type="dxa"/>
          </w:tcPr>
          <w:p w14:paraId="14B7CE0A" w14:textId="77777777" w:rsidR="006377B5" w:rsidRPr="00533545" w:rsidRDefault="006377B5" w:rsidP="000B2DAD">
            <w:pPr>
              <w:spacing w:line="240" w:lineRule="auto"/>
              <w:rPr>
                <w:rFonts w:ascii="Arial" w:hAnsi="Arial" w:cs="Arial"/>
              </w:rPr>
            </w:pPr>
            <w:r w:rsidRPr="00533545">
              <w:rPr>
                <w:rFonts w:ascii="Arial" w:hAnsi="Arial" w:cs="Arial"/>
              </w:rPr>
              <w:t xml:space="preserve">Nacionalna strategija kakovosti in varnosti </w:t>
            </w:r>
          </w:p>
        </w:tc>
      </w:tr>
      <w:tr w:rsidR="00204C95" w:rsidRPr="00533545" w14:paraId="76FDEFA4" w14:textId="77777777" w:rsidTr="000B2DAD">
        <w:tc>
          <w:tcPr>
            <w:tcW w:w="1555" w:type="dxa"/>
          </w:tcPr>
          <w:p w14:paraId="101F9664" w14:textId="76974DD9" w:rsidR="00204C95" w:rsidRPr="00533545" w:rsidRDefault="00204C95" w:rsidP="000B2DAD">
            <w:pPr>
              <w:spacing w:line="240" w:lineRule="auto"/>
              <w:rPr>
                <w:rFonts w:ascii="Arial" w:hAnsi="Arial" w:cs="Arial"/>
              </w:rPr>
            </w:pPr>
            <w:r>
              <w:rPr>
                <w:rFonts w:ascii="Arial" w:hAnsi="Arial" w:cs="Arial"/>
              </w:rPr>
              <w:t>OECD</w:t>
            </w:r>
          </w:p>
        </w:tc>
        <w:tc>
          <w:tcPr>
            <w:tcW w:w="6939" w:type="dxa"/>
          </w:tcPr>
          <w:p w14:paraId="26D93CCB" w14:textId="476B62F8" w:rsidR="00204C95" w:rsidRPr="00533545" w:rsidRDefault="00204C95" w:rsidP="000B2DAD">
            <w:pPr>
              <w:spacing w:line="240" w:lineRule="auto"/>
              <w:rPr>
                <w:rFonts w:ascii="Arial" w:hAnsi="Arial" w:cs="Arial"/>
              </w:rPr>
            </w:pPr>
            <w:proofErr w:type="spellStart"/>
            <w:r>
              <w:rPr>
                <w:rFonts w:ascii="Arial" w:hAnsi="Arial" w:cs="Arial"/>
              </w:rPr>
              <w:t>The</w:t>
            </w:r>
            <w:proofErr w:type="spellEnd"/>
            <w:r>
              <w:rPr>
                <w:rFonts w:ascii="Arial" w:hAnsi="Arial" w:cs="Arial"/>
              </w:rPr>
              <w:t xml:space="preserve"> </w:t>
            </w:r>
            <w:proofErr w:type="spellStart"/>
            <w:r>
              <w:rPr>
                <w:rFonts w:ascii="Arial" w:hAnsi="Arial" w:cs="Arial"/>
              </w:rPr>
              <w:t>Organistation</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Economic</w:t>
            </w:r>
            <w:proofErr w:type="spellEnd"/>
            <w:r>
              <w:rPr>
                <w:rFonts w:ascii="Arial" w:hAnsi="Arial" w:cs="Arial"/>
              </w:rPr>
              <w:t xml:space="preserve"> Co-</w:t>
            </w:r>
            <w:proofErr w:type="spellStart"/>
            <w:r>
              <w:rPr>
                <w:rFonts w:ascii="Arial" w:hAnsi="Arial" w:cs="Arial"/>
              </w:rPr>
              <w:t>operation</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Development</w:t>
            </w:r>
            <w:proofErr w:type="spellEnd"/>
            <w:r>
              <w:rPr>
                <w:rFonts w:ascii="Arial" w:hAnsi="Arial" w:cs="Arial"/>
              </w:rPr>
              <w:t xml:space="preserve"> </w:t>
            </w:r>
          </w:p>
        </w:tc>
      </w:tr>
    </w:tbl>
    <w:p w14:paraId="38319ACE" w14:textId="77777777" w:rsidR="006377B5" w:rsidRDefault="006377B5" w:rsidP="006377B5"/>
    <w:p w14:paraId="620CA0EF" w14:textId="77777777" w:rsidR="006377B5" w:rsidRDefault="006377B5">
      <w:pPr>
        <w:spacing w:line="259" w:lineRule="auto"/>
        <w:rPr>
          <w:rFonts w:eastAsiaTheme="majorEastAsia" w:cstheme="minorHAnsi"/>
          <w:color w:val="2E74B5" w:themeColor="accent1" w:themeShade="BF"/>
          <w:szCs w:val="22"/>
        </w:rPr>
      </w:pPr>
      <w:r>
        <w:rPr>
          <w:rFonts w:cstheme="minorHAnsi"/>
          <w:szCs w:val="22"/>
        </w:rPr>
        <w:br w:type="page"/>
      </w:r>
    </w:p>
    <w:p w14:paraId="287C1C37" w14:textId="2B875B3A" w:rsidR="00CC333D" w:rsidRPr="00CC333D" w:rsidRDefault="00ED7057" w:rsidP="00CC333D">
      <w:pPr>
        <w:rPr>
          <w:lang w:val="en-US"/>
        </w:rPr>
      </w:pPr>
      <w:r>
        <w:rPr>
          <w:rFonts w:ascii="Arial" w:hAnsi="Arial" w:cs="Arial"/>
          <w:b/>
          <w:color w:val="4472C4" w:themeColor="accent5"/>
          <w:szCs w:val="22"/>
          <w:lang w:val="en-US"/>
        </w:rPr>
        <w:lastRenderedPageBreak/>
        <w:t>PREDGOVOR MINI</w:t>
      </w:r>
      <w:r w:rsidR="00DC38FE">
        <w:rPr>
          <w:rFonts w:ascii="Arial" w:hAnsi="Arial" w:cs="Arial"/>
          <w:b/>
          <w:color w:val="4472C4" w:themeColor="accent5"/>
          <w:szCs w:val="22"/>
          <w:lang w:val="en-US"/>
        </w:rPr>
        <w:t>STRA</w:t>
      </w:r>
    </w:p>
    <w:p w14:paraId="096B4100" w14:textId="77777777" w:rsidR="00F821F9" w:rsidRDefault="00F821F9" w:rsidP="00F821F9">
      <w:pPr>
        <w:jc w:val="both"/>
      </w:pPr>
      <w:bookmarkStart w:id="8" w:name="_Toc93337361"/>
      <w:r w:rsidRPr="00823A47">
        <w:t xml:space="preserve">Brez dvoma se vsi lahko strinjamo, da je zdravje naše največje bogastvo. Pri zagotavljanju in ohranjanju slednjega pa pomembno prispevajo vsi členi v sistemu – od posameznika in njegove osebne skrbi za zdrav način življenja, do preventivnih programov, programov zdravljenja in rehabilitacije ter nenazadnje kakovostna zdravstvena obravnava. </w:t>
      </w:r>
    </w:p>
    <w:p w14:paraId="72A95E8F" w14:textId="77777777" w:rsidR="00F821F9" w:rsidRPr="008069F2" w:rsidRDefault="00F821F9" w:rsidP="00F821F9">
      <w:pPr>
        <w:jc w:val="both"/>
      </w:pPr>
      <w:r>
        <w:t>P</w:t>
      </w:r>
      <w:r w:rsidRPr="008069F2">
        <w:t>ričakovanja uporabnika zdravstvenih storitev, ko vstopi v zdravstveni sistem</w:t>
      </w:r>
      <w:r>
        <w:t xml:space="preserve">, so precejšnja – bolniki si želijo pravočasno, </w:t>
      </w:r>
      <w:r w:rsidRPr="008069F2">
        <w:t>varno</w:t>
      </w:r>
      <w:r>
        <w:t xml:space="preserve"> in</w:t>
      </w:r>
      <w:r w:rsidRPr="008069F2">
        <w:t xml:space="preserve"> spoštljivo</w:t>
      </w:r>
      <w:r>
        <w:t xml:space="preserve"> obravnavo, v procesu zdravljenja želijo biti</w:t>
      </w:r>
      <w:r w:rsidRPr="008069F2">
        <w:t xml:space="preserve"> informirani na razumljiv način, </w:t>
      </w:r>
      <w:r>
        <w:t>želijo si odprte in poštene</w:t>
      </w:r>
      <w:r w:rsidRPr="008069F2">
        <w:t xml:space="preserve"> komunikacij</w:t>
      </w:r>
      <w:r>
        <w:t>e</w:t>
      </w:r>
      <w:r w:rsidRPr="008069F2">
        <w:t xml:space="preserve"> z zdravstvenim osebjem </w:t>
      </w:r>
      <w:r>
        <w:t>ter nenazadnje tudi sodelovati in soodločati v procesu zdravljenja. In prav je tako, kajti o</w:t>
      </w:r>
      <w:r w:rsidRPr="00823A47">
        <w:rPr>
          <w:rFonts w:cstheme="minorHAnsi"/>
        </w:rPr>
        <w:t>snovno načelo kakovostnega zdravstvenega varstva bi moral</w:t>
      </w:r>
      <w:r>
        <w:rPr>
          <w:rFonts w:cstheme="minorHAnsi"/>
        </w:rPr>
        <w:t>a</w:t>
      </w:r>
      <w:r w:rsidRPr="00823A47">
        <w:rPr>
          <w:rFonts w:cstheme="minorHAnsi"/>
        </w:rPr>
        <w:t xml:space="preserve"> biti </w:t>
      </w:r>
      <w:r>
        <w:rPr>
          <w:rFonts w:cstheme="minorHAnsi"/>
        </w:rPr>
        <w:t xml:space="preserve">prav </w:t>
      </w:r>
      <w:r w:rsidRPr="00823A47">
        <w:rPr>
          <w:rFonts w:cstheme="minorHAnsi"/>
        </w:rPr>
        <w:t>osredotočenost na uporabnika zdravstvenih storitev</w:t>
      </w:r>
      <w:r>
        <w:rPr>
          <w:rFonts w:cstheme="minorHAnsi"/>
        </w:rPr>
        <w:t xml:space="preserve"> ter</w:t>
      </w:r>
      <w:r w:rsidRPr="00823A47">
        <w:rPr>
          <w:rFonts w:cstheme="minorHAnsi"/>
        </w:rPr>
        <w:t xml:space="preserve"> odzivnost zdravstvenega sistema na </w:t>
      </w:r>
      <w:r>
        <w:rPr>
          <w:rFonts w:cstheme="minorHAnsi"/>
        </w:rPr>
        <w:t xml:space="preserve">njegove </w:t>
      </w:r>
      <w:r w:rsidRPr="00823A47">
        <w:rPr>
          <w:rFonts w:cstheme="minorHAnsi"/>
        </w:rPr>
        <w:t>potrebe in pričakovanja</w:t>
      </w:r>
      <w:r>
        <w:rPr>
          <w:rFonts w:cstheme="minorHAnsi"/>
        </w:rPr>
        <w:t>.</w:t>
      </w:r>
      <w:r w:rsidRPr="00823A47">
        <w:rPr>
          <w:rFonts w:cstheme="minorHAnsi"/>
        </w:rPr>
        <w:t xml:space="preserve"> </w:t>
      </w:r>
    </w:p>
    <w:p w14:paraId="669D91AD" w14:textId="77777777" w:rsidR="00F821F9" w:rsidRPr="00823A47" w:rsidRDefault="00F821F9" w:rsidP="00F821F9">
      <w:pPr>
        <w:jc w:val="both"/>
        <w:rPr>
          <w:rFonts w:cstheme="minorHAnsi"/>
        </w:rPr>
      </w:pPr>
      <w:r w:rsidRPr="00823A47">
        <w:rPr>
          <w:rFonts w:cstheme="minorHAnsi"/>
        </w:rPr>
        <w:t xml:space="preserve">Na ministrstvu za zdravje se zavedamo, da se cena zapostavljanja kakovosti v zdravstvu meri v človeških življenjih, zato je kakovost v zdravstvu eno od naših ključnih področij in temeljnih usmeritev. V ta namen smo ustanovili Urad za nadzor, kakovost in investicije v zdravstvu, v sklopu katerega strateško načrtujemo in spremljamo tudi kakovost v zdravstvu, pripravljamo sistemsko analizo dejavnikov tveganja v zdravstvu in predlagamo strateške rešitve za obvladovanje tveganj. </w:t>
      </w:r>
    </w:p>
    <w:p w14:paraId="45EA9242" w14:textId="77777777" w:rsidR="00F821F9" w:rsidRPr="00823A47" w:rsidRDefault="00F821F9" w:rsidP="00F821F9">
      <w:pPr>
        <w:jc w:val="both"/>
        <w:rPr>
          <w:rFonts w:cstheme="minorHAnsi"/>
        </w:rPr>
      </w:pPr>
      <w:r w:rsidRPr="00823A47">
        <w:rPr>
          <w:rFonts w:cstheme="minorHAnsi"/>
        </w:rPr>
        <w:t>Kakovost v zdravstvu je usmerjena na izboljševanja kakovosti zdravstvene obravnave in varnosti uporabnika zdravstvene storitve, in sicer predvsem z zagotavljanjem ustreznega obsega zdravstvene obravnave z ustreznim strukturnim, procesnim vidikom, predvsem pa z najboljšim možnim izidom zdravljenja za pacienta. Pomembni so vsi izidi v smislu zdravja, dobrega počutja in zadovoljstva pacienta s čim nižjimi varnostnimi tveganji. Izidi zdravljen</w:t>
      </w:r>
      <w:r>
        <w:rPr>
          <w:rFonts w:cstheme="minorHAnsi"/>
        </w:rPr>
        <w:t>j</w:t>
      </w:r>
      <w:r w:rsidRPr="00823A47">
        <w:rPr>
          <w:rFonts w:cstheme="minorHAnsi"/>
        </w:rPr>
        <w:t>a so namreč glavno merilo kakovosti za uporabnika zdravstvenih storitev, žal pa slovenski zdravstveni sistem temu še ni prilagojen.</w:t>
      </w:r>
    </w:p>
    <w:p w14:paraId="52F9C3D8" w14:textId="77777777" w:rsidR="00F821F9" w:rsidRPr="00823A47" w:rsidRDefault="00F821F9" w:rsidP="00F821F9">
      <w:pPr>
        <w:jc w:val="both"/>
      </w:pPr>
      <w:r>
        <w:rPr>
          <w:rFonts w:cstheme="minorHAnsi"/>
        </w:rPr>
        <w:t>V</w:t>
      </w:r>
      <w:r w:rsidRPr="00823A47">
        <w:rPr>
          <w:rFonts w:cstheme="minorHAnsi"/>
        </w:rPr>
        <w:t xml:space="preserve"> Sloveniji</w:t>
      </w:r>
      <w:r>
        <w:rPr>
          <w:rFonts w:cstheme="minorHAnsi"/>
        </w:rPr>
        <w:t xml:space="preserve"> je namreč</w:t>
      </w:r>
      <w:r w:rsidRPr="00823A47">
        <w:rPr>
          <w:rFonts w:cstheme="minorHAnsi"/>
        </w:rPr>
        <w:t xml:space="preserve"> še vedno ogromno odklonov v procesih, prav tako pa se izidi zdravljenja še ne spremljajo dovolj sistematično. Uvajanje kakovosti je še vedno</w:t>
      </w:r>
      <w:r>
        <w:rPr>
          <w:rFonts w:cstheme="minorHAnsi"/>
        </w:rPr>
        <w:t xml:space="preserve"> večinoma</w:t>
      </w:r>
      <w:r w:rsidRPr="00823A47">
        <w:rPr>
          <w:rFonts w:cstheme="minorHAnsi"/>
        </w:rPr>
        <w:t xml:space="preserve"> prepuščeno volji </w:t>
      </w:r>
      <w:r>
        <w:rPr>
          <w:rFonts w:cstheme="minorHAnsi"/>
        </w:rPr>
        <w:t xml:space="preserve">in znanju </w:t>
      </w:r>
      <w:r w:rsidRPr="00823A47">
        <w:rPr>
          <w:rFonts w:cstheme="minorHAnsi"/>
        </w:rPr>
        <w:t>vodst</w:t>
      </w:r>
      <w:r>
        <w:rPr>
          <w:rFonts w:cstheme="minorHAnsi"/>
        </w:rPr>
        <w:t>ev</w:t>
      </w:r>
      <w:r w:rsidRPr="00823A47">
        <w:rPr>
          <w:rFonts w:cstheme="minorHAnsi"/>
        </w:rPr>
        <w:t xml:space="preserve"> zdravstvenih ustanov</w:t>
      </w:r>
      <w:r>
        <w:rPr>
          <w:rFonts w:cstheme="minorHAnsi"/>
        </w:rPr>
        <w:t xml:space="preserve">, </w:t>
      </w:r>
      <w:r w:rsidRPr="00823A47">
        <w:rPr>
          <w:rFonts w:cstheme="minorHAnsi"/>
        </w:rPr>
        <w:t>ki se ne</w:t>
      </w:r>
      <w:r>
        <w:rPr>
          <w:rFonts w:cstheme="minorHAnsi"/>
        </w:rPr>
        <w:t xml:space="preserve"> vedno dovolj</w:t>
      </w:r>
      <w:r w:rsidRPr="00823A47">
        <w:rPr>
          <w:rFonts w:cstheme="minorHAnsi"/>
        </w:rPr>
        <w:t xml:space="preserve"> zavedajo pomembnosti izboljšav. Temu primerno je stanje v zdravstvenem sistemu Slovenije, kjer ni prave osredotočenosti na uporabnika zdravstvenih storitev. </w:t>
      </w:r>
      <w:r>
        <w:rPr>
          <w:rFonts w:cstheme="minorHAnsi"/>
        </w:rPr>
        <w:t>Tako p</w:t>
      </w:r>
      <w:r w:rsidRPr="00823A47">
        <w:rPr>
          <w:rFonts w:cstheme="minorHAnsi"/>
        </w:rPr>
        <w:t xml:space="preserve">osledice </w:t>
      </w:r>
      <w:r>
        <w:rPr>
          <w:rFonts w:cstheme="minorHAnsi"/>
        </w:rPr>
        <w:t xml:space="preserve">pa na koncu </w:t>
      </w:r>
      <w:r w:rsidRPr="00823A47">
        <w:rPr>
          <w:rFonts w:cstheme="minorHAnsi"/>
        </w:rPr>
        <w:t xml:space="preserve">doživlja in najbolj občuti </w:t>
      </w:r>
      <w:r>
        <w:rPr>
          <w:rFonts w:cstheme="minorHAnsi"/>
        </w:rPr>
        <w:t xml:space="preserve">prav </w:t>
      </w:r>
      <w:r w:rsidRPr="00823A47">
        <w:rPr>
          <w:rFonts w:cstheme="minorHAnsi"/>
        </w:rPr>
        <w:t>uporabnik zdravstvenih storitev sam.</w:t>
      </w:r>
      <w:r w:rsidRPr="00823A47">
        <w:t xml:space="preserve"> </w:t>
      </w:r>
    </w:p>
    <w:p w14:paraId="52DB1573" w14:textId="77777777" w:rsidR="00F821F9" w:rsidRPr="00823A47" w:rsidRDefault="00F821F9" w:rsidP="00F821F9">
      <w:pPr>
        <w:jc w:val="both"/>
        <w:rPr>
          <w:rFonts w:cstheme="minorHAnsi"/>
        </w:rPr>
      </w:pPr>
      <w:r>
        <w:t>Prav z</w:t>
      </w:r>
      <w:r w:rsidRPr="00823A47">
        <w:t xml:space="preserve">ato se mora zdravstveni sistem spremeniti do te mere, da bo v ospredje postavljal potrebe in pričakovanja pacientov. </w:t>
      </w:r>
      <w:r>
        <w:t>In sistemske spremembe, ki so pred nami, bodo naslovile tudi ta problem.</w:t>
      </w:r>
    </w:p>
    <w:p w14:paraId="39D2D0C4" w14:textId="77777777" w:rsidR="00F821F9" w:rsidRPr="00823A47" w:rsidRDefault="00F821F9" w:rsidP="00F821F9">
      <w:pPr>
        <w:jc w:val="both"/>
        <w:rPr>
          <w:rFonts w:cstheme="minorHAnsi"/>
        </w:rPr>
      </w:pPr>
      <w:r w:rsidRPr="00823A47">
        <w:rPr>
          <w:rFonts w:cstheme="minorHAnsi"/>
        </w:rPr>
        <w:t>Dejstvo je, da je obdobje po epidemiji s Covid - 19 razgalil</w:t>
      </w:r>
      <w:r>
        <w:rPr>
          <w:rFonts w:cstheme="minorHAnsi"/>
        </w:rPr>
        <w:t>o</w:t>
      </w:r>
      <w:r w:rsidRPr="00823A47">
        <w:rPr>
          <w:rFonts w:cstheme="minorHAnsi"/>
        </w:rPr>
        <w:t xml:space="preserve"> realnost in dodatno poglobil</w:t>
      </w:r>
      <w:r>
        <w:rPr>
          <w:rFonts w:cstheme="minorHAnsi"/>
        </w:rPr>
        <w:t>o</w:t>
      </w:r>
      <w:r w:rsidRPr="00823A47">
        <w:rPr>
          <w:rFonts w:cstheme="minorHAnsi"/>
        </w:rPr>
        <w:t xml:space="preserve"> vse razpoke v slovenskem zdravstvenem sistemu ter da je slovensko zdravstvo pred številnimi izzivi in na pragu pomembnih sprememb. Naš poglavitni cilj je, da v središče zdravstvenega sistema postavimo uporabnika zdravstvenih storitev. Kajti kakovostna zdravstvena storitev je ena od naših temeljnih zavez in ciljev, h katerim stremimo.</w:t>
      </w:r>
    </w:p>
    <w:p w14:paraId="679FCFEF" w14:textId="77777777" w:rsidR="00F821F9" w:rsidRPr="00823A47" w:rsidRDefault="00F821F9" w:rsidP="00F821F9">
      <w:pPr>
        <w:jc w:val="both"/>
      </w:pPr>
      <w:r w:rsidRPr="00823A47">
        <w:t xml:space="preserve">Da lahko navedene smernice dosežemo, moramo biti odločni, vztrajni in seveda strokovni. Kot največji uspeh pa si bomo šteli, </w:t>
      </w:r>
      <w:r>
        <w:t>ko</w:t>
      </w:r>
      <w:r w:rsidRPr="00823A47">
        <w:t xml:space="preserve"> bo uporabnik zdravstvenih storitev dobil izide zdravljenja, kot jih je pričakoval in ki so primerljivi z najboljšimi praksami in  standardi.</w:t>
      </w:r>
      <w:r w:rsidRPr="00891EDC">
        <w:t xml:space="preserve"> </w:t>
      </w:r>
      <w:r w:rsidRPr="00823A47">
        <w:t xml:space="preserve">Prepričan sem, da </w:t>
      </w:r>
      <w:r>
        <w:t xml:space="preserve">bo </w:t>
      </w:r>
      <w:r w:rsidRPr="00823A47">
        <w:t xml:space="preserve">z enakopravno vključenostjo in dobrim sodelovanjem z vsemi deležniki zdravstvenega varstva uspeh </w:t>
      </w:r>
      <w:r>
        <w:t>zagotovljen.</w:t>
      </w:r>
    </w:p>
    <w:p w14:paraId="247B96C0" w14:textId="50C233A4" w:rsidR="0091350A" w:rsidRPr="00F821F9" w:rsidRDefault="00F821F9" w:rsidP="00F821F9">
      <w:pPr>
        <w:jc w:val="right"/>
      </w:pPr>
      <w:r w:rsidRPr="00823A47">
        <w:t>Danijel Bešič Loredan</w:t>
      </w:r>
      <w:r>
        <w:t xml:space="preserve">, </w:t>
      </w:r>
      <w:r w:rsidRPr="00823A47">
        <w:t>minister za zdravje</w:t>
      </w:r>
      <w:r w:rsidRPr="008F36F0">
        <w:t xml:space="preserve"> </w:t>
      </w:r>
    </w:p>
    <w:p w14:paraId="3B2FC098" w14:textId="34530A69" w:rsidR="00D47601" w:rsidRPr="00E24A37" w:rsidRDefault="00A546C4" w:rsidP="711A9D2B">
      <w:pPr>
        <w:pStyle w:val="Naslov1"/>
        <w:numPr>
          <w:ilvl w:val="0"/>
          <w:numId w:val="7"/>
        </w:numPr>
        <w:spacing w:after="160" w:line="22" w:lineRule="atLeast"/>
        <w:ind w:left="1080"/>
        <w:jc w:val="both"/>
        <w:rPr>
          <w:rFonts w:asciiTheme="minorHAnsi" w:hAnsiTheme="minorHAnsi" w:cstheme="minorBidi"/>
          <w:sz w:val="22"/>
          <w:szCs w:val="22"/>
        </w:rPr>
      </w:pPr>
      <w:bookmarkStart w:id="9" w:name="_Toc121473164"/>
      <w:r w:rsidRPr="1E3A8E24">
        <w:rPr>
          <w:rFonts w:ascii="Arial" w:hAnsi="Arial" w:cs="Arial"/>
          <w:b/>
          <w:bCs/>
          <w:color w:val="4471C4"/>
          <w:sz w:val="22"/>
          <w:szCs w:val="22"/>
          <w:lang w:val="en-US"/>
        </w:rPr>
        <w:lastRenderedPageBreak/>
        <w:t>UVOD</w:t>
      </w:r>
      <w:bookmarkEnd w:id="8"/>
      <w:bookmarkEnd w:id="9"/>
      <w:bookmarkEnd w:id="5"/>
      <w:bookmarkEnd w:id="4"/>
      <w:bookmarkEnd w:id="3"/>
      <w:bookmarkEnd w:id="2"/>
      <w:bookmarkEnd w:id="1"/>
    </w:p>
    <w:p w14:paraId="31FC6182" w14:textId="7352ECB8" w:rsidR="00D47601" w:rsidRPr="00FE28A3" w:rsidRDefault="00D47601" w:rsidP="3F39F60D">
      <w:pPr>
        <w:spacing w:before="240" w:line="240" w:lineRule="auto"/>
        <w:jc w:val="both"/>
        <w:rPr>
          <w:rFonts w:ascii="Arial" w:hAnsi="Arial" w:cs="Arial"/>
        </w:rPr>
      </w:pPr>
      <w:r w:rsidRPr="2B564AC2">
        <w:rPr>
          <w:rFonts w:ascii="Arial" w:hAnsi="Arial" w:cs="Arial"/>
        </w:rPr>
        <w:t>Slovenija v strateških dokumentih s področja zdravstva izpostavlja zagotavljanje</w:t>
      </w:r>
      <w:r w:rsidR="00161710" w:rsidRPr="2B564AC2">
        <w:rPr>
          <w:rFonts w:ascii="Arial" w:hAnsi="Arial" w:cs="Arial"/>
        </w:rPr>
        <w:t xml:space="preserve"> in izboljševanje</w:t>
      </w:r>
      <w:r w:rsidRPr="2B564AC2">
        <w:rPr>
          <w:rFonts w:ascii="Arial" w:hAnsi="Arial" w:cs="Arial"/>
        </w:rPr>
        <w:t xml:space="preserve"> varnosti </w:t>
      </w:r>
      <w:r w:rsidR="00161710" w:rsidRPr="2B564AC2">
        <w:rPr>
          <w:rFonts w:ascii="Arial" w:hAnsi="Arial" w:cs="Arial"/>
        </w:rPr>
        <w:t>ter</w:t>
      </w:r>
      <w:r w:rsidRPr="2B564AC2">
        <w:rPr>
          <w:rFonts w:ascii="Arial" w:hAnsi="Arial" w:cs="Arial"/>
        </w:rPr>
        <w:t xml:space="preserve"> kakovosti zdravstvenega varstva kot enega od prednostnih ciljev na področju zdravstvenega varstva. Zdravstveni sistem se mora namreč kakovostno odzivati </w:t>
      </w:r>
      <w:r w:rsidR="00FA45E5" w:rsidRPr="2B564AC2">
        <w:rPr>
          <w:rFonts w:ascii="Arial" w:hAnsi="Arial" w:cs="Arial"/>
        </w:rPr>
        <w:t xml:space="preserve">na </w:t>
      </w:r>
      <w:r w:rsidRPr="2B564AC2">
        <w:rPr>
          <w:rFonts w:ascii="Arial" w:hAnsi="Arial" w:cs="Arial"/>
        </w:rPr>
        <w:t>potreb</w:t>
      </w:r>
      <w:r w:rsidR="00FA45E5" w:rsidRPr="2B564AC2">
        <w:rPr>
          <w:rFonts w:ascii="Arial" w:hAnsi="Arial" w:cs="Arial"/>
        </w:rPr>
        <w:t>e</w:t>
      </w:r>
      <w:r w:rsidRPr="2B564AC2">
        <w:rPr>
          <w:rFonts w:ascii="Arial" w:hAnsi="Arial" w:cs="Arial"/>
        </w:rPr>
        <w:t xml:space="preserve"> </w:t>
      </w:r>
      <w:r w:rsidRPr="00FE6875">
        <w:rPr>
          <w:rFonts w:ascii="Arial" w:hAnsi="Arial" w:cs="Arial"/>
        </w:rPr>
        <w:t>državljanov</w:t>
      </w:r>
      <w:r w:rsidR="05E42D3E" w:rsidRPr="2B564AC2">
        <w:rPr>
          <w:rFonts w:ascii="Arial" w:hAnsi="Arial" w:cs="Arial"/>
        </w:rPr>
        <w:t xml:space="preserve"> </w:t>
      </w:r>
      <w:r w:rsidR="4E7D4ED3" w:rsidRPr="2B564AC2">
        <w:rPr>
          <w:rFonts w:ascii="Arial" w:hAnsi="Arial" w:cs="Arial"/>
        </w:rPr>
        <w:t xml:space="preserve">in </w:t>
      </w:r>
      <w:r w:rsidR="00FE6875">
        <w:rPr>
          <w:rFonts w:ascii="Arial" w:hAnsi="Arial" w:cs="Arial"/>
        </w:rPr>
        <w:t xml:space="preserve">ostalih </w:t>
      </w:r>
      <w:r w:rsidR="05E42D3E" w:rsidRPr="2B564AC2">
        <w:rPr>
          <w:rFonts w:ascii="Arial" w:hAnsi="Arial" w:cs="Arial"/>
        </w:rPr>
        <w:t>uporabnikov</w:t>
      </w:r>
      <w:r w:rsidR="0022D197" w:rsidRPr="2B564AC2">
        <w:rPr>
          <w:rFonts w:ascii="Arial" w:hAnsi="Arial" w:cs="Arial"/>
        </w:rPr>
        <w:t xml:space="preserve"> zdravstvenih storitev</w:t>
      </w:r>
      <w:r w:rsidR="00FE6875">
        <w:rPr>
          <w:rFonts w:ascii="Arial" w:hAnsi="Arial" w:cs="Arial"/>
        </w:rPr>
        <w:t xml:space="preserve"> </w:t>
      </w:r>
      <w:r w:rsidR="0022D197" w:rsidRPr="2B564AC2">
        <w:rPr>
          <w:rFonts w:ascii="Arial" w:hAnsi="Arial" w:cs="Arial"/>
        </w:rPr>
        <w:t>(v nadaljevanju uporabnikov</w:t>
      </w:r>
      <w:r w:rsidR="00FE6875">
        <w:rPr>
          <w:rFonts w:ascii="Arial" w:hAnsi="Arial" w:cs="Arial"/>
        </w:rPr>
        <w:t xml:space="preserve"> zdravstvenih storitev</w:t>
      </w:r>
      <w:r w:rsidR="0022D197" w:rsidRPr="2B564AC2">
        <w:rPr>
          <w:rFonts w:ascii="Arial" w:hAnsi="Arial" w:cs="Arial"/>
        </w:rPr>
        <w:t>)</w:t>
      </w:r>
      <w:r w:rsidRPr="2B564AC2">
        <w:rPr>
          <w:rFonts w:ascii="Arial" w:hAnsi="Arial" w:cs="Arial"/>
        </w:rPr>
        <w:t xml:space="preserve"> pri zagotavljanju zdravja kot enega najpomembnejših gradnikov razvoja. Trajnost sistem</w:t>
      </w:r>
      <w:r w:rsidR="00566E1B" w:rsidRPr="2B564AC2">
        <w:rPr>
          <w:rFonts w:ascii="Arial" w:hAnsi="Arial" w:cs="Arial"/>
        </w:rPr>
        <w:t>a</w:t>
      </w:r>
      <w:r w:rsidRPr="2B564AC2">
        <w:rPr>
          <w:rFonts w:ascii="Arial" w:hAnsi="Arial" w:cs="Arial"/>
        </w:rPr>
        <w:t xml:space="preserve"> zdravstvenega varstva temelji na uspešnosti in učinkovitosti pri zagotavljanju</w:t>
      </w:r>
      <w:r w:rsidR="00F67B3B" w:rsidRPr="2B564AC2">
        <w:rPr>
          <w:rFonts w:ascii="Arial" w:hAnsi="Arial" w:cs="Arial"/>
        </w:rPr>
        <w:t xml:space="preserve"> in izboljševanju</w:t>
      </w:r>
      <w:r w:rsidRPr="2B564AC2">
        <w:rPr>
          <w:rFonts w:ascii="Arial" w:hAnsi="Arial" w:cs="Arial"/>
        </w:rPr>
        <w:t xml:space="preserve"> kakovostnih in varnih storitev</w:t>
      </w:r>
      <w:r w:rsidR="79051A7B" w:rsidRPr="2B564AC2">
        <w:rPr>
          <w:rFonts w:ascii="Arial" w:hAnsi="Arial" w:cs="Arial"/>
        </w:rPr>
        <w:t xml:space="preserve">. Le te naj dosegajo </w:t>
      </w:r>
      <w:r w:rsidRPr="2B564AC2">
        <w:rPr>
          <w:rFonts w:ascii="Arial" w:hAnsi="Arial" w:cs="Arial"/>
        </w:rPr>
        <w:t xml:space="preserve"> najboljš</w:t>
      </w:r>
      <w:r w:rsidR="755BEA12" w:rsidRPr="2B564AC2">
        <w:rPr>
          <w:rFonts w:ascii="Arial" w:hAnsi="Arial" w:cs="Arial"/>
        </w:rPr>
        <w:t>e</w:t>
      </w:r>
      <w:r w:rsidRPr="2B564AC2">
        <w:rPr>
          <w:rFonts w:ascii="Arial" w:hAnsi="Arial" w:cs="Arial"/>
        </w:rPr>
        <w:t xml:space="preserve"> rezultat</w:t>
      </w:r>
      <w:r w:rsidR="763D59A2" w:rsidRPr="2B564AC2">
        <w:rPr>
          <w:rFonts w:ascii="Arial" w:hAnsi="Arial" w:cs="Arial"/>
        </w:rPr>
        <w:t>e</w:t>
      </w:r>
      <w:r w:rsidRPr="2B564AC2">
        <w:rPr>
          <w:rFonts w:ascii="Arial" w:hAnsi="Arial" w:cs="Arial"/>
        </w:rPr>
        <w:t xml:space="preserve"> </w:t>
      </w:r>
      <w:r w:rsidR="6C2FAF52" w:rsidRPr="2B564AC2">
        <w:rPr>
          <w:rFonts w:ascii="Arial" w:hAnsi="Arial" w:cs="Arial"/>
        </w:rPr>
        <w:t xml:space="preserve">in </w:t>
      </w:r>
      <w:r w:rsidRPr="2B564AC2">
        <w:rPr>
          <w:rFonts w:ascii="Arial" w:hAnsi="Arial" w:cs="Arial"/>
        </w:rPr>
        <w:t xml:space="preserve"> izboljš</w:t>
      </w:r>
      <w:r w:rsidR="6CF66D72" w:rsidRPr="2B564AC2">
        <w:rPr>
          <w:rFonts w:ascii="Arial" w:hAnsi="Arial" w:cs="Arial"/>
        </w:rPr>
        <w:t>ujejo</w:t>
      </w:r>
      <w:r w:rsidRPr="2B564AC2">
        <w:rPr>
          <w:rFonts w:ascii="Arial" w:hAnsi="Arial" w:cs="Arial"/>
        </w:rPr>
        <w:t xml:space="preserve"> zdravstven</w:t>
      </w:r>
      <w:r w:rsidR="12CF0FBB" w:rsidRPr="2B564AC2">
        <w:rPr>
          <w:rFonts w:ascii="Arial" w:hAnsi="Arial" w:cs="Arial"/>
        </w:rPr>
        <w:t>e</w:t>
      </w:r>
      <w:r w:rsidRPr="2B564AC2">
        <w:rPr>
          <w:rFonts w:ascii="Arial" w:hAnsi="Arial" w:cs="Arial"/>
        </w:rPr>
        <w:t xml:space="preserve"> izid</w:t>
      </w:r>
      <w:r w:rsidR="3D63DA47" w:rsidRPr="2B564AC2">
        <w:rPr>
          <w:rFonts w:ascii="Arial" w:hAnsi="Arial" w:cs="Arial"/>
        </w:rPr>
        <w:t>e</w:t>
      </w:r>
      <w:r w:rsidR="5AC881ED" w:rsidRPr="2B564AC2">
        <w:rPr>
          <w:rFonts w:ascii="Arial" w:hAnsi="Arial" w:cs="Arial"/>
        </w:rPr>
        <w:t xml:space="preserve"> s pomočjo izkušenj </w:t>
      </w:r>
      <w:r w:rsidR="00FE6875">
        <w:rPr>
          <w:rFonts w:ascii="Arial" w:hAnsi="Arial" w:cs="Arial"/>
        </w:rPr>
        <w:t>uporabnikov zdravstvenih storitev</w:t>
      </w:r>
      <w:r w:rsidR="5AC881ED" w:rsidRPr="2B564AC2">
        <w:rPr>
          <w:rFonts w:ascii="Arial" w:hAnsi="Arial" w:cs="Arial"/>
        </w:rPr>
        <w:t xml:space="preserve"> in</w:t>
      </w:r>
      <w:r w:rsidRPr="2B564AC2">
        <w:rPr>
          <w:rFonts w:ascii="Arial" w:hAnsi="Arial" w:cs="Arial"/>
        </w:rPr>
        <w:t xml:space="preserve"> z optimalno </w:t>
      </w:r>
      <w:r w:rsidR="00566E1B" w:rsidRPr="2B564AC2">
        <w:rPr>
          <w:rFonts w:ascii="Arial" w:hAnsi="Arial" w:cs="Arial"/>
        </w:rPr>
        <w:t>vloženimi</w:t>
      </w:r>
      <w:r w:rsidRPr="2B564AC2">
        <w:rPr>
          <w:rFonts w:ascii="Arial" w:hAnsi="Arial" w:cs="Arial"/>
        </w:rPr>
        <w:t xml:space="preserve"> sredstvi</w:t>
      </w:r>
      <w:r w:rsidR="445D276F" w:rsidRPr="2B564AC2">
        <w:rPr>
          <w:rFonts w:ascii="Arial" w:hAnsi="Arial" w:cs="Arial"/>
        </w:rPr>
        <w:t>.</w:t>
      </w:r>
      <w:r w:rsidRPr="2B564AC2">
        <w:rPr>
          <w:rFonts w:ascii="Arial" w:hAnsi="Arial" w:cs="Arial"/>
        </w:rPr>
        <w:t xml:space="preserve"> </w:t>
      </w:r>
      <w:r w:rsidR="00540AA2">
        <w:rPr>
          <w:rFonts w:ascii="Arial" w:hAnsi="Arial" w:cs="Arial"/>
        </w:rPr>
        <w:t>Zakon o pacientovih pravicah k</w:t>
      </w:r>
      <w:r w:rsidR="00540AA2">
        <w:t xml:space="preserve">akovostno zdravstveno obravnavo definira kot obravnavo, </w:t>
      </w:r>
      <w:r w:rsidR="00540AA2" w:rsidRPr="00194BDF">
        <w:t>ki dosledno dosega izide zdravljenja</w:t>
      </w:r>
      <w:r w:rsidR="00540AA2" w:rsidRPr="00540AA2">
        <w:rPr>
          <w:rFonts w:ascii="Arial" w:hAnsi="Arial" w:cs="Arial"/>
        </w:rPr>
        <w:t>, ki so primerljivi s standardi ali najboljšimi praksami, ob upoštevanju temeljnih načel kakovosti, kot so uspešnost, varnost, pravočasnost, kontinuiteta, učinkovitost, enakopravnost in osredotočenje na pacienta (tretji odstavek 11. člena).</w:t>
      </w:r>
      <w:r w:rsidR="00540AA2">
        <w:t xml:space="preserve"> </w:t>
      </w:r>
      <w:r w:rsidRPr="2B564AC2">
        <w:rPr>
          <w:rFonts w:ascii="Arial" w:hAnsi="Arial" w:cs="Arial"/>
        </w:rPr>
        <w:t xml:space="preserve"> </w:t>
      </w:r>
      <w:r w:rsidR="00FE6875">
        <w:rPr>
          <w:rFonts w:ascii="Arial" w:hAnsi="Arial" w:cs="Arial"/>
        </w:rPr>
        <w:t>S</w:t>
      </w:r>
      <w:r w:rsidRPr="2B564AC2">
        <w:rPr>
          <w:rFonts w:ascii="Arial" w:hAnsi="Arial" w:cs="Arial"/>
        </w:rPr>
        <w:t>ledi strokovnemu znanju, ki se osredotoča na potrebe in cilje posameznikov, njihovih družin in celotne skupnosti</w:t>
      </w:r>
      <w:r w:rsidR="00161710" w:rsidRPr="2B564AC2">
        <w:rPr>
          <w:rFonts w:ascii="Arial" w:hAnsi="Arial" w:cs="Arial"/>
        </w:rPr>
        <w:t xml:space="preserve"> </w:t>
      </w:r>
      <w:r w:rsidR="00566E1B" w:rsidRPr="2B564AC2">
        <w:rPr>
          <w:rFonts w:ascii="Arial" w:hAnsi="Arial" w:cs="Arial"/>
        </w:rPr>
        <w:t>v procesu zdravljenja</w:t>
      </w:r>
      <w:r w:rsidRPr="2B564AC2">
        <w:rPr>
          <w:rFonts w:ascii="Arial" w:hAnsi="Arial" w:cs="Arial"/>
        </w:rPr>
        <w:t xml:space="preserve">, da se preprečijo </w:t>
      </w:r>
      <w:r w:rsidRPr="00FE6875">
        <w:rPr>
          <w:rFonts w:ascii="Arial" w:hAnsi="Arial" w:cs="Arial"/>
          <w:szCs w:val="22"/>
        </w:rPr>
        <w:t>prepreč</w:t>
      </w:r>
      <w:r w:rsidR="00566E1B" w:rsidRPr="00FE6875">
        <w:rPr>
          <w:rFonts w:ascii="Arial" w:hAnsi="Arial" w:cs="Arial"/>
          <w:szCs w:val="22"/>
        </w:rPr>
        <w:t>ljivi</w:t>
      </w:r>
      <w:r w:rsidR="00D3664A" w:rsidRPr="00FE6875">
        <w:rPr>
          <w:rFonts w:ascii="Arial" w:hAnsi="Arial" w:cs="Arial"/>
          <w:szCs w:val="22"/>
        </w:rPr>
        <w:t xml:space="preserve"> škodljivi dogodki, ki se jim z današnjim znanjem lahko izognemo</w:t>
      </w:r>
      <w:r w:rsidRPr="00FE6875">
        <w:rPr>
          <w:rFonts w:ascii="Arial" w:hAnsi="Arial" w:cs="Arial"/>
          <w:szCs w:val="22"/>
        </w:rPr>
        <w:t xml:space="preserve"> ter vključ</w:t>
      </w:r>
      <w:r w:rsidRPr="2B564AC2">
        <w:rPr>
          <w:rFonts w:ascii="Arial" w:hAnsi="Arial" w:cs="Arial"/>
        </w:rPr>
        <w:t xml:space="preserve">ujejo </w:t>
      </w:r>
      <w:r w:rsidR="3925C146" w:rsidRPr="00FE6875">
        <w:rPr>
          <w:rFonts w:ascii="Arial" w:hAnsi="Arial" w:cs="Arial"/>
        </w:rPr>
        <w:t xml:space="preserve"> uporabnike</w:t>
      </w:r>
      <w:r w:rsidRPr="2B564AC2">
        <w:rPr>
          <w:rFonts w:ascii="Arial" w:hAnsi="Arial" w:cs="Arial"/>
        </w:rPr>
        <w:t xml:space="preserve"> </w:t>
      </w:r>
      <w:r w:rsidR="00FE6875">
        <w:rPr>
          <w:rFonts w:ascii="Arial" w:hAnsi="Arial" w:cs="Arial"/>
        </w:rPr>
        <w:t>zdravstvenih storitev</w:t>
      </w:r>
      <w:r w:rsidRPr="2B564AC2">
        <w:rPr>
          <w:rFonts w:ascii="Arial" w:hAnsi="Arial" w:cs="Arial"/>
        </w:rPr>
        <w:t xml:space="preserve"> kot ključne partnerje </w:t>
      </w:r>
      <w:r w:rsidR="2EC6963C" w:rsidRPr="2B564AC2">
        <w:rPr>
          <w:rFonts w:ascii="Arial" w:hAnsi="Arial" w:cs="Arial"/>
        </w:rPr>
        <w:t xml:space="preserve">pri preventivi in </w:t>
      </w:r>
      <w:r w:rsidRPr="2B564AC2">
        <w:rPr>
          <w:rFonts w:ascii="Arial" w:hAnsi="Arial" w:cs="Arial"/>
        </w:rPr>
        <w:t>v procesu zdravljenja.</w:t>
      </w:r>
    </w:p>
    <w:p w14:paraId="5BCC0600" w14:textId="4AD26029" w:rsidR="00CC333D" w:rsidRPr="00FE28A3" w:rsidRDefault="00D47601" w:rsidP="3F39F60D">
      <w:pPr>
        <w:spacing w:line="240" w:lineRule="auto"/>
        <w:jc w:val="both"/>
        <w:rPr>
          <w:rFonts w:ascii="Arial" w:hAnsi="Arial" w:cs="Arial"/>
        </w:rPr>
      </w:pPr>
      <w:r w:rsidRPr="27F2EC52">
        <w:rPr>
          <w:rFonts w:ascii="Arial" w:hAnsi="Arial" w:cs="Arial"/>
        </w:rPr>
        <w:t>Kakovostna zdravstvena obravnava posamezniku in populaciji zagotovi želene izide zdravljenja skladno s trenutnim strokovnim znanjem. Gre za nenehno prizadevanje vsakogar</w:t>
      </w:r>
      <w:r w:rsidR="00CC333D" w:rsidRPr="27F2EC52">
        <w:rPr>
          <w:rFonts w:ascii="Arial" w:hAnsi="Arial" w:cs="Arial"/>
        </w:rPr>
        <w:t>, tako</w:t>
      </w:r>
      <w:r w:rsidR="0091350A" w:rsidRPr="27F2EC52">
        <w:rPr>
          <w:rFonts w:ascii="Arial" w:hAnsi="Arial" w:cs="Arial"/>
        </w:rPr>
        <w:t xml:space="preserve"> </w:t>
      </w:r>
      <w:r w:rsidR="001C7A71" w:rsidRPr="27F2EC52">
        <w:rPr>
          <w:rFonts w:ascii="Arial" w:hAnsi="Arial" w:cs="Arial"/>
        </w:rPr>
        <w:t>z</w:t>
      </w:r>
      <w:r w:rsidRPr="27F2EC52">
        <w:rPr>
          <w:rFonts w:ascii="Arial" w:hAnsi="Arial" w:cs="Arial"/>
        </w:rPr>
        <w:t xml:space="preserve">dravstvenih strokovnjakov, </w:t>
      </w:r>
      <w:r w:rsidR="000771F2">
        <w:rPr>
          <w:rFonts w:ascii="Arial" w:hAnsi="Arial" w:cs="Arial"/>
        </w:rPr>
        <w:t xml:space="preserve">uporabnikov </w:t>
      </w:r>
      <w:proofErr w:type="spellStart"/>
      <w:r w:rsidR="000771F2">
        <w:rPr>
          <w:rFonts w:ascii="Arial" w:hAnsi="Arial" w:cs="Arial"/>
        </w:rPr>
        <w:t>zdravstvneih</w:t>
      </w:r>
      <w:proofErr w:type="spellEnd"/>
      <w:r w:rsidR="000771F2">
        <w:rPr>
          <w:rFonts w:ascii="Arial" w:hAnsi="Arial" w:cs="Arial"/>
        </w:rPr>
        <w:t xml:space="preserve"> storitev</w:t>
      </w:r>
      <w:r w:rsidRPr="27F2EC52">
        <w:rPr>
          <w:rFonts w:ascii="Arial" w:hAnsi="Arial" w:cs="Arial"/>
        </w:rPr>
        <w:t xml:space="preserve"> in njihovi</w:t>
      </w:r>
      <w:r w:rsidR="00161710" w:rsidRPr="27F2EC52">
        <w:rPr>
          <w:rFonts w:ascii="Arial" w:hAnsi="Arial" w:cs="Arial"/>
        </w:rPr>
        <w:t>h</w:t>
      </w:r>
      <w:r w:rsidRPr="27F2EC52">
        <w:rPr>
          <w:rFonts w:ascii="Arial" w:hAnsi="Arial" w:cs="Arial"/>
        </w:rPr>
        <w:t xml:space="preserve"> svojcev, raziskovalcev, plačnikov, načrtovalcev in izobraževalcev</w:t>
      </w:r>
      <w:r w:rsidR="00CC333D" w:rsidRPr="27F2EC52">
        <w:rPr>
          <w:rFonts w:ascii="Arial" w:hAnsi="Arial" w:cs="Arial"/>
        </w:rPr>
        <w:t>,</w:t>
      </w:r>
      <w:r w:rsidRPr="27F2EC52">
        <w:rPr>
          <w:rFonts w:ascii="Arial" w:hAnsi="Arial" w:cs="Arial"/>
        </w:rPr>
        <w:t xml:space="preserve"> da naredijo spremembe, ki bodo pripeljale do boljših izidov za </w:t>
      </w:r>
      <w:r w:rsidR="000771F2">
        <w:rPr>
          <w:rFonts w:ascii="Arial" w:hAnsi="Arial" w:cs="Arial"/>
        </w:rPr>
        <w:t>uporabnike zdravstvenih storitev</w:t>
      </w:r>
      <w:r w:rsidR="00C4520C">
        <w:rPr>
          <w:rFonts w:ascii="Arial" w:hAnsi="Arial" w:cs="Arial"/>
        </w:rPr>
        <w:t xml:space="preserve"> in u</w:t>
      </w:r>
      <w:r w:rsidRPr="27F2EC52">
        <w:rPr>
          <w:rFonts w:ascii="Arial" w:hAnsi="Arial" w:cs="Arial"/>
        </w:rPr>
        <w:t>spešne</w:t>
      </w:r>
      <w:r w:rsidR="00C4520C">
        <w:rPr>
          <w:rFonts w:ascii="Arial" w:hAnsi="Arial" w:cs="Arial"/>
        </w:rPr>
        <w:t>ga</w:t>
      </w:r>
      <w:r w:rsidRPr="27F2EC52">
        <w:rPr>
          <w:rFonts w:ascii="Arial" w:hAnsi="Arial" w:cs="Arial"/>
        </w:rPr>
        <w:t xml:space="preserve"> delovanj</w:t>
      </w:r>
      <w:r w:rsidR="00C4520C">
        <w:rPr>
          <w:rFonts w:ascii="Arial" w:hAnsi="Arial" w:cs="Arial"/>
        </w:rPr>
        <w:t>a</w:t>
      </w:r>
      <w:r w:rsidRPr="27F2EC52">
        <w:rPr>
          <w:rFonts w:ascii="Arial" w:hAnsi="Arial" w:cs="Arial"/>
        </w:rPr>
        <w:t xml:space="preserve"> </w:t>
      </w:r>
      <w:r w:rsidR="00CC333D" w:rsidRPr="27F2EC52">
        <w:rPr>
          <w:rFonts w:ascii="Arial" w:hAnsi="Arial" w:cs="Arial"/>
        </w:rPr>
        <w:t xml:space="preserve">zdravstvenega </w:t>
      </w:r>
      <w:r w:rsidRPr="27F2EC52">
        <w:rPr>
          <w:rFonts w:ascii="Arial" w:hAnsi="Arial" w:cs="Arial"/>
        </w:rPr>
        <w:t xml:space="preserve">sistema </w:t>
      </w:r>
      <w:r w:rsidR="00C4520C">
        <w:rPr>
          <w:rFonts w:ascii="Arial" w:hAnsi="Arial" w:cs="Arial"/>
        </w:rPr>
        <w:t>ter</w:t>
      </w:r>
      <w:r w:rsidRPr="27F2EC52">
        <w:rPr>
          <w:rFonts w:ascii="Arial" w:hAnsi="Arial" w:cs="Arial"/>
        </w:rPr>
        <w:t xml:space="preserve"> </w:t>
      </w:r>
      <w:r w:rsidRPr="00C4520C">
        <w:rPr>
          <w:rFonts w:ascii="Arial" w:hAnsi="Arial" w:cs="Arial"/>
        </w:rPr>
        <w:t>boljše</w:t>
      </w:r>
      <w:r w:rsidR="00C4520C">
        <w:rPr>
          <w:rFonts w:ascii="Arial" w:hAnsi="Arial" w:cs="Arial"/>
        </w:rPr>
        <w:t xml:space="preserve">ga </w:t>
      </w:r>
      <w:r w:rsidRPr="27F2EC52">
        <w:rPr>
          <w:rFonts w:ascii="Arial" w:hAnsi="Arial" w:cs="Arial"/>
        </w:rPr>
        <w:t>razvoj</w:t>
      </w:r>
      <w:r w:rsidR="00C4520C">
        <w:rPr>
          <w:rFonts w:ascii="Arial" w:hAnsi="Arial" w:cs="Arial"/>
        </w:rPr>
        <w:t>a</w:t>
      </w:r>
      <w:r w:rsidRPr="27F2EC52">
        <w:rPr>
          <w:rFonts w:ascii="Arial" w:hAnsi="Arial" w:cs="Arial"/>
        </w:rPr>
        <w:t xml:space="preserve"> strokovnjakov.</w:t>
      </w:r>
    </w:p>
    <w:p w14:paraId="46B5592C" w14:textId="710F8487" w:rsidR="00CC333D" w:rsidRPr="00FE28A3" w:rsidRDefault="00D47601" w:rsidP="27F2EC52">
      <w:pPr>
        <w:spacing w:line="240" w:lineRule="auto"/>
        <w:jc w:val="both"/>
        <w:rPr>
          <w:rFonts w:ascii="Arial" w:hAnsi="Arial" w:cs="Arial"/>
        </w:rPr>
      </w:pPr>
      <w:r w:rsidRPr="27F2EC52">
        <w:rPr>
          <w:rFonts w:ascii="Arial" w:hAnsi="Arial" w:cs="Arial"/>
        </w:rPr>
        <w:t xml:space="preserve">Kakovostna zdravstvena obravnava dosledno dosega </w:t>
      </w:r>
      <w:r w:rsidR="75F5393D" w:rsidRPr="27F2EC52">
        <w:rPr>
          <w:rFonts w:ascii="Arial" w:hAnsi="Arial" w:cs="Arial"/>
        </w:rPr>
        <w:t xml:space="preserve">standardne </w:t>
      </w:r>
      <w:r w:rsidRPr="27F2EC52">
        <w:rPr>
          <w:rFonts w:ascii="Arial" w:hAnsi="Arial" w:cs="Arial"/>
        </w:rPr>
        <w:t>izide zdravljenja</w:t>
      </w:r>
      <w:r w:rsidR="4762366D" w:rsidRPr="27F2EC52">
        <w:rPr>
          <w:rFonts w:ascii="Arial" w:hAnsi="Arial" w:cs="Arial"/>
        </w:rPr>
        <w:t xml:space="preserve"> </w:t>
      </w:r>
      <w:r w:rsidR="4762366D" w:rsidRPr="27F2EC52">
        <w:rPr>
          <w:rFonts w:ascii="Arial" w:eastAsia="Arial" w:hAnsi="Arial" w:cs="Arial"/>
          <w:szCs w:val="22"/>
        </w:rPr>
        <w:t>in sledi najboljšim</w:t>
      </w:r>
      <w:r w:rsidRPr="27F2EC52">
        <w:rPr>
          <w:rFonts w:ascii="Arial" w:hAnsi="Arial" w:cs="Arial"/>
        </w:rPr>
        <w:t xml:space="preserve"> praksam, ob upoštevanju temeljnih načel kakovosti, kot so</w:t>
      </w:r>
      <w:r w:rsidR="00CC333D" w:rsidRPr="27F2EC52">
        <w:rPr>
          <w:rFonts w:ascii="Arial" w:hAnsi="Arial" w:cs="Arial"/>
        </w:rPr>
        <w:t xml:space="preserve">: </w:t>
      </w:r>
      <w:r w:rsidRPr="27F2EC52">
        <w:rPr>
          <w:rFonts w:ascii="Arial" w:hAnsi="Arial" w:cs="Arial"/>
        </w:rPr>
        <w:t xml:space="preserve">uspešnost, varnost, </w:t>
      </w:r>
      <w:r w:rsidR="001A7CF6">
        <w:rPr>
          <w:rFonts w:ascii="Arial" w:hAnsi="Arial" w:cs="Arial"/>
        </w:rPr>
        <w:t>dostopnost</w:t>
      </w:r>
      <w:r w:rsidRPr="27F2EC52">
        <w:rPr>
          <w:rFonts w:ascii="Arial" w:hAnsi="Arial" w:cs="Arial"/>
        </w:rPr>
        <w:t>, učinkovitost, enakopravnost in osredotočenje na</w:t>
      </w:r>
      <w:r w:rsidR="00C4520C">
        <w:rPr>
          <w:rFonts w:ascii="Arial" w:hAnsi="Arial" w:cs="Arial"/>
        </w:rPr>
        <w:t xml:space="preserve"> uporabnika zdravstvenih storitev.</w:t>
      </w:r>
      <w:r w:rsidRPr="27F2EC52">
        <w:rPr>
          <w:rFonts w:ascii="Arial" w:hAnsi="Arial" w:cs="Arial"/>
        </w:rPr>
        <w:t xml:space="preserve"> Bistvo kakovosti je zmanjševanje </w:t>
      </w:r>
      <w:r w:rsidR="00D3664A" w:rsidRPr="27F2EC52">
        <w:rPr>
          <w:rFonts w:ascii="Arial" w:hAnsi="Arial" w:cs="Arial"/>
        </w:rPr>
        <w:t>vrzeli</w:t>
      </w:r>
      <w:r w:rsidR="00BF132E" w:rsidRPr="27F2EC52">
        <w:rPr>
          <w:rFonts w:ascii="Arial" w:hAnsi="Arial" w:cs="Arial"/>
        </w:rPr>
        <w:t xml:space="preserve"> </w:t>
      </w:r>
      <w:r w:rsidRPr="27F2EC52">
        <w:rPr>
          <w:rFonts w:ascii="Arial" w:hAnsi="Arial" w:cs="Arial"/>
        </w:rPr>
        <w:t>med trenutnimi izidi izvajanja zdravstvene oskrbe</w:t>
      </w:r>
      <w:r w:rsidR="00C4520C">
        <w:rPr>
          <w:rFonts w:ascii="Arial" w:hAnsi="Arial" w:cs="Arial"/>
        </w:rPr>
        <w:t xml:space="preserve"> in standardi ali najboljšimi praksami.</w:t>
      </w:r>
      <w:r w:rsidRPr="27F2EC52">
        <w:rPr>
          <w:rFonts w:ascii="Arial" w:hAnsi="Arial" w:cs="Arial"/>
        </w:rPr>
        <w:t xml:space="preserve"> </w:t>
      </w:r>
    </w:p>
    <w:p w14:paraId="3A358D59" w14:textId="2B14A47A" w:rsidR="00D47601" w:rsidRPr="00FE28A3" w:rsidRDefault="2A2676A4" w:rsidP="3566E763">
      <w:pPr>
        <w:spacing w:line="240" w:lineRule="auto"/>
        <w:jc w:val="both"/>
        <w:rPr>
          <w:rFonts w:ascii="Arial" w:hAnsi="Arial" w:cs="Arial"/>
        </w:rPr>
      </w:pPr>
      <w:r w:rsidRPr="3566E763">
        <w:rPr>
          <w:rFonts w:ascii="Arial" w:hAnsi="Arial" w:cs="Arial"/>
        </w:rPr>
        <w:t xml:space="preserve">Varna zdravstvena obravnava preprečuje škodo za </w:t>
      </w:r>
      <w:r w:rsidR="000771F2">
        <w:rPr>
          <w:rFonts w:ascii="Arial" w:hAnsi="Arial" w:cs="Arial"/>
        </w:rPr>
        <w:t>uporabnika zdravstvenih storitev</w:t>
      </w:r>
      <w:r w:rsidRPr="3566E763">
        <w:rPr>
          <w:rFonts w:ascii="Arial" w:hAnsi="Arial" w:cs="Arial"/>
        </w:rPr>
        <w:t xml:space="preserve"> v zvezi s samim zdravljenjem in v zvezi z okoliščinami fizične varnosti bivanja ali zadrževanja pri izvajalcu zdravstvene dejavnosti.</w:t>
      </w:r>
      <w:r w:rsidR="7E4A344F" w:rsidRPr="3566E763">
        <w:rPr>
          <w:rFonts w:ascii="Arial" w:hAnsi="Arial" w:cs="Arial"/>
        </w:rPr>
        <w:t xml:space="preserve"> Varna zdravstvena obravnava zagotavlja </w:t>
      </w:r>
      <w:r w:rsidR="7A7748FC" w:rsidRPr="3566E763">
        <w:rPr>
          <w:rFonts w:ascii="Arial" w:hAnsi="Arial" w:cs="Arial"/>
        </w:rPr>
        <w:t xml:space="preserve">v sistem vgrajene </w:t>
      </w:r>
      <w:r w:rsidR="7E4A344F" w:rsidRPr="3566E763">
        <w:rPr>
          <w:rFonts w:ascii="Arial" w:hAnsi="Arial" w:cs="Arial"/>
        </w:rPr>
        <w:t xml:space="preserve">instrumente in spodbude </w:t>
      </w:r>
      <w:r w:rsidR="7A7748FC" w:rsidRPr="3566E763">
        <w:rPr>
          <w:rFonts w:ascii="Arial" w:hAnsi="Arial" w:cs="Arial"/>
        </w:rPr>
        <w:t>proti</w:t>
      </w:r>
      <w:r w:rsidR="7E4A344F" w:rsidRPr="3566E763">
        <w:rPr>
          <w:rFonts w:ascii="Arial" w:hAnsi="Arial" w:cs="Arial"/>
        </w:rPr>
        <w:t xml:space="preserve"> izvajanju defenzivne medicine, skrivanju napak, </w:t>
      </w:r>
      <w:r w:rsidR="667D3605" w:rsidRPr="3566E763">
        <w:rPr>
          <w:rFonts w:ascii="Arial" w:hAnsi="Arial" w:cs="Arial"/>
        </w:rPr>
        <w:t xml:space="preserve">pripisovanju napak komplikacijam in </w:t>
      </w:r>
      <w:r w:rsidR="7E4A344F" w:rsidRPr="3566E763">
        <w:rPr>
          <w:rFonts w:ascii="Arial" w:hAnsi="Arial" w:cs="Arial"/>
        </w:rPr>
        <w:t>izogibanju postopkom</w:t>
      </w:r>
      <w:r w:rsidR="667D3605" w:rsidRPr="3566E763">
        <w:rPr>
          <w:rFonts w:ascii="Arial" w:hAnsi="Arial" w:cs="Arial"/>
        </w:rPr>
        <w:t>, tako</w:t>
      </w:r>
      <w:r w:rsidR="16C1C11C" w:rsidRPr="3566E763">
        <w:rPr>
          <w:rFonts w:ascii="Arial" w:hAnsi="Arial" w:cs="Arial"/>
        </w:rPr>
        <w:t xml:space="preserve"> da</w:t>
      </w:r>
      <w:r w:rsidR="667D3605" w:rsidRPr="3566E763">
        <w:rPr>
          <w:rFonts w:ascii="Arial" w:hAnsi="Arial" w:cs="Arial"/>
        </w:rPr>
        <w:t xml:space="preserve"> ne bi prišlo do napake.</w:t>
      </w:r>
      <w:r w:rsidR="7E4A344F" w:rsidRPr="3566E763">
        <w:rPr>
          <w:rFonts w:ascii="Arial" w:hAnsi="Arial" w:cs="Arial"/>
        </w:rPr>
        <w:t xml:space="preserve"> </w:t>
      </w:r>
      <w:r w:rsidR="16C1C11C" w:rsidRPr="3566E763">
        <w:rPr>
          <w:rFonts w:ascii="Arial" w:hAnsi="Arial" w:cs="Arial"/>
        </w:rPr>
        <w:t>Na ta način se s</w:t>
      </w:r>
      <w:r w:rsidR="667D3605" w:rsidRPr="3566E763">
        <w:rPr>
          <w:rFonts w:ascii="Arial" w:hAnsi="Arial" w:cs="Arial"/>
        </w:rPr>
        <w:t xml:space="preserve">istem varnosti osredotoči na učenje in širjenje kulture varnosti, pravične kulture in dobrih praks. V </w:t>
      </w:r>
      <w:r w:rsidR="7E4A344F" w:rsidRPr="3566E763">
        <w:rPr>
          <w:rFonts w:ascii="Arial" w:hAnsi="Arial" w:cs="Arial"/>
        </w:rPr>
        <w:t>primeru</w:t>
      </w:r>
      <w:r w:rsidR="667D3605" w:rsidRPr="3566E763">
        <w:rPr>
          <w:rFonts w:ascii="Arial" w:hAnsi="Arial" w:cs="Arial"/>
        </w:rPr>
        <w:t xml:space="preserve"> preprečljivega škodljivega dogodka se </w:t>
      </w:r>
      <w:r w:rsidR="000771F2">
        <w:rPr>
          <w:rFonts w:ascii="Arial" w:hAnsi="Arial" w:cs="Arial"/>
        </w:rPr>
        <w:t xml:space="preserve">uporabniku </w:t>
      </w:r>
      <w:proofErr w:type="spellStart"/>
      <w:r w:rsidR="000771F2">
        <w:rPr>
          <w:rFonts w:ascii="Arial" w:hAnsi="Arial" w:cs="Arial"/>
        </w:rPr>
        <w:t>zdravstvneih</w:t>
      </w:r>
      <w:proofErr w:type="spellEnd"/>
      <w:r w:rsidR="000771F2">
        <w:rPr>
          <w:rFonts w:ascii="Arial" w:hAnsi="Arial" w:cs="Arial"/>
        </w:rPr>
        <w:t xml:space="preserve"> storitev</w:t>
      </w:r>
      <w:r w:rsidR="667D3605" w:rsidRPr="3566E763">
        <w:rPr>
          <w:rFonts w:ascii="Arial" w:hAnsi="Arial" w:cs="Arial"/>
        </w:rPr>
        <w:t xml:space="preserve"> zagotovi primerna odškodnina s pomočjo sistema odškodnin</w:t>
      </w:r>
      <w:r w:rsidR="09C0A47B" w:rsidRPr="3566E763">
        <w:rPr>
          <w:rFonts w:ascii="Arial" w:hAnsi="Arial" w:cs="Arial"/>
        </w:rPr>
        <w:t xml:space="preserve"> za </w:t>
      </w:r>
      <w:r w:rsidR="19EA55BF" w:rsidRPr="3566E763">
        <w:rPr>
          <w:rFonts w:ascii="Arial" w:hAnsi="Arial" w:cs="Arial"/>
        </w:rPr>
        <w:t xml:space="preserve">medicinske strokovne napake </w:t>
      </w:r>
      <w:r w:rsidR="09C0A47B" w:rsidRPr="3566E763">
        <w:rPr>
          <w:rFonts w:ascii="Arial" w:hAnsi="Arial" w:cs="Arial"/>
        </w:rPr>
        <w:t>pri zdrav</w:t>
      </w:r>
      <w:r w:rsidR="637D6E9E" w:rsidRPr="3566E763">
        <w:rPr>
          <w:rFonts w:ascii="Arial" w:hAnsi="Arial" w:cs="Arial"/>
        </w:rPr>
        <w:t>stveni obravnavi</w:t>
      </w:r>
      <w:r w:rsidR="667D3605" w:rsidRPr="3566E763">
        <w:rPr>
          <w:rFonts w:ascii="Arial" w:hAnsi="Arial" w:cs="Arial"/>
        </w:rPr>
        <w:t xml:space="preserve"> in</w:t>
      </w:r>
      <w:r w:rsidR="5D42D4A3" w:rsidRPr="3566E763">
        <w:rPr>
          <w:rFonts w:ascii="Arial" w:hAnsi="Arial" w:cs="Arial"/>
        </w:rPr>
        <w:t xml:space="preserve"> </w:t>
      </w:r>
      <w:r w:rsidR="7A7748FC" w:rsidRPr="3566E763">
        <w:rPr>
          <w:rFonts w:ascii="Arial" w:hAnsi="Arial" w:cs="Arial"/>
        </w:rPr>
        <w:t>socialna varnost v delu, ki se nanaša na posledic</w:t>
      </w:r>
      <w:r w:rsidR="5B630E0E" w:rsidRPr="3566E763">
        <w:rPr>
          <w:rFonts w:ascii="Arial" w:hAnsi="Arial" w:cs="Arial"/>
        </w:rPr>
        <w:t>e</w:t>
      </w:r>
      <w:r w:rsidR="7A7748FC" w:rsidRPr="3566E763">
        <w:rPr>
          <w:rFonts w:ascii="Arial" w:hAnsi="Arial" w:cs="Arial"/>
        </w:rPr>
        <w:t xml:space="preserve"> teh napak.</w:t>
      </w:r>
    </w:p>
    <w:p w14:paraId="4A141769" w14:textId="328F0DBF" w:rsidR="00832D0F" w:rsidRPr="00FE28A3" w:rsidRDefault="00D47601" w:rsidP="27F2EC52">
      <w:pPr>
        <w:spacing w:line="240" w:lineRule="auto"/>
        <w:jc w:val="both"/>
        <w:rPr>
          <w:rFonts w:ascii="Arial" w:hAnsi="Arial" w:cs="Arial"/>
        </w:rPr>
      </w:pPr>
      <w:r w:rsidRPr="27F2EC52">
        <w:rPr>
          <w:rFonts w:ascii="Arial" w:hAnsi="Arial" w:cs="Arial"/>
        </w:rPr>
        <w:t xml:space="preserve">Bistvo vodenja kakovosti je </w:t>
      </w:r>
      <w:r w:rsidR="00C4520C">
        <w:rPr>
          <w:rFonts w:ascii="Arial" w:hAnsi="Arial" w:cs="Arial"/>
        </w:rPr>
        <w:t xml:space="preserve">kontinuirano </w:t>
      </w:r>
      <w:r w:rsidRPr="27F2EC52">
        <w:rPr>
          <w:rFonts w:ascii="Arial" w:hAnsi="Arial" w:cs="Arial"/>
        </w:rPr>
        <w:t xml:space="preserve">sistematično izboljševanje </w:t>
      </w:r>
      <w:r w:rsidR="00D3664A" w:rsidRPr="27F2EC52">
        <w:rPr>
          <w:rFonts w:ascii="Arial" w:hAnsi="Arial" w:cs="Arial"/>
        </w:rPr>
        <w:t xml:space="preserve">kompetenc </w:t>
      </w:r>
      <w:r w:rsidRPr="27F2EC52">
        <w:rPr>
          <w:rFonts w:ascii="Arial" w:hAnsi="Arial" w:cs="Arial"/>
        </w:rPr>
        <w:t>izvajalcev, organiziranost</w:t>
      </w:r>
      <w:r w:rsidR="26318321" w:rsidRPr="27F2EC52">
        <w:rPr>
          <w:rFonts w:ascii="Arial" w:hAnsi="Arial" w:cs="Arial"/>
        </w:rPr>
        <w:t>i</w:t>
      </w:r>
      <w:r w:rsidRPr="27F2EC52">
        <w:rPr>
          <w:rFonts w:ascii="Arial" w:hAnsi="Arial" w:cs="Arial"/>
        </w:rPr>
        <w:t xml:space="preserve"> procesa zdravstvene obravnave, delovnega okolja in vodenja. Kaže se v dvigu </w:t>
      </w:r>
      <w:r w:rsidR="6D516616" w:rsidRPr="27F2EC52">
        <w:rPr>
          <w:rFonts w:ascii="Arial" w:hAnsi="Arial" w:cs="Arial"/>
        </w:rPr>
        <w:t xml:space="preserve">zdravja državljanov zaradi </w:t>
      </w:r>
      <w:r w:rsidRPr="27F2EC52">
        <w:rPr>
          <w:rFonts w:ascii="Arial" w:hAnsi="Arial" w:cs="Arial"/>
        </w:rPr>
        <w:t>uspešnosti zdravljenja</w:t>
      </w:r>
      <w:r w:rsidR="4BD9124E" w:rsidRPr="27F2EC52">
        <w:rPr>
          <w:rFonts w:ascii="Arial" w:hAnsi="Arial" w:cs="Arial"/>
        </w:rPr>
        <w:t xml:space="preserve"> in preventivnih ukrepov/programov</w:t>
      </w:r>
      <w:r w:rsidRPr="27F2EC52">
        <w:rPr>
          <w:rFonts w:ascii="Arial" w:hAnsi="Arial" w:cs="Arial"/>
        </w:rPr>
        <w:t xml:space="preserve">, povečani dostopnosti zdravljenja, boljših delovnih pogojih, predvsem pa v večji varnosti. </w:t>
      </w:r>
    </w:p>
    <w:p w14:paraId="337C4FFF" w14:textId="43AA8157" w:rsidR="00D47601" w:rsidRPr="00FE28A3" w:rsidRDefault="00D47601" w:rsidP="008C157E">
      <w:pPr>
        <w:spacing w:line="240" w:lineRule="auto"/>
        <w:jc w:val="both"/>
        <w:rPr>
          <w:rFonts w:ascii="Arial" w:hAnsi="Arial" w:cs="Arial"/>
          <w:szCs w:val="22"/>
        </w:rPr>
      </w:pPr>
      <w:r w:rsidRPr="00FE28A3">
        <w:rPr>
          <w:rFonts w:ascii="Arial" w:hAnsi="Arial" w:cs="Arial"/>
          <w:szCs w:val="22"/>
        </w:rPr>
        <w:t>Izboljšave temeljijo na prilagajanju spreminjajočim se razmeram, odpravljanju vzrokov za vrzeli</w:t>
      </w:r>
      <w:r w:rsidR="00D3664A" w:rsidRPr="00FE28A3">
        <w:rPr>
          <w:rFonts w:ascii="Arial" w:hAnsi="Arial" w:cs="Arial"/>
          <w:szCs w:val="22"/>
        </w:rPr>
        <w:t xml:space="preserve"> med sedanjo prakso in standardi</w:t>
      </w:r>
      <w:r w:rsidRPr="00FE28A3">
        <w:rPr>
          <w:rFonts w:ascii="Arial" w:hAnsi="Arial" w:cs="Arial"/>
          <w:szCs w:val="22"/>
        </w:rPr>
        <w:t xml:space="preserve"> ter razširjanju </w:t>
      </w:r>
      <w:r w:rsidR="009F20A5" w:rsidRPr="00FE28A3">
        <w:rPr>
          <w:rFonts w:ascii="Arial" w:hAnsi="Arial" w:cs="Arial"/>
          <w:szCs w:val="22"/>
        </w:rPr>
        <w:t>najboljših</w:t>
      </w:r>
      <w:r w:rsidR="00832D0F" w:rsidRPr="00FE28A3">
        <w:rPr>
          <w:rFonts w:ascii="Arial" w:hAnsi="Arial" w:cs="Arial"/>
          <w:szCs w:val="22"/>
        </w:rPr>
        <w:t xml:space="preserve"> </w:t>
      </w:r>
      <w:r w:rsidRPr="00FE28A3">
        <w:rPr>
          <w:rFonts w:ascii="Arial" w:hAnsi="Arial" w:cs="Arial"/>
          <w:szCs w:val="22"/>
        </w:rPr>
        <w:t>prepoznan</w:t>
      </w:r>
      <w:r w:rsidR="009F20A5" w:rsidRPr="00FE28A3">
        <w:rPr>
          <w:rFonts w:ascii="Arial" w:hAnsi="Arial" w:cs="Arial"/>
          <w:szCs w:val="22"/>
        </w:rPr>
        <w:t>ih</w:t>
      </w:r>
      <w:r w:rsidRPr="00FE28A3">
        <w:rPr>
          <w:rFonts w:ascii="Arial" w:hAnsi="Arial" w:cs="Arial"/>
          <w:szCs w:val="22"/>
        </w:rPr>
        <w:t xml:space="preserve"> praks. Zagotavljanje </w:t>
      </w:r>
      <w:r w:rsidR="00D3664A" w:rsidRPr="00FE28A3">
        <w:rPr>
          <w:rFonts w:ascii="Arial" w:hAnsi="Arial" w:cs="Arial"/>
          <w:szCs w:val="22"/>
        </w:rPr>
        <w:t xml:space="preserve">in izboljševanje </w:t>
      </w:r>
      <w:r w:rsidRPr="00FE28A3">
        <w:rPr>
          <w:rFonts w:ascii="Arial" w:hAnsi="Arial" w:cs="Arial"/>
          <w:szCs w:val="22"/>
        </w:rPr>
        <w:t xml:space="preserve">kakovosti v zdravstvu temelji na </w:t>
      </w:r>
      <w:r w:rsidR="00DC38FE" w:rsidRPr="00FE28A3">
        <w:rPr>
          <w:rFonts w:ascii="Arial" w:hAnsi="Arial" w:cs="Arial"/>
          <w:szCs w:val="22"/>
        </w:rPr>
        <w:t>vključevanju</w:t>
      </w:r>
      <w:r w:rsidRPr="00FE28A3">
        <w:rPr>
          <w:rFonts w:ascii="Arial" w:hAnsi="Arial" w:cs="Arial"/>
          <w:szCs w:val="22"/>
        </w:rPr>
        <w:t xml:space="preserve"> multidisciplinarnih znanj, spodbujanju timskega dela</w:t>
      </w:r>
      <w:r w:rsidR="00DC38FE" w:rsidRPr="00FE28A3">
        <w:rPr>
          <w:rFonts w:ascii="Arial" w:hAnsi="Arial" w:cs="Arial"/>
          <w:szCs w:val="22"/>
        </w:rPr>
        <w:t>,</w:t>
      </w:r>
      <w:r w:rsidR="00832D0F" w:rsidRPr="00FE28A3">
        <w:rPr>
          <w:rFonts w:ascii="Arial" w:hAnsi="Arial" w:cs="Arial"/>
          <w:szCs w:val="22"/>
        </w:rPr>
        <w:t xml:space="preserve"> </w:t>
      </w:r>
      <w:r w:rsidRPr="00FE28A3">
        <w:rPr>
          <w:rFonts w:ascii="Arial" w:hAnsi="Arial" w:cs="Arial"/>
          <w:szCs w:val="22"/>
        </w:rPr>
        <w:t xml:space="preserve">povezovanju </w:t>
      </w:r>
      <w:r w:rsidR="00DC38FE" w:rsidRPr="00FE28A3">
        <w:rPr>
          <w:rFonts w:ascii="Arial" w:hAnsi="Arial" w:cs="Arial"/>
          <w:szCs w:val="22"/>
        </w:rPr>
        <w:t xml:space="preserve">in sodelovanju </w:t>
      </w:r>
      <w:r w:rsidRPr="00FE28A3">
        <w:rPr>
          <w:rFonts w:ascii="Arial" w:hAnsi="Arial" w:cs="Arial"/>
          <w:szCs w:val="22"/>
        </w:rPr>
        <w:t>zdravstvenih delavcev</w:t>
      </w:r>
      <w:r w:rsidR="00832D0F" w:rsidRPr="00FE28A3">
        <w:rPr>
          <w:rFonts w:ascii="Arial" w:hAnsi="Arial" w:cs="Arial"/>
          <w:szCs w:val="22"/>
        </w:rPr>
        <w:t xml:space="preserve"> in sodelavcev</w:t>
      </w:r>
      <w:r w:rsidRPr="00FE28A3">
        <w:rPr>
          <w:rFonts w:ascii="Arial" w:hAnsi="Arial" w:cs="Arial"/>
          <w:szCs w:val="22"/>
        </w:rPr>
        <w:t xml:space="preserve"> </w:t>
      </w:r>
      <w:r w:rsidR="000771F2">
        <w:rPr>
          <w:rFonts w:ascii="Arial" w:hAnsi="Arial" w:cs="Arial"/>
          <w:szCs w:val="22"/>
        </w:rPr>
        <w:t>z</w:t>
      </w:r>
      <w:r w:rsidR="00DC38FE" w:rsidRPr="00FE28A3">
        <w:rPr>
          <w:rFonts w:ascii="Arial" w:hAnsi="Arial" w:cs="Arial"/>
          <w:szCs w:val="22"/>
        </w:rPr>
        <w:t xml:space="preserve"> </w:t>
      </w:r>
      <w:r w:rsidR="000771F2">
        <w:rPr>
          <w:rFonts w:ascii="Arial" w:hAnsi="Arial" w:cs="Arial"/>
        </w:rPr>
        <w:t xml:space="preserve">uporabniki </w:t>
      </w:r>
      <w:proofErr w:type="spellStart"/>
      <w:r w:rsidR="000771F2">
        <w:rPr>
          <w:rFonts w:ascii="Arial" w:hAnsi="Arial" w:cs="Arial"/>
        </w:rPr>
        <w:t>zdravstvnih</w:t>
      </w:r>
      <w:proofErr w:type="spellEnd"/>
      <w:r w:rsidR="000771F2">
        <w:rPr>
          <w:rFonts w:ascii="Arial" w:hAnsi="Arial" w:cs="Arial"/>
        </w:rPr>
        <w:t xml:space="preserve"> storitev</w:t>
      </w:r>
      <w:r w:rsidRPr="00FE28A3">
        <w:rPr>
          <w:rFonts w:ascii="Arial" w:hAnsi="Arial" w:cs="Arial"/>
          <w:szCs w:val="22"/>
        </w:rPr>
        <w:t xml:space="preserve"> in njihovimi </w:t>
      </w:r>
      <w:r w:rsidRPr="00FE28A3">
        <w:rPr>
          <w:rFonts w:ascii="Arial" w:hAnsi="Arial" w:cs="Arial"/>
          <w:szCs w:val="22"/>
        </w:rPr>
        <w:lastRenderedPageBreak/>
        <w:t xml:space="preserve">težavami. S tem dosežemo strokovno preverljivo in učinkovito obravnavo ob dokazljivih izhodih in izidih zdravljenja. </w:t>
      </w:r>
    </w:p>
    <w:p w14:paraId="7E9DC193" w14:textId="34809013" w:rsidR="00141AFA" w:rsidRPr="00FE28A3" w:rsidRDefault="009F20A5" w:rsidP="0091350A">
      <w:pPr>
        <w:spacing w:line="240" w:lineRule="auto"/>
        <w:jc w:val="both"/>
        <w:rPr>
          <w:rFonts w:ascii="Arial" w:hAnsi="Arial" w:cs="Arial"/>
          <w:szCs w:val="22"/>
        </w:rPr>
      </w:pPr>
      <w:r w:rsidRPr="00FE28A3">
        <w:rPr>
          <w:rFonts w:ascii="Arial" w:hAnsi="Arial" w:cs="Arial"/>
          <w:szCs w:val="22"/>
        </w:rPr>
        <w:t>Pri oblikovanju strategije s</w:t>
      </w:r>
      <w:r w:rsidR="00D44D42" w:rsidRPr="00FE28A3">
        <w:rPr>
          <w:rFonts w:ascii="Arial" w:hAnsi="Arial" w:cs="Arial"/>
          <w:szCs w:val="22"/>
        </w:rPr>
        <w:t>o bili upoštevani dokum</w:t>
      </w:r>
      <w:r w:rsidR="00832D0F" w:rsidRPr="00FE28A3">
        <w:rPr>
          <w:rFonts w:ascii="Arial" w:hAnsi="Arial" w:cs="Arial"/>
          <w:szCs w:val="22"/>
        </w:rPr>
        <w:t>e</w:t>
      </w:r>
      <w:r w:rsidR="00D44D42" w:rsidRPr="00FE28A3">
        <w:rPr>
          <w:rFonts w:ascii="Arial" w:hAnsi="Arial" w:cs="Arial"/>
          <w:szCs w:val="22"/>
        </w:rPr>
        <w:t>nti in usmeritve S</w:t>
      </w:r>
      <w:r w:rsidR="00832D0F" w:rsidRPr="00FE28A3">
        <w:rPr>
          <w:rFonts w:ascii="Arial" w:hAnsi="Arial" w:cs="Arial"/>
          <w:szCs w:val="22"/>
        </w:rPr>
        <w:t>vetovn</w:t>
      </w:r>
      <w:r w:rsidR="00F41743" w:rsidRPr="00FE28A3">
        <w:rPr>
          <w:rFonts w:ascii="Arial" w:hAnsi="Arial" w:cs="Arial"/>
          <w:szCs w:val="22"/>
        </w:rPr>
        <w:t>e</w:t>
      </w:r>
      <w:r w:rsidR="00832D0F" w:rsidRPr="00FE28A3">
        <w:rPr>
          <w:rFonts w:ascii="Arial" w:hAnsi="Arial" w:cs="Arial"/>
          <w:szCs w:val="22"/>
        </w:rPr>
        <w:t xml:space="preserve"> zdravstvene organizacije, </w:t>
      </w:r>
      <w:r w:rsidR="00D44D42" w:rsidRPr="00FE28A3">
        <w:rPr>
          <w:rFonts w:ascii="Arial" w:hAnsi="Arial" w:cs="Arial"/>
          <w:szCs w:val="22"/>
        </w:rPr>
        <w:t>E</w:t>
      </w:r>
      <w:r w:rsidR="00832D0F" w:rsidRPr="00FE28A3">
        <w:rPr>
          <w:rFonts w:ascii="Arial" w:hAnsi="Arial" w:cs="Arial"/>
          <w:szCs w:val="22"/>
        </w:rPr>
        <w:t xml:space="preserve">vropske Unije </w:t>
      </w:r>
      <w:r w:rsidR="00D44D42" w:rsidRPr="00FE28A3">
        <w:rPr>
          <w:rFonts w:ascii="Arial" w:hAnsi="Arial" w:cs="Arial"/>
          <w:szCs w:val="22"/>
        </w:rPr>
        <w:t xml:space="preserve">in OECD, znanstveni in strokovni dokazi, dosedanje </w:t>
      </w:r>
      <w:r w:rsidR="00D91749" w:rsidRPr="00FE28A3">
        <w:rPr>
          <w:rFonts w:ascii="Arial" w:hAnsi="Arial" w:cs="Arial"/>
          <w:szCs w:val="22"/>
        </w:rPr>
        <w:t>Nacionalne strategije kakovost</w:t>
      </w:r>
      <w:r w:rsidR="007B285F" w:rsidRPr="00FE28A3">
        <w:rPr>
          <w:rFonts w:ascii="Arial" w:hAnsi="Arial" w:cs="Arial"/>
          <w:szCs w:val="22"/>
        </w:rPr>
        <w:t>i</w:t>
      </w:r>
      <w:r w:rsidR="00D91749" w:rsidRPr="00FE28A3">
        <w:rPr>
          <w:rFonts w:ascii="Arial" w:hAnsi="Arial" w:cs="Arial"/>
          <w:szCs w:val="22"/>
        </w:rPr>
        <w:t xml:space="preserve"> in varnost</w:t>
      </w:r>
      <w:r w:rsidR="007B285F" w:rsidRPr="00FE28A3">
        <w:rPr>
          <w:rFonts w:ascii="Arial" w:hAnsi="Arial" w:cs="Arial"/>
          <w:szCs w:val="22"/>
        </w:rPr>
        <w:t xml:space="preserve">i </w:t>
      </w:r>
      <w:r w:rsidR="00D91749" w:rsidRPr="00FE28A3">
        <w:rPr>
          <w:rFonts w:ascii="Arial" w:hAnsi="Arial" w:cs="Arial"/>
          <w:szCs w:val="22"/>
        </w:rPr>
        <w:t xml:space="preserve">v </w:t>
      </w:r>
      <w:r w:rsidR="007B285F" w:rsidRPr="00FE28A3">
        <w:rPr>
          <w:rFonts w:ascii="Arial" w:hAnsi="Arial" w:cs="Arial"/>
          <w:szCs w:val="22"/>
        </w:rPr>
        <w:t xml:space="preserve">zdravstvu </w:t>
      </w:r>
      <w:r w:rsidR="00D91749" w:rsidRPr="00FE28A3">
        <w:rPr>
          <w:rFonts w:ascii="Arial" w:hAnsi="Arial" w:cs="Arial"/>
          <w:szCs w:val="22"/>
        </w:rPr>
        <w:t>2010-2015</w:t>
      </w:r>
      <w:r w:rsidR="00832D0F" w:rsidRPr="00FE28A3">
        <w:rPr>
          <w:rFonts w:ascii="Arial" w:hAnsi="Arial" w:cs="Arial"/>
          <w:szCs w:val="22"/>
        </w:rPr>
        <w:t>, Re</w:t>
      </w:r>
      <w:r w:rsidR="00D44D42" w:rsidRPr="00FE28A3">
        <w:rPr>
          <w:rFonts w:ascii="Arial" w:hAnsi="Arial" w:cs="Arial"/>
          <w:szCs w:val="22"/>
        </w:rPr>
        <w:t xml:space="preserve">solucija </w:t>
      </w:r>
      <w:r w:rsidR="00F41743" w:rsidRPr="00FE28A3">
        <w:rPr>
          <w:rFonts w:ascii="Arial" w:hAnsi="Arial" w:cs="Arial"/>
          <w:szCs w:val="22"/>
        </w:rPr>
        <w:t>o nacionalnem planu zdravstvenega varstva 2016 - 2025</w:t>
      </w:r>
      <w:r w:rsidR="00D44D42" w:rsidRPr="00FE28A3">
        <w:rPr>
          <w:rFonts w:ascii="Arial" w:hAnsi="Arial" w:cs="Arial"/>
          <w:szCs w:val="22"/>
        </w:rPr>
        <w:t>»Skupaj za družbo zdravja« ter izsledki analize trenutnega stanja na področju kakovosti in varnosti v Sloveniji.</w:t>
      </w:r>
    </w:p>
    <w:p w14:paraId="60C97A1F" w14:textId="77777777" w:rsidR="00CE5A95" w:rsidRPr="009929F7" w:rsidRDefault="009929F7" w:rsidP="004D3EBA">
      <w:pPr>
        <w:pStyle w:val="Naslov1"/>
        <w:numPr>
          <w:ilvl w:val="0"/>
          <w:numId w:val="7"/>
        </w:numPr>
        <w:spacing w:after="160" w:line="22" w:lineRule="atLeast"/>
        <w:ind w:left="1080"/>
        <w:jc w:val="both"/>
        <w:rPr>
          <w:rFonts w:ascii="Arial" w:hAnsi="Arial" w:cs="Arial"/>
          <w:b/>
          <w:color w:val="4472C4" w:themeColor="accent5"/>
          <w:sz w:val="22"/>
          <w:szCs w:val="22"/>
          <w:lang w:val="en-US"/>
        </w:rPr>
      </w:pPr>
      <w:bookmarkStart w:id="10" w:name="_Toc93337362"/>
      <w:bookmarkStart w:id="11" w:name="_Toc121473165"/>
      <w:r w:rsidRPr="009929F7">
        <w:rPr>
          <w:rFonts w:ascii="Arial" w:hAnsi="Arial" w:cs="Arial"/>
          <w:b/>
          <w:color w:val="4472C4" w:themeColor="accent5"/>
          <w:sz w:val="22"/>
          <w:szCs w:val="22"/>
          <w:lang w:val="en-US"/>
        </w:rPr>
        <w:t>IZHODIŠČA</w:t>
      </w:r>
      <w:bookmarkEnd w:id="10"/>
      <w:bookmarkEnd w:id="11"/>
      <w:r w:rsidRPr="009929F7">
        <w:rPr>
          <w:rFonts w:ascii="Arial" w:hAnsi="Arial" w:cs="Arial"/>
          <w:b/>
          <w:color w:val="4472C4" w:themeColor="accent5"/>
          <w:sz w:val="22"/>
          <w:szCs w:val="22"/>
          <w:lang w:val="en-US"/>
        </w:rPr>
        <w:t xml:space="preserve"> </w:t>
      </w:r>
    </w:p>
    <w:p w14:paraId="2C5EE45C" w14:textId="22F3A42B" w:rsidR="005973D7" w:rsidRPr="00FE28A3" w:rsidRDefault="005973D7" w:rsidP="00141AFA">
      <w:pPr>
        <w:spacing w:before="240" w:line="240" w:lineRule="auto"/>
        <w:jc w:val="both"/>
        <w:rPr>
          <w:rFonts w:ascii="Arial" w:hAnsi="Arial" w:cs="Arial"/>
        </w:rPr>
      </w:pPr>
      <w:r w:rsidRPr="00FE28A3">
        <w:rPr>
          <w:rFonts w:ascii="Arial" w:hAnsi="Arial" w:cs="Arial"/>
        </w:rPr>
        <w:t>Temeljno izhodišče strategije je zagotavljanje učinkovitega razvoja sistematičnega vodenja ter izboljševanja kakovosti in varnosti zdravstvenih storitev v slovenskem zdravstvu, na temeljih z dokazi podprte znanosti.</w:t>
      </w:r>
    </w:p>
    <w:p w14:paraId="06D86D3D" w14:textId="49663ABF" w:rsidR="00832D0F" w:rsidRPr="00FE28A3" w:rsidRDefault="009C2417" w:rsidP="0006310E">
      <w:pPr>
        <w:autoSpaceDE w:val="0"/>
        <w:autoSpaceDN w:val="0"/>
        <w:adjustRightInd w:val="0"/>
        <w:spacing w:after="0" w:line="240" w:lineRule="auto"/>
        <w:jc w:val="both"/>
        <w:rPr>
          <w:rFonts w:ascii="Arial" w:hAnsi="Arial" w:cs="Arial"/>
          <w:szCs w:val="22"/>
          <w:lang w:bidi="ar-SA"/>
        </w:rPr>
      </w:pPr>
      <w:r w:rsidRPr="00FE28A3">
        <w:rPr>
          <w:rFonts w:ascii="Arial" w:hAnsi="Arial" w:cs="Arial"/>
          <w:szCs w:val="22"/>
          <w:lang w:bidi="ar-SA"/>
        </w:rPr>
        <w:t xml:space="preserve">Poglavitni razlogi za osredotočenje na kakovost in varnost v zdravstvu so vrzeli med sedanjimi izidi in izidi dobrih praks, velika variabilnost med izvajalci, razsipavanje virov, pričakovanja </w:t>
      </w:r>
      <w:r w:rsidR="000771F2">
        <w:rPr>
          <w:rFonts w:ascii="Arial" w:hAnsi="Arial" w:cs="Arial"/>
        </w:rPr>
        <w:t xml:space="preserve">uporabnikov </w:t>
      </w:r>
      <w:proofErr w:type="spellStart"/>
      <w:r w:rsidR="000771F2">
        <w:rPr>
          <w:rFonts w:ascii="Arial" w:hAnsi="Arial" w:cs="Arial"/>
        </w:rPr>
        <w:t>zdravstvnih</w:t>
      </w:r>
      <w:proofErr w:type="spellEnd"/>
      <w:r w:rsidR="000771F2">
        <w:rPr>
          <w:rFonts w:ascii="Arial" w:hAnsi="Arial" w:cs="Arial"/>
        </w:rPr>
        <w:t xml:space="preserve"> storitev</w:t>
      </w:r>
      <w:r w:rsidR="00D64180">
        <w:rPr>
          <w:rFonts w:ascii="Arial" w:hAnsi="Arial" w:cs="Arial"/>
          <w:szCs w:val="22"/>
          <w:lang w:bidi="ar-SA"/>
        </w:rPr>
        <w:t xml:space="preserve">, </w:t>
      </w:r>
      <w:r w:rsidR="00E3360B" w:rsidRPr="00FE28A3">
        <w:rPr>
          <w:rFonts w:ascii="Arial" w:hAnsi="Arial" w:cs="Arial"/>
          <w:szCs w:val="22"/>
          <w:lang w:bidi="ar-SA"/>
        </w:rPr>
        <w:t>državljanov</w:t>
      </w:r>
      <w:r w:rsidRPr="00FE28A3">
        <w:rPr>
          <w:rFonts w:ascii="Arial" w:hAnsi="Arial" w:cs="Arial"/>
          <w:szCs w:val="22"/>
          <w:lang w:bidi="ar-SA"/>
        </w:rPr>
        <w:t xml:space="preserve"> in izboljšanj</w:t>
      </w:r>
      <w:r w:rsidR="00EA4755" w:rsidRPr="00FE28A3">
        <w:rPr>
          <w:rFonts w:ascii="Arial" w:hAnsi="Arial" w:cs="Arial"/>
          <w:szCs w:val="22"/>
          <w:lang w:bidi="ar-SA"/>
        </w:rPr>
        <w:t>e</w:t>
      </w:r>
      <w:r w:rsidRPr="00FE28A3">
        <w:rPr>
          <w:rFonts w:ascii="Arial" w:hAnsi="Arial" w:cs="Arial"/>
          <w:szCs w:val="22"/>
          <w:lang w:bidi="ar-SA"/>
        </w:rPr>
        <w:t xml:space="preserve"> dostopnosti</w:t>
      </w:r>
      <w:r w:rsidR="00C62EAA" w:rsidRPr="00FE28A3">
        <w:rPr>
          <w:rFonts w:ascii="Arial" w:hAnsi="Arial" w:cs="Arial"/>
          <w:szCs w:val="22"/>
          <w:lang w:bidi="ar-SA"/>
        </w:rPr>
        <w:t>.</w:t>
      </w:r>
    </w:p>
    <w:p w14:paraId="083CA1C6" w14:textId="3A2DEA3A" w:rsidR="00832D0F" w:rsidRPr="00FE28A3" w:rsidRDefault="00DD0B6E" w:rsidP="0006310E">
      <w:pPr>
        <w:autoSpaceDE w:val="0"/>
        <w:autoSpaceDN w:val="0"/>
        <w:adjustRightInd w:val="0"/>
        <w:spacing w:after="0" w:line="240" w:lineRule="auto"/>
        <w:jc w:val="both"/>
        <w:rPr>
          <w:rFonts w:ascii="Arial" w:hAnsi="Arial" w:cs="Arial"/>
          <w:szCs w:val="22"/>
          <w:lang w:bidi="ar-SA"/>
        </w:rPr>
      </w:pPr>
      <w:r w:rsidRPr="00FE28A3">
        <w:rPr>
          <w:rFonts w:ascii="Arial" w:hAnsi="Arial" w:cs="Arial"/>
          <w:szCs w:val="22"/>
          <w:lang w:bidi="ar-SA"/>
        </w:rPr>
        <w:t>I</w:t>
      </w:r>
      <w:r w:rsidR="00E50705" w:rsidRPr="00FE28A3">
        <w:rPr>
          <w:rFonts w:ascii="Arial" w:hAnsi="Arial" w:cs="Arial"/>
          <w:szCs w:val="22"/>
          <w:lang w:bidi="ar-SA"/>
        </w:rPr>
        <w:t xml:space="preserve">zkušnje iz držav z nacionalnimi politikami in strategijami kakovosti so poudarile pomembnost skladnega načrta, ki zagotavlja smernice in usmeritve kakovosti </w:t>
      </w:r>
      <w:r w:rsidR="00F41743" w:rsidRPr="00FE28A3">
        <w:rPr>
          <w:rFonts w:ascii="Arial" w:hAnsi="Arial" w:cs="Arial"/>
          <w:szCs w:val="22"/>
          <w:lang w:bidi="ar-SA"/>
        </w:rPr>
        <w:t>i</w:t>
      </w:r>
      <w:r w:rsidR="00E50705" w:rsidRPr="00FE28A3">
        <w:rPr>
          <w:rFonts w:ascii="Arial" w:hAnsi="Arial" w:cs="Arial"/>
          <w:szCs w:val="22"/>
          <w:lang w:bidi="ar-SA"/>
        </w:rPr>
        <w:t>n varnosti na vseh ravneh zdravstvenega sistem</w:t>
      </w:r>
      <w:r w:rsidR="0038131B" w:rsidRPr="00FE28A3">
        <w:rPr>
          <w:rFonts w:ascii="Arial" w:hAnsi="Arial" w:cs="Arial"/>
          <w:szCs w:val="22"/>
          <w:lang w:bidi="ar-SA"/>
        </w:rPr>
        <w:t>a</w:t>
      </w:r>
      <w:r w:rsidR="00E50705" w:rsidRPr="00FE28A3">
        <w:rPr>
          <w:rFonts w:ascii="Arial" w:hAnsi="Arial" w:cs="Arial"/>
          <w:szCs w:val="22"/>
          <w:lang w:bidi="ar-SA"/>
        </w:rPr>
        <w:t xml:space="preserve">. </w:t>
      </w:r>
    </w:p>
    <w:p w14:paraId="1CEC9F22" w14:textId="77777777" w:rsidR="001F1AF4" w:rsidRPr="00FE28A3" w:rsidRDefault="001F1AF4" w:rsidP="0006310E">
      <w:pPr>
        <w:autoSpaceDE w:val="0"/>
        <w:autoSpaceDN w:val="0"/>
        <w:adjustRightInd w:val="0"/>
        <w:spacing w:after="0" w:line="240" w:lineRule="auto"/>
        <w:jc w:val="both"/>
        <w:rPr>
          <w:rFonts w:ascii="Arial" w:hAnsi="Arial" w:cs="Arial"/>
          <w:szCs w:val="22"/>
          <w:lang w:bidi="ar-SA"/>
        </w:rPr>
      </w:pPr>
    </w:p>
    <w:p w14:paraId="028FA2C8" w14:textId="02040CD3" w:rsidR="006F57D7" w:rsidRPr="00FE28A3" w:rsidRDefault="0038131B" w:rsidP="0006310E">
      <w:pPr>
        <w:autoSpaceDE w:val="0"/>
        <w:autoSpaceDN w:val="0"/>
        <w:adjustRightInd w:val="0"/>
        <w:spacing w:after="0" w:line="240" w:lineRule="auto"/>
        <w:jc w:val="both"/>
        <w:rPr>
          <w:rFonts w:ascii="Arial" w:hAnsi="Arial" w:cs="Arial"/>
          <w:szCs w:val="22"/>
          <w:lang w:bidi="ar-SA"/>
        </w:rPr>
      </w:pPr>
      <w:r w:rsidRPr="00FE28A3">
        <w:rPr>
          <w:rFonts w:ascii="Arial" w:hAnsi="Arial" w:cs="Arial"/>
          <w:szCs w:val="22"/>
          <w:lang w:bidi="ar-SA"/>
        </w:rPr>
        <w:t>Nacionaln</w:t>
      </w:r>
      <w:r w:rsidR="00E3360B" w:rsidRPr="00FE28A3">
        <w:rPr>
          <w:rFonts w:ascii="Arial" w:hAnsi="Arial" w:cs="Arial"/>
          <w:szCs w:val="22"/>
          <w:lang w:bidi="ar-SA"/>
        </w:rPr>
        <w:t>a strategija upošteva</w:t>
      </w:r>
      <w:r w:rsidRPr="00FE28A3">
        <w:rPr>
          <w:rFonts w:ascii="Arial" w:hAnsi="Arial" w:cs="Arial"/>
          <w:szCs w:val="22"/>
          <w:lang w:bidi="ar-SA"/>
        </w:rPr>
        <w:t xml:space="preserve"> 4 globalne cilje zdravstva</w:t>
      </w:r>
      <w:r w:rsidR="00832D0F" w:rsidRPr="00FE28A3">
        <w:rPr>
          <w:rFonts w:ascii="Arial" w:hAnsi="Arial" w:cs="Arial"/>
          <w:szCs w:val="22"/>
          <w:lang w:bidi="ar-SA"/>
        </w:rPr>
        <w:t>:</w:t>
      </w:r>
      <w:r w:rsidRPr="00FE28A3">
        <w:rPr>
          <w:rFonts w:ascii="Arial" w:hAnsi="Arial" w:cs="Arial"/>
          <w:szCs w:val="22"/>
          <w:lang w:bidi="ar-SA"/>
        </w:rPr>
        <w:t xml:space="preserve"> izid</w:t>
      </w:r>
      <w:r w:rsidR="00EA4755" w:rsidRPr="00FE28A3">
        <w:rPr>
          <w:rFonts w:ascii="Arial" w:hAnsi="Arial" w:cs="Arial"/>
          <w:szCs w:val="22"/>
          <w:lang w:bidi="ar-SA"/>
        </w:rPr>
        <w:t>e</w:t>
      </w:r>
      <w:r w:rsidRPr="00FE28A3">
        <w:rPr>
          <w:rFonts w:ascii="Arial" w:hAnsi="Arial" w:cs="Arial"/>
          <w:szCs w:val="22"/>
          <w:lang w:bidi="ar-SA"/>
        </w:rPr>
        <w:t xml:space="preserve"> za posameznika in populacijo, strošk</w:t>
      </w:r>
      <w:r w:rsidR="00EA4755" w:rsidRPr="00FE28A3">
        <w:rPr>
          <w:rFonts w:ascii="Arial" w:hAnsi="Arial" w:cs="Arial"/>
          <w:szCs w:val="22"/>
          <w:lang w:bidi="ar-SA"/>
        </w:rPr>
        <w:t>e</w:t>
      </w:r>
      <w:r w:rsidRPr="00FE28A3">
        <w:rPr>
          <w:rFonts w:ascii="Arial" w:hAnsi="Arial" w:cs="Arial"/>
          <w:szCs w:val="22"/>
          <w:lang w:bidi="ar-SA"/>
        </w:rPr>
        <w:t xml:space="preserve"> na posameznika in populacijo, izkušnje </w:t>
      </w:r>
      <w:r w:rsidR="000771F2">
        <w:rPr>
          <w:rFonts w:ascii="Arial" w:hAnsi="Arial" w:cs="Arial"/>
        </w:rPr>
        <w:t xml:space="preserve">uporabnikov </w:t>
      </w:r>
      <w:proofErr w:type="spellStart"/>
      <w:r w:rsidR="000771F2">
        <w:rPr>
          <w:rFonts w:ascii="Arial" w:hAnsi="Arial" w:cs="Arial"/>
        </w:rPr>
        <w:t>zdravstvnih</w:t>
      </w:r>
      <w:proofErr w:type="spellEnd"/>
      <w:r w:rsidR="000771F2">
        <w:rPr>
          <w:rFonts w:ascii="Arial" w:hAnsi="Arial" w:cs="Arial"/>
        </w:rPr>
        <w:t xml:space="preserve"> storitev</w:t>
      </w:r>
      <w:r w:rsidRPr="00FE28A3">
        <w:rPr>
          <w:rFonts w:ascii="Arial" w:hAnsi="Arial" w:cs="Arial"/>
          <w:szCs w:val="22"/>
          <w:lang w:bidi="ar-SA"/>
        </w:rPr>
        <w:t xml:space="preserve"> in zadovoljstvo zaposlenih</w:t>
      </w:r>
      <w:r w:rsidR="006F57D7" w:rsidRPr="00FE28A3">
        <w:rPr>
          <w:rFonts w:ascii="Arial" w:hAnsi="Arial" w:cs="Arial"/>
          <w:szCs w:val="22"/>
          <w:lang w:bidi="ar-SA"/>
        </w:rPr>
        <w:t xml:space="preserve">. Ti </w:t>
      </w:r>
      <w:r w:rsidRPr="00FE28A3">
        <w:rPr>
          <w:rFonts w:ascii="Arial" w:hAnsi="Arial" w:cs="Arial"/>
          <w:szCs w:val="22"/>
          <w:lang w:bidi="ar-SA"/>
        </w:rPr>
        <w:t xml:space="preserve">so povezani </w:t>
      </w:r>
      <w:r w:rsidR="001F1AF4" w:rsidRPr="00FE28A3">
        <w:rPr>
          <w:rFonts w:ascii="Arial" w:hAnsi="Arial" w:cs="Arial"/>
          <w:szCs w:val="22"/>
          <w:lang w:bidi="ar-SA"/>
        </w:rPr>
        <w:t>z</w:t>
      </w:r>
      <w:r w:rsidR="0091350A" w:rsidRPr="00FE28A3">
        <w:rPr>
          <w:rFonts w:ascii="Arial" w:hAnsi="Arial" w:cs="Arial"/>
          <w:szCs w:val="22"/>
          <w:lang w:bidi="ar-SA"/>
        </w:rPr>
        <w:t xml:space="preserve"> </w:t>
      </w:r>
      <w:r w:rsidRPr="00FE28A3">
        <w:rPr>
          <w:rFonts w:ascii="Arial" w:hAnsi="Arial" w:cs="Arial"/>
          <w:szCs w:val="22"/>
          <w:lang w:bidi="ar-SA"/>
        </w:rPr>
        <w:t>načeli kakovosti:</w:t>
      </w:r>
    </w:p>
    <w:p w14:paraId="011C12B5" w14:textId="5FFB05AE" w:rsidR="006F57D7" w:rsidRPr="00FA600B" w:rsidRDefault="001A7CF6" w:rsidP="3F39F60D">
      <w:pPr>
        <w:pStyle w:val="Odstavekseznama"/>
        <w:numPr>
          <w:ilvl w:val="0"/>
          <w:numId w:val="18"/>
        </w:numPr>
        <w:autoSpaceDE w:val="0"/>
        <w:autoSpaceDN w:val="0"/>
        <w:adjustRightInd w:val="0"/>
        <w:spacing w:after="0" w:line="240" w:lineRule="auto"/>
        <w:jc w:val="both"/>
        <w:rPr>
          <w:rFonts w:ascii="Arial" w:hAnsi="Arial" w:cs="Arial"/>
          <w:lang w:bidi="ar-SA"/>
        </w:rPr>
      </w:pPr>
      <w:r>
        <w:rPr>
          <w:rFonts w:ascii="Arial" w:hAnsi="Arial" w:cs="Arial"/>
          <w:lang w:bidi="ar-SA"/>
        </w:rPr>
        <w:t>Odzivnost - o</w:t>
      </w:r>
      <w:r w:rsidR="005550BF" w:rsidRPr="3F39F60D">
        <w:rPr>
          <w:rFonts w:ascii="Arial" w:hAnsi="Arial" w:cs="Arial"/>
          <w:lang w:bidi="ar-SA"/>
        </w:rPr>
        <w:t xml:space="preserve">sredotočenost na </w:t>
      </w:r>
      <w:r w:rsidR="00C4520C">
        <w:rPr>
          <w:rFonts w:ascii="Arial" w:hAnsi="Arial" w:cs="Arial"/>
          <w:lang w:bidi="ar-SA"/>
        </w:rPr>
        <w:t>uporabnika zdravstvenih storitev</w:t>
      </w:r>
      <w:r>
        <w:rPr>
          <w:rFonts w:ascii="Arial" w:hAnsi="Arial" w:cs="Arial"/>
          <w:lang w:bidi="ar-SA"/>
        </w:rPr>
        <w:t>.</w:t>
      </w:r>
    </w:p>
    <w:p w14:paraId="4FC3A744" w14:textId="268967CB" w:rsidR="005550BF" w:rsidRPr="00FA600B" w:rsidRDefault="005550BF" w:rsidP="00FA600B">
      <w:pPr>
        <w:pStyle w:val="Odstavekseznama"/>
        <w:numPr>
          <w:ilvl w:val="0"/>
          <w:numId w:val="18"/>
        </w:numPr>
        <w:autoSpaceDE w:val="0"/>
        <w:autoSpaceDN w:val="0"/>
        <w:adjustRightInd w:val="0"/>
        <w:spacing w:after="0" w:line="240" w:lineRule="auto"/>
        <w:jc w:val="both"/>
        <w:rPr>
          <w:rFonts w:ascii="Arial" w:hAnsi="Arial" w:cs="Arial"/>
          <w:szCs w:val="22"/>
          <w:lang w:bidi="ar-SA"/>
        </w:rPr>
      </w:pPr>
      <w:r w:rsidRPr="00FA600B">
        <w:rPr>
          <w:rFonts w:ascii="Arial" w:hAnsi="Arial" w:cs="Arial"/>
          <w:szCs w:val="22"/>
          <w:lang w:bidi="ar-SA"/>
        </w:rPr>
        <w:t xml:space="preserve">Varnost – </w:t>
      </w:r>
      <w:r w:rsidR="00F41743" w:rsidRPr="00FA600B">
        <w:rPr>
          <w:rFonts w:ascii="Arial" w:hAnsi="Arial" w:cs="Arial"/>
          <w:szCs w:val="22"/>
          <w:lang w:bidi="ar-SA"/>
        </w:rPr>
        <w:t xml:space="preserve">izvajanje zdravstvene dejavnosti </w:t>
      </w:r>
      <w:r w:rsidRPr="00FA600B">
        <w:rPr>
          <w:rFonts w:ascii="Arial" w:hAnsi="Arial" w:cs="Arial"/>
          <w:szCs w:val="22"/>
          <w:lang w:bidi="ar-SA"/>
        </w:rPr>
        <w:t>brez preprečljiv</w:t>
      </w:r>
      <w:r w:rsidR="00204C95" w:rsidRPr="00FA600B">
        <w:rPr>
          <w:rFonts w:ascii="Arial" w:hAnsi="Arial" w:cs="Arial"/>
          <w:szCs w:val="22"/>
          <w:lang w:bidi="ar-SA"/>
        </w:rPr>
        <w:t>i</w:t>
      </w:r>
      <w:r w:rsidRPr="00FA600B">
        <w:rPr>
          <w:rFonts w:ascii="Arial" w:hAnsi="Arial" w:cs="Arial"/>
          <w:szCs w:val="22"/>
          <w:lang w:bidi="ar-SA"/>
        </w:rPr>
        <w:t>h škodljivih dog</w:t>
      </w:r>
      <w:r w:rsidR="00FD1243" w:rsidRPr="00FA600B">
        <w:rPr>
          <w:rFonts w:ascii="Arial" w:hAnsi="Arial" w:cs="Arial"/>
          <w:szCs w:val="22"/>
          <w:lang w:bidi="ar-SA"/>
        </w:rPr>
        <w:t>o</w:t>
      </w:r>
      <w:r w:rsidRPr="00FA600B">
        <w:rPr>
          <w:rFonts w:ascii="Arial" w:hAnsi="Arial" w:cs="Arial"/>
          <w:szCs w:val="22"/>
          <w:lang w:bidi="ar-SA"/>
        </w:rPr>
        <w:t>dkov</w:t>
      </w:r>
      <w:r w:rsidR="00204C95" w:rsidRPr="00FA600B">
        <w:rPr>
          <w:rFonts w:ascii="Arial" w:hAnsi="Arial" w:cs="Arial"/>
          <w:szCs w:val="22"/>
          <w:lang w:bidi="ar-SA"/>
        </w:rPr>
        <w:t>.</w:t>
      </w:r>
    </w:p>
    <w:p w14:paraId="2F5A9A05" w14:textId="69BBBBCF" w:rsidR="005550BF" w:rsidRPr="00FA600B" w:rsidRDefault="005550BF" w:rsidP="00FA600B">
      <w:pPr>
        <w:pStyle w:val="Odstavekseznama"/>
        <w:numPr>
          <w:ilvl w:val="0"/>
          <w:numId w:val="18"/>
        </w:numPr>
        <w:autoSpaceDE w:val="0"/>
        <w:autoSpaceDN w:val="0"/>
        <w:adjustRightInd w:val="0"/>
        <w:spacing w:after="0" w:line="240" w:lineRule="auto"/>
        <w:jc w:val="both"/>
        <w:rPr>
          <w:rFonts w:ascii="Arial" w:hAnsi="Arial" w:cs="Arial"/>
          <w:szCs w:val="22"/>
          <w:lang w:bidi="ar-SA"/>
        </w:rPr>
      </w:pPr>
      <w:r w:rsidRPr="00FA600B">
        <w:rPr>
          <w:rFonts w:ascii="Arial" w:hAnsi="Arial" w:cs="Arial"/>
          <w:szCs w:val="22"/>
          <w:lang w:bidi="ar-SA"/>
        </w:rPr>
        <w:t>Uspešnost – izvajanje zdravstvene dejavnosti</w:t>
      </w:r>
      <w:r w:rsidR="001A7CF6">
        <w:rPr>
          <w:rFonts w:ascii="Arial" w:hAnsi="Arial" w:cs="Arial"/>
          <w:szCs w:val="22"/>
          <w:lang w:bidi="ar-SA"/>
        </w:rPr>
        <w:t xml:space="preserve"> z najboljšimi izidi zdravljenja</w:t>
      </w:r>
      <w:r w:rsidR="00204C95" w:rsidRPr="00FA600B">
        <w:rPr>
          <w:rFonts w:ascii="Arial" w:hAnsi="Arial" w:cs="Arial"/>
          <w:szCs w:val="22"/>
          <w:lang w:bidi="ar-SA"/>
        </w:rPr>
        <w:t>.</w:t>
      </w:r>
    </w:p>
    <w:p w14:paraId="7C2B9448" w14:textId="0F4F345F" w:rsidR="005550BF" w:rsidRPr="00FA600B" w:rsidRDefault="005550BF" w:rsidP="27F2EC52">
      <w:pPr>
        <w:pStyle w:val="Odstavekseznama"/>
        <w:numPr>
          <w:ilvl w:val="0"/>
          <w:numId w:val="18"/>
        </w:numPr>
        <w:autoSpaceDE w:val="0"/>
        <w:autoSpaceDN w:val="0"/>
        <w:adjustRightInd w:val="0"/>
        <w:spacing w:after="0" w:line="240" w:lineRule="auto"/>
        <w:jc w:val="both"/>
        <w:rPr>
          <w:rFonts w:ascii="Arial" w:hAnsi="Arial" w:cs="Arial"/>
          <w:lang w:bidi="ar-SA"/>
        </w:rPr>
      </w:pPr>
      <w:r w:rsidRPr="27F2EC52">
        <w:rPr>
          <w:rFonts w:ascii="Arial" w:hAnsi="Arial" w:cs="Arial"/>
          <w:lang w:bidi="ar-SA"/>
        </w:rPr>
        <w:t xml:space="preserve">Učinkovitost – </w:t>
      </w:r>
      <w:r w:rsidR="03DA7C8F" w:rsidRPr="27F2EC52">
        <w:rPr>
          <w:rFonts w:ascii="Arial" w:hAnsi="Arial" w:cs="Arial"/>
          <w:lang w:bidi="ar-SA"/>
        </w:rPr>
        <w:t xml:space="preserve">zagotavljanje gospodarnosti oz. </w:t>
      </w:r>
      <w:r w:rsidRPr="27F2EC52">
        <w:rPr>
          <w:rFonts w:ascii="Arial" w:hAnsi="Arial" w:cs="Arial"/>
          <w:lang w:bidi="ar-SA"/>
        </w:rPr>
        <w:t xml:space="preserve">preprečevanje razsipnosti </w:t>
      </w:r>
      <w:r w:rsidR="5D1D1074" w:rsidRPr="27F2EC52">
        <w:rPr>
          <w:rFonts w:ascii="Arial" w:hAnsi="Arial" w:cs="Arial"/>
          <w:lang w:bidi="ar-SA"/>
        </w:rPr>
        <w:t xml:space="preserve">pri </w:t>
      </w:r>
      <w:r w:rsidR="00FD1243" w:rsidRPr="27F2EC52">
        <w:rPr>
          <w:rFonts w:ascii="Arial" w:hAnsi="Arial" w:cs="Arial"/>
          <w:lang w:bidi="ar-SA"/>
        </w:rPr>
        <w:t>oprem</w:t>
      </w:r>
      <w:r w:rsidR="201BE11E" w:rsidRPr="27F2EC52">
        <w:rPr>
          <w:rFonts w:ascii="Arial" w:hAnsi="Arial" w:cs="Arial"/>
          <w:lang w:bidi="ar-SA"/>
        </w:rPr>
        <w:t>i</w:t>
      </w:r>
      <w:r w:rsidR="00FD1243" w:rsidRPr="27F2EC52">
        <w:rPr>
          <w:rFonts w:ascii="Arial" w:hAnsi="Arial" w:cs="Arial"/>
          <w:lang w:bidi="ar-SA"/>
        </w:rPr>
        <w:t>, material</w:t>
      </w:r>
      <w:r w:rsidR="631F7313" w:rsidRPr="27F2EC52">
        <w:rPr>
          <w:rFonts w:ascii="Arial" w:hAnsi="Arial" w:cs="Arial"/>
          <w:lang w:bidi="ar-SA"/>
        </w:rPr>
        <w:t>u</w:t>
      </w:r>
      <w:r w:rsidR="00FD1243" w:rsidRPr="27F2EC52">
        <w:rPr>
          <w:rFonts w:ascii="Arial" w:hAnsi="Arial" w:cs="Arial"/>
          <w:lang w:bidi="ar-SA"/>
        </w:rPr>
        <w:t>, čas</w:t>
      </w:r>
      <w:r w:rsidR="1E7DCD41" w:rsidRPr="27F2EC52">
        <w:rPr>
          <w:rFonts w:ascii="Arial" w:hAnsi="Arial" w:cs="Arial"/>
          <w:lang w:bidi="ar-SA"/>
        </w:rPr>
        <w:t>u</w:t>
      </w:r>
      <w:r w:rsidR="00FD1243" w:rsidRPr="27F2EC52">
        <w:rPr>
          <w:rFonts w:ascii="Arial" w:hAnsi="Arial" w:cs="Arial"/>
          <w:lang w:bidi="ar-SA"/>
        </w:rPr>
        <w:t>, ljud</w:t>
      </w:r>
      <w:r w:rsidR="721C1221" w:rsidRPr="27F2EC52">
        <w:rPr>
          <w:rFonts w:ascii="Arial" w:hAnsi="Arial" w:cs="Arial"/>
          <w:lang w:bidi="ar-SA"/>
        </w:rPr>
        <w:t>eh</w:t>
      </w:r>
      <w:r w:rsidR="00FD1243" w:rsidRPr="27F2EC52">
        <w:rPr>
          <w:rFonts w:ascii="Arial" w:hAnsi="Arial" w:cs="Arial"/>
          <w:lang w:bidi="ar-SA"/>
        </w:rPr>
        <w:t xml:space="preserve"> in </w:t>
      </w:r>
      <w:r w:rsidR="250C3C18" w:rsidRPr="27F2EC52">
        <w:rPr>
          <w:rFonts w:ascii="Arial" w:hAnsi="Arial" w:cs="Arial"/>
          <w:lang w:bidi="ar-SA"/>
        </w:rPr>
        <w:t>stroških</w:t>
      </w:r>
      <w:r w:rsidR="00204C95" w:rsidRPr="27F2EC52">
        <w:rPr>
          <w:rFonts w:ascii="Arial" w:hAnsi="Arial" w:cs="Arial"/>
          <w:lang w:bidi="ar-SA"/>
        </w:rPr>
        <w:t>.</w:t>
      </w:r>
    </w:p>
    <w:p w14:paraId="21D2E9B4" w14:textId="01C5FD82" w:rsidR="00FD1243" w:rsidRPr="00FA600B" w:rsidRDefault="001A7CF6" w:rsidP="00FA600B">
      <w:pPr>
        <w:pStyle w:val="Odstavekseznama"/>
        <w:numPr>
          <w:ilvl w:val="0"/>
          <w:numId w:val="18"/>
        </w:numPr>
        <w:autoSpaceDE w:val="0"/>
        <w:autoSpaceDN w:val="0"/>
        <w:adjustRightInd w:val="0"/>
        <w:spacing w:after="0" w:line="240" w:lineRule="auto"/>
        <w:jc w:val="both"/>
        <w:rPr>
          <w:rFonts w:ascii="Arial" w:hAnsi="Arial" w:cs="Arial"/>
          <w:szCs w:val="22"/>
          <w:lang w:bidi="ar-SA"/>
        </w:rPr>
      </w:pPr>
      <w:r>
        <w:rPr>
          <w:rFonts w:ascii="Arial" w:hAnsi="Arial" w:cs="Arial"/>
          <w:szCs w:val="22"/>
          <w:lang w:bidi="ar-SA"/>
        </w:rPr>
        <w:t>Dostopnost</w:t>
      </w:r>
      <w:r w:rsidR="00FD1243" w:rsidRPr="00FA600B">
        <w:rPr>
          <w:rFonts w:ascii="Arial" w:hAnsi="Arial" w:cs="Arial"/>
          <w:szCs w:val="22"/>
          <w:lang w:bidi="ar-SA"/>
        </w:rPr>
        <w:t>– zmanjševanje čakanja z izogibanjem zakasnitev za</w:t>
      </w:r>
      <w:r w:rsidR="000771F2">
        <w:rPr>
          <w:rFonts w:ascii="Arial" w:hAnsi="Arial" w:cs="Arial"/>
          <w:szCs w:val="22"/>
          <w:lang w:bidi="ar-SA"/>
        </w:rPr>
        <w:t xml:space="preserve"> </w:t>
      </w:r>
      <w:r w:rsidR="000771F2">
        <w:rPr>
          <w:rFonts w:ascii="Arial" w:hAnsi="Arial" w:cs="Arial"/>
        </w:rPr>
        <w:t xml:space="preserve">uporabnike </w:t>
      </w:r>
      <w:proofErr w:type="spellStart"/>
      <w:r w:rsidR="000771F2">
        <w:rPr>
          <w:rFonts w:ascii="Arial" w:hAnsi="Arial" w:cs="Arial"/>
        </w:rPr>
        <w:t>zdravstvnih</w:t>
      </w:r>
      <w:proofErr w:type="spellEnd"/>
      <w:r w:rsidR="000771F2">
        <w:rPr>
          <w:rFonts w:ascii="Arial" w:hAnsi="Arial" w:cs="Arial"/>
        </w:rPr>
        <w:t xml:space="preserve"> storitev</w:t>
      </w:r>
      <w:r w:rsidR="00FD1243" w:rsidRPr="00FA600B">
        <w:rPr>
          <w:rFonts w:ascii="Arial" w:hAnsi="Arial" w:cs="Arial"/>
          <w:szCs w:val="22"/>
          <w:lang w:bidi="ar-SA"/>
        </w:rPr>
        <w:t xml:space="preserve"> in osebje</w:t>
      </w:r>
      <w:r>
        <w:rPr>
          <w:rFonts w:ascii="Arial" w:hAnsi="Arial" w:cs="Arial"/>
          <w:szCs w:val="22"/>
          <w:lang w:bidi="ar-SA"/>
        </w:rPr>
        <w:t xml:space="preserve"> (vključuje tudi fizično, psihološko in materialno dostopnost).</w:t>
      </w:r>
    </w:p>
    <w:p w14:paraId="6F3B91F5" w14:textId="0E885E11" w:rsidR="00FD1243" w:rsidRPr="00FA600B" w:rsidRDefault="00FD1243" w:rsidP="00FA600B">
      <w:pPr>
        <w:pStyle w:val="Odstavekseznama"/>
        <w:numPr>
          <w:ilvl w:val="0"/>
          <w:numId w:val="18"/>
        </w:numPr>
        <w:autoSpaceDE w:val="0"/>
        <w:autoSpaceDN w:val="0"/>
        <w:adjustRightInd w:val="0"/>
        <w:spacing w:after="0" w:line="240" w:lineRule="auto"/>
        <w:jc w:val="both"/>
        <w:rPr>
          <w:rFonts w:ascii="Arial" w:hAnsi="Arial" w:cs="Arial"/>
          <w:szCs w:val="22"/>
          <w:lang w:bidi="ar-SA"/>
        </w:rPr>
      </w:pPr>
      <w:r w:rsidRPr="00FA600B">
        <w:rPr>
          <w:rFonts w:ascii="Arial" w:hAnsi="Arial" w:cs="Arial"/>
          <w:szCs w:val="22"/>
          <w:lang w:bidi="ar-SA"/>
        </w:rPr>
        <w:t>Enakopravnos</w:t>
      </w:r>
      <w:r w:rsidRPr="00FA600B">
        <w:rPr>
          <w:rFonts w:ascii="Arial" w:hAnsi="Arial" w:cs="Arial"/>
        </w:rPr>
        <w:t>t – enak dostop do zdravstvene obravnave brez diskriminacije</w:t>
      </w:r>
      <w:r w:rsidR="00204C95" w:rsidRPr="00FA600B">
        <w:rPr>
          <w:rFonts w:ascii="Arial" w:hAnsi="Arial" w:cs="Arial"/>
        </w:rPr>
        <w:t>.</w:t>
      </w:r>
    </w:p>
    <w:p w14:paraId="5899A6E6" w14:textId="77777777" w:rsidR="001F1AF4" w:rsidRPr="00FE28A3" w:rsidRDefault="001F1AF4" w:rsidP="0006310E">
      <w:pPr>
        <w:autoSpaceDE w:val="0"/>
        <w:autoSpaceDN w:val="0"/>
        <w:adjustRightInd w:val="0"/>
        <w:spacing w:after="0" w:line="240" w:lineRule="auto"/>
        <w:jc w:val="both"/>
        <w:rPr>
          <w:rFonts w:ascii="Arial" w:hAnsi="Arial" w:cs="Arial"/>
          <w:szCs w:val="22"/>
          <w:lang w:bidi="ar-SA"/>
        </w:rPr>
      </w:pPr>
    </w:p>
    <w:p w14:paraId="75517B7A" w14:textId="0AF785AA" w:rsidR="00297DCE" w:rsidRPr="00FE28A3" w:rsidRDefault="003830DE" w:rsidP="0006310E">
      <w:pPr>
        <w:autoSpaceDE w:val="0"/>
        <w:autoSpaceDN w:val="0"/>
        <w:adjustRightInd w:val="0"/>
        <w:spacing w:after="0" w:line="240" w:lineRule="auto"/>
        <w:jc w:val="both"/>
        <w:rPr>
          <w:rFonts w:ascii="Arial" w:hAnsi="Arial" w:cs="Arial"/>
          <w:szCs w:val="22"/>
          <w:lang w:bidi="ar-SA"/>
        </w:rPr>
      </w:pPr>
      <w:r w:rsidRPr="00FE28A3">
        <w:rPr>
          <w:rFonts w:ascii="Arial" w:hAnsi="Arial" w:cs="Arial"/>
          <w:szCs w:val="22"/>
          <w:lang w:bidi="ar-SA"/>
        </w:rPr>
        <w:t xml:space="preserve">Nacionalna strategija </w:t>
      </w:r>
      <w:r w:rsidR="00065138" w:rsidRPr="00FE28A3">
        <w:rPr>
          <w:rFonts w:ascii="Arial" w:hAnsi="Arial" w:cs="Arial"/>
          <w:szCs w:val="22"/>
          <w:lang w:bidi="ar-SA"/>
        </w:rPr>
        <w:t>povezuje</w:t>
      </w:r>
      <w:r w:rsidR="005A612D" w:rsidRPr="00FE28A3">
        <w:rPr>
          <w:rFonts w:ascii="Arial" w:hAnsi="Arial" w:cs="Arial"/>
          <w:szCs w:val="22"/>
          <w:lang w:bidi="ar-SA"/>
        </w:rPr>
        <w:t xml:space="preserve"> zdravstvene in </w:t>
      </w:r>
      <w:proofErr w:type="spellStart"/>
      <w:r w:rsidR="005A612D" w:rsidRPr="00FE28A3">
        <w:rPr>
          <w:rFonts w:ascii="Arial" w:hAnsi="Arial" w:cs="Arial"/>
          <w:szCs w:val="22"/>
          <w:lang w:bidi="ar-SA"/>
        </w:rPr>
        <w:t>nezdravstvene</w:t>
      </w:r>
      <w:proofErr w:type="spellEnd"/>
      <w:r w:rsidR="005A612D" w:rsidRPr="00FE28A3">
        <w:rPr>
          <w:rFonts w:ascii="Arial" w:hAnsi="Arial" w:cs="Arial"/>
          <w:szCs w:val="22"/>
          <w:lang w:bidi="ar-SA"/>
        </w:rPr>
        <w:t xml:space="preserve"> politike, </w:t>
      </w:r>
      <w:r w:rsidRPr="00FE28A3">
        <w:rPr>
          <w:rFonts w:ascii="Arial" w:hAnsi="Arial" w:cs="Arial"/>
          <w:szCs w:val="22"/>
          <w:lang w:bidi="ar-SA"/>
        </w:rPr>
        <w:t xml:space="preserve">opredeljuje </w:t>
      </w:r>
      <w:r w:rsidR="005A612D" w:rsidRPr="00FE28A3">
        <w:rPr>
          <w:rFonts w:ascii="Arial" w:hAnsi="Arial" w:cs="Arial"/>
          <w:szCs w:val="22"/>
          <w:lang w:bidi="ar-SA"/>
        </w:rPr>
        <w:t>prednostne naloge in poudarja pomen na kakovost in varnost usmerjenih struktur, procesov in izidov na področju zdravja</w:t>
      </w:r>
      <w:r w:rsidR="00297DCE" w:rsidRPr="00FE28A3">
        <w:rPr>
          <w:rFonts w:ascii="Arial" w:hAnsi="Arial" w:cs="Arial"/>
          <w:szCs w:val="22"/>
          <w:lang w:bidi="ar-SA"/>
        </w:rPr>
        <w:t xml:space="preserve">. </w:t>
      </w:r>
      <w:r w:rsidR="002C587C" w:rsidRPr="00FE28A3">
        <w:rPr>
          <w:rFonts w:ascii="Arial" w:hAnsi="Arial" w:cs="Arial"/>
          <w:szCs w:val="22"/>
          <w:lang w:bidi="ar-SA"/>
        </w:rPr>
        <w:t>Konceptualni</w:t>
      </w:r>
      <w:r w:rsidR="005E1851" w:rsidRPr="00FE28A3">
        <w:rPr>
          <w:rFonts w:ascii="Arial" w:hAnsi="Arial" w:cs="Arial"/>
          <w:szCs w:val="22"/>
          <w:lang w:bidi="ar-SA"/>
        </w:rPr>
        <w:t xml:space="preserve"> okvir strategije kakovosti in varnosti v zdravstvu</w:t>
      </w:r>
      <w:r w:rsidR="00297DCE" w:rsidRPr="00FE28A3">
        <w:rPr>
          <w:rFonts w:ascii="Arial" w:hAnsi="Arial" w:cs="Arial"/>
          <w:szCs w:val="22"/>
          <w:lang w:bidi="ar-SA"/>
        </w:rPr>
        <w:t xml:space="preserve"> </w:t>
      </w:r>
      <w:r w:rsidR="005E1851" w:rsidRPr="00FE28A3">
        <w:rPr>
          <w:rFonts w:ascii="Arial" w:hAnsi="Arial" w:cs="Arial"/>
          <w:szCs w:val="22"/>
          <w:lang w:bidi="ar-SA"/>
        </w:rPr>
        <w:t xml:space="preserve">kaže </w:t>
      </w:r>
      <w:r w:rsidR="00993A22" w:rsidRPr="00FE28A3">
        <w:rPr>
          <w:rFonts w:ascii="Arial" w:hAnsi="Arial" w:cs="Arial"/>
          <w:szCs w:val="22"/>
          <w:lang w:bidi="ar-SA"/>
        </w:rPr>
        <w:t>slika 1.</w:t>
      </w:r>
    </w:p>
    <w:p w14:paraId="51FAF3ED" w14:textId="77777777" w:rsidR="008A5F3C" w:rsidRPr="00FE28A3" w:rsidRDefault="008A5F3C" w:rsidP="0006310E">
      <w:pPr>
        <w:autoSpaceDE w:val="0"/>
        <w:autoSpaceDN w:val="0"/>
        <w:adjustRightInd w:val="0"/>
        <w:spacing w:after="0" w:line="240" w:lineRule="auto"/>
        <w:jc w:val="both"/>
        <w:rPr>
          <w:rFonts w:ascii="Arial" w:hAnsi="Arial" w:cs="Arial"/>
          <w:szCs w:val="22"/>
          <w:lang w:bidi="ar-SA"/>
        </w:rPr>
      </w:pPr>
    </w:p>
    <w:p w14:paraId="04CAEF6A" w14:textId="517A0614" w:rsidR="00D230BD" w:rsidRPr="00FE28A3" w:rsidRDefault="005618E9" w:rsidP="3F39F60D">
      <w:pPr>
        <w:autoSpaceDE w:val="0"/>
        <w:autoSpaceDN w:val="0"/>
        <w:adjustRightInd w:val="0"/>
        <w:spacing w:after="0" w:line="240" w:lineRule="auto"/>
        <w:jc w:val="both"/>
        <w:rPr>
          <w:rFonts w:ascii="Arial" w:hAnsi="Arial" w:cs="Arial"/>
          <w:color w:val="000000"/>
          <w:lang w:bidi="ar-SA"/>
        </w:rPr>
      </w:pPr>
      <w:r w:rsidRPr="27F2EC52">
        <w:rPr>
          <w:rFonts w:ascii="Arial" w:hAnsi="Arial" w:cs="Arial"/>
          <w:lang w:bidi="ar-SA"/>
        </w:rPr>
        <w:t>Nacionalna s</w:t>
      </w:r>
      <w:r w:rsidR="008A5F3C" w:rsidRPr="27F2EC52">
        <w:rPr>
          <w:rFonts w:ascii="Arial" w:hAnsi="Arial" w:cs="Arial"/>
          <w:lang w:bidi="ar-SA"/>
        </w:rPr>
        <w:t xml:space="preserve">trategija </w:t>
      </w:r>
      <w:r w:rsidRPr="27F2EC52">
        <w:rPr>
          <w:rFonts w:ascii="Arial" w:hAnsi="Arial" w:cs="Arial"/>
          <w:lang w:bidi="ar-SA"/>
        </w:rPr>
        <w:t>je usmerjena</w:t>
      </w:r>
      <w:r w:rsidR="008A5F3C" w:rsidRPr="27F2EC52">
        <w:rPr>
          <w:rFonts w:ascii="Arial" w:hAnsi="Arial" w:cs="Arial"/>
          <w:lang w:bidi="ar-SA"/>
        </w:rPr>
        <w:t xml:space="preserve"> na zdravstveni sistem, zdravstvene </w:t>
      </w:r>
      <w:r w:rsidR="00986B1C" w:rsidRPr="27F2EC52">
        <w:rPr>
          <w:rFonts w:ascii="Arial" w:hAnsi="Arial" w:cs="Arial"/>
          <w:lang w:bidi="ar-SA"/>
        </w:rPr>
        <w:t>organizacije, zdravstvene strokovnjake, zaposlene v zdravstvu</w:t>
      </w:r>
      <w:r w:rsidRPr="27F2EC52">
        <w:rPr>
          <w:rFonts w:ascii="Arial" w:hAnsi="Arial" w:cs="Arial"/>
          <w:lang w:bidi="ar-SA"/>
        </w:rPr>
        <w:t>,</w:t>
      </w:r>
      <w:r w:rsidR="00986B1C" w:rsidRPr="27F2EC52">
        <w:rPr>
          <w:rFonts w:ascii="Arial" w:hAnsi="Arial" w:cs="Arial"/>
          <w:lang w:bidi="ar-SA"/>
        </w:rPr>
        <w:t xml:space="preserve"> </w:t>
      </w:r>
      <w:r w:rsidR="000771F2">
        <w:rPr>
          <w:rFonts w:ascii="Arial" w:hAnsi="Arial" w:cs="Arial"/>
        </w:rPr>
        <w:t xml:space="preserve">uporabnike </w:t>
      </w:r>
      <w:proofErr w:type="spellStart"/>
      <w:r w:rsidR="000771F2">
        <w:rPr>
          <w:rFonts w:ascii="Arial" w:hAnsi="Arial" w:cs="Arial"/>
        </w:rPr>
        <w:t>zdravstvnih</w:t>
      </w:r>
      <w:proofErr w:type="spellEnd"/>
      <w:r w:rsidR="000771F2">
        <w:rPr>
          <w:rFonts w:ascii="Arial" w:hAnsi="Arial" w:cs="Arial"/>
        </w:rPr>
        <w:t xml:space="preserve"> storitev</w:t>
      </w:r>
      <w:r w:rsidR="008A5F3C" w:rsidRPr="27F2EC52">
        <w:rPr>
          <w:rFonts w:ascii="Arial" w:hAnsi="Arial" w:cs="Arial"/>
          <w:lang w:bidi="ar-SA"/>
        </w:rPr>
        <w:t xml:space="preserve"> </w:t>
      </w:r>
      <w:r w:rsidRPr="27F2EC52">
        <w:rPr>
          <w:rFonts w:ascii="Arial" w:hAnsi="Arial" w:cs="Arial"/>
          <w:lang w:bidi="ar-SA"/>
        </w:rPr>
        <w:t>in</w:t>
      </w:r>
      <w:r w:rsidR="008A5F3C" w:rsidRPr="27F2EC52">
        <w:rPr>
          <w:rFonts w:ascii="Arial" w:hAnsi="Arial" w:cs="Arial"/>
          <w:lang w:bidi="ar-SA"/>
        </w:rPr>
        <w:t xml:space="preserve"> skupnost. </w:t>
      </w:r>
      <w:r w:rsidR="00037245" w:rsidRPr="27F2EC52">
        <w:rPr>
          <w:rFonts w:ascii="Arial" w:hAnsi="Arial" w:cs="Arial"/>
          <w:color w:val="000000" w:themeColor="text1"/>
          <w:lang w:bidi="ar-SA"/>
        </w:rPr>
        <w:t>K</w:t>
      </w:r>
      <w:r w:rsidR="00CC570A" w:rsidRPr="27F2EC52">
        <w:rPr>
          <w:rFonts w:ascii="Arial" w:hAnsi="Arial" w:cs="Arial"/>
          <w:color w:val="000000" w:themeColor="text1"/>
          <w:lang w:bidi="ar-SA"/>
        </w:rPr>
        <w:t xml:space="preserve">akovost in varnost zdravstvene obravnave </w:t>
      </w:r>
      <w:r w:rsidR="00037245" w:rsidRPr="27F2EC52">
        <w:rPr>
          <w:rFonts w:ascii="Arial" w:hAnsi="Arial" w:cs="Arial"/>
          <w:color w:val="000000" w:themeColor="text1"/>
          <w:lang w:bidi="ar-SA"/>
        </w:rPr>
        <w:t xml:space="preserve">se </w:t>
      </w:r>
      <w:r w:rsidR="00CC570A" w:rsidRPr="27F2EC52">
        <w:rPr>
          <w:rFonts w:ascii="Arial" w:hAnsi="Arial" w:cs="Arial"/>
          <w:color w:val="000000" w:themeColor="text1"/>
          <w:lang w:bidi="ar-SA"/>
        </w:rPr>
        <w:t xml:space="preserve">izraža predvsem na ravni </w:t>
      </w:r>
      <w:r w:rsidR="00065138" w:rsidRPr="27F2EC52">
        <w:rPr>
          <w:rFonts w:ascii="Arial" w:hAnsi="Arial" w:cs="Arial"/>
          <w:color w:val="000000" w:themeColor="text1"/>
          <w:lang w:bidi="ar-SA"/>
        </w:rPr>
        <w:t>»</w:t>
      </w:r>
      <w:r w:rsidR="00037245" w:rsidRPr="27F2EC52">
        <w:rPr>
          <w:rFonts w:ascii="Arial" w:hAnsi="Arial" w:cs="Arial"/>
          <w:color w:val="000000" w:themeColor="text1"/>
          <w:lang w:bidi="ar-SA"/>
        </w:rPr>
        <w:t>neposredno ob pacientu</w:t>
      </w:r>
      <w:r w:rsidR="00065138" w:rsidRPr="27F2EC52">
        <w:rPr>
          <w:rFonts w:ascii="Arial" w:hAnsi="Arial" w:cs="Arial"/>
          <w:color w:val="000000" w:themeColor="text1"/>
          <w:lang w:bidi="ar-SA"/>
        </w:rPr>
        <w:t>«</w:t>
      </w:r>
      <w:r w:rsidR="00CC570A" w:rsidRPr="27F2EC52">
        <w:rPr>
          <w:rFonts w:ascii="Arial" w:hAnsi="Arial" w:cs="Arial"/>
          <w:color w:val="000000" w:themeColor="text1"/>
          <w:lang w:bidi="ar-SA"/>
        </w:rPr>
        <w:t xml:space="preserve">, v </w:t>
      </w:r>
      <w:proofErr w:type="spellStart"/>
      <w:r w:rsidR="00CC570A" w:rsidRPr="27F2EC52">
        <w:rPr>
          <w:rFonts w:ascii="Arial" w:hAnsi="Arial" w:cs="Arial"/>
          <w:color w:val="000000" w:themeColor="text1"/>
          <w:lang w:bidi="ar-SA"/>
        </w:rPr>
        <w:t>mikro</w:t>
      </w:r>
      <w:proofErr w:type="spellEnd"/>
      <w:r w:rsidR="002C587C" w:rsidRPr="27F2EC52">
        <w:rPr>
          <w:rFonts w:ascii="Arial" w:hAnsi="Arial" w:cs="Arial"/>
          <w:color w:val="000000" w:themeColor="text1"/>
          <w:lang w:bidi="ar-SA"/>
        </w:rPr>
        <w:t xml:space="preserve"> </w:t>
      </w:r>
      <w:r w:rsidR="00CC570A" w:rsidRPr="27F2EC52">
        <w:rPr>
          <w:rFonts w:ascii="Arial" w:hAnsi="Arial" w:cs="Arial"/>
          <w:color w:val="000000" w:themeColor="text1"/>
          <w:lang w:bidi="ar-SA"/>
        </w:rPr>
        <w:t>sistemu</w:t>
      </w:r>
      <w:r w:rsidR="00037245" w:rsidRPr="27F2EC52">
        <w:rPr>
          <w:rFonts w:ascii="Arial" w:hAnsi="Arial" w:cs="Arial"/>
          <w:color w:val="000000" w:themeColor="text1"/>
          <w:lang w:bidi="ar-SA"/>
        </w:rPr>
        <w:t>. Pričujoča</w:t>
      </w:r>
      <w:r w:rsidR="00CC570A" w:rsidRPr="27F2EC52">
        <w:rPr>
          <w:rFonts w:ascii="Arial" w:hAnsi="Arial" w:cs="Arial"/>
          <w:color w:val="000000" w:themeColor="text1"/>
          <w:lang w:bidi="ar-SA"/>
        </w:rPr>
        <w:t xml:space="preserve"> strategija poudarja</w:t>
      </w:r>
      <w:r w:rsidR="00DD0B6E" w:rsidRPr="27F2EC52">
        <w:rPr>
          <w:rFonts w:ascii="Arial" w:hAnsi="Arial" w:cs="Arial"/>
          <w:color w:val="000000" w:themeColor="text1"/>
          <w:lang w:bidi="ar-SA"/>
        </w:rPr>
        <w:t xml:space="preserve"> </w:t>
      </w:r>
      <w:r w:rsidR="00560047" w:rsidRPr="27F2EC52">
        <w:rPr>
          <w:rFonts w:ascii="Arial" w:hAnsi="Arial" w:cs="Arial"/>
          <w:color w:val="000000" w:themeColor="text1"/>
          <w:lang w:bidi="ar-SA"/>
        </w:rPr>
        <w:t xml:space="preserve">kompleksnost zdravstvenega sistema in predvideva ukrepanje na </w:t>
      </w:r>
      <w:r w:rsidR="00037245" w:rsidRPr="27F2EC52">
        <w:rPr>
          <w:rFonts w:ascii="Arial" w:hAnsi="Arial" w:cs="Arial"/>
          <w:color w:val="000000" w:themeColor="text1"/>
          <w:lang w:bidi="ar-SA"/>
        </w:rPr>
        <w:t xml:space="preserve">vseh </w:t>
      </w:r>
      <w:r w:rsidR="002200D5" w:rsidRPr="27F2EC52">
        <w:rPr>
          <w:rFonts w:ascii="Arial" w:hAnsi="Arial" w:cs="Arial"/>
          <w:color w:val="000000" w:themeColor="text1"/>
          <w:lang w:bidi="ar-SA"/>
        </w:rPr>
        <w:t>ravn</w:t>
      </w:r>
      <w:r w:rsidR="00037245" w:rsidRPr="27F2EC52">
        <w:rPr>
          <w:rFonts w:ascii="Arial" w:hAnsi="Arial" w:cs="Arial"/>
          <w:color w:val="000000" w:themeColor="text1"/>
          <w:lang w:bidi="ar-SA"/>
        </w:rPr>
        <w:t xml:space="preserve">eh </w:t>
      </w:r>
      <w:r w:rsidR="00DD0B6E" w:rsidRPr="27F2EC52">
        <w:rPr>
          <w:rFonts w:ascii="Arial" w:hAnsi="Arial" w:cs="Arial"/>
          <w:color w:val="000000" w:themeColor="text1"/>
          <w:lang w:bidi="ar-SA"/>
        </w:rPr>
        <w:t>ter</w:t>
      </w:r>
      <w:r w:rsidR="00560047" w:rsidRPr="27F2EC52">
        <w:rPr>
          <w:rFonts w:ascii="Arial" w:hAnsi="Arial" w:cs="Arial"/>
          <w:color w:val="000000" w:themeColor="text1"/>
          <w:lang w:bidi="ar-SA"/>
        </w:rPr>
        <w:t xml:space="preserve"> nagovarja prizadevanja za upravljanje in politiko oblikovanja nacionalnega sistema kakovosti in varnosti.</w:t>
      </w:r>
      <w:r w:rsidR="00D64180" w:rsidRPr="27F2EC52">
        <w:rPr>
          <w:rFonts w:ascii="Arial" w:hAnsi="Arial" w:cs="Arial"/>
          <w:color w:val="000000" w:themeColor="text1"/>
          <w:lang w:bidi="ar-SA"/>
        </w:rPr>
        <w:t xml:space="preserve"> </w:t>
      </w:r>
      <w:r w:rsidR="005871AA" w:rsidRPr="27F2EC52">
        <w:rPr>
          <w:rFonts w:ascii="Arial" w:hAnsi="Arial" w:cs="Arial"/>
          <w:lang w:bidi="ar-SA"/>
        </w:rPr>
        <w:t>O</w:t>
      </w:r>
      <w:r w:rsidR="0094148A" w:rsidRPr="27F2EC52">
        <w:rPr>
          <w:rFonts w:ascii="Arial" w:hAnsi="Arial" w:cs="Arial"/>
          <w:lang w:bidi="ar-SA"/>
        </w:rPr>
        <w:t xml:space="preserve">sredotočenje na </w:t>
      </w:r>
      <w:r w:rsidR="001A7CF6">
        <w:rPr>
          <w:rFonts w:ascii="Arial" w:hAnsi="Arial" w:cs="Arial"/>
          <w:lang w:bidi="ar-SA"/>
        </w:rPr>
        <w:t xml:space="preserve">uporabnika zdravstvenih storitev </w:t>
      </w:r>
      <w:r w:rsidR="0094148A" w:rsidRPr="27F2EC52">
        <w:rPr>
          <w:rFonts w:ascii="Arial" w:hAnsi="Arial" w:cs="Arial"/>
          <w:lang w:bidi="ar-SA"/>
        </w:rPr>
        <w:t xml:space="preserve">in </w:t>
      </w:r>
      <w:r w:rsidR="00037245" w:rsidRPr="27F2EC52">
        <w:rPr>
          <w:rFonts w:ascii="Arial" w:hAnsi="Arial" w:cs="Arial"/>
          <w:lang w:bidi="ar-SA"/>
        </w:rPr>
        <w:t>nj</w:t>
      </w:r>
      <w:r w:rsidR="00065138" w:rsidRPr="27F2EC52">
        <w:rPr>
          <w:rFonts w:ascii="Arial" w:hAnsi="Arial" w:cs="Arial"/>
          <w:lang w:bidi="ar-SA"/>
        </w:rPr>
        <w:t>egovo</w:t>
      </w:r>
      <w:r w:rsidR="0094148A" w:rsidRPr="27F2EC52">
        <w:rPr>
          <w:rFonts w:ascii="Arial" w:hAnsi="Arial" w:cs="Arial"/>
          <w:lang w:bidi="ar-SA"/>
        </w:rPr>
        <w:t xml:space="preserve"> </w:t>
      </w:r>
      <w:proofErr w:type="spellStart"/>
      <w:r w:rsidR="002200D5" w:rsidRPr="27F2EC52">
        <w:rPr>
          <w:rFonts w:ascii="Arial" w:hAnsi="Arial" w:cs="Arial"/>
          <w:lang w:bidi="ar-SA"/>
        </w:rPr>
        <w:t>opolnomočenost</w:t>
      </w:r>
      <w:proofErr w:type="spellEnd"/>
      <w:r w:rsidR="0094148A" w:rsidRPr="27F2EC52">
        <w:rPr>
          <w:rFonts w:ascii="Arial" w:hAnsi="Arial" w:cs="Arial"/>
          <w:lang w:bidi="ar-SA"/>
        </w:rPr>
        <w:t xml:space="preserve"> </w:t>
      </w:r>
      <w:r w:rsidR="005871AA" w:rsidRPr="27F2EC52">
        <w:rPr>
          <w:rFonts w:ascii="Arial" w:hAnsi="Arial" w:cs="Arial"/>
          <w:lang w:bidi="ar-SA"/>
        </w:rPr>
        <w:t>z</w:t>
      </w:r>
      <w:r w:rsidR="0094148A" w:rsidRPr="27F2EC52">
        <w:rPr>
          <w:rFonts w:ascii="Arial" w:hAnsi="Arial" w:cs="Arial"/>
          <w:lang w:bidi="ar-SA"/>
        </w:rPr>
        <w:t xml:space="preserve"> izboljševanjem zdravstvene pismenosti je močan vzvod za razvoj</w:t>
      </w:r>
      <w:r w:rsidR="00BB0AD0" w:rsidRPr="27F2EC52">
        <w:rPr>
          <w:rFonts w:ascii="Arial" w:hAnsi="Arial" w:cs="Arial"/>
          <w:lang w:bidi="ar-SA"/>
        </w:rPr>
        <w:t xml:space="preserve"> trdnega in trajnostnega </w:t>
      </w:r>
      <w:r w:rsidR="0094148A" w:rsidRPr="27F2EC52">
        <w:rPr>
          <w:rFonts w:ascii="Arial" w:hAnsi="Arial" w:cs="Arial"/>
          <w:lang w:bidi="ar-SA"/>
        </w:rPr>
        <w:t>sistema kakovosti in varnosti na</w:t>
      </w:r>
      <w:r w:rsidR="005871AA" w:rsidRPr="27F2EC52">
        <w:rPr>
          <w:rFonts w:ascii="Arial" w:hAnsi="Arial" w:cs="Arial"/>
          <w:lang w:bidi="ar-SA"/>
        </w:rPr>
        <w:t xml:space="preserve"> </w:t>
      </w:r>
      <w:r w:rsidR="0094148A" w:rsidRPr="27F2EC52">
        <w:rPr>
          <w:rFonts w:ascii="Arial" w:hAnsi="Arial" w:cs="Arial"/>
          <w:lang w:bidi="ar-SA"/>
        </w:rPr>
        <w:t xml:space="preserve">ravni države, </w:t>
      </w:r>
      <w:r w:rsidR="00037245" w:rsidRPr="27F2EC52">
        <w:rPr>
          <w:rFonts w:ascii="Arial" w:hAnsi="Arial" w:cs="Arial"/>
          <w:lang w:bidi="ar-SA"/>
        </w:rPr>
        <w:t xml:space="preserve">plačnikov, </w:t>
      </w:r>
      <w:r w:rsidR="0094148A" w:rsidRPr="27F2EC52">
        <w:rPr>
          <w:rFonts w:ascii="Arial" w:hAnsi="Arial" w:cs="Arial"/>
          <w:lang w:bidi="ar-SA"/>
        </w:rPr>
        <w:t>izvajalcev, izobraževalcev</w:t>
      </w:r>
      <w:r w:rsidR="00D230BD" w:rsidRPr="27F2EC52">
        <w:rPr>
          <w:rFonts w:ascii="Arial" w:hAnsi="Arial" w:cs="Arial"/>
          <w:lang w:bidi="ar-SA"/>
        </w:rPr>
        <w:t>,</w:t>
      </w:r>
      <w:r w:rsidR="001F1AF4" w:rsidRPr="27F2EC52">
        <w:rPr>
          <w:rFonts w:ascii="Arial" w:hAnsi="Arial" w:cs="Arial"/>
          <w:lang w:bidi="ar-SA"/>
        </w:rPr>
        <w:t xml:space="preserve"> </w:t>
      </w:r>
      <w:r w:rsidR="00BB0AD0" w:rsidRPr="27F2EC52">
        <w:rPr>
          <w:rFonts w:ascii="Arial" w:hAnsi="Arial" w:cs="Arial"/>
          <w:lang w:bidi="ar-SA"/>
        </w:rPr>
        <w:t>raziskovalcev</w:t>
      </w:r>
      <w:r w:rsidR="00D230BD" w:rsidRPr="27F2EC52">
        <w:rPr>
          <w:rFonts w:ascii="Arial" w:hAnsi="Arial" w:cs="Arial"/>
          <w:lang w:bidi="ar-SA"/>
        </w:rPr>
        <w:t xml:space="preserve"> ter celotne družbe</w:t>
      </w:r>
      <w:r w:rsidR="00BB0AD0" w:rsidRPr="27F2EC52">
        <w:rPr>
          <w:rFonts w:ascii="Arial" w:hAnsi="Arial" w:cs="Arial"/>
          <w:lang w:bidi="ar-SA"/>
        </w:rPr>
        <w:t>.</w:t>
      </w:r>
      <w:r w:rsidR="00187C18" w:rsidRPr="27F2EC52">
        <w:rPr>
          <w:rFonts w:ascii="Arial" w:hAnsi="Arial" w:cs="Arial"/>
          <w:color w:val="000000" w:themeColor="text1"/>
          <w:lang w:bidi="ar-SA"/>
        </w:rPr>
        <w:t xml:space="preserve"> </w:t>
      </w:r>
    </w:p>
    <w:p w14:paraId="5D7505DC" w14:textId="77777777" w:rsidR="00D230BD" w:rsidRPr="00FE28A3" w:rsidRDefault="00D230BD" w:rsidP="00764114">
      <w:pPr>
        <w:autoSpaceDE w:val="0"/>
        <w:autoSpaceDN w:val="0"/>
        <w:adjustRightInd w:val="0"/>
        <w:spacing w:after="0" w:line="240" w:lineRule="auto"/>
        <w:jc w:val="both"/>
        <w:rPr>
          <w:rFonts w:ascii="Arial" w:hAnsi="Arial" w:cs="Arial"/>
          <w:color w:val="000000"/>
          <w:szCs w:val="22"/>
          <w:lang w:bidi="ar-SA"/>
        </w:rPr>
      </w:pPr>
    </w:p>
    <w:p w14:paraId="63F253BE" w14:textId="0A745B17" w:rsidR="0035690F" w:rsidRPr="00FE28A3" w:rsidRDefault="00D230BD" w:rsidP="3F39F60D">
      <w:pPr>
        <w:autoSpaceDE w:val="0"/>
        <w:autoSpaceDN w:val="0"/>
        <w:adjustRightInd w:val="0"/>
        <w:spacing w:after="0" w:line="240" w:lineRule="auto"/>
        <w:jc w:val="both"/>
        <w:rPr>
          <w:rFonts w:ascii="Arial" w:hAnsi="Arial" w:cs="Arial"/>
          <w:color w:val="000000"/>
          <w:lang w:bidi="ar-SA"/>
        </w:rPr>
      </w:pPr>
      <w:r w:rsidRPr="3F39F60D">
        <w:rPr>
          <w:rFonts w:ascii="Arial" w:hAnsi="Arial" w:cs="Arial"/>
          <w:lang w:bidi="ar-SA"/>
        </w:rPr>
        <w:t>Izjemnega</w:t>
      </w:r>
      <w:r w:rsidR="00BB0AD0" w:rsidRPr="3F39F60D">
        <w:rPr>
          <w:rFonts w:ascii="Arial" w:hAnsi="Arial" w:cs="Arial"/>
          <w:lang w:bidi="ar-SA"/>
        </w:rPr>
        <w:t xml:space="preserve"> pomena za udejanjanje strategije in akcijskih načrtov je </w:t>
      </w:r>
      <w:r w:rsidR="005871AA" w:rsidRPr="3F39F60D">
        <w:rPr>
          <w:rFonts w:ascii="Arial" w:hAnsi="Arial" w:cs="Arial"/>
          <w:lang w:bidi="ar-SA"/>
        </w:rPr>
        <w:t>u</w:t>
      </w:r>
      <w:r w:rsidR="00BB0AD0" w:rsidRPr="3F39F60D">
        <w:rPr>
          <w:rFonts w:ascii="Arial" w:hAnsi="Arial" w:cs="Arial"/>
          <w:lang w:bidi="ar-SA"/>
        </w:rPr>
        <w:t xml:space="preserve">pravljanje in ravnanje s kakovostjo in varnostjo, </w:t>
      </w:r>
      <w:r w:rsidRPr="3F39F60D">
        <w:rPr>
          <w:rFonts w:ascii="Arial" w:hAnsi="Arial" w:cs="Arial"/>
          <w:lang w:bidi="ar-SA"/>
        </w:rPr>
        <w:t>ki</w:t>
      </w:r>
      <w:r w:rsidR="00065138" w:rsidRPr="3F39F60D">
        <w:rPr>
          <w:rFonts w:ascii="Arial" w:hAnsi="Arial" w:cs="Arial"/>
          <w:lang w:bidi="ar-SA"/>
        </w:rPr>
        <w:t xml:space="preserve"> </w:t>
      </w:r>
      <w:r w:rsidR="00BB0AD0" w:rsidRPr="3F39F60D">
        <w:rPr>
          <w:rFonts w:ascii="Arial" w:hAnsi="Arial" w:cs="Arial"/>
          <w:lang w:bidi="ar-SA"/>
        </w:rPr>
        <w:t xml:space="preserve">zahteva močno podporo </w:t>
      </w:r>
      <w:r w:rsidR="00065138" w:rsidRPr="001A7CF6">
        <w:rPr>
          <w:rFonts w:ascii="Arial" w:hAnsi="Arial" w:cs="Arial"/>
          <w:lang w:bidi="ar-SA"/>
        </w:rPr>
        <w:t>zgornje</w:t>
      </w:r>
      <w:r w:rsidR="001A7CF6">
        <w:rPr>
          <w:rFonts w:ascii="Arial" w:hAnsi="Arial" w:cs="Arial"/>
          <w:lang w:bidi="ar-SA"/>
        </w:rPr>
        <w:t xml:space="preserve"> </w:t>
      </w:r>
      <w:r w:rsidR="00BB0AD0" w:rsidRPr="3F39F60D">
        <w:rPr>
          <w:rFonts w:ascii="Arial" w:hAnsi="Arial" w:cs="Arial"/>
          <w:lang w:bidi="ar-SA"/>
        </w:rPr>
        <w:t xml:space="preserve">ravni managementa zdravstvenih organizacij in vseh, ki </w:t>
      </w:r>
      <w:r w:rsidRPr="3F39F60D">
        <w:rPr>
          <w:rFonts w:ascii="Arial" w:hAnsi="Arial" w:cs="Arial"/>
          <w:lang w:bidi="ar-SA"/>
        </w:rPr>
        <w:t>so zaposleni</w:t>
      </w:r>
      <w:r w:rsidR="00065138" w:rsidRPr="3F39F60D">
        <w:rPr>
          <w:rFonts w:ascii="Arial" w:hAnsi="Arial" w:cs="Arial"/>
          <w:lang w:bidi="ar-SA"/>
        </w:rPr>
        <w:t xml:space="preserve"> </w:t>
      </w:r>
      <w:r w:rsidR="00BB0AD0" w:rsidRPr="3F39F60D">
        <w:rPr>
          <w:rFonts w:ascii="Arial" w:hAnsi="Arial" w:cs="Arial"/>
          <w:lang w:bidi="ar-SA"/>
        </w:rPr>
        <w:t>v zdravstv</w:t>
      </w:r>
      <w:r w:rsidRPr="3F39F60D">
        <w:rPr>
          <w:rFonts w:ascii="Arial" w:hAnsi="Arial" w:cs="Arial"/>
          <w:lang w:bidi="ar-SA"/>
        </w:rPr>
        <w:t>enem sistemu</w:t>
      </w:r>
      <w:r w:rsidR="00BB0AD0" w:rsidRPr="3F39F60D">
        <w:rPr>
          <w:rFonts w:ascii="Arial" w:hAnsi="Arial" w:cs="Arial"/>
          <w:lang w:bidi="ar-SA"/>
        </w:rPr>
        <w:t>.</w:t>
      </w:r>
      <w:r w:rsidR="00187C18" w:rsidRPr="3F39F60D">
        <w:rPr>
          <w:rFonts w:ascii="Arial" w:hAnsi="Arial" w:cs="Arial"/>
          <w:color w:val="000000" w:themeColor="text1"/>
          <w:lang w:bidi="ar-SA"/>
        </w:rPr>
        <w:t xml:space="preserve"> </w:t>
      </w:r>
      <w:r w:rsidR="00885E5D" w:rsidRPr="3F39F60D">
        <w:rPr>
          <w:rFonts w:ascii="Arial" w:hAnsi="Arial" w:cs="Arial"/>
          <w:color w:val="000000" w:themeColor="text1"/>
          <w:lang w:bidi="ar-SA"/>
        </w:rPr>
        <w:t xml:space="preserve">V državah, ki imajo </w:t>
      </w:r>
      <w:r w:rsidR="00376D06" w:rsidRPr="3F39F60D">
        <w:rPr>
          <w:rFonts w:ascii="Arial" w:hAnsi="Arial" w:cs="Arial"/>
          <w:color w:val="000000" w:themeColor="text1"/>
          <w:lang w:bidi="ar-SA"/>
        </w:rPr>
        <w:t>prodorne zdravstvene sisteme</w:t>
      </w:r>
      <w:r w:rsidR="00065138" w:rsidRPr="3F39F60D">
        <w:rPr>
          <w:rFonts w:ascii="Arial" w:hAnsi="Arial" w:cs="Arial"/>
          <w:color w:val="000000" w:themeColor="text1"/>
          <w:lang w:bidi="ar-SA"/>
        </w:rPr>
        <w:t>,</w:t>
      </w:r>
      <w:r w:rsidR="006A1A16" w:rsidRPr="3F39F60D">
        <w:rPr>
          <w:rFonts w:ascii="Arial" w:hAnsi="Arial" w:cs="Arial"/>
          <w:color w:val="000000" w:themeColor="text1"/>
          <w:lang w:bidi="ar-SA"/>
        </w:rPr>
        <w:t xml:space="preserve"> </w:t>
      </w:r>
      <w:r w:rsidR="00376D06" w:rsidRPr="3F39F60D">
        <w:rPr>
          <w:rFonts w:ascii="Arial" w:hAnsi="Arial" w:cs="Arial"/>
          <w:color w:val="000000" w:themeColor="text1"/>
          <w:lang w:bidi="ar-SA"/>
        </w:rPr>
        <w:t xml:space="preserve">področje kakovosti in varnosti </w:t>
      </w:r>
      <w:r w:rsidR="00065138" w:rsidRPr="3F39F60D">
        <w:rPr>
          <w:rFonts w:ascii="Arial" w:hAnsi="Arial" w:cs="Arial"/>
          <w:color w:val="000000" w:themeColor="text1"/>
          <w:lang w:bidi="ar-SA"/>
        </w:rPr>
        <w:t xml:space="preserve">vodijo in spremljajo </w:t>
      </w:r>
      <w:r w:rsidR="00885E5D" w:rsidRPr="3F39F60D">
        <w:rPr>
          <w:rFonts w:ascii="Arial" w:hAnsi="Arial" w:cs="Arial"/>
          <w:color w:val="000000" w:themeColor="text1"/>
          <w:lang w:bidi="ar-SA"/>
        </w:rPr>
        <w:t>neodvisn</w:t>
      </w:r>
      <w:r w:rsidR="00112A96" w:rsidRPr="3F39F60D">
        <w:rPr>
          <w:rFonts w:ascii="Arial" w:hAnsi="Arial" w:cs="Arial"/>
          <w:color w:val="000000" w:themeColor="text1"/>
          <w:lang w:bidi="ar-SA"/>
        </w:rPr>
        <w:t>i</w:t>
      </w:r>
      <w:r w:rsidR="00885E5D" w:rsidRPr="3F39F60D">
        <w:rPr>
          <w:rFonts w:ascii="Arial" w:hAnsi="Arial" w:cs="Arial"/>
          <w:color w:val="000000" w:themeColor="text1"/>
          <w:lang w:bidi="ar-SA"/>
        </w:rPr>
        <w:t xml:space="preserve"> nacionaln</w:t>
      </w:r>
      <w:r w:rsidR="00112A96" w:rsidRPr="3F39F60D">
        <w:rPr>
          <w:rFonts w:ascii="Arial" w:hAnsi="Arial" w:cs="Arial"/>
          <w:color w:val="000000" w:themeColor="text1"/>
          <w:lang w:bidi="ar-SA"/>
        </w:rPr>
        <w:t>i</w:t>
      </w:r>
      <w:r w:rsidR="00885E5D" w:rsidRPr="3F39F60D">
        <w:rPr>
          <w:rFonts w:ascii="Arial" w:hAnsi="Arial" w:cs="Arial"/>
          <w:color w:val="000000" w:themeColor="text1"/>
          <w:lang w:bidi="ar-SA"/>
        </w:rPr>
        <w:t xml:space="preserve"> </w:t>
      </w:r>
      <w:r w:rsidR="00112A96" w:rsidRPr="3F39F60D">
        <w:rPr>
          <w:rFonts w:ascii="Arial" w:hAnsi="Arial" w:cs="Arial"/>
          <w:color w:val="000000" w:themeColor="text1"/>
          <w:lang w:bidi="ar-SA"/>
        </w:rPr>
        <w:t>organi</w:t>
      </w:r>
      <w:r w:rsidR="00376D06" w:rsidRPr="3F39F60D">
        <w:rPr>
          <w:rFonts w:ascii="Arial" w:hAnsi="Arial" w:cs="Arial"/>
          <w:color w:val="000000" w:themeColor="text1"/>
          <w:lang w:bidi="ar-SA"/>
        </w:rPr>
        <w:t>.</w:t>
      </w:r>
      <w:r w:rsidR="00065138" w:rsidRPr="3F39F60D">
        <w:rPr>
          <w:rFonts w:ascii="Arial" w:hAnsi="Arial" w:cs="Arial"/>
          <w:color w:val="000000" w:themeColor="text1"/>
          <w:lang w:bidi="ar-SA"/>
        </w:rPr>
        <w:t xml:space="preserve"> </w:t>
      </w:r>
      <w:r w:rsidR="00112A96" w:rsidRPr="3F39F60D">
        <w:rPr>
          <w:rFonts w:ascii="Arial" w:hAnsi="Arial" w:cs="Arial"/>
          <w:color w:val="000000" w:themeColor="text1"/>
          <w:lang w:bidi="ar-SA"/>
        </w:rPr>
        <w:t xml:space="preserve">V luči izsledkov </w:t>
      </w:r>
      <w:r w:rsidR="00376D06" w:rsidRPr="3F39F60D">
        <w:rPr>
          <w:rFonts w:ascii="Arial" w:hAnsi="Arial" w:cs="Arial"/>
          <w:color w:val="000000" w:themeColor="text1"/>
          <w:lang w:bidi="ar-SA"/>
        </w:rPr>
        <w:t>opravljene</w:t>
      </w:r>
      <w:r w:rsidR="006A1A16" w:rsidRPr="3F39F60D">
        <w:rPr>
          <w:rFonts w:ascii="Arial" w:hAnsi="Arial" w:cs="Arial"/>
          <w:color w:val="000000" w:themeColor="text1"/>
          <w:lang w:bidi="ar-SA"/>
        </w:rPr>
        <w:t xml:space="preserve"> nacionalne </w:t>
      </w:r>
      <w:r w:rsidR="00376D06" w:rsidRPr="3F39F60D">
        <w:rPr>
          <w:rFonts w:ascii="Arial" w:hAnsi="Arial" w:cs="Arial"/>
          <w:color w:val="000000" w:themeColor="text1"/>
          <w:lang w:bidi="ar-SA"/>
        </w:rPr>
        <w:t>analize</w:t>
      </w:r>
      <w:r w:rsidR="006A1A16" w:rsidRPr="3F39F60D">
        <w:rPr>
          <w:rFonts w:ascii="Arial" w:hAnsi="Arial" w:cs="Arial"/>
          <w:color w:val="000000" w:themeColor="text1"/>
          <w:lang w:bidi="ar-SA"/>
        </w:rPr>
        <w:t xml:space="preserve"> </w:t>
      </w:r>
      <w:r w:rsidR="006A1A16" w:rsidRPr="3F39F60D">
        <w:rPr>
          <w:rFonts w:ascii="Arial" w:hAnsi="Arial" w:cs="Arial"/>
          <w:color w:val="000000" w:themeColor="text1"/>
          <w:lang w:bidi="ar-SA"/>
        </w:rPr>
        <w:lastRenderedPageBreak/>
        <w:t xml:space="preserve">na področju kakovosti in varnosti v zdravstvu (2021), bi </w:t>
      </w:r>
      <w:r w:rsidR="00376D06" w:rsidRPr="3F39F60D">
        <w:rPr>
          <w:rFonts w:ascii="Arial" w:hAnsi="Arial" w:cs="Arial"/>
          <w:color w:val="000000" w:themeColor="text1"/>
          <w:lang w:bidi="ar-SA"/>
        </w:rPr>
        <w:t>bilo potrebno</w:t>
      </w:r>
      <w:r w:rsidR="006A1A16" w:rsidRPr="3F39F60D">
        <w:rPr>
          <w:rFonts w:ascii="Arial" w:hAnsi="Arial" w:cs="Arial"/>
          <w:color w:val="000000" w:themeColor="text1"/>
          <w:lang w:bidi="ar-SA"/>
        </w:rPr>
        <w:t>,</w:t>
      </w:r>
      <w:r w:rsidR="00376D06" w:rsidRPr="3F39F60D">
        <w:rPr>
          <w:rFonts w:ascii="Arial" w:hAnsi="Arial" w:cs="Arial"/>
          <w:color w:val="000000" w:themeColor="text1"/>
          <w:lang w:bidi="ar-SA"/>
        </w:rPr>
        <w:t xml:space="preserve"> glede na mnenje vseh v </w:t>
      </w:r>
      <w:r w:rsidR="0035690F" w:rsidRPr="3F39F60D">
        <w:rPr>
          <w:rFonts w:ascii="Arial" w:hAnsi="Arial" w:cs="Arial"/>
          <w:color w:val="000000" w:themeColor="text1"/>
          <w:lang w:bidi="ar-SA"/>
        </w:rPr>
        <w:t>analizo</w:t>
      </w:r>
      <w:r w:rsidR="00376D06" w:rsidRPr="3F39F60D">
        <w:rPr>
          <w:rFonts w:ascii="Arial" w:hAnsi="Arial" w:cs="Arial"/>
          <w:color w:val="000000" w:themeColor="text1"/>
          <w:lang w:bidi="ar-SA"/>
        </w:rPr>
        <w:t xml:space="preserve"> vključenih deležnikov</w:t>
      </w:r>
      <w:r w:rsidR="006A1A16" w:rsidRPr="3F39F60D">
        <w:rPr>
          <w:rFonts w:ascii="Arial" w:hAnsi="Arial" w:cs="Arial"/>
          <w:color w:val="000000" w:themeColor="text1"/>
          <w:lang w:bidi="ar-SA"/>
        </w:rPr>
        <w:t>,</w:t>
      </w:r>
      <w:r w:rsidR="00376D06" w:rsidRPr="3F39F60D">
        <w:rPr>
          <w:rFonts w:ascii="Arial" w:hAnsi="Arial" w:cs="Arial"/>
          <w:color w:val="000000" w:themeColor="text1"/>
          <w:lang w:bidi="ar-SA"/>
        </w:rPr>
        <w:t xml:space="preserve"> skleniti prizadevanja</w:t>
      </w:r>
      <w:r w:rsidR="00032A21" w:rsidRPr="3F39F60D">
        <w:rPr>
          <w:rFonts w:ascii="Arial" w:hAnsi="Arial" w:cs="Arial"/>
          <w:color w:val="000000" w:themeColor="text1"/>
          <w:lang w:bidi="ar-SA"/>
        </w:rPr>
        <w:t xml:space="preserve"> </w:t>
      </w:r>
      <w:r w:rsidR="00065138" w:rsidRPr="3F39F60D">
        <w:rPr>
          <w:rFonts w:ascii="Arial" w:hAnsi="Arial" w:cs="Arial"/>
          <w:color w:val="000000" w:themeColor="text1"/>
          <w:lang w:bidi="ar-SA"/>
        </w:rPr>
        <w:t xml:space="preserve">o </w:t>
      </w:r>
      <w:r w:rsidR="0035690F" w:rsidRPr="3F39F60D">
        <w:rPr>
          <w:rFonts w:ascii="Arial" w:hAnsi="Arial" w:cs="Arial"/>
          <w:color w:val="000000" w:themeColor="text1"/>
          <w:lang w:bidi="ar-SA"/>
        </w:rPr>
        <w:t>nujnosti</w:t>
      </w:r>
      <w:r w:rsidR="00376D06" w:rsidRPr="3F39F60D">
        <w:rPr>
          <w:rFonts w:ascii="Arial" w:hAnsi="Arial" w:cs="Arial"/>
          <w:color w:val="000000" w:themeColor="text1"/>
          <w:lang w:bidi="ar-SA"/>
        </w:rPr>
        <w:t xml:space="preserve"> ustanovitv</w:t>
      </w:r>
      <w:r w:rsidR="0035690F" w:rsidRPr="3F39F60D">
        <w:rPr>
          <w:rFonts w:ascii="Arial" w:hAnsi="Arial" w:cs="Arial"/>
          <w:color w:val="000000" w:themeColor="text1"/>
          <w:lang w:bidi="ar-SA"/>
        </w:rPr>
        <w:t>e</w:t>
      </w:r>
      <w:r w:rsidR="00376D06" w:rsidRPr="3F39F60D">
        <w:rPr>
          <w:rFonts w:ascii="Arial" w:hAnsi="Arial" w:cs="Arial"/>
          <w:color w:val="000000" w:themeColor="text1"/>
          <w:lang w:bidi="ar-SA"/>
        </w:rPr>
        <w:t xml:space="preserve"> neodvisne</w:t>
      </w:r>
      <w:r w:rsidR="0035690F" w:rsidRPr="3F39F60D">
        <w:rPr>
          <w:rFonts w:ascii="Arial" w:hAnsi="Arial" w:cs="Arial"/>
          <w:color w:val="000000" w:themeColor="text1"/>
          <w:lang w:bidi="ar-SA"/>
        </w:rPr>
        <w:t xml:space="preserve">ga neprofitnega javnega nacionalnega </w:t>
      </w:r>
      <w:r w:rsidR="006A1A16" w:rsidRPr="3F39F60D">
        <w:rPr>
          <w:rFonts w:ascii="Arial" w:hAnsi="Arial" w:cs="Arial"/>
          <w:color w:val="000000" w:themeColor="text1"/>
          <w:lang w:bidi="ar-SA"/>
        </w:rPr>
        <w:t>organa</w:t>
      </w:r>
      <w:r w:rsidR="0035690F" w:rsidRPr="3F39F60D">
        <w:rPr>
          <w:rFonts w:ascii="Arial" w:hAnsi="Arial" w:cs="Arial"/>
          <w:color w:val="000000" w:themeColor="text1"/>
          <w:lang w:bidi="ar-SA"/>
        </w:rPr>
        <w:t>.</w:t>
      </w:r>
    </w:p>
    <w:p w14:paraId="11FFB2F0" w14:textId="77777777" w:rsidR="0035690F" w:rsidRPr="00FE28A3" w:rsidRDefault="0035690F" w:rsidP="00764114">
      <w:pPr>
        <w:autoSpaceDE w:val="0"/>
        <w:autoSpaceDN w:val="0"/>
        <w:adjustRightInd w:val="0"/>
        <w:spacing w:after="0" w:line="240" w:lineRule="auto"/>
        <w:jc w:val="both"/>
        <w:rPr>
          <w:rFonts w:ascii="Arial" w:hAnsi="Arial" w:cs="Arial"/>
          <w:color w:val="000000"/>
          <w:szCs w:val="22"/>
          <w:lang w:bidi="ar-SA"/>
        </w:rPr>
      </w:pPr>
    </w:p>
    <w:p w14:paraId="18B6C8AA" w14:textId="5C38633A" w:rsidR="00D3664A" w:rsidRPr="00FE28A3" w:rsidRDefault="00AE1B3B" w:rsidP="27F2EC52">
      <w:pPr>
        <w:autoSpaceDE w:val="0"/>
        <w:autoSpaceDN w:val="0"/>
        <w:adjustRightInd w:val="0"/>
        <w:spacing w:after="0" w:line="240" w:lineRule="auto"/>
        <w:jc w:val="both"/>
        <w:rPr>
          <w:rFonts w:ascii="Arial" w:hAnsi="Arial" w:cs="Arial"/>
          <w:lang w:bidi="ar-SA"/>
        </w:rPr>
      </w:pPr>
      <w:r w:rsidRPr="27F2EC52">
        <w:rPr>
          <w:rFonts w:ascii="Arial" w:hAnsi="Arial" w:cs="Arial"/>
          <w:color w:val="000000" w:themeColor="text1"/>
          <w:lang w:bidi="ar-SA"/>
        </w:rPr>
        <w:t>Predpogoj uspešne implementacije strategije je oblikovanje</w:t>
      </w:r>
      <w:r w:rsidR="006A1A16" w:rsidRPr="27F2EC52">
        <w:rPr>
          <w:rFonts w:ascii="Arial" w:hAnsi="Arial" w:cs="Arial"/>
          <w:color w:val="000000" w:themeColor="text1"/>
          <w:lang w:bidi="ar-SA"/>
        </w:rPr>
        <w:t xml:space="preserve"> </w:t>
      </w:r>
      <w:r w:rsidR="00FA28A3" w:rsidRPr="27F2EC52">
        <w:rPr>
          <w:rFonts w:ascii="Arial" w:hAnsi="Arial" w:cs="Arial"/>
          <w:lang w:bidi="ar-SA"/>
        </w:rPr>
        <w:t>zakonodaj</w:t>
      </w:r>
      <w:r w:rsidRPr="27F2EC52">
        <w:rPr>
          <w:rFonts w:ascii="Arial" w:hAnsi="Arial" w:cs="Arial"/>
          <w:lang w:bidi="ar-SA"/>
        </w:rPr>
        <w:t>e</w:t>
      </w:r>
      <w:r w:rsidR="00FA28A3" w:rsidRPr="27F2EC52">
        <w:rPr>
          <w:rFonts w:ascii="Arial" w:hAnsi="Arial" w:cs="Arial"/>
          <w:lang w:bidi="ar-SA"/>
        </w:rPr>
        <w:t xml:space="preserve"> s področja kakovosti in varnosti</w:t>
      </w:r>
      <w:r w:rsidR="00A3C725" w:rsidRPr="27F2EC52">
        <w:rPr>
          <w:rFonts w:ascii="Arial" w:hAnsi="Arial" w:cs="Arial"/>
          <w:lang w:bidi="ar-SA"/>
        </w:rPr>
        <w:t xml:space="preserve">, ki bo opredelila: </w:t>
      </w:r>
    </w:p>
    <w:p w14:paraId="0335A079" w14:textId="3B6682DA" w:rsidR="00D3664A" w:rsidRPr="00FE28A3" w:rsidRDefault="00816712" w:rsidP="001A7CF6">
      <w:pPr>
        <w:pStyle w:val="Odstavekseznama"/>
        <w:numPr>
          <w:ilvl w:val="0"/>
          <w:numId w:val="2"/>
        </w:numPr>
        <w:autoSpaceDE w:val="0"/>
        <w:autoSpaceDN w:val="0"/>
        <w:adjustRightInd w:val="0"/>
        <w:spacing w:after="0" w:line="240" w:lineRule="auto"/>
        <w:jc w:val="both"/>
        <w:rPr>
          <w:rFonts w:ascii="Arial" w:eastAsia="Arial" w:hAnsi="Arial" w:cs="Arial"/>
        </w:rPr>
      </w:pPr>
      <w:r>
        <w:rPr>
          <w:rFonts w:ascii="Arial" w:eastAsia="Arial" w:hAnsi="Arial" w:cs="Arial"/>
        </w:rPr>
        <w:t>o</w:t>
      </w:r>
      <w:r w:rsidR="15B55A98" w:rsidRPr="27F2EC52">
        <w:rPr>
          <w:rFonts w:ascii="Arial" w:eastAsia="Arial" w:hAnsi="Arial" w:cs="Arial"/>
        </w:rPr>
        <w:t>dgovornosti vseh izvajalcev</w:t>
      </w:r>
      <w:r>
        <w:rPr>
          <w:rFonts w:ascii="Arial" w:eastAsia="Arial" w:hAnsi="Arial" w:cs="Arial"/>
        </w:rPr>
        <w:t>,</w:t>
      </w:r>
    </w:p>
    <w:p w14:paraId="67809FE3" w14:textId="56632406" w:rsidR="00D3664A" w:rsidRPr="00FE28A3" w:rsidRDefault="00816712" w:rsidP="001A7CF6">
      <w:pPr>
        <w:pStyle w:val="Odstavekseznama"/>
        <w:numPr>
          <w:ilvl w:val="0"/>
          <w:numId w:val="2"/>
        </w:numPr>
        <w:autoSpaceDE w:val="0"/>
        <w:autoSpaceDN w:val="0"/>
        <w:adjustRightInd w:val="0"/>
        <w:spacing w:after="0" w:line="240" w:lineRule="auto"/>
        <w:rPr>
          <w:rFonts w:ascii="Arial" w:eastAsia="Arial" w:hAnsi="Arial" w:cs="Arial"/>
        </w:rPr>
      </w:pPr>
      <w:r>
        <w:rPr>
          <w:rFonts w:ascii="Arial" w:eastAsia="Arial" w:hAnsi="Arial" w:cs="Arial"/>
        </w:rPr>
        <w:t>v</w:t>
      </w:r>
      <w:r w:rsidR="15B55A98" w:rsidRPr="27F2EC52">
        <w:rPr>
          <w:rFonts w:ascii="Arial" w:eastAsia="Arial" w:hAnsi="Arial" w:cs="Arial"/>
        </w:rPr>
        <w:t xml:space="preserve">pogled v uspešnost delovanja z zbiranjem meril in podatkov ter </w:t>
      </w:r>
    </w:p>
    <w:p w14:paraId="61AA420D" w14:textId="5B95AE60" w:rsidR="00D3664A" w:rsidRPr="00FE28A3" w:rsidRDefault="00816712" w:rsidP="001A7CF6">
      <w:pPr>
        <w:pStyle w:val="Odstavekseznama"/>
        <w:numPr>
          <w:ilvl w:val="0"/>
          <w:numId w:val="2"/>
        </w:numPr>
        <w:autoSpaceDE w:val="0"/>
        <w:autoSpaceDN w:val="0"/>
        <w:adjustRightInd w:val="0"/>
        <w:spacing w:after="0" w:line="257" w:lineRule="auto"/>
        <w:rPr>
          <w:rFonts w:ascii="Arial" w:hAnsi="Arial" w:cs="Arial"/>
          <w:lang w:bidi="ar-SA"/>
        </w:rPr>
      </w:pPr>
      <w:r>
        <w:rPr>
          <w:rFonts w:ascii="Arial" w:eastAsia="Arial" w:hAnsi="Arial" w:cs="Arial"/>
          <w:szCs w:val="22"/>
        </w:rPr>
        <w:t>m</w:t>
      </w:r>
      <w:r w:rsidR="15B55A98" w:rsidRPr="27F2EC52">
        <w:rPr>
          <w:rFonts w:ascii="Arial" w:eastAsia="Arial" w:hAnsi="Arial" w:cs="Arial"/>
          <w:szCs w:val="22"/>
        </w:rPr>
        <w:t>ožnost odločanja na podlagi zbranih dejstev.</w:t>
      </w:r>
    </w:p>
    <w:p w14:paraId="23DD400F" w14:textId="77777777" w:rsidR="00D3664A" w:rsidRDefault="00D3664A" w:rsidP="00764114">
      <w:pPr>
        <w:autoSpaceDE w:val="0"/>
        <w:autoSpaceDN w:val="0"/>
        <w:adjustRightInd w:val="0"/>
        <w:spacing w:after="0" w:line="240" w:lineRule="auto"/>
        <w:jc w:val="both"/>
        <w:rPr>
          <w:rFonts w:ascii="Arial" w:hAnsi="Arial" w:cs="Arial"/>
          <w:szCs w:val="22"/>
          <w:lang w:bidi="ar-SA"/>
        </w:rPr>
      </w:pPr>
    </w:p>
    <w:p w14:paraId="680CC9F9" w14:textId="01EBE2BC" w:rsidR="00D3664A" w:rsidRDefault="009A70C2" w:rsidP="00764114">
      <w:pPr>
        <w:autoSpaceDE w:val="0"/>
        <w:autoSpaceDN w:val="0"/>
        <w:adjustRightInd w:val="0"/>
        <w:spacing w:after="0" w:line="240" w:lineRule="auto"/>
        <w:jc w:val="both"/>
        <w:rPr>
          <w:rFonts w:ascii="Arial" w:hAnsi="Arial" w:cs="Arial"/>
          <w:szCs w:val="22"/>
          <w:lang w:bidi="ar-SA"/>
        </w:rPr>
      </w:pPr>
      <w:r>
        <w:rPr>
          <w:noProof/>
          <w:lang w:eastAsia="sl-SI" w:bidi="ar-SA"/>
        </w:rPr>
        <w:drawing>
          <wp:inline distT="0" distB="0" distL="0" distR="0" wp14:anchorId="5165EDB5" wp14:editId="106CBA00">
            <wp:extent cx="5400040" cy="3463290"/>
            <wp:effectExtent l="0" t="0" r="0" b="381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pic:cNvPicPr>
                  </pic:nvPicPr>
                  <pic:blipFill>
                    <a:blip r:embed="rId12"/>
                    <a:stretch>
                      <a:fillRect/>
                    </a:stretch>
                  </pic:blipFill>
                  <pic:spPr>
                    <a:xfrm>
                      <a:off x="0" y="0"/>
                      <a:ext cx="5400040" cy="3463290"/>
                    </a:xfrm>
                    <a:prstGeom prst="rect">
                      <a:avLst/>
                    </a:prstGeom>
                  </pic:spPr>
                </pic:pic>
              </a:graphicData>
            </a:graphic>
          </wp:inline>
        </w:drawing>
      </w:r>
    </w:p>
    <w:p w14:paraId="236CA7A3" w14:textId="121ED334" w:rsidR="00FA28A3" w:rsidRDefault="0091350A" w:rsidP="00764114">
      <w:pPr>
        <w:autoSpaceDE w:val="0"/>
        <w:autoSpaceDN w:val="0"/>
        <w:adjustRightInd w:val="0"/>
        <w:spacing w:after="0" w:line="240" w:lineRule="auto"/>
        <w:jc w:val="both"/>
        <w:rPr>
          <w:rFonts w:ascii="Arial" w:hAnsi="Arial" w:cs="Arial"/>
          <w:szCs w:val="22"/>
          <w:lang w:bidi="ar-SA"/>
        </w:rPr>
      </w:pPr>
      <w:r>
        <w:rPr>
          <w:rFonts w:ascii="Arial" w:hAnsi="Arial" w:cs="Arial"/>
          <w:szCs w:val="22"/>
          <w:lang w:bidi="ar-SA"/>
        </w:rPr>
        <w:t xml:space="preserve"> </w:t>
      </w:r>
    </w:p>
    <w:p w14:paraId="1A67D835" w14:textId="09FC20E9" w:rsidR="00717E77" w:rsidRDefault="00717E77" w:rsidP="00FC69F6">
      <w:pPr>
        <w:autoSpaceDE w:val="0"/>
        <w:autoSpaceDN w:val="0"/>
        <w:adjustRightInd w:val="0"/>
        <w:spacing w:after="0" w:line="240" w:lineRule="auto"/>
        <w:rPr>
          <w:rFonts w:cstheme="minorHAnsi"/>
          <w:sz w:val="20"/>
          <w:lang w:bidi="ar-SA"/>
        </w:rPr>
      </w:pPr>
    </w:p>
    <w:p w14:paraId="1CDE2161" w14:textId="77777777" w:rsidR="00065B96" w:rsidRPr="00FE28A3" w:rsidRDefault="00337E74" w:rsidP="00065B96">
      <w:pPr>
        <w:autoSpaceDE w:val="0"/>
        <w:autoSpaceDN w:val="0"/>
        <w:adjustRightInd w:val="0"/>
        <w:spacing w:after="0" w:line="240" w:lineRule="auto"/>
        <w:jc w:val="center"/>
        <w:rPr>
          <w:rFonts w:ascii="Arial" w:hAnsi="Arial" w:cs="Arial"/>
          <w:i/>
          <w:iCs/>
          <w:sz w:val="20"/>
          <w:lang w:bidi="ar-SA"/>
        </w:rPr>
      </w:pPr>
      <w:r w:rsidRPr="00FE28A3">
        <w:rPr>
          <w:rFonts w:ascii="Arial" w:hAnsi="Arial" w:cs="Arial"/>
          <w:i/>
          <w:iCs/>
          <w:sz w:val="20"/>
          <w:lang w:bidi="ar-SA"/>
        </w:rPr>
        <w:t xml:space="preserve">Slika 1. </w:t>
      </w:r>
      <w:r w:rsidR="002F6356" w:rsidRPr="00FE28A3">
        <w:rPr>
          <w:rFonts w:ascii="Arial" w:hAnsi="Arial" w:cs="Arial"/>
          <w:i/>
          <w:iCs/>
          <w:sz w:val="20"/>
          <w:lang w:bidi="ar-SA"/>
        </w:rPr>
        <w:t>Konceptualni</w:t>
      </w:r>
      <w:r w:rsidR="00F2080F" w:rsidRPr="00FE28A3">
        <w:rPr>
          <w:rFonts w:ascii="Arial" w:hAnsi="Arial" w:cs="Arial"/>
          <w:i/>
          <w:iCs/>
          <w:sz w:val="20"/>
          <w:lang w:bidi="ar-SA"/>
        </w:rPr>
        <w:t xml:space="preserve"> okvir strategije kakovosti in varnosti v zdravstvu.</w:t>
      </w:r>
    </w:p>
    <w:p w14:paraId="10B33B97" w14:textId="69035459" w:rsidR="00164ECF" w:rsidRPr="00FE28A3" w:rsidRDefault="00337E74" w:rsidP="00065B96">
      <w:pPr>
        <w:autoSpaceDE w:val="0"/>
        <w:autoSpaceDN w:val="0"/>
        <w:adjustRightInd w:val="0"/>
        <w:spacing w:after="0" w:line="240" w:lineRule="auto"/>
        <w:jc w:val="center"/>
        <w:rPr>
          <w:rFonts w:ascii="Arial" w:hAnsi="Arial" w:cs="Arial"/>
          <w:i/>
          <w:iCs/>
          <w:sz w:val="20"/>
          <w:lang w:bidi="ar-SA"/>
        </w:rPr>
      </w:pPr>
      <w:r w:rsidRPr="00FE28A3">
        <w:rPr>
          <w:rFonts w:ascii="Arial" w:hAnsi="Arial" w:cs="Arial"/>
          <w:i/>
          <w:iCs/>
          <w:sz w:val="20"/>
          <w:lang w:bidi="ar-SA"/>
        </w:rPr>
        <w:t xml:space="preserve">Vir: prirejeno po osnutku </w:t>
      </w:r>
      <w:r w:rsidR="0033645B" w:rsidRPr="00FE28A3">
        <w:rPr>
          <w:rFonts w:ascii="Arial" w:hAnsi="Arial" w:cs="Arial"/>
          <w:i/>
          <w:iCs/>
          <w:sz w:val="20"/>
          <w:lang w:bidi="ar-SA"/>
        </w:rPr>
        <w:t>po</w:t>
      </w:r>
      <w:r w:rsidR="006A1A16" w:rsidRPr="00FE28A3">
        <w:rPr>
          <w:rFonts w:ascii="Arial" w:hAnsi="Arial" w:cs="Arial"/>
          <w:i/>
          <w:iCs/>
          <w:sz w:val="20"/>
          <w:lang w:bidi="ar-SA"/>
        </w:rPr>
        <w:t>iz</w:t>
      </w:r>
      <w:r w:rsidR="0033645B" w:rsidRPr="00FE28A3">
        <w:rPr>
          <w:rFonts w:ascii="Arial" w:hAnsi="Arial" w:cs="Arial"/>
          <w:i/>
          <w:iCs/>
          <w:sz w:val="20"/>
          <w:lang w:bidi="ar-SA"/>
        </w:rPr>
        <w:t>kusa oblikovanja</w:t>
      </w:r>
      <w:r w:rsidR="0091350A" w:rsidRPr="00FE28A3">
        <w:rPr>
          <w:rFonts w:ascii="Arial" w:hAnsi="Arial" w:cs="Arial"/>
          <w:i/>
          <w:iCs/>
          <w:sz w:val="20"/>
          <w:lang w:bidi="ar-SA"/>
        </w:rPr>
        <w:t xml:space="preserve"> </w:t>
      </w:r>
      <w:r w:rsidRPr="00FE28A3">
        <w:rPr>
          <w:rFonts w:ascii="Arial" w:hAnsi="Arial" w:cs="Arial"/>
          <w:i/>
          <w:iCs/>
          <w:sz w:val="20"/>
          <w:lang w:bidi="ar-SA"/>
        </w:rPr>
        <w:t>strategije</w:t>
      </w:r>
      <w:r w:rsidR="0091350A" w:rsidRPr="00FE28A3">
        <w:rPr>
          <w:rFonts w:ascii="Arial" w:hAnsi="Arial" w:cs="Arial"/>
          <w:i/>
          <w:iCs/>
          <w:sz w:val="20"/>
          <w:lang w:bidi="ar-SA"/>
        </w:rPr>
        <w:t xml:space="preserve"> </w:t>
      </w:r>
      <w:r w:rsidR="003C4F8E" w:rsidRPr="00FE28A3">
        <w:rPr>
          <w:rFonts w:ascii="Arial" w:hAnsi="Arial" w:cs="Arial"/>
          <w:i/>
          <w:iCs/>
          <w:sz w:val="20"/>
          <w:lang w:bidi="ar-SA"/>
        </w:rPr>
        <w:t>2020-20</w:t>
      </w:r>
      <w:r w:rsidR="00F2080F" w:rsidRPr="00FE28A3">
        <w:rPr>
          <w:rFonts w:ascii="Arial" w:hAnsi="Arial" w:cs="Arial"/>
          <w:i/>
          <w:iCs/>
          <w:sz w:val="20"/>
          <w:lang w:bidi="ar-SA"/>
        </w:rPr>
        <w:t>2</w:t>
      </w:r>
      <w:r w:rsidR="003C4F8E" w:rsidRPr="00FE28A3">
        <w:rPr>
          <w:rFonts w:ascii="Arial" w:hAnsi="Arial" w:cs="Arial"/>
          <w:i/>
          <w:iCs/>
          <w:sz w:val="20"/>
          <w:lang w:bidi="ar-SA"/>
        </w:rPr>
        <w:t>5</w:t>
      </w:r>
      <w:r w:rsidR="0033645B" w:rsidRPr="00FE28A3">
        <w:rPr>
          <w:rFonts w:ascii="Arial" w:hAnsi="Arial" w:cs="Arial"/>
          <w:i/>
          <w:iCs/>
          <w:sz w:val="20"/>
          <w:lang w:bidi="ar-SA"/>
        </w:rPr>
        <w:t xml:space="preserve"> v delovni skupini na</w:t>
      </w:r>
      <w:r w:rsidR="0091350A" w:rsidRPr="00FE28A3">
        <w:rPr>
          <w:rFonts w:ascii="Arial" w:hAnsi="Arial" w:cs="Arial"/>
          <w:i/>
          <w:iCs/>
          <w:sz w:val="20"/>
          <w:lang w:bidi="ar-SA"/>
        </w:rPr>
        <w:t xml:space="preserve"> </w:t>
      </w:r>
      <w:r w:rsidR="0033645B" w:rsidRPr="00FE28A3">
        <w:rPr>
          <w:rFonts w:ascii="Arial" w:hAnsi="Arial" w:cs="Arial"/>
          <w:i/>
          <w:iCs/>
          <w:sz w:val="20"/>
          <w:lang w:bidi="ar-SA"/>
        </w:rPr>
        <w:t>MZ.</w:t>
      </w:r>
    </w:p>
    <w:p w14:paraId="196A2C44" w14:textId="27C789D6" w:rsidR="00D3664A" w:rsidRDefault="00D3664A" w:rsidP="00065B96">
      <w:pPr>
        <w:autoSpaceDE w:val="0"/>
        <w:autoSpaceDN w:val="0"/>
        <w:adjustRightInd w:val="0"/>
        <w:spacing w:after="0" w:line="240" w:lineRule="auto"/>
        <w:jc w:val="center"/>
        <w:rPr>
          <w:rFonts w:ascii="Arial" w:hAnsi="Arial" w:cs="Arial"/>
          <w:i/>
          <w:iCs/>
          <w:sz w:val="18"/>
          <w:szCs w:val="18"/>
          <w:lang w:bidi="ar-SA"/>
        </w:rPr>
      </w:pPr>
    </w:p>
    <w:p w14:paraId="2CFF9FCC" w14:textId="4AA41B03" w:rsidR="00D3664A" w:rsidRDefault="00D3664A" w:rsidP="00065B96">
      <w:pPr>
        <w:autoSpaceDE w:val="0"/>
        <w:autoSpaceDN w:val="0"/>
        <w:adjustRightInd w:val="0"/>
        <w:spacing w:after="0" w:line="240" w:lineRule="auto"/>
        <w:jc w:val="center"/>
        <w:rPr>
          <w:rFonts w:ascii="Arial" w:hAnsi="Arial" w:cs="Arial"/>
          <w:i/>
          <w:iCs/>
          <w:sz w:val="18"/>
          <w:szCs w:val="18"/>
          <w:lang w:bidi="ar-SA"/>
        </w:rPr>
      </w:pPr>
    </w:p>
    <w:p w14:paraId="2E28AD3C" w14:textId="7145895F" w:rsidR="005334D8" w:rsidRDefault="005334D8" w:rsidP="001F1836">
      <w:pPr>
        <w:autoSpaceDN w:val="0"/>
        <w:spacing w:after="0" w:line="240" w:lineRule="auto"/>
        <w:jc w:val="both"/>
        <w:rPr>
          <w:rFonts w:ascii="Arial" w:hAnsi="Arial" w:cs="Arial"/>
        </w:rPr>
      </w:pPr>
      <w:r>
        <w:rPr>
          <w:rFonts w:ascii="Arial" w:hAnsi="Arial" w:cs="Arial"/>
        </w:rPr>
        <w:t>Sestavni deli sistema izboljševanja kakovosti in varnosti v zdravstvu so razvidni na sliki</w:t>
      </w:r>
      <w:r w:rsidR="0091350A">
        <w:rPr>
          <w:rFonts w:ascii="Arial" w:hAnsi="Arial" w:cs="Arial"/>
        </w:rPr>
        <w:t xml:space="preserve"> </w:t>
      </w:r>
      <w:r>
        <w:rPr>
          <w:rFonts w:ascii="Arial" w:hAnsi="Arial" w:cs="Arial"/>
        </w:rPr>
        <w:t>2.</w:t>
      </w:r>
    </w:p>
    <w:p w14:paraId="0E9219F0" w14:textId="40592804" w:rsidR="003B3840" w:rsidRDefault="00204C95" w:rsidP="001F1836">
      <w:pPr>
        <w:autoSpaceDN w:val="0"/>
        <w:spacing w:after="0" w:line="240" w:lineRule="auto"/>
        <w:jc w:val="both"/>
        <w:rPr>
          <w:rFonts w:ascii="Arial" w:hAnsi="Arial" w:cs="Arial"/>
        </w:rPr>
      </w:pPr>
      <w:r>
        <w:rPr>
          <w:rFonts w:ascii="Arial" w:hAnsi="Arial" w:cs="Arial"/>
          <w:noProof/>
          <w:lang w:eastAsia="sl-SI" w:bidi="ar-SA"/>
        </w:rPr>
        <mc:AlternateContent>
          <mc:Choice Requires="wps">
            <w:drawing>
              <wp:anchor distT="0" distB="0" distL="114300" distR="114300" simplePos="0" relativeHeight="251658239" behindDoc="0" locked="0" layoutInCell="1" allowOverlap="1" wp14:anchorId="3760F406" wp14:editId="38674780">
                <wp:simplePos x="0" y="0"/>
                <wp:positionH relativeFrom="column">
                  <wp:posOffset>-81915</wp:posOffset>
                </wp:positionH>
                <wp:positionV relativeFrom="paragraph">
                  <wp:posOffset>71755</wp:posOffset>
                </wp:positionV>
                <wp:extent cx="5402580" cy="1143000"/>
                <wp:effectExtent l="0" t="0" r="7620" b="0"/>
                <wp:wrapNone/>
                <wp:docPr id="16" name="Arrow: Pentagon 16"/>
                <wp:cNvGraphicFramePr/>
                <a:graphic xmlns:a="http://schemas.openxmlformats.org/drawingml/2006/main">
                  <a:graphicData uri="http://schemas.microsoft.com/office/word/2010/wordprocessingShape">
                    <wps:wsp>
                      <wps:cNvSpPr/>
                      <wps:spPr>
                        <a:xfrm>
                          <a:off x="0" y="0"/>
                          <a:ext cx="5402580" cy="1143000"/>
                        </a:xfrm>
                        <a:prstGeom prst="homePlat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15" coordsize="21600,21600" o:spt="15" adj="16200" path="m@0,l,,,21600@0,21600,21600,10800xe" w14:anchorId="6749ADBD">
                <v:stroke joinstyle="miter"/>
                <v:formulas>
                  <v:f eqn="val #0"/>
                  <v:f eqn="prod #0 1 2"/>
                </v:formulas>
                <v:path textboxrect="0,0,10800,21600;0,0,16200,21600;0,0,21600,21600" gradientshapeok="t" o:connecttype="custom" o:connectlocs="@1,0;0,10800;@1,21600;21600,10800" o:connectangles="270,180,90,0"/>
                <v:handles>
                  <v:h position="#0,topLeft" xrange="0,21600"/>
                </v:handles>
              </v:shapetype>
              <v:shape id="Arrow: Pentagon 16" style="position:absolute;margin-left:-6.45pt;margin-top:5.65pt;width:425.4pt;height:90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1pt" type="#_x0000_t15" adj="1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"/>
            </w:pict>
          </mc:Fallback>
        </mc:AlternateContent>
      </w:r>
    </w:p>
    <w:p w14:paraId="720B8F93" w14:textId="6E7D6700" w:rsidR="003B3840" w:rsidRDefault="00204C95" w:rsidP="001F1836">
      <w:pPr>
        <w:autoSpaceDN w:val="0"/>
        <w:spacing w:after="0" w:line="240" w:lineRule="auto"/>
        <w:jc w:val="both"/>
        <w:rPr>
          <w:rFonts w:ascii="Arial" w:hAnsi="Arial" w:cs="Arial"/>
        </w:rPr>
      </w:pPr>
      <w:r>
        <w:rPr>
          <w:rFonts w:ascii="Times New Roman" w:hAnsi="Times New Roman" w:cs="Times New Roman"/>
          <w:noProof/>
          <w:sz w:val="24"/>
          <w:szCs w:val="24"/>
          <w:lang w:eastAsia="sl-SI" w:bidi="ar-SA"/>
        </w:rPr>
        <mc:AlternateContent>
          <mc:Choice Requires="wps">
            <w:drawing>
              <wp:anchor distT="0" distB="0" distL="114300" distR="114300" simplePos="0" relativeHeight="251662336" behindDoc="0" locked="0" layoutInCell="1" allowOverlap="1" wp14:anchorId="3156B4B4" wp14:editId="481BD313">
                <wp:simplePos x="0" y="0"/>
                <wp:positionH relativeFrom="column">
                  <wp:posOffset>0</wp:posOffset>
                </wp:positionH>
                <wp:positionV relativeFrom="paragraph">
                  <wp:posOffset>6985</wp:posOffset>
                </wp:positionV>
                <wp:extent cx="838200" cy="922020"/>
                <wp:effectExtent l="0" t="0" r="19050" b="11430"/>
                <wp:wrapNone/>
                <wp:docPr id="12" name="Rectangle: Rounded Corners 12"/>
                <wp:cNvGraphicFramePr/>
                <a:graphic xmlns:a="http://schemas.openxmlformats.org/drawingml/2006/main">
                  <a:graphicData uri="http://schemas.microsoft.com/office/word/2010/wordprocessingShape">
                    <wps:wsp>
                      <wps:cNvSpPr/>
                      <wps:spPr>
                        <a:xfrm>
                          <a:off x="0" y="0"/>
                          <a:ext cx="838200" cy="92202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947467" w14:textId="77777777" w:rsidR="00F22F86" w:rsidRDefault="00F22F86" w:rsidP="00204C95">
                            <w:pPr>
                              <w:spacing w:after="0"/>
                              <w:jc w:val="center"/>
                              <w:rPr>
                                <w:color w:val="44546A" w:themeColor="text2"/>
                              </w:rPr>
                            </w:pPr>
                            <w:r>
                              <w:rPr>
                                <w:color w:val="44546A" w:themeColor="text2"/>
                              </w:rPr>
                              <w:t>Politika kakovosti in varnosti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56B4B4" id="Rectangle: Rounded Corners 12" o:spid="_x0000_s1027" style="position:absolute;left:0;text-align:left;margin-left:0;margin-top:.55pt;width:66pt;height:7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" fillcolor="white [3212]" strokecolor="#1f4d78 [1604]" strokeweight="1pt">
                <v:stroke joinstyle="miter"/>
                <v:textbox>
                  <w:txbxContent>
                    <w:p w14:paraId="56947467" w14:textId="77777777" w:rsidR="00F22F86" w:rsidRDefault="00F22F86" w:rsidP="00204C95">
                      <w:pPr>
                        <w:spacing w:after="0"/>
                        <w:jc w:val="center"/>
                        <w:rPr>
                          <w:color w:val="44546A" w:themeColor="text2"/>
                        </w:rPr>
                      </w:pPr>
                      <w:r>
                        <w:rPr>
                          <w:color w:val="44546A" w:themeColor="text2"/>
                        </w:rPr>
                        <w:t>Politika kakovosti in varnosti</w:t>
                      </w:r>
                    </w:p>
                  </w:txbxContent>
                </v:textbox>
              </v:roundrect>
            </w:pict>
          </mc:Fallback>
        </mc:AlternateContent>
      </w:r>
      <w:r>
        <w:rPr>
          <w:rFonts w:ascii="Times New Roman" w:hAnsi="Times New Roman" w:cs="Times New Roman"/>
          <w:noProof/>
          <w:sz w:val="24"/>
          <w:szCs w:val="24"/>
          <w:lang w:eastAsia="sl-SI" w:bidi="ar-SA"/>
        </w:rPr>
        <mc:AlternateContent>
          <mc:Choice Requires="wps">
            <w:drawing>
              <wp:anchor distT="0" distB="0" distL="114300" distR="114300" simplePos="0" relativeHeight="251664384" behindDoc="0" locked="0" layoutInCell="1" allowOverlap="1" wp14:anchorId="665F3521" wp14:editId="7E03E048">
                <wp:simplePos x="0" y="0"/>
                <wp:positionH relativeFrom="column">
                  <wp:posOffset>1943100</wp:posOffset>
                </wp:positionH>
                <wp:positionV relativeFrom="paragraph">
                  <wp:posOffset>-635</wp:posOffset>
                </wp:positionV>
                <wp:extent cx="845820" cy="922020"/>
                <wp:effectExtent l="0" t="0" r="11430" b="11430"/>
                <wp:wrapNone/>
                <wp:docPr id="11" name="Rectangle: Rounded Corners 11"/>
                <wp:cNvGraphicFramePr/>
                <a:graphic xmlns:a="http://schemas.openxmlformats.org/drawingml/2006/main">
                  <a:graphicData uri="http://schemas.microsoft.com/office/word/2010/wordprocessingShape">
                    <wps:wsp>
                      <wps:cNvSpPr/>
                      <wps:spPr>
                        <a:xfrm>
                          <a:off x="0" y="0"/>
                          <a:ext cx="845820" cy="92202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428324" w14:textId="77777777" w:rsidR="00F22F86" w:rsidRDefault="00F22F86" w:rsidP="00204C95">
                            <w:pPr>
                              <w:spacing w:after="0"/>
                              <w:jc w:val="center"/>
                              <w:rPr>
                                <w:color w:val="44546A" w:themeColor="text2"/>
                              </w:rPr>
                            </w:pPr>
                            <w:r>
                              <w:rPr>
                                <w:color w:val="44546A" w:themeColor="text2"/>
                              </w:rPr>
                              <w:t xml:space="preserve">Strateški cilji </w:t>
                            </w:r>
                          </w:p>
                          <w:p w14:paraId="4AADA8E3" w14:textId="77777777" w:rsidR="00F22F86" w:rsidRDefault="00F22F86" w:rsidP="00204C95">
                            <w:pPr>
                              <w:spacing w:after="0"/>
                              <w:jc w:val="center"/>
                              <w:rPr>
                                <w:color w:val="44546A" w:themeColor="text2"/>
                              </w:rPr>
                            </w:pPr>
                            <w:r>
                              <w:rPr>
                                <w:color w:val="44546A" w:themeColor="text2"/>
                              </w:rPr>
                              <w:t>Akcijski načrt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65F3521" id="Rectangle: Rounded Corners 11" o:spid="_x0000_s1028" style="position:absolute;left:0;text-align:left;margin-left:153pt;margin-top:-.05pt;width:66.6pt;height:7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" fillcolor="white [3212]" strokecolor="#1f4d78 [1604]" strokeweight="1pt">
                <v:stroke joinstyle="miter"/>
                <v:textbox>
                  <w:txbxContent>
                    <w:p w14:paraId="18428324" w14:textId="77777777" w:rsidR="00F22F86" w:rsidRDefault="00F22F86" w:rsidP="00204C95">
                      <w:pPr>
                        <w:spacing w:after="0"/>
                        <w:jc w:val="center"/>
                        <w:rPr>
                          <w:color w:val="44546A" w:themeColor="text2"/>
                        </w:rPr>
                      </w:pPr>
                      <w:r>
                        <w:rPr>
                          <w:color w:val="44546A" w:themeColor="text2"/>
                        </w:rPr>
                        <w:t xml:space="preserve">Strateški cilji </w:t>
                      </w:r>
                    </w:p>
                    <w:p w14:paraId="4AADA8E3" w14:textId="77777777" w:rsidR="00F22F86" w:rsidRDefault="00F22F86" w:rsidP="00204C95">
                      <w:pPr>
                        <w:spacing w:after="0"/>
                        <w:jc w:val="center"/>
                        <w:rPr>
                          <w:color w:val="44546A" w:themeColor="text2"/>
                        </w:rPr>
                      </w:pPr>
                      <w:r>
                        <w:rPr>
                          <w:color w:val="44546A" w:themeColor="text2"/>
                        </w:rPr>
                        <w:t>Akcijski načrt</w:t>
                      </w:r>
                    </w:p>
                  </w:txbxContent>
                </v:textbox>
              </v:roundrect>
            </w:pict>
          </mc:Fallback>
        </mc:AlternateContent>
      </w:r>
      <w:r>
        <w:rPr>
          <w:rFonts w:ascii="Times New Roman" w:hAnsi="Times New Roman" w:cs="Times New Roman"/>
          <w:noProof/>
          <w:sz w:val="24"/>
          <w:szCs w:val="24"/>
          <w:lang w:eastAsia="sl-SI" w:bidi="ar-SA"/>
        </w:rPr>
        <mc:AlternateContent>
          <mc:Choice Requires="wps">
            <w:drawing>
              <wp:anchor distT="0" distB="0" distL="114300" distR="114300" simplePos="0" relativeHeight="251666432" behindDoc="0" locked="0" layoutInCell="1" allowOverlap="1" wp14:anchorId="6D8627B9" wp14:editId="03BFA0CB">
                <wp:simplePos x="0" y="0"/>
                <wp:positionH relativeFrom="column">
                  <wp:posOffset>3802380</wp:posOffset>
                </wp:positionH>
                <wp:positionV relativeFrom="paragraph">
                  <wp:posOffset>-635</wp:posOffset>
                </wp:positionV>
                <wp:extent cx="998220" cy="922020"/>
                <wp:effectExtent l="0" t="0" r="11430" b="11430"/>
                <wp:wrapNone/>
                <wp:docPr id="14" name="Rectangle: Rounded Corners 14"/>
                <wp:cNvGraphicFramePr/>
                <a:graphic xmlns:a="http://schemas.openxmlformats.org/drawingml/2006/main">
                  <a:graphicData uri="http://schemas.microsoft.com/office/word/2010/wordprocessingShape">
                    <wps:wsp>
                      <wps:cNvSpPr/>
                      <wps:spPr>
                        <a:xfrm>
                          <a:off x="0" y="0"/>
                          <a:ext cx="998220" cy="92202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466919" w14:textId="77777777" w:rsidR="00F22F86" w:rsidRDefault="00F22F86" w:rsidP="00204C95">
                            <w:pPr>
                              <w:spacing w:after="0"/>
                              <w:jc w:val="center"/>
                              <w:rPr>
                                <w:color w:val="44546A" w:themeColor="text2"/>
                              </w:rPr>
                            </w:pPr>
                            <w:r>
                              <w:rPr>
                                <w:color w:val="44546A" w:themeColor="text2"/>
                              </w:rPr>
                              <w:t>Spremljanje in kontrola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D8627B9" id="Rectangle: Rounded Corners 14" o:spid="_x0000_s1029" style="position:absolute;left:0;text-align:left;margin-left:299.4pt;margin-top:-.05pt;width:78.6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" fillcolor="white [3212]" strokecolor="#1f4d78 [1604]" strokeweight="1pt">
                <v:stroke joinstyle="miter"/>
                <v:textbox>
                  <w:txbxContent>
                    <w:p w14:paraId="1D466919" w14:textId="77777777" w:rsidR="00F22F86" w:rsidRDefault="00F22F86" w:rsidP="00204C95">
                      <w:pPr>
                        <w:spacing w:after="0"/>
                        <w:jc w:val="center"/>
                        <w:rPr>
                          <w:color w:val="44546A" w:themeColor="text2"/>
                        </w:rPr>
                      </w:pPr>
                      <w:r>
                        <w:rPr>
                          <w:color w:val="44546A" w:themeColor="text2"/>
                        </w:rPr>
                        <w:t>Spremljanje in kontrola</w:t>
                      </w:r>
                    </w:p>
                  </w:txbxContent>
                </v:textbox>
              </v:roundrect>
            </w:pict>
          </mc:Fallback>
        </mc:AlternateContent>
      </w:r>
      <w:r>
        <w:rPr>
          <w:rFonts w:ascii="Times New Roman" w:hAnsi="Times New Roman" w:cs="Times New Roman"/>
          <w:noProof/>
          <w:sz w:val="24"/>
          <w:szCs w:val="24"/>
          <w:lang w:eastAsia="sl-SI" w:bidi="ar-SA"/>
        </w:rPr>
        <mc:AlternateContent>
          <mc:Choice Requires="wps">
            <w:drawing>
              <wp:anchor distT="0" distB="0" distL="114300" distR="114300" simplePos="0" relativeHeight="251665408" behindDoc="0" locked="0" layoutInCell="1" allowOverlap="1" wp14:anchorId="4EAEE442" wp14:editId="3723A39F">
                <wp:simplePos x="0" y="0"/>
                <wp:positionH relativeFrom="column">
                  <wp:posOffset>2880360</wp:posOffset>
                </wp:positionH>
                <wp:positionV relativeFrom="paragraph">
                  <wp:posOffset>-635</wp:posOffset>
                </wp:positionV>
                <wp:extent cx="815340" cy="922020"/>
                <wp:effectExtent l="0" t="0" r="22860" b="11430"/>
                <wp:wrapNone/>
                <wp:docPr id="13" name="Rectangle: Rounded Corners 13"/>
                <wp:cNvGraphicFramePr/>
                <a:graphic xmlns:a="http://schemas.openxmlformats.org/drawingml/2006/main">
                  <a:graphicData uri="http://schemas.microsoft.com/office/word/2010/wordprocessingShape">
                    <wps:wsp>
                      <wps:cNvSpPr/>
                      <wps:spPr>
                        <a:xfrm>
                          <a:off x="0" y="0"/>
                          <a:ext cx="815340" cy="92202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97FACA" w14:textId="77777777" w:rsidR="00F22F86" w:rsidRDefault="00F22F86" w:rsidP="00204C95">
                            <w:pPr>
                              <w:spacing w:after="0"/>
                              <w:jc w:val="center"/>
                              <w:rPr>
                                <w:color w:val="44546A" w:themeColor="text2"/>
                              </w:rPr>
                            </w:pPr>
                            <w:r>
                              <w:rPr>
                                <w:color w:val="44546A" w:themeColor="text2"/>
                              </w:rPr>
                              <w:t>Vpeljava v prakso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EAEE442" id="Rectangle: Rounded Corners 13" o:spid="_x0000_s1030" style="position:absolute;left:0;text-align:left;margin-left:226.8pt;margin-top:-.05pt;width:64.2pt;height:7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" fillcolor="white [3212]" strokecolor="#1f4d78 [1604]" strokeweight="1pt">
                <v:stroke joinstyle="miter"/>
                <v:textbox>
                  <w:txbxContent>
                    <w:p w14:paraId="3497FACA" w14:textId="77777777" w:rsidR="00F22F86" w:rsidRDefault="00F22F86" w:rsidP="00204C95">
                      <w:pPr>
                        <w:spacing w:after="0"/>
                        <w:jc w:val="center"/>
                        <w:rPr>
                          <w:color w:val="44546A" w:themeColor="text2"/>
                        </w:rPr>
                      </w:pPr>
                      <w:r>
                        <w:rPr>
                          <w:color w:val="44546A" w:themeColor="text2"/>
                        </w:rPr>
                        <w:t>Vpeljava v prakso</w:t>
                      </w:r>
                    </w:p>
                  </w:txbxContent>
                </v:textbox>
              </v:roundrect>
            </w:pict>
          </mc:Fallback>
        </mc:AlternateContent>
      </w:r>
      <w:r>
        <w:rPr>
          <w:rFonts w:ascii="Times New Roman" w:hAnsi="Times New Roman" w:cs="Times New Roman"/>
          <w:noProof/>
          <w:sz w:val="24"/>
          <w:szCs w:val="24"/>
          <w:lang w:eastAsia="sl-SI" w:bidi="ar-SA"/>
        </w:rPr>
        <mc:AlternateContent>
          <mc:Choice Requires="wps">
            <w:drawing>
              <wp:anchor distT="0" distB="0" distL="114300" distR="114300" simplePos="0" relativeHeight="251663360" behindDoc="0" locked="0" layoutInCell="1" allowOverlap="1" wp14:anchorId="2677A227" wp14:editId="52EFA2D3">
                <wp:simplePos x="0" y="0"/>
                <wp:positionH relativeFrom="column">
                  <wp:posOffset>922020</wp:posOffset>
                </wp:positionH>
                <wp:positionV relativeFrom="paragraph">
                  <wp:posOffset>-635</wp:posOffset>
                </wp:positionV>
                <wp:extent cx="937260" cy="922020"/>
                <wp:effectExtent l="0" t="0" r="15240" b="11430"/>
                <wp:wrapNone/>
                <wp:docPr id="8" name="Rectangle: Rounded Corners 8"/>
                <wp:cNvGraphicFramePr/>
                <a:graphic xmlns:a="http://schemas.openxmlformats.org/drawingml/2006/main">
                  <a:graphicData uri="http://schemas.microsoft.com/office/word/2010/wordprocessingShape">
                    <wps:wsp>
                      <wps:cNvSpPr/>
                      <wps:spPr>
                        <a:xfrm>
                          <a:off x="0" y="0"/>
                          <a:ext cx="937260" cy="92202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6CBBCC" w14:textId="77777777" w:rsidR="00F22F86" w:rsidRDefault="00F22F86" w:rsidP="00204C95">
                            <w:pPr>
                              <w:spacing w:after="0"/>
                              <w:jc w:val="center"/>
                              <w:rPr>
                                <w:color w:val="44546A" w:themeColor="text2"/>
                              </w:rPr>
                            </w:pPr>
                            <w:r>
                              <w:rPr>
                                <w:color w:val="44546A" w:themeColor="text2"/>
                              </w:rPr>
                              <w:t>Regulativa</w:t>
                            </w:r>
                          </w:p>
                          <w:p w14:paraId="746D7625" w14:textId="77777777" w:rsidR="00F22F86" w:rsidRDefault="00F22F86" w:rsidP="00204C95">
                            <w:pPr>
                              <w:spacing w:after="0"/>
                              <w:jc w:val="center"/>
                              <w:rPr>
                                <w:color w:val="44546A" w:themeColor="text2"/>
                              </w:rPr>
                            </w:pPr>
                            <w:r>
                              <w:rPr>
                                <w:color w:val="44546A" w:themeColor="text2"/>
                              </w:rPr>
                              <w:t xml:space="preserve">Upravljanje </w:t>
                            </w:r>
                          </w:p>
                          <w:p w14:paraId="265A5F01" w14:textId="77777777" w:rsidR="00F22F86" w:rsidRDefault="00F22F86" w:rsidP="00204C95">
                            <w:pPr>
                              <w:jc w:val="center"/>
                              <w:rPr>
                                <w:color w:val="44546A" w:themeColor="text2"/>
                              </w:rPr>
                            </w:pPr>
                            <w:r>
                              <w:rPr>
                                <w:color w:val="44546A" w:themeColor="text2"/>
                              </w:rPr>
                              <w:t xml:space="preserve">Ravnanje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677A227" id="Rectangle: Rounded Corners 8" o:spid="_x0000_s1031" style="position:absolute;left:0;text-align:left;margin-left:72.6pt;margin-top:-.05pt;width:73.8pt;height:7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" fillcolor="white [3212]" strokecolor="#1f4d78 [1604]" strokeweight="1pt">
                <v:stroke joinstyle="miter"/>
                <v:textbox>
                  <w:txbxContent>
                    <w:p w14:paraId="666CBBCC" w14:textId="77777777" w:rsidR="00F22F86" w:rsidRDefault="00F22F86" w:rsidP="00204C95">
                      <w:pPr>
                        <w:spacing w:after="0"/>
                        <w:jc w:val="center"/>
                        <w:rPr>
                          <w:color w:val="44546A" w:themeColor="text2"/>
                        </w:rPr>
                      </w:pPr>
                      <w:r>
                        <w:rPr>
                          <w:color w:val="44546A" w:themeColor="text2"/>
                        </w:rPr>
                        <w:t>Regulativa</w:t>
                      </w:r>
                    </w:p>
                    <w:p w14:paraId="746D7625" w14:textId="77777777" w:rsidR="00F22F86" w:rsidRDefault="00F22F86" w:rsidP="00204C95">
                      <w:pPr>
                        <w:spacing w:after="0"/>
                        <w:jc w:val="center"/>
                        <w:rPr>
                          <w:color w:val="44546A" w:themeColor="text2"/>
                        </w:rPr>
                      </w:pPr>
                      <w:r>
                        <w:rPr>
                          <w:color w:val="44546A" w:themeColor="text2"/>
                        </w:rPr>
                        <w:t xml:space="preserve">Upravljanje </w:t>
                      </w:r>
                    </w:p>
                    <w:p w14:paraId="265A5F01" w14:textId="77777777" w:rsidR="00F22F86" w:rsidRDefault="00F22F86" w:rsidP="00204C95">
                      <w:pPr>
                        <w:jc w:val="center"/>
                        <w:rPr>
                          <w:color w:val="44546A" w:themeColor="text2"/>
                        </w:rPr>
                      </w:pPr>
                      <w:r>
                        <w:rPr>
                          <w:color w:val="44546A" w:themeColor="text2"/>
                        </w:rPr>
                        <w:t xml:space="preserve">Ravnanje </w:t>
                      </w:r>
                    </w:p>
                  </w:txbxContent>
                </v:textbox>
              </v:roundrect>
            </w:pict>
          </mc:Fallback>
        </mc:AlternateContent>
      </w:r>
    </w:p>
    <w:p w14:paraId="6387BA70" w14:textId="7A7705F1" w:rsidR="003B3840" w:rsidRDefault="003B3840" w:rsidP="001F1836">
      <w:pPr>
        <w:autoSpaceDN w:val="0"/>
        <w:spacing w:after="0" w:line="240" w:lineRule="auto"/>
        <w:jc w:val="both"/>
        <w:rPr>
          <w:rFonts w:ascii="Arial" w:hAnsi="Arial" w:cs="Arial"/>
        </w:rPr>
      </w:pPr>
    </w:p>
    <w:p w14:paraId="68384970" w14:textId="57EF5BFA" w:rsidR="003B3840" w:rsidRDefault="003B3840" w:rsidP="001F1836">
      <w:pPr>
        <w:autoSpaceDN w:val="0"/>
        <w:spacing w:after="0" w:line="240" w:lineRule="auto"/>
        <w:jc w:val="both"/>
        <w:rPr>
          <w:rFonts w:ascii="Arial" w:hAnsi="Arial" w:cs="Arial"/>
        </w:rPr>
      </w:pPr>
    </w:p>
    <w:p w14:paraId="14A867E8" w14:textId="67C5AC3F" w:rsidR="003B3840" w:rsidRDefault="003B3840" w:rsidP="001F1836">
      <w:pPr>
        <w:autoSpaceDN w:val="0"/>
        <w:spacing w:after="0" w:line="240" w:lineRule="auto"/>
        <w:jc w:val="both"/>
        <w:rPr>
          <w:rFonts w:ascii="Arial" w:hAnsi="Arial" w:cs="Arial"/>
        </w:rPr>
      </w:pPr>
    </w:p>
    <w:p w14:paraId="256DCB86" w14:textId="075BA5D9" w:rsidR="003B3840" w:rsidRDefault="003B3840" w:rsidP="001F1836">
      <w:pPr>
        <w:autoSpaceDN w:val="0"/>
        <w:spacing w:after="0" w:line="240" w:lineRule="auto"/>
        <w:jc w:val="both"/>
        <w:rPr>
          <w:rFonts w:ascii="Arial" w:hAnsi="Arial" w:cs="Arial"/>
        </w:rPr>
      </w:pPr>
    </w:p>
    <w:p w14:paraId="61F61BD2" w14:textId="1AC73AD0" w:rsidR="003B3840" w:rsidRDefault="003B3840" w:rsidP="001F1836">
      <w:pPr>
        <w:autoSpaceDN w:val="0"/>
        <w:spacing w:after="0" w:line="240" w:lineRule="auto"/>
        <w:jc w:val="both"/>
        <w:rPr>
          <w:rFonts w:ascii="Arial" w:hAnsi="Arial" w:cs="Arial"/>
        </w:rPr>
      </w:pPr>
    </w:p>
    <w:p w14:paraId="68280498" w14:textId="56AD517B" w:rsidR="003B3840" w:rsidRDefault="003B3840" w:rsidP="001F1836">
      <w:pPr>
        <w:autoSpaceDN w:val="0"/>
        <w:spacing w:after="0" w:line="240" w:lineRule="auto"/>
        <w:jc w:val="both"/>
        <w:rPr>
          <w:rFonts w:ascii="Arial" w:hAnsi="Arial" w:cs="Arial"/>
        </w:rPr>
      </w:pPr>
    </w:p>
    <w:p w14:paraId="521BCF4C" w14:textId="0A0879CF" w:rsidR="003B3840" w:rsidRDefault="003B3840" w:rsidP="001F1836">
      <w:pPr>
        <w:autoSpaceDN w:val="0"/>
        <w:spacing w:after="0" w:line="240" w:lineRule="auto"/>
        <w:jc w:val="both"/>
        <w:rPr>
          <w:rFonts w:ascii="Arial" w:hAnsi="Arial" w:cs="Arial"/>
        </w:rPr>
      </w:pPr>
    </w:p>
    <w:p w14:paraId="0235A55D" w14:textId="0DA5A73C" w:rsidR="003B3840" w:rsidRDefault="003B3840" w:rsidP="001F1836">
      <w:pPr>
        <w:autoSpaceDN w:val="0"/>
        <w:spacing w:after="0" w:line="240" w:lineRule="auto"/>
        <w:jc w:val="both"/>
        <w:rPr>
          <w:rFonts w:ascii="Arial" w:hAnsi="Arial" w:cs="Arial"/>
        </w:rPr>
      </w:pPr>
    </w:p>
    <w:p w14:paraId="57C44D4E" w14:textId="131CE0DA" w:rsidR="006A1A16" w:rsidRPr="00FE28A3" w:rsidRDefault="003B3840" w:rsidP="00FE28A3">
      <w:pPr>
        <w:autoSpaceDE w:val="0"/>
        <w:autoSpaceDN w:val="0"/>
        <w:adjustRightInd w:val="0"/>
        <w:spacing w:after="0" w:line="240" w:lineRule="auto"/>
        <w:jc w:val="center"/>
        <w:rPr>
          <w:rFonts w:ascii="Arial" w:hAnsi="Arial" w:cs="Arial"/>
          <w:i/>
          <w:iCs/>
          <w:sz w:val="20"/>
          <w:lang w:bidi="ar-SA"/>
        </w:rPr>
      </w:pPr>
      <w:r w:rsidRPr="00FE28A3">
        <w:rPr>
          <w:rFonts w:ascii="Arial" w:hAnsi="Arial" w:cs="Arial"/>
          <w:i/>
          <w:iCs/>
          <w:sz w:val="20"/>
          <w:lang w:bidi="ar-SA"/>
        </w:rPr>
        <w:t>Slika2.</w:t>
      </w:r>
      <w:r w:rsidR="0091350A" w:rsidRPr="00FE28A3">
        <w:rPr>
          <w:rFonts w:ascii="Arial" w:hAnsi="Arial" w:cs="Arial"/>
          <w:i/>
          <w:iCs/>
          <w:sz w:val="20"/>
          <w:lang w:bidi="ar-SA"/>
        </w:rPr>
        <w:t xml:space="preserve"> </w:t>
      </w:r>
      <w:r w:rsidR="005334D8" w:rsidRPr="00FE28A3">
        <w:rPr>
          <w:rFonts w:ascii="Arial" w:hAnsi="Arial" w:cs="Arial"/>
          <w:i/>
          <w:iCs/>
          <w:sz w:val="20"/>
          <w:lang w:bidi="ar-SA"/>
        </w:rPr>
        <w:t>Glavni sestavni deli s</w:t>
      </w:r>
      <w:r w:rsidR="006A1A16" w:rsidRPr="00FE28A3">
        <w:rPr>
          <w:rFonts w:ascii="Arial" w:hAnsi="Arial" w:cs="Arial"/>
          <w:i/>
          <w:iCs/>
          <w:sz w:val="20"/>
          <w:lang w:bidi="ar-SA"/>
        </w:rPr>
        <w:t>is</w:t>
      </w:r>
      <w:r w:rsidR="005334D8" w:rsidRPr="00FE28A3">
        <w:rPr>
          <w:rFonts w:ascii="Arial" w:hAnsi="Arial" w:cs="Arial"/>
          <w:i/>
          <w:iCs/>
          <w:sz w:val="20"/>
          <w:lang w:bidi="ar-SA"/>
        </w:rPr>
        <w:t>tema izboljševanja kakovosti in v</w:t>
      </w:r>
      <w:r w:rsidR="00204C95">
        <w:rPr>
          <w:rFonts w:ascii="Arial" w:hAnsi="Arial" w:cs="Arial"/>
          <w:i/>
          <w:iCs/>
          <w:sz w:val="20"/>
          <w:lang w:bidi="ar-SA"/>
        </w:rPr>
        <w:t>a</w:t>
      </w:r>
      <w:r w:rsidR="005334D8" w:rsidRPr="00FE28A3">
        <w:rPr>
          <w:rFonts w:ascii="Arial" w:hAnsi="Arial" w:cs="Arial"/>
          <w:i/>
          <w:iCs/>
          <w:sz w:val="20"/>
          <w:lang w:bidi="ar-SA"/>
        </w:rPr>
        <w:t>rnosti v zdravstvu.</w:t>
      </w:r>
    </w:p>
    <w:p w14:paraId="270D58AE" w14:textId="6CD58C35" w:rsidR="003B3840" w:rsidRPr="00FE28A3" w:rsidRDefault="005334D8" w:rsidP="00FE28A3">
      <w:pPr>
        <w:autoSpaceDE w:val="0"/>
        <w:autoSpaceDN w:val="0"/>
        <w:adjustRightInd w:val="0"/>
        <w:spacing w:after="0" w:line="240" w:lineRule="auto"/>
        <w:jc w:val="center"/>
        <w:rPr>
          <w:rFonts w:ascii="Arial" w:hAnsi="Arial" w:cs="Arial"/>
          <w:i/>
          <w:iCs/>
          <w:sz w:val="20"/>
          <w:lang w:bidi="ar-SA"/>
        </w:rPr>
      </w:pPr>
      <w:r w:rsidRPr="00FE28A3">
        <w:rPr>
          <w:rFonts w:ascii="Arial" w:hAnsi="Arial" w:cs="Arial"/>
          <w:i/>
          <w:iCs/>
          <w:sz w:val="20"/>
          <w:lang w:bidi="ar-SA"/>
        </w:rPr>
        <w:t xml:space="preserve">Vir: </w:t>
      </w:r>
      <w:proofErr w:type="spellStart"/>
      <w:r w:rsidRPr="00FE28A3">
        <w:rPr>
          <w:rFonts w:ascii="Arial" w:hAnsi="Arial" w:cs="Arial"/>
          <w:i/>
          <w:iCs/>
          <w:sz w:val="20"/>
          <w:lang w:bidi="ar-SA"/>
        </w:rPr>
        <w:t>Prosunt</w:t>
      </w:r>
      <w:proofErr w:type="spellEnd"/>
      <w:r w:rsidRPr="00FE28A3">
        <w:rPr>
          <w:rFonts w:ascii="Arial" w:hAnsi="Arial" w:cs="Arial"/>
          <w:i/>
          <w:iCs/>
          <w:sz w:val="20"/>
          <w:lang w:bidi="ar-SA"/>
        </w:rPr>
        <w:t>©</w:t>
      </w:r>
    </w:p>
    <w:p w14:paraId="766B9533" w14:textId="5F30995C" w:rsidR="003B3840" w:rsidRDefault="003B3840" w:rsidP="001F1836">
      <w:pPr>
        <w:autoSpaceDN w:val="0"/>
        <w:spacing w:after="0" w:line="240" w:lineRule="auto"/>
        <w:jc w:val="both"/>
        <w:rPr>
          <w:rFonts w:ascii="Arial" w:hAnsi="Arial" w:cs="Arial"/>
        </w:rPr>
      </w:pPr>
    </w:p>
    <w:p w14:paraId="667847D8" w14:textId="606DA40B" w:rsidR="00141AFA" w:rsidRDefault="00141AFA" w:rsidP="00FE28A3">
      <w:pPr>
        <w:autoSpaceDE w:val="0"/>
        <w:autoSpaceDN w:val="0"/>
        <w:adjustRightInd w:val="0"/>
        <w:spacing w:after="0" w:line="240" w:lineRule="auto"/>
        <w:jc w:val="center"/>
        <w:rPr>
          <w:rFonts w:ascii="Arial" w:hAnsi="Arial" w:cs="Arial"/>
        </w:rPr>
      </w:pPr>
      <w:r>
        <w:rPr>
          <w:rFonts w:ascii="Arial" w:hAnsi="Arial" w:cs="Arial"/>
        </w:rPr>
        <w:br w:type="page"/>
      </w:r>
    </w:p>
    <w:p w14:paraId="4701CFEB" w14:textId="35FDD313" w:rsidR="00164ECF" w:rsidRPr="009929F7" w:rsidRDefault="009929F7" w:rsidP="004D3EBA">
      <w:pPr>
        <w:pStyle w:val="Naslov1"/>
        <w:numPr>
          <w:ilvl w:val="0"/>
          <w:numId w:val="7"/>
        </w:numPr>
        <w:spacing w:after="160" w:line="22" w:lineRule="atLeast"/>
        <w:ind w:left="1080"/>
        <w:jc w:val="both"/>
        <w:rPr>
          <w:rFonts w:ascii="Arial" w:hAnsi="Arial" w:cs="Arial"/>
          <w:b/>
          <w:color w:val="4472C4" w:themeColor="accent5"/>
          <w:sz w:val="22"/>
          <w:szCs w:val="22"/>
          <w:lang w:val="en-US"/>
        </w:rPr>
      </w:pPr>
      <w:bookmarkStart w:id="12" w:name="_Toc93337363"/>
      <w:bookmarkStart w:id="13" w:name="_Toc121473166"/>
      <w:r w:rsidRPr="009929F7">
        <w:rPr>
          <w:rFonts w:ascii="Arial" w:hAnsi="Arial" w:cs="Arial"/>
          <w:b/>
          <w:color w:val="4472C4" w:themeColor="accent5"/>
          <w:sz w:val="22"/>
          <w:szCs w:val="22"/>
          <w:lang w:val="en-US"/>
        </w:rPr>
        <w:lastRenderedPageBreak/>
        <w:t>POSLANSTVO</w:t>
      </w:r>
      <w:r w:rsidR="00065138">
        <w:rPr>
          <w:rFonts w:ascii="Arial" w:hAnsi="Arial" w:cs="Arial"/>
          <w:b/>
          <w:color w:val="4472C4" w:themeColor="accent5"/>
          <w:sz w:val="22"/>
          <w:szCs w:val="22"/>
          <w:lang w:val="en-US"/>
        </w:rPr>
        <w:t>,</w:t>
      </w:r>
      <w:r w:rsidR="006A1A16">
        <w:rPr>
          <w:rFonts w:ascii="Arial" w:hAnsi="Arial" w:cs="Arial"/>
          <w:b/>
          <w:color w:val="4472C4" w:themeColor="accent5"/>
          <w:sz w:val="22"/>
          <w:szCs w:val="22"/>
          <w:lang w:val="en-US"/>
        </w:rPr>
        <w:t xml:space="preserve"> VREDNOTE</w:t>
      </w:r>
      <w:r w:rsidRPr="009929F7">
        <w:rPr>
          <w:rFonts w:ascii="Arial" w:hAnsi="Arial" w:cs="Arial"/>
          <w:b/>
          <w:color w:val="4472C4" w:themeColor="accent5"/>
          <w:sz w:val="22"/>
          <w:szCs w:val="22"/>
          <w:lang w:val="en-US"/>
        </w:rPr>
        <w:t xml:space="preserve"> IN VIZIJA</w:t>
      </w:r>
      <w:bookmarkEnd w:id="12"/>
      <w:bookmarkEnd w:id="13"/>
    </w:p>
    <w:p w14:paraId="2B924FD3" w14:textId="50B1E6D5" w:rsidR="00164ECF" w:rsidRPr="00D64180" w:rsidRDefault="6D43F50B" w:rsidP="3566E763">
      <w:pPr>
        <w:spacing w:before="240" w:line="240" w:lineRule="auto"/>
        <w:jc w:val="both"/>
        <w:rPr>
          <w:rFonts w:ascii="Arial" w:hAnsi="Arial" w:cs="Arial"/>
        </w:rPr>
      </w:pPr>
      <w:r w:rsidRPr="3566E763">
        <w:rPr>
          <w:rFonts w:ascii="Arial" w:hAnsi="Arial" w:cs="Arial"/>
        </w:rPr>
        <w:t>Poslanstvo</w:t>
      </w:r>
      <w:r w:rsidR="0FAEF28C" w:rsidRPr="3566E763">
        <w:rPr>
          <w:rFonts w:ascii="Arial" w:hAnsi="Arial" w:cs="Arial"/>
        </w:rPr>
        <w:t>, vrednote</w:t>
      </w:r>
      <w:r w:rsidRPr="3566E763">
        <w:rPr>
          <w:rFonts w:ascii="Arial" w:hAnsi="Arial" w:cs="Arial"/>
        </w:rPr>
        <w:t xml:space="preserve"> in vizija </w:t>
      </w:r>
      <w:r w:rsidR="00F1DB15" w:rsidRPr="3566E763">
        <w:rPr>
          <w:rFonts w:ascii="Arial" w:hAnsi="Arial" w:cs="Arial"/>
        </w:rPr>
        <w:t>pričujoče</w:t>
      </w:r>
      <w:r w:rsidR="56F7B47B" w:rsidRPr="3566E763">
        <w:rPr>
          <w:rFonts w:ascii="Arial" w:hAnsi="Arial" w:cs="Arial"/>
        </w:rPr>
        <w:t xml:space="preserve"> strategije </w:t>
      </w:r>
      <w:r w:rsidRPr="3566E763">
        <w:rPr>
          <w:rFonts w:ascii="Arial" w:hAnsi="Arial" w:cs="Arial"/>
        </w:rPr>
        <w:t>temelj</w:t>
      </w:r>
      <w:r w:rsidR="2A9EC60E" w:rsidRPr="3566E763">
        <w:rPr>
          <w:rFonts w:ascii="Arial" w:hAnsi="Arial" w:cs="Arial"/>
        </w:rPr>
        <w:t>ij</w:t>
      </w:r>
      <w:r w:rsidR="0FAEF28C" w:rsidRPr="3566E763">
        <w:rPr>
          <w:rFonts w:ascii="Arial" w:hAnsi="Arial" w:cs="Arial"/>
        </w:rPr>
        <w:t>o</w:t>
      </w:r>
      <w:r w:rsidRPr="3566E763">
        <w:rPr>
          <w:rFonts w:ascii="Arial" w:hAnsi="Arial" w:cs="Arial"/>
        </w:rPr>
        <w:t xml:space="preserve"> na Nacionaln</w:t>
      </w:r>
      <w:r w:rsidR="7C3C33DB" w:rsidRPr="3566E763">
        <w:rPr>
          <w:rFonts w:ascii="Arial" w:hAnsi="Arial" w:cs="Arial"/>
        </w:rPr>
        <w:t>i</w:t>
      </w:r>
      <w:r w:rsidRPr="3566E763">
        <w:rPr>
          <w:rFonts w:ascii="Arial" w:hAnsi="Arial" w:cs="Arial"/>
        </w:rPr>
        <w:t xml:space="preserve"> strategij</w:t>
      </w:r>
      <w:r w:rsidR="7C3C33DB" w:rsidRPr="3566E763">
        <w:rPr>
          <w:rFonts w:ascii="Arial" w:hAnsi="Arial" w:cs="Arial"/>
        </w:rPr>
        <w:t>i</w:t>
      </w:r>
      <w:r w:rsidRPr="3566E763">
        <w:rPr>
          <w:rFonts w:ascii="Arial" w:hAnsi="Arial" w:cs="Arial"/>
        </w:rPr>
        <w:t xml:space="preserve"> kakovosti in varnosti v zdravstvu (2010 – 2015)</w:t>
      </w:r>
      <w:r w:rsidR="7C3C33DB" w:rsidRPr="3566E763">
        <w:rPr>
          <w:rFonts w:ascii="Arial" w:hAnsi="Arial" w:cs="Arial"/>
        </w:rPr>
        <w:t xml:space="preserve"> ter dodanemu instrumentu zagotavljanja </w:t>
      </w:r>
      <w:r w:rsidR="5AEDCC9C" w:rsidRPr="3566E763">
        <w:rPr>
          <w:rFonts w:ascii="Arial" w:hAnsi="Arial" w:cs="Arial"/>
        </w:rPr>
        <w:t xml:space="preserve">višje stopnje socialne varnosti preko zagotavljanja </w:t>
      </w:r>
      <w:r w:rsidR="2DA1ABD6" w:rsidRPr="3566E763">
        <w:rPr>
          <w:rFonts w:ascii="Arial" w:hAnsi="Arial" w:cs="Arial"/>
        </w:rPr>
        <w:t>kompenzacije</w:t>
      </w:r>
      <w:r w:rsidR="7C3C33DB" w:rsidRPr="3566E763">
        <w:rPr>
          <w:rFonts w:ascii="Arial" w:hAnsi="Arial" w:cs="Arial"/>
        </w:rPr>
        <w:t xml:space="preserve"> </w:t>
      </w:r>
      <w:r w:rsidR="5AEDCC9C" w:rsidRPr="3566E763">
        <w:rPr>
          <w:rFonts w:ascii="Arial" w:hAnsi="Arial" w:cs="Arial"/>
        </w:rPr>
        <w:t>z</w:t>
      </w:r>
      <w:r w:rsidR="7C3C33DB" w:rsidRPr="3566E763">
        <w:rPr>
          <w:rFonts w:ascii="Arial" w:hAnsi="Arial" w:cs="Arial"/>
        </w:rPr>
        <w:t xml:space="preserve"> mehanizm</w:t>
      </w:r>
      <w:r w:rsidR="5AEDCC9C" w:rsidRPr="3566E763">
        <w:rPr>
          <w:rFonts w:ascii="Arial" w:hAnsi="Arial" w:cs="Arial"/>
        </w:rPr>
        <w:t>om</w:t>
      </w:r>
      <w:r w:rsidR="7C3C33DB" w:rsidRPr="3566E763">
        <w:rPr>
          <w:rFonts w:ascii="Arial" w:hAnsi="Arial" w:cs="Arial"/>
        </w:rPr>
        <w:t xml:space="preserve"> </w:t>
      </w:r>
      <w:r w:rsidR="7472AB72" w:rsidRPr="3566E763">
        <w:rPr>
          <w:rFonts w:ascii="Arial" w:hAnsi="Arial" w:cs="Arial"/>
        </w:rPr>
        <w:t xml:space="preserve">objektivne </w:t>
      </w:r>
      <w:r w:rsidR="7C3C33DB" w:rsidRPr="3566E763">
        <w:rPr>
          <w:rFonts w:ascii="Arial" w:hAnsi="Arial" w:cs="Arial"/>
        </w:rPr>
        <w:t>odgovornosti za posledice zdravstvene obravnave.</w:t>
      </w:r>
    </w:p>
    <w:p w14:paraId="270D293F" w14:textId="3A9486DF" w:rsidR="00164ECF" w:rsidRPr="00D64180" w:rsidRDefault="00164ECF" w:rsidP="00764114">
      <w:pPr>
        <w:spacing w:line="240" w:lineRule="auto"/>
        <w:jc w:val="both"/>
        <w:rPr>
          <w:rFonts w:ascii="Arial" w:hAnsi="Arial" w:cs="Arial"/>
          <w:szCs w:val="22"/>
        </w:rPr>
      </w:pPr>
      <w:r w:rsidRPr="00D64180">
        <w:rPr>
          <w:rFonts w:ascii="Arial" w:hAnsi="Arial" w:cs="Arial"/>
          <w:szCs w:val="22"/>
        </w:rPr>
        <w:t xml:space="preserve">Poslanstvo strategije: </w:t>
      </w:r>
      <w:r w:rsidR="00810111" w:rsidRPr="00D64180">
        <w:rPr>
          <w:rFonts w:ascii="Arial" w:hAnsi="Arial" w:cs="Arial"/>
          <w:szCs w:val="22"/>
        </w:rPr>
        <w:t>V</w:t>
      </w:r>
      <w:r w:rsidRPr="00D64180">
        <w:rPr>
          <w:rFonts w:ascii="Arial" w:hAnsi="Arial" w:cs="Arial"/>
          <w:szCs w:val="22"/>
        </w:rPr>
        <w:t xml:space="preserve">zpostavljanje in razvijanje kulture nenehnega izboljševanja kakovosti </w:t>
      </w:r>
      <w:r w:rsidR="00065138" w:rsidRPr="00D64180">
        <w:rPr>
          <w:rFonts w:ascii="Arial" w:hAnsi="Arial" w:cs="Arial"/>
          <w:szCs w:val="22"/>
        </w:rPr>
        <w:t xml:space="preserve">in </w:t>
      </w:r>
      <w:r w:rsidRPr="00D64180">
        <w:rPr>
          <w:rFonts w:ascii="Arial" w:hAnsi="Arial" w:cs="Arial"/>
          <w:szCs w:val="22"/>
        </w:rPr>
        <w:t>varnosti v sistemu zdravstvenega varstva.</w:t>
      </w:r>
    </w:p>
    <w:p w14:paraId="3EF41653" w14:textId="24312653" w:rsidR="00164ECF" w:rsidRPr="00D64180" w:rsidRDefault="00164ECF" w:rsidP="3F39F60D">
      <w:pPr>
        <w:spacing w:line="240" w:lineRule="auto"/>
        <w:jc w:val="both"/>
        <w:rPr>
          <w:rFonts w:ascii="Arial" w:hAnsi="Arial" w:cs="Arial"/>
        </w:rPr>
      </w:pPr>
      <w:r w:rsidRPr="3F39F60D">
        <w:rPr>
          <w:rFonts w:ascii="Arial" w:hAnsi="Arial" w:cs="Arial"/>
        </w:rPr>
        <w:t xml:space="preserve">Vizija strategije: </w:t>
      </w:r>
      <w:r w:rsidR="42DF4A00" w:rsidRPr="3F39F60D">
        <w:rPr>
          <w:rFonts w:ascii="Arial" w:hAnsi="Arial" w:cs="Arial"/>
        </w:rPr>
        <w:t xml:space="preserve">izvajalci, plačniki, vlada, </w:t>
      </w:r>
      <w:r w:rsidR="000771F2">
        <w:rPr>
          <w:rFonts w:ascii="Arial" w:hAnsi="Arial" w:cs="Arial"/>
        </w:rPr>
        <w:t xml:space="preserve">uporabniki </w:t>
      </w:r>
      <w:proofErr w:type="spellStart"/>
      <w:r w:rsidR="000771F2">
        <w:rPr>
          <w:rFonts w:ascii="Arial" w:hAnsi="Arial" w:cs="Arial"/>
        </w:rPr>
        <w:t>zdravstvnih</w:t>
      </w:r>
      <w:proofErr w:type="spellEnd"/>
      <w:r w:rsidR="000771F2">
        <w:rPr>
          <w:rFonts w:ascii="Arial" w:hAnsi="Arial" w:cs="Arial"/>
        </w:rPr>
        <w:t xml:space="preserve"> storitev</w:t>
      </w:r>
      <w:r w:rsidR="000771F2" w:rsidRPr="00FE28A3">
        <w:rPr>
          <w:rFonts w:ascii="Arial" w:hAnsi="Arial" w:cs="Arial"/>
          <w:szCs w:val="22"/>
        </w:rPr>
        <w:t xml:space="preserve"> </w:t>
      </w:r>
      <w:r w:rsidR="42DF4A00" w:rsidRPr="3F39F60D">
        <w:rPr>
          <w:rFonts w:ascii="Arial" w:hAnsi="Arial" w:cs="Arial"/>
        </w:rPr>
        <w:t>in njihovi svojci ter ostali uporabniki z</w:t>
      </w:r>
      <w:r w:rsidR="638CD767" w:rsidRPr="3F39F60D">
        <w:rPr>
          <w:rFonts w:ascii="Arial" w:hAnsi="Arial" w:cs="Arial"/>
        </w:rPr>
        <w:t>dravstvenih storitev</w:t>
      </w:r>
      <w:r w:rsidRPr="3F39F60D">
        <w:rPr>
          <w:rFonts w:ascii="Arial" w:hAnsi="Arial" w:cs="Arial"/>
        </w:rPr>
        <w:t xml:space="preserve"> se sistematično povezujejo pri profesionalnem vodenju kakovosti z ustvarjanjem kulture kakovosti </w:t>
      </w:r>
      <w:r w:rsidR="00065138" w:rsidRPr="3F39F60D">
        <w:rPr>
          <w:rFonts w:ascii="Arial" w:hAnsi="Arial" w:cs="Arial"/>
        </w:rPr>
        <w:t xml:space="preserve">in </w:t>
      </w:r>
      <w:r w:rsidRPr="3F39F60D">
        <w:rPr>
          <w:rFonts w:ascii="Arial" w:hAnsi="Arial" w:cs="Arial"/>
        </w:rPr>
        <w:t>varnosti.</w:t>
      </w:r>
      <w:r w:rsidR="003C1056" w:rsidRPr="3F39F60D">
        <w:rPr>
          <w:rFonts w:ascii="Arial" w:hAnsi="Arial" w:cs="Arial"/>
        </w:rPr>
        <w:t xml:space="preserve"> </w:t>
      </w:r>
    </w:p>
    <w:p w14:paraId="35095016" w14:textId="0C30588F" w:rsidR="00164ECF" w:rsidRPr="00D64180" w:rsidRDefault="00164ECF" w:rsidP="3F39F60D">
      <w:pPr>
        <w:spacing w:line="240" w:lineRule="auto"/>
        <w:jc w:val="both"/>
        <w:rPr>
          <w:rFonts w:ascii="Arial" w:hAnsi="Arial" w:cs="Arial"/>
        </w:rPr>
      </w:pPr>
      <w:r w:rsidRPr="3F39F60D">
        <w:rPr>
          <w:rFonts w:ascii="Arial" w:hAnsi="Arial" w:cs="Arial"/>
        </w:rPr>
        <w:t>Izvajanje strategije temelji na osnovnih vrednotah</w:t>
      </w:r>
      <w:r w:rsidR="6541D91E" w:rsidRPr="3F39F60D">
        <w:rPr>
          <w:rFonts w:ascii="Arial" w:hAnsi="Arial" w:cs="Arial"/>
        </w:rPr>
        <w:t>, kot so</w:t>
      </w:r>
      <w:r w:rsidRPr="3F39F60D">
        <w:rPr>
          <w:rFonts w:ascii="Arial" w:hAnsi="Arial" w:cs="Arial"/>
        </w:rPr>
        <w:t>: odgovornost, preglednost, strokovnost, poštenost, povezovanje, integracija, komunikacija, spoštljivost, kultura ne</w:t>
      </w:r>
      <w:r w:rsidR="003C1056" w:rsidRPr="3F39F60D">
        <w:rPr>
          <w:rFonts w:ascii="Arial" w:hAnsi="Arial" w:cs="Arial"/>
        </w:rPr>
        <w:t xml:space="preserve"> </w:t>
      </w:r>
      <w:r w:rsidRPr="3F39F60D">
        <w:rPr>
          <w:rFonts w:ascii="Arial" w:hAnsi="Arial" w:cs="Arial"/>
        </w:rPr>
        <w:t>obtoževanja, timsko delo, sočutnost, prijaznost in zavezanost k skupnim ciljem.</w:t>
      </w:r>
    </w:p>
    <w:p w14:paraId="1B66CB73" w14:textId="40B007CA" w:rsidR="00DB6C5D" w:rsidRDefault="00DB6C5D">
      <w:pPr>
        <w:spacing w:line="259" w:lineRule="auto"/>
        <w:rPr>
          <w:rFonts w:ascii="Arial" w:hAnsi="Arial" w:cs="Arial"/>
          <w:szCs w:val="22"/>
        </w:rPr>
      </w:pPr>
      <w:r>
        <w:rPr>
          <w:rFonts w:ascii="Arial" w:hAnsi="Arial" w:cs="Arial"/>
          <w:szCs w:val="22"/>
        </w:rPr>
        <w:br w:type="page"/>
      </w:r>
    </w:p>
    <w:p w14:paraId="067B4580" w14:textId="77777777" w:rsidR="00164ECF" w:rsidRPr="009929F7" w:rsidRDefault="009929F7" w:rsidP="004D3EBA">
      <w:pPr>
        <w:pStyle w:val="Naslov1"/>
        <w:numPr>
          <w:ilvl w:val="0"/>
          <w:numId w:val="7"/>
        </w:numPr>
        <w:spacing w:after="160" w:line="22" w:lineRule="atLeast"/>
        <w:ind w:left="1080"/>
        <w:jc w:val="both"/>
        <w:rPr>
          <w:rFonts w:ascii="Arial" w:hAnsi="Arial" w:cs="Arial"/>
          <w:b/>
          <w:color w:val="4472C4" w:themeColor="accent5"/>
          <w:sz w:val="22"/>
          <w:szCs w:val="22"/>
          <w:lang w:val="en-US"/>
        </w:rPr>
      </w:pPr>
      <w:bookmarkStart w:id="14" w:name="_Toc93337364"/>
      <w:bookmarkStart w:id="15" w:name="_Toc121473167"/>
      <w:r w:rsidRPr="009929F7">
        <w:rPr>
          <w:rFonts w:ascii="Arial" w:hAnsi="Arial" w:cs="Arial"/>
          <w:b/>
          <w:color w:val="4472C4" w:themeColor="accent5"/>
          <w:sz w:val="22"/>
          <w:szCs w:val="22"/>
          <w:lang w:val="en-US"/>
        </w:rPr>
        <w:lastRenderedPageBreak/>
        <w:t>POLITIKA KAKOVOSTI IN VARNOSTI</w:t>
      </w:r>
      <w:bookmarkEnd w:id="14"/>
      <w:bookmarkEnd w:id="15"/>
    </w:p>
    <w:p w14:paraId="5EEFD151" w14:textId="7AB423D1" w:rsidR="006A1A16" w:rsidRDefault="00FC38DE" w:rsidP="00DB6C5D">
      <w:pPr>
        <w:spacing w:before="240" w:line="240" w:lineRule="auto"/>
        <w:jc w:val="both"/>
        <w:rPr>
          <w:rFonts w:ascii="Arial" w:hAnsi="Arial" w:cs="Arial"/>
        </w:rPr>
      </w:pPr>
      <w:r w:rsidRPr="00F00B68">
        <w:rPr>
          <w:rFonts w:ascii="Arial" w:hAnsi="Arial" w:cs="Arial"/>
        </w:rPr>
        <w:t xml:space="preserve">Politika kakovosti in varnosti vsebuje oceno stanja, način uresničevanja in načrt uveljavljanja strategije. </w:t>
      </w:r>
      <w:r>
        <w:rPr>
          <w:rFonts w:ascii="Arial" w:hAnsi="Arial" w:cs="Arial"/>
        </w:rPr>
        <w:t>T</w:t>
      </w:r>
      <w:r w:rsidRPr="00F00B68">
        <w:rPr>
          <w:rFonts w:ascii="Arial" w:hAnsi="Arial" w:cs="Arial"/>
        </w:rPr>
        <w:t xml:space="preserve">emelj strategije in akcijskih načrtov za kakovost in varnost </w:t>
      </w:r>
      <w:r w:rsidR="000771F2">
        <w:rPr>
          <w:rFonts w:ascii="Arial" w:hAnsi="Arial" w:cs="Arial"/>
        </w:rPr>
        <w:t xml:space="preserve">uporabniki </w:t>
      </w:r>
      <w:proofErr w:type="spellStart"/>
      <w:r w:rsidR="000771F2">
        <w:rPr>
          <w:rFonts w:ascii="Arial" w:hAnsi="Arial" w:cs="Arial"/>
        </w:rPr>
        <w:t>zdravstvnih</w:t>
      </w:r>
      <w:proofErr w:type="spellEnd"/>
      <w:r w:rsidR="000771F2">
        <w:rPr>
          <w:rFonts w:ascii="Arial" w:hAnsi="Arial" w:cs="Arial"/>
        </w:rPr>
        <w:t xml:space="preserve"> storitev</w:t>
      </w:r>
      <w:r>
        <w:rPr>
          <w:rFonts w:ascii="Arial" w:hAnsi="Arial" w:cs="Arial"/>
        </w:rPr>
        <w:t xml:space="preserve"> </w:t>
      </w:r>
      <w:r w:rsidRPr="00F00B68">
        <w:rPr>
          <w:rFonts w:ascii="Arial" w:hAnsi="Arial" w:cs="Arial"/>
        </w:rPr>
        <w:t>predstavlja okvir za izvajanje sistema kakovosti in varnosti</w:t>
      </w:r>
      <w:r w:rsidR="000771F2" w:rsidRPr="000771F2">
        <w:rPr>
          <w:rFonts w:ascii="Arial" w:hAnsi="Arial" w:cs="Arial"/>
        </w:rPr>
        <w:t xml:space="preserve"> </w:t>
      </w:r>
      <w:r w:rsidR="000771F2">
        <w:rPr>
          <w:rFonts w:ascii="Arial" w:hAnsi="Arial" w:cs="Arial"/>
        </w:rPr>
        <w:t>uporabnikov zdravstvenih storitev</w:t>
      </w:r>
      <w:r w:rsidRPr="00F00B68">
        <w:rPr>
          <w:rFonts w:ascii="Arial" w:hAnsi="Arial" w:cs="Arial"/>
        </w:rPr>
        <w:t>.</w:t>
      </w:r>
    </w:p>
    <w:p w14:paraId="4639370F" w14:textId="3DD3ED53" w:rsidR="00FC38DE" w:rsidRDefault="008C133F" w:rsidP="00764114">
      <w:pPr>
        <w:spacing w:line="240" w:lineRule="auto"/>
        <w:jc w:val="both"/>
        <w:rPr>
          <w:rFonts w:ascii="Arial" w:hAnsi="Arial" w:cs="Arial"/>
        </w:rPr>
      </w:pPr>
      <w:r>
        <w:rPr>
          <w:rFonts w:ascii="Arial" w:hAnsi="Arial" w:cs="Arial"/>
        </w:rPr>
        <w:t>N</w:t>
      </w:r>
      <w:r w:rsidR="00FC38DE" w:rsidRPr="2B564AC2">
        <w:rPr>
          <w:rFonts w:ascii="Arial" w:hAnsi="Arial" w:cs="Arial"/>
        </w:rPr>
        <w:t xml:space="preserve">a nacionalni in lokalni ravni </w:t>
      </w:r>
      <w:r>
        <w:rPr>
          <w:rFonts w:ascii="Arial" w:hAnsi="Arial" w:cs="Arial"/>
        </w:rPr>
        <w:t xml:space="preserve">so </w:t>
      </w:r>
      <w:r w:rsidR="00FC38DE" w:rsidRPr="2B564AC2">
        <w:rPr>
          <w:rFonts w:ascii="Arial" w:hAnsi="Arial" w:cs="Arial"/>
        </w:rPr>
        <w:t>opredeljeni človeški in finančni viri</w:t>
      </w:r>
      <w:r>
        <w:rPr>
          <w:rFonts w:ascii="Arial" w:hAnsi="Arial" w:cs="Arial"/>
        </w:rPr>
        <w:t>,</w:t>
      </w:r>
      <w:r w:rsidR="00FC38DE" w:rsidRPr="2B564AC2">
        <w:rPr>
          <w:rFonts w:ascii="Arial" w:hAnsi="Arial" w:cs="Arial"/>
        </w:rPr>
        <w:t xml:space="preserve"> procesi kot opisani koraki implementacije ter </w:t>
      </w:r>
      <w:r>
        <w:rPr>
          <w:rFonts w:ascii="Arial" w:hAnsi="Arial" w:cs="Arial"/>
        </w:rPr>
        <w:t>izidi (</w:t>
      </w:r>
      <w:proofErr w:type="spellStart"/>
      <w:r>
        <w:rPr>
          <w:rFonts w:ascii="Arial" w:hAnsi="Arial" w:cs="Arial"/>
        </w:rPr>
        <w:t>outcomes</w:t>
      </w:r>
      <w:proofErr w:type="spellEnd"/>
      <w:r>
        <w:rPr>
          <w:rFonts w:ascii="Arial" w:hAnsi="Arial" w:cs="Arial"/>
        </w:rPr>
        <w:t>)</w:t>
      </w:r>
      <w:r w:rsidR="00065138" w:rsidRPr="2B564AC2">
        <w:rPr>
          <w:rFonts w:ascii="Arial" w:hAnsi="Arial" w:cs="Arial"/>
        </w:rPr>
        <w:t>.</w:t>
      </w:r>
      <w:r w:rsidR="00FC38DE" w:rsidRPr="2B564AC2">
        <w:rPr>
          <w:rFonts w:ascii="Arial" w:hAnsi="Arial" w:cs="Arial"/>
        </w:rPr>
        <w:t xml:space="preserve"> Pot do izboljševanja kakovosti vodi preko spreminjanja kulture, zavezanosti vodstev izvajalcev, izvajanja politike vodenja kakovosti in varnosti, izvajanja potrebnih zdravstvenih storitev ter upravljanja s podatki s stalno osredotočenostjo na državljana.</w:t>
      </w:r>
    </w:p>
    <w:p w14:paraId="7DF65CB8" w14:textId="51750EE8" w:rsidR="008C133F" w:rsidRDefault="00B00122" w:rsidP="00764114">
      <w:pPr>
        <w:spacing w:line="240" w:lineRule="auto"/>
        <w:jc w:val="both"/>
        <w:rPr>
          <w:rFonts w:ascii="Arial" w:hAnsi="Arial" w:cs="Arial"/>
        </w:rPr>
      </w:pPr>
      <w:r w:rsidRPr="00D64180">
        <w:rPr>
          <w:rFonts w:ascii="Arial" w:hAnsi="Arial" w:cs="Arial"/>
        </w:rPr>
        <w:t>Na sliki 3 je predstavljen</w:t>
      </w:r>
      <w:r w:rsidR="0091350A" w:rsidRPr="00D64180">
        <w:rPr>
          <w:rFonts w:ascii="Arial" w:hAnsi="Arial" w:cs="Arial"/>
        </w:rPr>
        <w:t xml:space="preserve"> </w:t>
      </w:r>
      <w:proofErr w:type="spellStart"/>
      <w:r w:rsidRPr="00D64180">
        <w:rPr>
          <w:rFonts w:ascii="Arial" w:hAnsi="Arial" w:cs="Arial"/>
        </w:rPr>
        <w:t>D</w:t>
      </w:r>
      <w:r w:rsidR="00204C95">
        <w:rPr>
          <w:rFonts w:ascii="Arial" w:hAnsi="Arial" w:cs="Arial"/>
        </w:rPr>
        <w:t>o</w:t>
      </w:r>
      <w:r w:rsidRPr="00D64180">
        <w:rPr>
          <w:rFonts w:ascii="Arial" w:hAnsi="Arial" w:cs="Arial"/>
        </w:rPr>
        <w:t>nabedianov</w:t>
      </w:r>
      <w:proofErr w:type="spellEnd"/>
      <w:r w:rsidRPr="00D64180">
        <w:rPr>
          <w:rFonts w:ascii="Arial" w:hAnsi="Arial" w:cs="Arial"/>
        </w:rPr>
        <w:t xml:space="preserve"> </w:t>
      </w:r>
      <w:r w:rsidR="00CC4EC0" w:rsidRPr="00D64180">
        <w:rPr>
          <w:rFonts w:ascii="Arial" w:hAnsi="Arial" w:cs="Arial"/>
        </w:rPr>
        <w:t>konceptualni model s predpostavko, da se z izboljšavo struktur izboljšajo procesi, kar vodi do boljših izidov zdravstvene oskrbe</w:t>
      </w:r>
      <w:r w:rsidR="00EE4821" w:rsidRPr="00D64180">
        <w:rPr>
          <w:rFonts w:ascii="Arial" w:hAnsi="Arial" w:cs="Arial"/>
        </w:rPr>
        <w:t>.</w:t>
      </w:r>
      <w:r w:rsidR="008C133F">
        <w:rPr>
          <w:rFonts w:ascii="Arial" w:hAnsi="Arial" w:cs="Arial"/>
        </w:rPr>
        <w:t xml:space="preserve"> Strukture so fizične in organizacijske značilnosti v katerih je izvedena zdravstvena oskrba. Medtem ko </w:t>
      </w:r>
      <w:r w:rsidR="004A4ED1">
        <w:rPr>
          <w:rFonts w:ascii="Arial" w:hAnsi="Arial" w:cs="Arial"/>
        </w:rPr>
        <w:t xml:space="preserve">so viri </w:t>
      </w:r>
      <w:r w:rsidR="008C133F">
        <w:rPr>
          <w:rFonts w:ascii="Arial" w:hAnsi="Arial" w:cs="Arial"/>
        </w:rPr>
        <w:t>pogosto izenačeni s strukturo, jih na tem mestu izrisujemo posebej, saj oboji (tako viri kot strukture) vplivajo na izvedbo procesa zdravljenja.</w:t>
      </w:r>
    </w:p>
    <w:tbl>
      <w:tblPr>
        <w:tblW w:w="8640" w:type="dxa"/>
        <w:tblCellMar>
          <w:left w:w="70" w:type="dxa"/>
          <w:right w:w="70" w:type="dxa"/>
        </w:tblCellMar>
        <w:tblLook w:val="04A0" w:firstRow="1" w:lastRow="0" w:firstColumn="1" w:lastColumn="0" w:noHBand="0" w:noVBand="1"/>
      </w:tblPr>
      <w:tblGrid>
        <w:gridCol w:w="1100"/>
        <w:gridCol w:w="960"/>
        <w:gridCol w:w="960"/>
        <w:gridCol w:w="960"/>
        <w:gridCol w:w="960"/>
        <w:gridCol w:w="960"/>
        <w:gridCol w:w="960"/>
        <w:gridCol w:w="960"/>
        <w:gridCol w:w="960"/>
      </w:tblGrid>
      <w:tr w:rsidR="008C133F" w:rsidRPr="008C133F" w14:paraId="2439E16E" w14:textId="77777777" w:rsidTr="008C133F">
        <w:trPr>
          <w:trHeight w:val="290"/>
        </w:trPr>
        <w:tc>
          <w:tcPr>
            <w:tcW w:w="960" w:type="dxa"/>
            <w:tcBorders>
              <w:top w:val="nil"/>
              <w:left w:val="nil"/>
              <w:bottom w:val="nil"/>
              <w:right w:val="nil"/>
            </w:tcBorders>
            <w:shd w:val="clear" w:color="auto" w:fill="auto"/>
            <w:noWrap/>
            <w:vAlign w:val="bottom"/>
            <w:hideMark/>
          </w:tcPr>
          <w:p w14:paraId="3ED443F6" w14:textId="77777777" w:rsidR="008C133F" w:rsidRPr="008C133F" w:rsidRDefault="008C133F" w:rsidP="008C133F">
            <w:pPr>
              <w:spacing w:after="0" w:line="240" w:lineRule="auto"/>
              <w:rPr>
                <w:rFonts w:ascii="Times New Roman" w:eastAsia="Times New Roman" w:hAnsi="Times New Roman" w:cs="Times New Roman"/>
                <w:sz w:val="24"/>
                <w:szCs w:val="24"/>
                <w:lang w:eastAsia="sl-SI" w:bidi="ar-SA"/>
              </w:rPr>
            </w:pPr>
          </w:p>
        </w:tc>
        <w:tc>
          <w:tcPr>
            <w:tcW w:w="960" w:type="dxa"/>
            <w:tcBorders>
              <w:top w:val="nil"/>
              <w:left w:val="nil"/>
              <w:bottom w:val="nil"/>
              <w:right w:val="nil"/>
            </w:tcBorders>
            <w:shd w:val="clear" w:color="auto" w:fill="auto"/>
            <w:noWrap/>
            <w:vAlign w:val="bottom"/>
            <w:hideMark/>
          </w:tcPr>
          <w:p w14:paraId="70401BC4"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66762184"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5CF0B3C5"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92D7F36"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0175EAA6"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23B7A657"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57752EBF"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458F443E"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r>
      <w:tr w:rsidR="008C133F" w:rsidRPr="008C133F" w14:paraId="013C23FF" w14:textId="77777777" w:rsidTr="008C133F">
        <w:trPr>
          <w:trHeight w:val="290"/>
        </w:trPr>
        <w:tc>
          <w:tcPr>
            <w:tcW w:w="960" w:type="dxa"/>
            <w:tcBorders>
              <w:top w:val="nil"/>
              <w:left w:val="nil"/>
              <w:bottom w:val="nil"/>
              <w:right w:val="nil"/>
            </w:tcBorders>
            <w:shd w:val="clear" w:color="auto" w:fill="auto"/>
            <w:noWrap/>
            <w:vAlign w:val="bottom"/>
            <w:hideMark/>
          </w:tcPr>
          <w:p w14:paraId="5B8A09CF" w14:textId="4422F934" w:rsidR="008C133F" w:rsidRPr="008C133F" w:rsidRDefault="008C133F" w:rsidP="008C133F">
            <w:pPr>
              <w:spacing w:after="0" w:line="240" w:lineRule="auto"/>
              <w:rPr>
                <w:rFonts w:ascii="Calibri" w:eastAsia="Times New Roman" w:hAnsi="Calibri" w:cs="Calibri"/>
                <w:color w:val="000000"/>
                <w:szCs w:val="22"/>
                <w:lang w:eastAsia="sl-SI" w:bidi="ar-SA"/>
              </w:rPr>
            </w:pPr>
            <w:r w:rsidRPr="008C133F">
              <w:rPr>
                <w:rFonts w:ascii="Calibri" w:eastAsia="Times New Roman" w:hAnsi="Calibri" w:cs="Calibri"/>
                <w:noProof/>
                <w:color w:val="000000"/>
                <w:szCs w:val="22"/>
                <w:lang w:eastAsia="sl-SI" w:bidi="ar-SA"/>
              </w:rPr>
              <mc:AlternateContent>
                <mc:Choice Requires="wps">
                  <w:drawing>
                    <wp:anchor distT="0" distB="0" distL="114300" distR="114300" simplePos="0" relativeHeight="251668480" behindDoc="0" locked="0" layoutInCell="1" allowOverlap="1" wp14:anchorId="128B7C96" wp14:editId="3F169031">
                      <wp:simplePos x="0" y="0"/>
                      <wp:positionH relativeFrom="column">
                        <wp:posOffset>1339850</wp:posOffset>
                      </wp:positionH>
                      <wp:positionV relativeFrom="paragraph">
                        <wp:posOffset>82550</wp:posOffset>
                      </wp:positionV>
                      <wp:extent cx="2444750" cy="1441450"/>
                      <wp:effectExtent l="0" t="0" r="12700" b="25400"/>
                      <wp:wrapNone/>
                      <wp:docPr id="5" name="Zaobljeni pravokotnik 5"/>
                      <wp:cNvGraphicFramePr/>
                      <a:graphic xmlns:a="http://schemas.openxmlformats.org/drawingml/2006/main">
                        <a:graphicData uri="http://schemas.microsoft.com/office/word/2010/wordprocessingShape">
                          <wps:wsp>
                            <wps:cNvSpPr/>
                            <wps:spPr>
                              <a:xfrm>
                                <a:off x="0" y="0"/>
                                <a:ext cx="2432050" cy="1428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F5F0C8" w14:textId="77777777" w:rsidR="00F22F86" w:rsidRDefault="00F22F86" w:rsidP="008C133F">
                                  <w:pPr>
                                    <w:pStyle w:val="Navadensplet"/>
                                    <w:spacing w:before="0" w:beforeAutospacing="0" w:after="0" w:afterAutospacing="0"/>
                                  </w:pPr>
                                  <w:r>
                                    <w:rPr>
                                      <w:rFonts w:asciiTheme="minorHAnsi" w:hAnsi="Calibri" w:cstheme="minorBidi"/>
                                      <w:color w:val="FFFFFF" w:themeColor="light1"/>
                                      <w:sz w:val="28"/>
                                      <w:szCs w:val="28"/>
                                    </w:rPr>
                                    <w:t>STRUKTURA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28B7C96" id="Zaobljeni pravokotnik 5" o:spid="_x0000_s1032" style="position:absolute;margin-left:105.5pt;margin-top:6.5pt;width:192.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" fillcolor="#5b9bd5 [3204]" strokecolor="#1f4d78 [1604]" strokeweight="1pt">
                      <v:stroke joinstyle="miter"/>
                      <v:textbox>
                        <w:txbxContent>
                          <w:p w14:paraId="26F5F0C8" w14:textId="77777777" w:rsidR="00F22F86" w:rsidRDefault="00F22F86" w:rsidP="008C133F">
                            <w:pPr>
                              <w:pStyle w:val="Navadensplet"/>
                              <w:spacing w:before="0" w:beforeAutospacing="0" w:after="0" w:afterAutospacing="0"/>
                            </w:pPr>
                            <w:r>
                              <w:rPr>
                                <w:rFonts w:asciiTheme="minorHAnsi" w:hAnsi="Calibri" w:cstheme="minorBidi"/>
                                <w:color w:val="FFFFFF" w:themeColor="light1"/>
                                <w:sz w:val="28"/>
                                <w:szCs w:val="28"/>
                              </w:rPr>
                              <w:t>STRUKTURA</w:t>
                            </w:r>
                          </w:p>
                        </w:txbxContent>
                      </v:textbox>
                    </v:roundrect>
                  </w:pict>
                </mc:Fallback>
              </mc:AlternateContent>
            </w:r>
            <w:r w:rsidRPr="008C133F">
              <w:rPr>
                <w:rFonts w:ascii="Calibri" w:eastAsia="Times New Roman" w:hAnsi="Calibri" w:cs="Calibri"/>
                <w:noProof/>
                <w:color w:val="000000"/>
                <w:szCs w:val="22"/>
                <w:lang w:eastAsia="sl-SI" w:bidi="ar-SA"/>
              </w:rPr>
              <mc:AlternateContent>
                <mc:Choice Requires="wps">
                  <w:drawing>
                    <wp:anchor distT="0" distB="0" distL="114300" distR="114300" simplePos="0" relativeHeight="251669504" behindDoc="0" locked="0" layoutInCell="1" allowOverlap="1" wp14:anchorId="0C374164" wp14:editId="20225C4E">
                      <wp:simplePos x="0" y="0"/>
                      <wp:positionH relativeFrom="column">
                        <wp:posOffset>177800</wp:posOffset>
                      </wp:positionH>
                      <wp:positionV relativeFrom="paragraph">
                        <wp:posOffset>419100</wp:posOffset>
                      </wp:positionV>
                      <wp:extent cx="5073650" cy="742950"/>
                      <wp:effectExtent l="0" t="19050" r="31750" b="38100"/>
                      <wp:wrapNone/>
                      <wp:docPr id="4" name="Desna puščica 4"/>
                      <wp:cNvGraphicFramePr/>
                      <a:graphic xmlns:a="http://schemas.openxmlformats.org/drawingml/2006/main">
                        <a:graphicData uri="http://schemas.microsoft.com/office/word/2010/wordprocessingShape">
                          <wps:wsp>
                            <wps:cNvSpPr/>
                            <wps:spPr>
                              <a:xfrm>
                                <a:off x="0" y="0"/>
                                <a:ext cx="5060950" cy="730250"/>
                              </a:xfrm>
                              <a:prstGeom prst="rightArrow">
                                <a:avLst/>
                              </a:prstGeom>
                            </wps:spPr>
                            <wps:style>
                              <a:lnRef idx="1">
                                <a:schemeClr val="accent1"/>
                              </a:lnRef>
                              <a:fillRef idx="2">
                                <a:schemeClr val="accent1"/>
                              </a:fillRef>
                              <a:effectRef idx="1">
                                <a:schemeClr val="accent1"/>
                              </a:effectRef>
                              <a:fontRef idx="minor">
                                <a:schemeClr val="dk1"/>
                              </a:fontRef>
                            </wps:style>
                            <wps:txbx>
                              <w:txbxContent>
                                <w:p w14:paraId="52ABD6E2" w14:textId="2585ABD8" w:rsidR="00F22F86" w:rsidRDefault="00F22F86" w:rsidP="008C133F">
                                  <w:pPr>
                                    <w:pStyle w:val="Navadensplet"/>
                                    <w:spacing w:before="0" w:beforeAutospacing="0" w:after="0" w:afterAutospacing="0"/>
                                  </w:pPr>
                                  <w:r>
                                    <w:rPr>
                                      <w:rFonts w:asciiTheme="minorHAnsi" w:hAnsi="Calibri" w:cstheme="minorBidi"/>
                                      <w:color w:val="000000" w:themeColor="dark1"/>
                                      <w:sz w:val="28"/>
                                      <w:szCs w:val="28"/>
                                    </w:rPr>
                                    <w:t xml:space="preserve">       VIRI</w:t>
                                  </w:r>
                                  <w:r>
                                    <w:rPr>
                                      <w:rFonts w:asciiTheme="minorHAnsi" w:hAnsi="Calibri" w:cstheme="minorBidi"/>
                                      <w:color w:val="000000" w:themeColor="dark1"/>
                                      <w:sz w:val="28"/>
                                      <w:szCs w:val="28"/>
                                    </w:rPr>
                                    <w:tab/>
                                  </w:r>
                                  <w:r>
                                    <w:rPr>
                                      <w:rFonts w:asciiTheme="minorHAnsi" w:hAnsi="Calibri" w:cstheme="minorBidi"/>
                                      <w:color w:val="000000" w:themeColor="dark1"/>
                                      <w:sz w:val="28"/>
                                      <w:szCs w:val="28"/>
                                    </w:rPr>
                                    <w:tab/>
                                    <w:t xml:space="preserve">   </w:t>
                                  </w:r>
                                  <w:r>
                                    <w:rPr>
                                      <w:rFonts w:asciiTheme="minorHAnsi" w:hAnsi="Calibri" w:cstheme="minorBidi"/>
                                      <w:color w:val="000000" w:themeColor="dark1"/>
                                      <w:sz w:val="28"/>
                                      <w:szCs w:val="28"/>
                                    </w:rPr>
                                    <w:tab/>
                                    <w:t>PROCESI</w:t>
                                  </w:r>
                                  <w:r>
                                    <w:rPr>
                                      <w:rFonts w:asciiTheme="minorHAnsi" w:hAnsi="Calibri" w:cstheme="minorBidi"/>
                                      <w:color w:val="000000" w:themeColor="dark1"/>
                                      <w:sz w:val="28"/>
                                      <w:szCs w:val="28"/>
                                    </w:rPr>
                                    <w:tab/>
                                  </w:r>
                                  <w:r>
                                    <w:rPr>
                                      <w:rFonts w:asciiTheme="minorHAnsi" w:hAnsi="Calibri" w:cstheme="minorBidi"/>
                                      <w:color w:val="000000" w:themeColor="dark1"/>
                                      <w:sz w:val="28"/>
                                      <w:szCs w:val="28"/>
                                    </w:rPr>
                                    <w:tab/>
                                  </w:r>
                                  <w:r>
                                    <w:rPr>
                                      <w:rFonts w:asciiTheme="minorHAnsi" w:hAnsi="Calibri" w:cstheme="minorBidi"/>
                                      <w:color w:val="000000" w:themeColor="dark1"/>
                                      <w:sz w:val="28"/>
                                      <w:szCs w:val="28"/>
                                    </w:rPr>
                                    <w:tab/>
                                  </w:r>
                                  <w:r>
                                    <w:rPr>
                                      <w:rFonts w:asciiTheme="minorHAnsi" w:hAnsi="Calibri" w:cstheme="minorBidi"/>
                                      <w:color w:val="000000" w:themeColor="dark1"/>
                                      <w:sz w:val="28"/>
                                      <w:szCs w:val="28"/>
                                    </w:rPr>
                                    <w:tab/>
                                    <w:t>IZIDI</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3741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4" o:spid="_x0000_s1033" type="#_x0000_t13" style="position:absolute;margin-left:14pt;margin-top:33pt;width:399.5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" adj="20042" fillcolor="#91bce3 [2164]" strokecolor="#5b9bd5 [3204]" strokeweight=".5pt">
                      <v:fill color2="#7aaddd [2612]" rotate="t" colors="0 #b1cbe9;.5 #a3c1e5;1 #92b9e4" focus="100%" type="gradient">
                        <o:fill v:ext="view" type="gradientUnscaled"/>
                      </v:fill>
                      <v:textbox>
                        <w:txbxContent>
                          <w:p w14:paraId="52ABD6E2" w14:textId="2585ABD8" w:rsidR="00F22F86" w:rsidRDefault="00F22F86" w:rsidP="008C133F">
                            <w:pPr>
                              <w:pStyle w:val="Navadensplet"/>
                              <w:spacing w:before="0" w:beforeAutospacing="0" w:after="0" w:afterAutospacing="0"/>
                            </w:pPr>
                            <w:r>
                              <w:rPr>
                                <w:rFonts w:asciiTheme="minorHAnsi" w:hAnsi="Calibri" w:cstheme="minorBidi"/>
                                <w:color w:val="000000" w:themeColor="dark1"/>
                                <w:sz w:val="28"/>
                                <w:szCs w:val="28"/>
                              </w:rPr>
                              <w:t xml:space="preserve">       VIRI</w:t>
                            </w:r>
                            <w:r>
                              <w:rPr>
                                <w:rFonts w:asciiTheme="minorHAnsi" w:hAnsi="Calibri" w:cstheme="minorBidi"/>
                                <w:color w:val="000000" w:themeColor="dark1"/>
                                <w:sz w:val="28"/>
                                <w:szCs w:val="28"/>
                              </w:rPr>
                              <w:tab/>
                            </w:r>
                            <w:r>
                              <w:rPr>
                                <w:rFonts w:asciiTheme="minorHAnsi" w:hAnsi="Calibri" w:cstheme="minorBidi"/>
                                <w:color w:val="000000" w:themeColor="dark1"/>
                                <w:sz w:val="28"/>
                                <w:szCs w:val="28"/>
                              </w:rPr>
                              <w:tab/>
                              <w:t xml:space="preserve">   </w:t>
                            </w:r>
                            <w:r>
                              <w:rPr>
                                <w:rFonts w:asciiTheme="minorHAnsi" w:hAnsi="Calibri" w:cstheme="minorBidi"/>
                                <w:color w:val="000000" w:themeColor="dark1"/>
                                <w:sz w:val="28"/>
                                <w:szCs w:val="28"/>
                              </w:rPr>
                              <w:tab/>
                              <w:t>PROCESI</w:t>
                            </w:r>
                            <w:r>
                              <w:rPr>
                                <w:rFonts w:asciiTheme="minorHAnsi" w:hAnsi="Calibri" w:cstheme="minorBidi"/>
                                <w:color w:val="000000" w:themeColor="dark1"/>
                                <w:sz w:val="28"/>
                                <w:szCs w:val="28"/>
                              </w:rPr>
                              <w:tab/>
                            </w:r>
                            <w:r>
                              <w:rPr>
                                <w:rFonts w:asciiTheme="minorHAnsi" w:hAnsi="Calibri" w:cstheme="minorBidi"/>
                                <w:color w:val="000000" w:themeColor="dark1"/>
                                <w:sz w:val="28"/>
                                <w:szCs w:val="28"/>
                              </w:rPr>
                              <w:tab/>
                            </w:r>
                            <w:r>
                              <w:rPr>
                                <w:rFonts w:asciiTheme="minorHAnsi" w:hAnsi="Calibri" w:cstheme="minorBidi"/>
                                <w:color w:val="000000" w:themeColor="dark1"/>
                                <w:sz w:val="28"/>
                                <w:szCs w:val="28"/>
                              </w:rPr>
                              <w:tab/>
                            </w:r>
                            <w:r>
                              <w:rPr>
                                <w:rFonts w:asciiTheme="minorHAnsi" w:hAnsi="Calibri" w:cstheme="minorBidi"/>
                                <w:color w:val="000000" w:themeColor="dark1"/>
                                <w:sz w:val="28"/>
                                <w:szCs w:val="28"/>
                              </w:rPr>
                              <w:tab/>
                              <w:t>IZIDI</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8C133F" w:rsidRPr="008C133F" w14:paraId="7C1005F3" w14:textId="77777777">
              <w:trPr>
                <w:trHeight w:val="290"/>
                <w:tblCellSpacing w:w="0" w:type="dxa"/>
              </w:trPr>
              <w:tc>
                <w:tcPr>
                  <w:tcW w:w="960" w:type="dxa"/>
                  <w:tcBorders>
                    <w:top w:val="nil"/>
                    <w:left w:val="nil"/>
                    <w:bottom w:val="nil"/>
                    <w:right w:val="nil"/>
                  </w:tcBorders>
                  <w:shd w:val="clear" w:color="auto" w:fill="auto"/>
                  <w:noWrap/>
                  <w:vAlign w:val="bottom"/>
                  <w:hideMark/>
                </w:tcPr>
                <w:p w14:paraId="59A723AA" w14:textId="77777777" w:rsidR="008C133F" w:rsidRPr="008C133F" w:rsidRDefault="008C133F" w:rsidP="008C133F">
                  <w:pPr>
                    <w:spacing w:after="0" w:line="240" w:lineRule="auto"/>
                    <w:rPr>
                      <w:rFonts w:ascii="Calibri" w:eastAsia="Times New Roman" w:hAnsi="Calibri" w:cs="Calibri"/>
                      <w:color w:val="000000"/>
                      <w:szCs w:val="22"/>
                      <w:lang w:eastAsia="sl-SI" w:bidi="ar-SA"/>
                    </w:rPr>
                  </w:pPr>
                </w:p>
              </w:tc>
            </w:tr>
          </w:tbl>
          <w:p w14:paraId="0DC12947" w14:textId="77777777" w:rsidR="008C133F" w:rsidRPr="008C133F" w:rsidRDefault="008C133F" w:rsidP="008C133F">
            <w:pPr>
              <w:spacing w:after="0" w:line="240" w:lineRule="auto"/>
              <w:rPr>
                <w:rFonts w:ascii="Calibri" w:eastAsia="Times New Roman" w:hAnsi="Calibri" w:cs="Calibri"/>
                <w:color w:val="000000"/>
                <w:szCs w:val="22"/>
                <w:lang w:eastAsia="sl-SI" w:bidi="ar-SA"/>
              </w:rPr>
            </w:pPr>
          </w:p>
        </w:tc>
        <w:tc>
          <w:tcPr>
            <w:tcW w:w="960" w:type="dxa"/>
            <w:tcBorders>
              <w:top w:val="nil"/>
              <w:left w:val="nil"/>
              <w:bottom w:val="nil"/>
              <w:right w:val="nil"/>
            </w:tcBorders>
            <w:shd w:val="clear" w:color="auto" w:fill="auto"/>
            <w:noWrap/>
            <w:vAlign w:val="bottom"/>
            <w:hideMark/>
          </w:tcPr>
          <w:p w14:paraId="46592EC8"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66648C04"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3A5C5BBB"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0437EC74"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7076D79C"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A3A61BA"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4CC3DF55"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15B93A7"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r>
      <w:tr w:rsidR="008C133F" w:rsidRPr="008C133F" w14:paraId="111A027E" w14:textId="77777777" w:rsidTr="008C133F">
        <w:trPr>
          <w:trHeight w:val="290"/>
        </w:trPr>
        <w:tc>
          <w:tcPr>
            <w:tcW w:w="960" w:type="dxa"/>
            <w:tcBorders>
              <w:top w:val="nil"/>
              <w:left w:val="nil"/>
              <w:bottom w:val="nil"/>
              <w:right w:val="nil"/>
            </w:tcBorders>
            <w:shd w:val="clear" w:color="auto" w:fill="auto"/>
            <w:noWrap/>
            <w:vAlign w:val="bottom"/>
            <w:hideMark/>
          </w:tcPr>
          <w:p w14:paraId="7B3D9532"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04919BC6"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6111BCA4"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007EC4E3"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A53DBC2"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E226A29"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294F6D37"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671DAFA8"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78E8ABF6"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r>
      <w:tr w:rsidR="008C133F" w:rsidRPr="008C133F" w14:paraId="404A8928" w14:textId="77777777" w:rsidTr="008C133F">
        <w:trPr>
          <w:trHeight w:val="290"/>
        </w:trPr>
        <w:tc>
          <w:tcPr>
            <w:tcW w:w="960" w:type="dxa"/>
            <w:tcBorders>
              <w:top w:val="nil"/>
              <w:left w:val="nil"/>
              <w:bottom w:val="nil"/>
              <w:right w:val="nil"/>
            </w:tcBorders>
            <w:shd w:val="clear" w:color="auto" w:fill="auto"/>
            <w:noWrap/>
            <w:vAlign w:val="bottom"/>
            <w:hideMark/>
          </w:tcPr>
          <w:p w14:paraId="2DDE54A5"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4562129C"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5E70CE40"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28A55673"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69F25483"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0A12486"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102D09F"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340A101F"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01193D1F"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r>
      <w:tr w:rsidR="008C133F" w:rsidRPr="008C133F" w14:paraId="4FF1AB08" w14:textId="77777777" w:rsidTr="008C133F">
        <w:trPr>
          <w:trHeight w:val="290"/>
        </w:trPr>
        <w:tc>
          <w:tcPr>
            <w:tcW w:w="960" w:type="dxa"/>
            <w:tcBorders>
              <w:top w:val="nil"/>
              <w:left w:val="nil"/>
              <w:bottom w:val="nil"/>
              <w:right w:val="nil"/>
            </w:tcBorders>
            <w:shd w:val="clear" w:color="auto" w:fill="auto"/>
            <w:noWrap/>
            <w:vAlign w:val="bottom"/>
            <w:hideMark/>
          </w:tcPr>
          <w:p w14:paraId="067C9489"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745AF1E8"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5FFF3C94"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5DC3D7CD"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3D3AABBD"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0EDB4A74"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0DC400FC"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336689E8"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7FC55242"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r>
      <w:tr w:rsidR="008C133F" w:rsidRPr="008C133F" w14:paraId="11D897ED" w14:textId="77777777" w:rsidTr="008C133F">
        <w:trPr>
          <w:trHeight w:val="290"/>
        </w:trPr>
        <w:tc>
          <w:tcPr>
            <w:tcW w:w="960" w:type="dxa"/>
            <w:tcBorders>
              <w:top w:val="nil"/>
              <w:left w:val="nil"/>
              <w:bottom w:val="nil"/>
              <w:right w:val="nil"/>
            </w:tcBorders>
            <w:shd w:val="clear" w:color="auto" w:fill="auto"/>
            <w:noWrap/>
            <w:vAlign w:val="bottom"/>
            <w:hideMark/>
          </w:tcPr>
          <w:p w14:paraId="053B31E5"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4AF5C574"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51A4D3DF"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3B60FEF5"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321DAE4"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4D72729"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D060A91"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0BD018C6"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49530AF8"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r>
      <w:tr w:rsidR="008C133F" w:rsidRPr="008C133F" w14:paraId="0908B9A4" w14:textId="77777777" w:rsidTr="008C133F">
        <w:trPr>
          <w:trHeight w:val="290"/>
        </w:trPr>
        <w:tc>
          <w:tcPr>
            <w:tcW w:w="960" w:type="dxa"/>
            <w:tcBorders>
              <w:top w:val="nil"/>
              <w:left w:val="nil"/>
              <w:bottom w:val="nil"/>
              <w:right w:val="nil"/>
            </w:tcBorders>
            <w:shd w:val="clear" w:color="auto" w:fill="auto"/>
            <w:noWrap/>
            <w:vAlign w:val="bottom"/>
            <w:hideMark/>
          </w:tcPr>
          <w:p w14:paraId="3D490BAE"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3651EEF9"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00499B5B"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22D99DD2"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18837C4"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31D01E17"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81F2190"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7D57568B"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AA00C68"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r>
      <w:tr w:rsidR="008C133F" w:rsidRPr="008C133F" w14:paraId="470CF951" w14:textId="77777777" w:rsidTr="008C133F">
        <w:trPr>
          <w:trHeight w:val="290"/>
        </w:trPr>
        <w:tc>
          <w:tcPr>
            <w:tcW w:w="960" w:type="dxa"/>
            <w:tcBorders>
              <w:top w:val="nil"/>
              <w:left w:val="nil"/>
              <w:bottom w:val="nil"/>
              <w:right w:val="nil"/>
            </w:tcBorders>
            <w:shd w:val="clear" w:color="auto" w:fill="auto"/>
            <w:noWrap/>
            <w:vAlign w:val="bottom"/>
            <w:hideMark/>
          </w:tcPr>
          <w:p w14:paraId="2EC68379"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0AE89F5"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2EF3D0B"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7F059BF2"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53C81A9"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4D46F5DA"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365294A5"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91D5FBA"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6EE179F"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r>
      <w:tr w:rsidR="008C133F" w:rsidRPr="008C133F" w14:paraId="57F762F3" w14:textId="77777777" w:rsidTr="008C133F">
        <w:trPr>
          <w:trHeight w:val="290"/>
        </w:trPr>
        <w:tc>
          <w:tcPr>
            <w:tcW w:w="960" w:type="dxa"/>
            <w:tcBorders>
              <w:top w:val="nil"/>
              <w:left w:val="nil"/>
              <w:bottom w:val="nil"/>
              <w:right w:val="nil"/>
            </w:tcBorders>
            <w:shd w:val="clear" w:color="auto" w:fill="auto"/>
            <w:noWrap/>
            <w:vAlign w:val="bottom"/>
            <w:hideMark/>
          </w:tcPr>
          <w:p w14:paraId="57C56800"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4B339E18"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644CD3F"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6882AB26"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77ECB2A8"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4E8EDFC6"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5A2B9BCD"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5604DE63"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3D470C8"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r>
      <w:tr w:rsidR="008C133F" w:rsidRPr="008C133F" w14:paraId="1371FEB8" w14:textId="77777777" w:rsidTr="008C133F">
        <w:trPr>
          <w:trHeight w:val="290"/>
        </w:trPr>
        <w:tc>
          <w:tcPr>
            <w:tcW w:w="960" w:type="dxa"/>
            <w:tcBorders>
              <w:top w:val="nil"/>
              <w:left w:val="nil"/>
              <w:bottom w:val="nil"/>
              <w:right w:val="nil"/>
            </w:tcBorders>
            <w:shd w:val="clear" w:color="auto" w:fill="auto"/>
            <w:noWrap/>
            <w:vAlign w:val="bottom"/>
            <w:hideMark/>
          </w:tcPr>
          <w:p w14:paraId="489BEA41"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2076A19F"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02231AB8"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7C4C309"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727B00F8"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73E10C9F"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1BAE2A92"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03A3F1CB"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437FA88D"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r>
      <w:tr w:rsidR="008C133F" w:rsidRPr="008C133F" w14:paraId="6F2C920A" w14:textId="77777777" w:rsidTr="008C133F">
        <w:trPr>
          <w:trHeight w:val="290"/>
        </w:trPr>
        <w:tc>
          <w:tcPr>
            <w:tcW w:w="960" w:type="dxa"/>
            <w:tcBorders>
              <w:top w:val="nil"/>
              <w:left w:val="nil"/>
              <w:bottom w:val="nil"/>
              <w:right w:val="nil"/>
            </w:tcBorders>
            <w:shd w:val="clear" w:color="auto" w:fill="auto"/>
            <w:noWrap/>
            <w:vAlign w:val="bottom"/>
            <w:hideMark/>
          </w:tcPr>
          <w:p w14:paraId="174595FD"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6397C6C7"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50B19F27"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4933735C"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55DD623E"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290ECBDA"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37AF302E"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56D82136"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c>
          <w:tcPr>
            <w:tcW w:w="960" w:type="dxa"/>
            <w:tcBorders>
              <w:top w:val="nil"/>
              <w:left w:val="nil"/>
              <w:bottom w:val="nil"/>
              <w:right w:val="nil"/>
            </w:tcBorders>
            <w:shd w:val="clear" w:color="auto" w:fill="auto"/>
            <w:noWrap/>
            <w:vAlign w:val="bottom"/>
            <w:hideMark/>
          </w:tcPr>
          <w:p w14:paraId="3C7EFFEA" w14:textId="77777777" w:rsidR="008C133F" w:rsidRPr="008C133F" w:rsidRDefault="008C133F" w:rsidP="008C133F">
            <w:pPr>
              <w:spacing w:after="0" w:line="240" w:lineRule="auto"/>
              <w:rPr>
                <w:rFonts w:ascii="Times New Roman" w:eastAsia="Times New Roman" w:hAnsi="Times New Roman" w:cs="Times New Roman"/>
                <w:sz w:val="20"/>
                <w:lang w:eastAsia="sl-SI" w:bidi="ar-SA"/>
              </w:rPr>
            </w:pPr>
          </w:p>
        </w:tc>
      </w:tr>
    </w:tbl>
    <w:p w14:paraId="1C65217B" w14:textId="00026B1E" w:rsidR="00B00122" w:rsidRPr="00FE28A3" w:rsidRDefault="006A1A16" w:rsidP="2B564AC2">
      <w:pPr>
        <w:spacing w:after="0" w:line="240" w:lineRule="auto"/>
        <w:jc w:val="center"/>
        <w:rPr>
          <w:rFonts w:ascii="Arial" w:hAnsi="Arial" w:cs="Arial"/>
          <w:sz w:val="20"/>
        </w:rPr>
      </w:pPr>
      <w:r w:rsidRPr="59142575">
        <w:rPr>
          <w:rFonts w:ascii="Arial" w:hAnsi="Arial" w:cs="Arial"/>
          <w:i/>
          <w:iCs/>
          <w:sz w:val="20"/>
        </w:rPr>
        <w:t xml:space="preserve">Slika3: </w:t>
      </w:r>
      <w:proofErr w:type="spellStart"/>
      <w:r w:rsidRPr="59142575">
        <w:rPr>
          <w:rFonts w:ascii="Arial" w:hAnsi="Arial" w:cs="Arial"/>
          <w:i/>
          <w:iCs/>
          <w:sz w:val="20"/>
        </w:rPr>
        <w:t>Don</w:t>
      </w:r>
      <w:r w:rsidR="00CC4EC0" w:rsidRPr="59142575">
        <w:rPr>
          <w:rFonts w:ascii="Arial" w:hAnsi="Arial" w:cs="Arial"/>
          <w:i/>
          <w:iCs/>
          <w:sz w:val="20"/>
        </w:rPr>
        <w:t>abediano</w:t>
      </w:r>
      <w:r w:rsidRPr="59142575">
        <w:rPr>
          <w:rFonts w:ascii="Arial" w:hAnsi="Arial" w:cs="Arial"/>
          <w:i/>
          <w:iCs/>
          <w:sz w:val="20"/>
        </w:rPr>
        <w:t>v</w:t>
      </w:r>
      <w:proofErr w:type="spellEnd"/>
      <w:r w:rsidRPr="59142575">
        <w:rPr>
          <w:rFonts w:ascii="Arial" w:hAnsi="Arial" w:cs="Arial"/>
          <w:i/>
          <w:iCs/>
          <w:sz w:val="20"/>
        </w:rPr>
        <w:t xml:space="preserve"> model</w:t>
      </w:r>
      <w:r w:rsidR="00B00122" w:rsidRPr="59142575">
        <w:rPr>
          <w:rFonts w:ascii="Arial" w:hAnsi="Arial" w:cs="Arial"/>
          <w:i/>
          <w:iCs/>
          <w:sz w:val="20"/>
        </w:rPr>
        <w:t xml:space="preserve"> </w:t>
      </w:r>
      <w:r w:rsidR="00B00122" w:rsidRPr="59142575">
        <w:rPr>
          <w:rFonts w:ascii="Arial" w:hAnsi="Arial" w:cs="Arial"/>
          <w:sz w:val="20"/>
        </w:rPr>
        <w:t>oskrbe</w:t>
      </w:r>
    </w:p>
    <w:p w14:paraId="77D4047C" w14:textId="38AFBBC0" w:rsidR="00032A21" w:rsidRPr="00FE28A3" w:rsidRDefault="00032A21" w:rsidP="00FE28A3">
      <w:pPr>
        <w:spacing w:after="0" w:line="240" w:lineRule="auto"/>
        <w:jc w:val="center"/>
        <w:rPr>
          <w:rFonts w:ascii="Arial" w:hAnsi="Arial" w:cs="Arial"/>
          <w:sz w:val="20"/>
        </w:rPr>
      </w:pPr>
      <w:r w:rsidRPr="00FE28A3">
        <w:rPr>
          <w:rFonts w:ascii="Arial" w:hAnsi="Arial" w:cs="Arial"/>
          <w:sz w:val="20"/>
        </w:rPr>
        <w:t xml:space="preserve">Vir: </w:t>
      </w:r>
      <w:r w:rsidR="00204C95">
        <w:rPr>
          <w:rFonts w:ascii="Arial" w:hAnsi="Arial" w:cs="Arial"/>
          <w:sz w:val="20"/>
        </w:rPr>
        <w:t xml:space="preserve">prilagoditev </w:t>
      </w:r>
      <w:r w:rsidR="008C133F">
        <w:rPr>
          <w:rFonts w:ascii="Arial" w:hAnsi="Arial" w:cs="Arial"/>
          <w:sz w:val="20"/>
        </w:rPr>
        <w:t xml:space="preserve">Sektor za </w:t>
      </w:r>
      <w:r w:rsidR="00EA48D7">
        <w:rPr>
          <w:rFonts w:ascii="Arial" w:hAnsi="Arial" w:cs="Arial"/>
          <w:sz w:val="20"/>
        </w:rPr>
        <w:t>sisteme kakovosti in varnosti v zdravstvu; UNKIZ</w:t>
      </w:r>
    </w:p>
    <w:p w14:paraId="6F83E80A" w14:textId="77777777" w:rsidR="006A1A16" w:rsidRDefault="006A1A16" w:rsidP="00FC38DE">
      <w:pPr>
        <w:spacing w:line="240" w:lineRule="auto"/>
        <w:jc w:val="both"/>
        <w:rPr>
          <w:rFonts w:ascii="Arial" w:hAnsi="Arial" w:cs="Arial"/>
        </w:rPr>
      </w:pPr>
    </w:p>
    <w:p w14:paraId="702ED8C7" w14:textId="78F560D4" w:rsidR="00FC38DE" w:rsidRPr="00F00B68" w:rsidRDefault="4CF4F3DA" w:rsidP="00FC38DE">
      <w:pPr>
        <w:spacing w:line="240" w:lineRule="auto"/>
        <w:jc w:val="both"/>
        <w:rPr>
          <w:rFonts w:ascii="Arial" w:hAnsi="Arial" w:cs="Arial"/>
        </w:rPr>
      </w:pPr>
      <w:r w:rsidRPr="3566E763">
        <w:rPr>
          <w:rFonts w:ascii="Arial" w:hAnsi="Arial" w:cs="Arial"/>
        </w:rPr>
        <w:t xml:space="preserve">Namen nacionalne in lokalne politike kakovosti in varnosti </w:t>
      </w:r>
      <w:r w:rsidR="000771F2">
        <w:rPr>
          <w:rFonts w:ascii="Arial" w:hAnsi="Arial" w:cs="Arial"/>
        </w:rPr>
        <w:t xml:space="preserve">uporabnikov zdravstvenih storitev </w:t>
      </w:r>
      <w:r w:rsidRPr="3566E763">
        <w:rPr>
          <w:rFonts w:ascii="Arial" w:hAnsi="Arial" w:cs="Arial"/>
        </w:rPr>
        <w:t xml:space="preserve">in </w:t>
      </w:r>
      <w:r w:rsidR="4F15C243" w:rsidRPr="3566E763">
        <w:rPr>
          <w:rFonts w:ascii="Arial" w:hAnsi="Arial" w:cs="Arial"/>
        </w:rPr>
        <w:t xml:space="preserve">sistema odškodnin </w:t>
      </w:r>
      <w:r w:rsidR="26BDC65B" w:rsidRPr="3566E763">
        <w:rPr>
          <w:rFonts w:ascii="Arial" w:hAnsi="Arial" w:cs="Arial"/>
        </w:rPr>
        <w:t xml:space="preserve">za </w:t>
      </w:r>
      <w:r w:rsidR="570A7FDA" w:rsidRPr="3566E763">
        <w:rPr>
          <w:rFonts w:ascii="Arial" w:hAnsi="Arial" w:cs="Arial"/>
        </w:rPr>
        <w:t xml:space="preserve">medicinske strokovne napake </w:t>
      </w:r>
      <w:r w:rsidR="26BDC65B" w:rsidRPr="3566E763">
        <w:rPr>
          <w:rFonts w:ascii="Arial" w:hAnsi="Arial" w:cs="Arial"/>
        </w:rPr>
        <w:t>pri zdrav</w:t>
      </w:r>
      <w:r w:rsidR="17443E75" w:rsidRPr="3566E763">
        <w:rPr>
          <w:rFonts w:ascii="Arial" w:hAnsi="Arial" w:cs="Arial"/>
        </w:rPr>
        <w:t>stveni obravnavi</w:t>
      </w:r>
      <w:r w:rsidRPr="3566E763">
        <w:rPr>
          <w:rFonts w:ascii="Arial" w:hAnsi="Arial" w:cs="Arial"/>
        </w:rPr>
        <w:t xml:space="preserve"> je izboljšati izide za  </w:t>
      </w:r>
      <w:r w:rsidR="000771F2">
        <w:rPr>
          <w:rFonts w:ascii="Arial" w:hAnsi="Arial" w:cs="Arial"/>
        </w:rPr>
        <w:t xml:space="preserve">uporabnike zdravstvenih storitev </w:t>
      </w:r>
      <w:r w:rsidRPr="3566E763">
        <w:rPr>
          <w:rFonts w:ascii="Arial" w:hAnsi="Arial" w:cs="Arial"/>
        </w:rPr>
        <w:t xml:space="preserve">in </w:t>
      </w:r>
      <w:r w:rsidR="333AAF63" w:rsidRPr="3566E763">
        <w:rPr>
          <w:rFonts w:ascii="Arial" w:hAnsi="Arial" w:cs="Arial"/>
        </w:rPr>
        <w:t xml:space="preserve">njihovo </w:t>
      </w:r>
      <w:r w:rsidRPr="3566E763">
        <w:rPr>
          <w:rFonts w:ascii="Arial" w:hAnsi="Arial" w:cs="Arial"/>
        </w:rPr>
        <w:t>varnost, izkušnj</w:t>
      </w:r>
      <w:r w:rsidR="000771F2">
        <w:rPr>
          <w:rFonts w:ascii="Arial" w:hAnsi="Arial" w:cs="Arial"/>
        </w:rPr>
        <w:t>e uporabnikov zdravstvenih storitev</w:t>
      </w:r>
      <w:r w:rsidRPr="3566E763">
        <w:rPr>
          <w:rFonts w:ascii="Arial" w:hAnsi="Arial" w:cs="Arial"/>
        </w:rPr>
        <w:t xml:space="preserve"> in varnost osebja v okolju, ki spodbuja uveljavljanje strategij in akcijskih načrtov.</w:t>
      </w:r>
    </w:p>
    <w:p w14:paraId="747B8E7C" w14:textId="0D290261" w:rsidR="00521955" w:rsidRDefault="00FC38DE" w:rsidP="00764114">
      <w:pPr>
        <w:spacing w:line="240" w:lineRule="auto"/>
        <w:jc w:val="both"/>
        <w:rPr>
          <w:rFonts w:ascii="Arial" w:hAnsi="Arial" w:cs="Arial"/>
        </w:rPr>
      </w:pPr>
      <w:r>
        <w:rPr>
          <w:rFonts w:ascii="Arial" w:hAnsi="Arial" w:cs="Arial"/>
        </w:rPr>
        <w:t>Za uspešno i</w:t>
      </w:r>
      <w:r w:rsidR="00164ECF" w:rsidRPr="00F00B68">
        <w:rPr>
          <w:rFonts w:ascii="Arial" w:hAnsi="Arial" w:cs="Arial"/>
        </w:rPr>
        <w:t xml:space="preserve">zvajanje </w:t>
      </w:r>
      <w:r w:rsidR="00521955">
        <w:rPr>
          <w:rFonts w:ascii="Arial" w:hAnsi="Arial" w:cs="Arial"/>
        </w:rPr>
        <w:t xml:space="preserve">nacionalne </w:t>
      </w:r>
      <w:r w:rsidR="00164ECF" w:rsidRPr="00F00B68">
        <w:rPr>
          <w:rFonts w:ascii="Arial" w:hAnsi="Arial" w:cs="Arial"/>
        </w:rPr>
        <w:t>strategij</w:t>
      </w:r>
      <w:r w:rsidR="00521955">
        <w:rPr>
          <w:rFonts w:ascii="Arial" w:hAnsi="Arial" w:cs="Arial"/>
        </w:rPr>
        <w:t>e</w:t>
      </w:r>
      <w:r w:rsidR="00164ECF" w:rsidRPr="00F00B68">
        <w:rPr>
          <w:rFonts w:ascii="Arial" w:hAnsi="Arial" w:cs="Arial"/>
        </w:rPr>
        <w:t xml:space="preserve"> </w:t>
      </w:r>
      <w:r w:rsidR="00521955">
        <w:rPr>
          <w:rFonts w:ascii="Arial" w:hAnsi="Arial" w:cs="Arial"/>
        </w:rPr>
        <w:t>z</w:t>
      </w:r>
      <w:r w:rsidR="00164ECF" w:rsidRPr="00F00B68">
        <w:rPr>
          <w:rFonts w:ascii="Arial" w:hAnsi="Arial" w:cs="Arial"/>
        </w:rPr>
        <w:t xml:space="preserve"> akcijski</w:t>
      </w:r>
      <w:r w:rsidR="00521955">
        <w:rPr>
          <w:rFonts w:ascii="Arial" w:hAnsi="Arial" w:cs="Arial"/>
        </w:rPr>
        <w:t>m</w:t>
      </w:r>
      <w:r w:rsidR="00164ECF" w:rsidRPr="00F00B68">
        <w:rPr>
          <w:rFonts w:ascii="Arial" w:hAnsi="Arial" w:cs="Arial"/>
        </w:rPr>
        <w:t xml:space="preserve"> načrto</w:t>
      </w:r>
      <w:r w:rsidR="00521955">
        <w:rPr>
          <w:rFonts w:ascii="Arial" w:hAnsi="Arial" w:cs="Arial"/>
        </w:rPr>
        <w:t>m</w:t>
      </w:r>
      <w:r w:rsidR="00164ECF" w:rsidRPr="00F00B68">
        <w:rPr>
          <w:rFonts w:ascii="Arial" w:hAnsi="Arial" w:cs="Arial"/>
        </w:rPr>
        <w:t xml:space="preserve"> je </w:t>
      </w:r>
      <w:r w:rsidR="00521955">
        <w:rPr>
          <w:rFonts w:ascii="Arial" w:hAnsi="Arial" w:cs="Arial"/>
        </w:rPr>
        <w:t>v</w:t>
      </w:r>
      <w:r w:rsidR="00164ECF" w:rsidRPr="00F00B68">
        <w:rPr>
          <w:rFonts w:ascii="Arial" w:hAnsi="Arial" w:cs="Arial"/>
        </w:rPr>
        <w:t xml:space="preserve"> vseh zdravstvenih organizacijah in pri vseh izvajalcih</w:t>
      </w:r>
      <w:r w:rsidR="00002E0B" w:rsidRPr="00F00B68">
        <w:rPr>
          <w:rFonts w:ascii="Arial" w:hAnsi="Arial" w:cs="Arial"/>
        </w:rPr>
        <w:t xml:space="preserve"> zdravstven</w:t>
      </w:r>
      <w:r w:rsidR="00521955">
        <w:rPr>
          <w:rFonts w:ascii="Arial" w:hAnsi="Arial" w:cs="Arial"/>
        </w:rPr>
        <w:t>e dejavnosti</w:t>
      </w:r>
      <w:r w:rsidR="00164ECF" w:rsidRPr="00F00B68">
        <w:rPr>
          <w:rFonts w:ascii="Arial" w:hAnsi="Arial" w:cs="Arial"/>
        </w:rPr>
        <w:t xml:space="preserve"> </w:t>
      </w:r>
      <w:r w:rsidR="006A1A16">
        <w:rPr>
          <w:rFonts w:ascii="Arial" w:hAnsi="Arial" w:cs="Arial"/>
        </w:rPr>
        <w:t>(</w:t>
      </w:r>
      <w:r w:rsidR="00521955">
        <w:rPr>
          <w:rFonts w:ascii="Arial" w:hAnsi="Arial" w:cs="Arial"/>
        </w:rPr>
        <w:t>javnih in zasebnih</w:t>
      </w:r>
      <w:r w:rsidR="006A1A16">
        <w:rPr>
          <w:rFonts w:ascii="Arial" w:hAnsi="Arial" w:cs="Arial"/>
        </w:rPr>
        <w:t>)</w:t>
      </w:r>
      <w:r w:rsidR="00521955">
        <w:rPr>
          <w:rFonts w:ascii="Arial" w:hAnsi="Arial" w:cs="Arial"/>
        </w:rPr>
        <w:t xml:space="preserve"> obvezen </w:t>
      </w:r>
      <w:r w:rsidR="00164ECF" w:rsidRPr="00F00B68">
        <w:rPr>
          <w:rFonts w:ascii="Arial" w:hAnsi="Arial" w:cs="Arial"/>
        </w:rPr>
        <w:t>sistemati</w:t>
      </w:r>
      <w:r w:rsidR="00521955">
        <w:rPr>
          <w:rFonts w:ascii="Arial" w:hAnsi="Arial" w:cs="Arial"/>
        </w:rPr>
        <w:t>čen</w:t>
      </w:r>
      <w:r w:rsidR="00164ECF" w:rsidRPr="00F00B68">
        <w:rPr>
          <w:rFonts w:ascii="Arial" w:hAnsi="Arial" w:cs="Arial"/>
        </w:rPr>
        <w:t xml:space="preserve"> pristop k celovitemu </w:t>
      </w:r>
      <w:r w:rsidR="00521955">
        <w:rPr>
          <w:rFonts w:ascii="Arial" w:hAnsi="Arial" w:cs="Arial"/>
        </w:rPr>
        <w:t xml:space="preserve">in kompetentnemu </w:t>
      </w:r>
      <w:r w:rsidR="00164ECF" w:rsidRPr="00F00B68">
        <w:rPr>
          <w:rFonts w:ascii="Arial" w:hAnsi="Arial" w:cs="Arial"/>
        </w:rPr>
        <w:t>vodenju</w:t>
      </w:r>
      <w:r w:rsidR="00521955">
        <w:rPr>
          <w:rFonts w:ascii="Arial" w:hAnsi="Arial" w:cs="Arial"/>
        </w:rPr>
        <w:t>.</w:t>
      </w:r>
    </w:p>
    <w:p w14:paraId="1FF080BC" w14:textId="46948C6F" w:rsidR="00164ECF" w:rsidRDefault="00521955" w:rsidP="00764114">
      <w:pPr>
        <w:spacing w:line="240" w:lineRule="auto"/>
        <w:jc w:val="both"/>
        <w:rPr>
          <w:rFonts w:ascii="Arial" w:hAnsi="Arial" w:cs="Arial"/>
        </w:rPr>
      </w:pPr>
      <w:r w:rsidRPr="3F39F60D">
        <w:rPr>
          <w:rFonts w:ascii="Arial" w:hAnsi="Arial" w:cs="Arial"/>
        </w:rPr>
        <w:t>Potrebni so inovativni pristopi</w:t>
      </w:r>
      <w:r w:rsidR="00164ECF" w:rsidRPr="3F39F60D">
        <w:rPr>
          <w:rFonts w:ascii="Arial" w:hAnsi="Arial" w:cs="Arial"/>
        </w:rPr>
        <w:t xml:space="preserve"> celovit</w:t>
      </w:r>
      <w:r w:rsidRPr="3F39F60D">
        <w:rPr>
          <w:rFonts w:ascii="Arial" w:hAnsi="Arial" w:cs="Arial"/>
        </w:rPr>
        <w:t>e</w:t>
      </w:r>
      <w:r w:rsidR="00164ECF" w:rsidRPr="3F39F60D">
        <w:rPr>
          <w:rFonts w:ascii="Arial" w:hAnsi="Arial" w:cs="Arial"/>
        </w:rPr>
        <w:t xml:space="preserve"> </w:t>
      </w:r>
      <w:r w:rsidR="00261432" w:rsidRPr="3F39F60D">
        <w:rPr>
          <w:rFonts w:ascii="Arial" w:hAnsi="Arial" w:cs="Arial"/>
        </w:rPr>
        <w:t xml:space="preserve">digitalizacije </w:t>
      </w:r>
      <w:r w:rsidR="00164ECF" w:rsidRPr="3F39F60D">
        <w:rPr>
          <w:rFonts w:ascii="Arial" w:hAnsi="Arial" w:cs="Arial"/>
        </w:rPr>
        <w:t xml:space="preserve">slovenskega zdravstvenega sistema usmerjenega k analitičnem razvoju za optimizacijo procesov </w:t>
      </w:r>
      <w:r w:rsidR="008A62C5" w:rsidRPr="3F39F60D">
        <w:rPr>
          <w:rFonts w:ascii="Arial" w:hAnsi="Arial" w:cs="Arial"/>
        </w:rPr>
        <w:t>ter</w:t>
      </w:r>
      <w:r w:rsidR="00164ECF" w:rsidRPr="3F39F60D">
        <w:rPr>
          <w:rFonts w:ascii="Arial" w:hAnsi="Arial" w:cs="Arial"/>
        </w:rPr>
        <w:t xml:space="preserve"> podpore komunikacij</w:t>
      </w:r>
      <w:r w:rsidR="0015624A" w:rsidRPr="3F39F60D">
        <w:rPr>
          <w:rFonts w:ascii="Arial" w:hAnsi="Arial" w:cs="Arial"/>
        </w:rPr>
        <w:t>i</w:t>
      </w:r>
      <w:r w:rsidR="00164ECF" w:rsidRPr="3F39F60D">
        <w:rPr>
          <w:rFonts w:ascii="Arial" w:hAnsi="Arial" w:cs="Arial"/>
        </w:rPr>
        <w:t xml:space="preserve"> med zdravniki, ostalim zdravstvenim kadrom </w:t>
      </w:r>
      <w:r w:rsidR="00261432" w:rsidRPr="3F39F60D">
        <w:rPr>
          <w:rFonts w:ascii="Arial" w:hAnsi="Arial" w:cs="Arial"/>
        </w:rPr>
        <w:t>ter</w:t>
      </w:r>
      <w:r w:rsidR="00164ECF" w:rsidRPr="3F39F60D">
        <w:rPr>
          <w:rFonts w:ascii="Arial" w:hAnsi="Arial" w:cs="Arial"/>
        </w:rPr>
        <w:t xml:space="preserve"> opolnomočenimi </w:t>
      </w:r>
      <w:r w:rsidR="001E504E">
        <w:rPr>
          <w:rFonts w:ascii="Arial" w:hAnsi="Arial" w:cs="Arial"/>
        </w:rPr>
        <w:t>uporabniki zdravstvenih storitev.</w:t>
      </w:r>
    </w:p>
    <w:p w14:paraId="74218D78" w14:textId="1CE1030C" w:rsidR="00B10BF1" w:rsidRDefault="00B10BF1" w:rsidP="00764114">
      <w:pPr>
        <w:spacing w:line="240" w:lineRule="auto"/>
        <w:jc w:val="both"/>
        <w:rPr>
          <w:rFonts w:ascii="Arial" w:hAnsi="Arial" w:cs="Arial"/>
        </w:rPr>
      </w:pPr>
    </w:p>
    <w:p w14:paraId="7F3EB361" w14:textId="2E47B46F" w:rsidR="00DB6C5D" w:rsidRDefault="00DB6C5D">
      <w:pPr>
        <w:spacing w:line="259" w:lineRule="auto"/>
        <w:rPr>
          <w:rFonts w:ascii="Arial" w:hAnsi="Arial" w:cs="Arial"/>
        </w:rPr>
      </w:pPr>
      <w:r>
        <w:rPr>
          <w:rFonts w:ascii="Arial" w:hAnsi="Arial" w:cs="Arial"/>
        </w:rPr>
        <w:br w:type="page"/>
      </w:r>
    </w:p>
    <w:p w14:paraId="2E1E4D55" w14:textId="6E970E38" w:rsidR="000A3168" w:rsidRPr="0091350A" w:rsidRDefault="009929F7" w:rsidP="004D3EBA">
      <w:pPr>
        <w:pStyle w:val="Naslov1"/>
        <w:numPr>
          <w:ilvl w:val="0"/>
          <w:numId w:val="7"/>
        </w:numPr>
        <w:rPr>
          <w:rFonts w:ascii="Arial" w:hAnsi="Arial" w:cs="Arial"/>
          <w:b/>
          <w:color w:val="4472C4" w:themeColor="accent5"/>
          <w:sz w:val="22"/>
          <w:szCs w:val="22"/>
          <w:lang w:val="it-IT"/>
        </w:rPr>
      </w:pPr>
      <w:bookmarkStart w:id="16" w:name="_Toc121473168"/>
      <w:bookmarkStart w:id="17" w:name="_Hlk93337466"/>
      <w:r w:rsidRPr="0091350A">
        <w:rPr>
          <w:rFonts w:ascii="Arial" w:hAnsi="Arial" w:cs="Arial"/>
          <w:b/>
          <w:color w:val="4472C4" w:themeColor="accent5"/>
          <w:sz w:val="22"/>
          <w:szCs w:val="22"/>
          <w:lang w:val="it-IT"/>
        </w:rPr>
        <w:lastRenderedPageBreak/>
        <w:t>REGULATIVA IN UPRAVLJANJE KAKOVOSTI IN VARNOSTI</w:t>
      </w:r>
      <w:bookmarkEnd w:id="16"/>
    </w:p>
    <w:bookmarkEnd w:id="17"/>
    <w:p w14:paraId="5440071C" w14:textId="68ABE222" w:rsidR="00426C51" w:rsidRPr="00FE28A3" w:rsidRDefault="008A62C5" w:rsidP="3F39F60D">
      <w:pPr>
        <w:spacing w:before="240" w:after="0" w:line="240" w:lineRule="auto"/>
        <w:jc w:val="both"/>
        <w:rPr>
          <w:rFonts w:ascii="Arial" w:hAnsi="Arial" w:cs="Arial"/>
        </w:rPr>
      </w:pPr>
      <w:r w:rsidRPr="59142575">
        <w:rPr>
          <w:rFonts w:ascii="Arial" w:hAnsi="Arial" w:cs="Arial"/>
        </w:rPr>
        <w:t xml:space="preserve">Nacionalna struktura upravljanja kakovosti in varnosti </w:t>
      </w:r>
      <w:r w:rsidR="003701C4" w:rsidRPr="59142575">
        <w:rPr>
          <w:rFonts w:ascii="Arial" w:hAnsi="Arial" w:cs="Arial"/>
        </w:rPr>
        <w:t>ter</w:t>
      </w:r>
      <w:r w:rsidRPr="59142575">
        <w:rPr>
          <w:rFonts w:ascii="Arial" w:hAnsi="Arial" w:cs="Arial"/>
        </w:rPr>
        <w:t xml:space="preserve"> izvedbe strategije je del </w:t>
      </w:r>
      <w:r w:rsidR="00261432" w:rsidRPr="59142575">
        <w:rPr>
          <w:rFonts w:ascii="Arial" w:hAnsi="Arial" w:cs="Arial"/>
        </w:rPr>
        <w:t xml:space="preserve">celovitega </w:t>
      </w:r>
      <w:r w:rsidRPr="59142575">
        <w:rPr>
          <w:rFonts w:ascii="Arial" w:hAnsi="Arial" w:cs="Arial"/>
        </w:rPr>
        <w:t>upravljanja sistema zdravstva</w:t>
      </w:r>
      <w:r w:rsidR="003701C4" w:rsidRPr="59142575">
        <w:rPr>
          <w:rFonts w:ascii="Arial" w:hAnsi="Arial" w:cs="Arial"/>
        </w:rPr>
        <w:t>. Za slednje</w:t>
      </w:r>
      <w:r w:rsidR="00B378D8">
        <w:rPr>
          <w:rFonts w:ascii="Arial" w:hAnsi="Arial" w:cs="Arial"/>
        </w:rPr>
        <w:t xml:space="preserve"> usmeritvam</w:t>
      </w:r>
      <w:r w:rsidR="003701C4" w:rsidRPr="59142575">
        <w:rPr>
          <w:rFonts w:ascii="Arial" w:hAnsi="Arial" w:cs="Arial"/>
        </w:rPr>
        <w:t xml:space="preserve"> je </w:t>
      </w:r>
      <w:r w:rsidRPr="59142575">
        <w:rPr>
          <w:rFonts w:ascii="Arial" w:hAnsi="Arial" w:cs="Arial"/>
        </w:rPr>
        <w:t>odgovorno Ministrstv</w:t>
      </w:r>
      <w:r w:rsidR="003701C4" w:rsidRPr="59142575">
        <w:rPr>
          <w:rFonts w:ascii="Arial" w:hAnsi="Arial" w:cs="Arial"/>
        </w:rPr>
        <w:t>o</w:t>
      </w:r>
      <w:r w:rsidRPr="59142575">
        <w:rPr>
          <w:rFonts w:ascii="Arial" w:hAnsi="Arial" w:cs="Arial"/>
        </w:rPr>
        <w:t xml:space="preserve"> za zdravje</w:t>
      </w:r>
      <w:r w:rsidR="003701C4" w:rsidRPr="59142575">
        <w:rPr>
          <w:rFonts w:ascii="Arial" w:hAnsi="Arial" w:cs="Arial"/>
        </w:rPr>
        <w:t xml:space="preserve"> in </w:t>
      </w:r>
      <w:r w:rsidR="00B378D8">
        <w:rPr>
          <w:rFonts w:ascii="Arial" w:hAnsi="Arial" w:cs="Arial"/>
        </w:rPr>
        <w:t>U</w:t>
      </w:r>
      <w:r w:rsidR="3B75F290" w:rsidRPr="59142575">
        <w:rPr>
          <w:rFonts w:ascii="Arial" w:hAnsi="Arial" w:cs="Arial"/>
        </w:rPr>
        <w:t>rad za na</w:t>
      </w:r>
      <w:r w:rsidR="00B378D8">
        <w:rPr>
          <w:rFonts w:ascii="Arial" w:hAnsi="Arial" w:cs="Arial"/>
        </w:rPr>
        <w:t>dzor</w:t>
      </w:r>
      <w:r w:rsidR="3B75F290" w:rsidRPr="59142575">
        <w:rPr>
          <w:rFonts w:ascii="Arial" w:hAnsi="Arial" w:cs="Arial"/>
        </w:rPr>
        <w:t xml:space="preserve">, kakovost in investicije </w:t>
      </w:r>
      <w:r w:rsidR="003701C4" w:rsidRPr="59142575">
        <w:rPr>
          <w:rFonts w:ascii="Arial" w:hAnsi="Arial" w:cs="Arial"/>
        </w:rPr>
        <w:t>v zdravstvu</w:t>
      </w:r>
      <w:r w:rsidR="00B378D8">
        <w:rPr>
          <w:rFonts w:ascii="Arial" w:hAnsi="Arial" w:cs="Arial"/>
        </w:rPr>
        <w:t xml:space="preserve"> </w:t>
      </w:r>
      <w:r w:rsidR="0337A3C3" w:rsidRPr="59142575">
        <w:rPr>
          <w:rFonts w:ascii="Arial" w:hAnsi="Arial" w:cs="Arial"/>
        </w:rPr>
        <w:t>(UNKIZ)</w:t>
      </w:r>
      <w:r w:rsidR="00B378D8">
        <w:rPr>
          <w:rFonts w:ascii="Arial" w:hAnsi="Arial" w:cs="Arial"/>
        </w:rPr>
        <w:t xml:space="preserve"> ter vsi izvajalci zdravstvene dejavnosti na vseh nivojih</w:t>
      </w:r>
      <w:r w:rsidR="003701C4" w:rsidRPr="59142575">
        <w:rPr>
          <w:rFonts w:ascii="Arial" w:hAnsi="Arial" w:cs="Arial"/>
        </w:rPr>
        <w:t xml:space="preserve">. </w:t>
      </w:r>
      <w:r w:rsidR="004A4ED1">
        <w:rPr>
          <w:rFonts w:ascii="Arial" w:hAnsi="Arial" w:cs="Arial"/>
        </w:rPr>
        <w:t xml:space="preserve">Upravljanje kakovosti in varnosti sloni na </w:t>
      </w:r>
      <w:r w:rsidRPr="59142575">
        <w:rPr>
          <w:rFonts w:ascii="Arial" w:hAnsi="Arial" w:cs="Arial"/>
        </w:rPr>
        <w:t xml:space="preserve"> petih stebr</w:t>
      </w:r>
      <w:r w:rsidR="004A4ED1">
        <w:rPr>
          <w:rFonts w:ascii="Arial" w:hAnsi="Arial" w:cs="Arial"/>
        </w:rPr>
        <w:t>ih</w:t>
      </w:r>
      <w:r w:rsidRPr="59142575">
        <w:rPr>
          <w:rFonts w:ascii="Arial" w:hAnsi="Arial" w:cs="Arial"/>
        </w:rPr>
        <w:t xml:space="preserve">: </w:t>
      </w:r>
      <w:r w:rsidR="00426C51" w:rsidRPr="59142575">
        <w:rPr>
          <w:rFonts w:ascii="Arial" w:hAnsi="Arial" w:cs="Arial"/>
        </w:rPr>
        <w:t>preglednost</w:t>
      </w:r>
      <w:r w:rsidRPr="59142575">
        <w:rPr>
          <w:rFonts w:ascii="Arial" w:hAnsi="Arial" w:cs="Arial"/>
        </w:rPr>
        <w:t>, odgovornost, sodelovanj</w:t>
      </w:r>
      <w:r w:rsidR="00426C51" w:rsidRPr="59142575">
        <w:rPr>
          <w:rFonts w:ascii="Arial" w:hAnsi="Arial" w:cs="Arial"/>
        </w:rPr>
        <w:t>e</w:t>
      </w:r>
      <w:r w:rsidRPr="59142575">
        <w:rPr>
          <w:rFonts w:ascii="Arial" w:hAnsi="Arial" w:cs="Arial"/>
        </w:rPr>
        <w:t>, integritet</w:t>
      </w:r>
      <w:r w:rsidR="00426C51" w:rsidRPr="59142575">
        <w:rPr>
          <w:rFonts w:ascii="Arial" w:hAnsi="Arial" w:cs="Arial"/>
        </w:rPr>
        <w:t>a</w:t>
      </w:r>
      <w:r w:rsidRPr="59142575">
        <w:rPr>
          <w:rFonts w:ascii="Arial" w:hAnsi="Arial" w:cs="Arial"/>
        </w:rPr>
        <w:t xml:space="preserve"> in zmogljivost.</w:t>
      </w:r>
      <w:r w:rsidR="0091350A" w:rsidRPr="59142575">
        <w:rPr>
          <w:rFonts w:ascii="Arial" w:hAnsi="Arial" w:cs="Arial"/>
        </w:rPr>
        <w:t xml:space="preserve"> </w:t>
      </w:r>
    </w:p>
    <w:p w14:paraId="574403C0" w14:textId="77777777" w:rsidR="00426C51" w:rsidRPr="00FE28A3" w:rsidRDefault="00426C51" w:rsidP="008A62C5">
      <w:pPr>
        <w:spacing w:after="0" w:line="240" w:lineRule="auto"/>
        <w:jc w:val="both"/>
        <w:rPr>
          <w:rFonts w:ascii="Arial" w:hAnsi="Arial" w:cs="Arial"/>
          <w:szCs w:val="22"/>
        </w:rPr>
      </w:pPr>
    </w:p>
    <w:p w14:paraId="17893058" w14:textId="63CA6FED" w:rsidR="00B00122" w:rsidRPr="00FE28A3" w:rsidRDefault="00426C51" w:rsidP="3F39F60D">
      <w:pPr>
        <w:spacing w:line="240" w:lineRule="auto"/>
        <w:jc w:val="both"/>
        <w:rPr>
          <w:rFonts w:ascii="Arial" w:hAnsi="Arial" w:cs="Arial"/>
        </w:rPr>
      </w:pPr>
      <w:r w:rsidRPr="3F39F60D">
        <w:rPr>
          <w:rFonts w:ascii="Arial" w:hAnsi="Arial" w:cs="Arial"/>
          <w:color w:val="000000" w:themeColor="text1"/>
        </w:rPr>
        <w:t>Za uspešno upravljanje</w:t>
      </w:r>
      <w:r w:rsidRPr="3F39F60D">
        <w:rPr>
          <w:rFonts w:ascii="Arial" w:hAnsi="Arial" w:cs="Arial"/>
        </w:rPr>
        <w:t xml:space="preserve"> </w:t>
      </w:r>
      <w:r w:rsidR="00261432" w:rsidRPr="3F39F60D">
        <w:rPr>
          <w:rFonts w:ascii="Arial" w:hAnsi="Arial" w:cs="Arial"/>
        </w:rPr>
        <w:t xml:space="preserve">sistema </w:t>
      </w:r>
      <w:r w:rsidRPr="3F39F60D">
        <w:rPr>
          <w:rFonts w:ascii="Arial" w:hAnsi="Arial" w:cs="Arial"/>
        </w:rPr>
        <w:t xml:space="preserve">kakovosti in varnosti </w:t>
      </w:r>
      <w:r w:rsidR="000771F2">
        <w:rPr>
          <w:rFonts w:ascii="Arial" w:hAnsi="Arial" w:cs="Arial"/>
        </w:rPr>
        <w:t>uporabnikov zdravstvenih storitev</w:t>
      </w:r>
      <w:r w:rsidRPr="3F39F60D">
        <w:rPr>
          <w:rFonts w:ascii="Arial" w:hAnsi="Arial" w:cs="Arial"/>
        </w:rPr>
        <w:t xml:space="preserve"> je potrebna </w:t>
      </w:r>
      <w:r w:rsidR="0015624A" w:rsidRPr="3F39F60D">
        <w:rPr>
          <w:rFonts w:ascii="Arial" w:hAnsi="Arial" w:cs="Arial"/>
        </w:rPr>
        <w:t xml:space="preserve">njegova uskladitev </w:t>
      </w:r>
      <w:r w:rsidRPr="3F39F60D">
        <w:rPr>
          <w:rFonts w:ascii="Arial" w:hAnsi="Arial" w:cs="Arial"/>
        </w:rPr>
        <w:t>z</w:t>
      </w:r>
      <w:r w:rsidR="0CCA68CC" w:rsidRPr="3F39F60D">
        <w:rPr>
          <w:rFonts w:ascii="Arial" w:hAnsi="Arial" w:cs="Arial"/>
        </w:rPr>
        <w:t>/s</w:t>
      </w:r>
      <w:r w:rsidR="00B00122" w:rsidRPr="3F39F60D">
        <w:rPr>
          <w:rFonts w:ascii="Arial" w:hAnsi="Arial" w:cs="Arial"/>
        </w:rPr>
        <w:t>:</w:t>
      </w:r>
    </w:p>
    <w:p w14:paraId="60C6A6EF" w14:textId="15C6C04F" w:rsidR="00B00122" w:rsidRDefault="00426C51" w:rsidP="004D3EBA">
      <w:pPr>
        <w:pStyle w:val="Odstavekseznama"/>
        <w:numPr>
          <w:ilvl w:val="0"/>
          <w:numId w:val="14"/>
        </w:numPr>
        <w:rPr>
          <w:rFonts w:ascii="Arial" w:hAnsi="Arial" w:cs="Arial"/>
          <w:szCs w:val="22"/>
        </w:rPr>
      </w:pPr>
      <w:r w:rsidRPr="00B00122">
        <w:rPr>
          <w:rFonts w:ascii="Arial" w:hAnsi="Arial" w:cs="Arial"/>
          <w:szCs w:val="22"/>
        </w:rPr>
        <w:t>upravljanjem zdravstvenega sistema</w:t>
      </w:r>
      <w:r w:rsidR="00503F7D">
        <w:rPr>
          <w:rFonts w:ascii="Arial" w:hAnsi="Arial" w:cs="Arial"/>
          <w:szCs w:val="22"/>
        </w:rPr>
        <w:t>;</w:t>
      </w:r>
    </w:p>
    <w:p w14:paraId="744CF0C9" w14:textId="04CC42E9" w:rsidR="00B00122" w:rsidRDefault="00426C51" w:rsidP="27F2EC52">
      <w:pPr>
        <w:pStyle w:val="Odstavekseznama"/>
        <w:numPr>
          <w:ilvl w:val="0"/>
          <w:numId w:val="14"/>
        </w:numPr>
        <w:rPr>
          <w:rFonts w:ascii="Arial" w:hAnsi="Arial" w:cs="Arial"/>
        </w:rPr>
      </w:pPr>
      <w:r w:rsidRPr="27F2EC52">
        <w:rPr>
          <w:rFonts w:ascii="Arial" w:hAnsi="Arial" w:cs="Arial"/>
        </w:rPr>
        <w:t>sistemskim financiranjem</w:t>
      </w:r>
      <w:r w:rsidR="00503F7D" w:rsidRPr="27F2EC52">
        <w:rPr>
          <w:rFonts w:ascii="Arial" w:hAnsi="Arial" w:cs="Arial"/>
        </w:rPr>
        <w:t>;</w:t>
      </w:r>
    </w:p>
    <w:p w14:paraId="4348516E" w14:textId="77A6E560" w:rsidR="4EF1381E" w:rsidRDefault="2F4E8ECD" w:rsidP="27F2EC52">
      <w:pPr>
        <w:pStyle w:val="Odstavekseznama"/>
        <w:numPr>
          <w:ilvl w:val="0"/>
          <w:numId w:val="14"/>
        </w:numPr>
        <w:rPr>
          <w:rFonts w:ascii="Arial" w:hAnsi="Arial" w:cs="Arial"/>
        </w:rPr>
      </w:pPr>
      <w:r w:rsidRPr="3566E763">
        <w:rPr>
          <w:rFonts w:ascii="Arial" w:hAnsi="Arial" w:cs="Arial"/>
        </w:rPr>
        <w:t>sistemom zbiranja podatkov ob upoštevanju politike zasebnosti;</w:t>
      </w:r>
    </w:p>
    <w:p w14:paraId="0504147D" w14:textId="5314679A" w:rsidR="00B00122" w:rsidRDefault="029754EA" w:rsidP="004D3EBA">
      <w:pPr>
        <w:pStyle w:val="Odstavekseznama"/>
        <w:numPr>
          <w:ilvl w:val="0"/>
          <w:numId w:val="14"/>
        </w:numPr>
        <w:rPr>
          <w:rFonts w:ascii="Arial" w:hAnsi="Arial" w:cs="Arial"/>
          <w:szCs w:val="22"/>
        </w:rPr>
      </w:pPr>
      <w:r w:rsidRPr="3566E763">
        <w:rPr>
          <w:rFonts w:ascii="Arial" w:hAnsi="Arial" w:cs="Arial"/>
        </w:rPr>
        <w:t xml:space="preserve">osredotočenostjo na </w:t>
      </w:r>
      <w:r w:rsidR="00C63F60">
        <w:rPr>
          <w:rFonts w:ascii="Arial" w:hAnsi="Arial" w:cs="Arial"/>
        </w:rPr>
        <w:t xml:space="preserve"> uporabnika zdravstvenih storitev </w:t>
      </w:r>
      <w:r w:rsidRPr="3566E763">
        <w:rPr>
          <w:rFonts w:ascii="Arial" w:hAnsi="Arial" w:cs="Arial"/>
        </w:rPr>
        <w:t xml:space="preserve">pri upravljanju </w:t>
      </w:r>
      <w:proofErr w:type="spellStart"/>
      <w:r w:rsidRPr="3566E763">
        <w:rPr>
          <w:rFonts w:ascii="Arial" w:hAnsi="Arial" w:cs="Arial"/>
        </w:rPr>
        <w:t>zdravstva</w:t>
      </w:r>
      <w:r w:rsidR="7505E2FF" w:rsidRPr="3566E763">
        <w:rPr>
          <w:rFonts w:ascii="Arial" w:hAnsi="Arial" w:cs="Arial"/>
        </w:rPr>
        <w:t>;</w:t>
      </w:r>
      <w:r w:rsidRPr="3566E763">
        <w:rPr>
          <w:rFonts w:ascii="Arial" w:hAnsi="Arial" w:cs="Arial"/>
        </w:rPr>
        <w:t>spodbujanjem</w:t>
      </w:r>
      <w:proofErr w:type="spellEnd"/>
      <w:r w:rsidRPr="3566E763">
        <w:rPr>
          <w:rFonts w:ascii="Arial" w:hAnsi="Arial" w:cs="Arial"/>
        </w:rPr>
        <w:t xml:space="preserve"> kulture odprtosti in zaupanja med regulatorji in izvajalci zdravstvenega varstva;</w:t>
      </w:r>
    </w:p>
    <w:p w14:paraId="69AE05AE" w14:textId="5CE2E3CF" w:rsidR="00B00122" w:rsidRDefault="029754EA" w:rsidP="004D3EBA">
      <w:pPr>
        <w:pStyle w:val="Odstavekseznama"/>
        <w:numPr>
          <w:ilvl w:val="0"/>
          <w:numId w:val="14"/>
        </w:numPr>
        <w:rPr>
          <w:rFonts w:ascii="Arial" w:hAnsi="Arial" w:cs="Arial"/>
          <w:szCs w:val="22"/>
        </w:rPr>
      </w:pPr>
      <w:r w:rsidRPr="3566E763">
        <w:rPr>
          <w:rFonts w:ascii="Arial" w:hAnsi="Arial" w:cs="Arial"/>
        </w:rPr>
        <w:t xml:space="preserve">omogočanje nenehnega pridobivanja kompetenc s področja kakovosti in </w:t>
      </w:r>
      <w:r w:rsidR="7E1884DE" w:rsidRPr="3566E763">
        <w:rPr>
          <w:rFonts w:ascii="Arial" w:hAnsi="Arial" w:cs="Arial"/>
        </w:rPr>
        <w:t>v</w:t>
      </w:r>
      <w:r w:rsidRPr="3566E763">
        <w:rPr>
          <w:rFonts w:ascii="Arial" w:hAnsi="Arial" w:cs="Arial"/>
        </w:rPr>
        <w:t>arnosti v zdravstvu ter</w:t>
      </w:r>
    </w:p>
    <w:p w14:paraId="5C148CBF" w14:textId="074A72D1" w:rsidR="00B00122" w:rsidRDefault="029754EA" w:rsidP="004D3EBA">
      <w:pPr>
        <w:pStyle w:val="Odstavekseznama"/>
        <w:numPr>
          <w:ilvl w:val="0"/>
          <w:numId w:val="14"/>
        </w:numPr>
      </w:pPr>
      <w:r w:rsidRPr="3566E763">
        <w:rPr>
          <w:rFonts w:ascii="Arial" w:hAnsi="Arial" w:cs="Arial"/>
        </w:rPr>
        <w:t xml:space="preserve">vključevanje politike zasebnosti in ravnanja s človeškimi zmožnostmi. </w:t>
      </w:r>
    </w:p>
    <w:p w14:paraId="0CE30E7F" w14:textId="21CC9D94" w:rsidR="00DB6C5D" w:rsidRDefault="00DB6C5D">
      <w:pPr>
        <w:spacing w:line="259" w:lineRule="auto"/>
        <w:rPr>
          <w:rFonts w:ascii="Arial" w:hAnsi="Arial" w:cs="Arial"/>
          <w:szCs w:val="22"/>
        </w:rPr>
      </w:pPr>
      <w:r>
        <w:rPr>
          <w:rFonts w:ascii="Arial" w:hAnsi="Arial" w:cs="Arial"/>
          <w:szCs w:val="22"/>
        </w:rPr>
        <w:br w:type="page"/>
      </w:r>
    </w:p>
    <w:p w14:paraId="71727ECB" w14:textId="1D99586B" w:rsidR="007C3DAE" w:rsidRPr="0091350A" w:rsidRDefault="00CB7B65" w:rsidP="004D3EBA">
      <w:pPr>
        <w:pStyle w:val="Naslov1"/>
        <w:numPr>
          <w:ilvl w:val="0"/>
          <w:numId w:val="7"/>
        </w:numPr>
        <w:spacing w:after="240"/>
        <w:rPr>
          <w:rFonts w:ascii="Arial" w:hAnsi="Arial" w:cs="Arial"/>
          <w:b/>
          <w:color w:val="4472C4" w:themeColor="accent5"/>
          <w:sz w:val="22"/>
          <w:szCs w:val="22"/>
          <w:lang w:val="it-IT"/>
        </w:rPr>
      </w:pPr>
      <w:bookmarkStart w:id="18" w:name="_Toc121473169"/>
      <w:r w:rsidRPr="0091350A">
        <w:rPr>
          <w:rFonts w:ascii="Arial" w:hAnsi="Arial" w:cs="Arial"/>
          <w:b/>
          <w:color w:val="4472C4" w:themeColor="accent5"/>
          <w:sz w:val="22"/>
          <w:szCs w:val="22"/>
          <w:lang w:val="it-IT"/>
        </w:rPr>
        <w:lastRenderedPageBreak/>
        <w:t>NACIONALNI CILJI ZA RAZVOJ STRATEGIJE KAKOVOSTI IN VARNOSTI V ZDRAVSTVU</w:t>
      </w:r>
      <w:bookmarkEnd w:id="18"/>
      <w:r w:rsidRPr="0091350A">
        <w:rPr>
          <w:rFonts w:ascii="Arial" w:hAnsi="Arial" w:cs="Arial"/>
          <w:b/>
          <w:color w:val="4472C4" w:themeColor="accent5"/>
          <w:sz w:val="22"/>
          <w:szCs w:val="22"/>
          <w:lang w:val="it-IT"/>
        </w:rPr>
        <w:t xml:space="preserve"> </w:t>
      </w:r>
    </w:p>
    <w:p w14:paraId="3FF1DC86" w14:textId="72D0CEE4" w:rsidR="00D33138" w:rsidRPr="0091350A" w:rsidRDefault="002E7884" w:rsidP="00DB6C5D">
      <w:pPr>
        <w:spacing w:after="240" w:line="240" w:lineRule="auto"/>
        <w:jc w:val="both"/>
        <w:rPr>
          <w:rFonts w:ascii="Arial" w:hAnsi="Arial" w:cs="Arial"/>
        </w:rPr>
      </w:pPr>
      <w:r w:rsidRPr="1195AD4A">
        <w:rPr>
          <w:rFonts w:ascii="Arial" w:hAnsi="Arial" w:cs="Arial"/>
        </w:rPr>
        <w:t xml:space="preserve">Zagotavljanje in izboljševanje kakovostne in varne zdravstvene </w:t>
      </w:r>
      <w:r w:rsidR="00D33138" w:rsidRPr="1195AD4A">
        <w:rPr>
          <w:rFonts w:ascii="Arial" w:hAnsi="Arial" w:cs="Arial"/>
        </w:rPr>
        <w:t xml:space="preserve">obravnave </w:t>
      </w:r>
      <w:r w:rsidRPr="1195AD4A">
        <w:rPr>
          <w:rFonts w:ascii="Arial" w:hAnsi="Arial" w:cs="Arial"/>
        </w:rPr>
        <w:t>predstavljajo prednostne aktivnosti pri vzpostaviti varnega, učinkovitega, pravočasn</w:t>
      </w:r>
      <w:r w:rsidR="0078158F" w:rsidRPr="1195AD4A">
        <w:rPr>
          <w:rFonts w:ascii="Arial" w:hAnsi="Arial" w:cs="Arial"/>
        </w:rPr>
        <w:t>eg</w:t>
      </w:r>
      <w:r w:rsidRPr="1195AD4A">
        <w:rPr>
          <w:rFonts w:ascii="Arial" w:hAnsi="Arial" w:cs="Arial"/>
        </w:rPr>
        <w:t>a, pravičnega,</w:t>
      </w:r>
      <w:r w:rsidR="000D64B8" w:rsidRPr="1195AD4A">
        <w:rPr>
          <w:rFonts w:ascii="Arial" w:hAnsi="Arial" w:cs="Arial"/>
        </w:rPr>
        <w:t xml:space="preserve"> in </w:t>
      </w:r>
      <w:r w:rsidRPr="1195AD4A">
        <w:rPr>
          <w:rFonts w:ascii="Arial" w:hAnsi="Arial" w:cs="Arial"/>
        </w:rPr>
        <w:t xml:space="preserve">uspešnega zdravstvenega sistema </w:t>
      </w:r>
      <w:r w:rsidR="00721E90">
        <w:rPr>
          <w:rFonts w:ascii="Arial" w:hAnsi="Arial" w:cs="Arial"/>
        </w:rPr>
        <w:t xml:space="preserve">z uporabnikom </w:t>
      </w:r>
      <w:proofErr w:type="spellStart"/>
      <w:r w:rsidR="00721E90">
        <w:rPr>
          <w:rFonts w:ascii="Arial" w:hAnsi="Arial" w:cs="Arial"/>
        </w:rPr>
        <w:t>zdarvstvenih</w:t>
      </w:r>
      <w:proofErr w:type="spellEnd"/>
      <w:r w:rsidR="00721E90">
        <w:rPr>
          <w:rFonts w:ascii="Arial" w:hAnsi="Arial" w:cs="Arial"/>
        </w:rPr>
        <w:t xml:space="preserve"> storitev </w:t>
      </w:r>
      <w:r w:rsidRPr="1195AD4A">
        <w:rPr>
          <w:rFonts w:ascii="Arial" w:hAnsi="Arial" w:cs="Arial"/>
        </w:rPr>
        <w:t xml:space="preserve">v središču. </w:t>
      </w:r>
    </w:p>
    <w:p w14:paraId="021D6A62" w14:textId="131DDF93" w:rsidR="00D33138" w:rsidRPr="0091350A" w:rsidRDefault="00D33138" w:rsidP="00764114">
      <w:pPr>
        <w:spacing w:after="240" w:line="240" w:lineRule="auto"/>
        <w:jc w:val="both"/>
        <w:rPr>
          <w:rFonts w:ascii="Arial" w:hAnsi="Arial" w:cs="Arial"/>
        </w:rPr>
      </w:pPr>
      <w:r w:rsidRPr="1195AD4A">
        <w:rPr>
          <w:rFonts w:ascii="Arial" w:hAnsi="Arial" w:cs="Arial"/>
        </w:rPr>
        <w:t xml:space="preserve">Najboljši pristop za zagotavljanje in izboljševanje kakovostne zdravstvene obravnave, </w:t>
      </w:r>
      <w:r w:rsidR="00C80D5A" w:rsidRPr="1195AD4A">
        <w:rPr>
          <w:rFonts w:ascii="Arial" w:hAnsi="Arial" w:cs="Arial"/>
        </w:rPr>
        <w:t xml:space="preserve">to je </w:t>
      </w:r>
      <w:r w:rsidRPr="1195AD4A">
        <w:rPr>
          <w:rFonts w:ascii="Arial" w:hAnsi="Arial" w:cs="Arial"/>
        </w:rPr>
        <w:t>najboljše možne oskrbe z najboljšimi možnimi izidi, ki jo ljudje prejmejo,</w:t>
      </w:r>
      <w:r w:rsidR="001F1E74" w:rsidRPr="1195AD4A">
        <w:rPr>
          <w:rFonts w:ascii="Arial" w:hAnsi="Arial" w:cs="Arial"/>
        </w:rPr>
        <w:t xml:space="preserve"> </w:t>
      </w:r>
      <w:r w:rsidRPr="1195AD4A">
        <w:rPr>
          <w:rFonts w:ascii="Arial" w:hAnsi="Arial" w:cs="Arial"/>
        </w:rPr>
        <w:t xml:space="preserve">ko </w:t>
      </w:r>
      <w:r w:rsidR="001F1E74" w:rsidRPr="1195AD4A">
        <w:rPr>
          <w:rFonts w:ascii="Arial" w:hAnsi="Arial" w:cs="Arial"/>
        </w:rPr>
        <w:t xml:space="preserve">jo </w:t>
      </w:r>
      <w:r w:rsidRPr="1195AD4A">
        <w:rPr>
          <w:rFonts w:ascii="Arial" w:hAnsi="Arial" w:cs="Arial"/>
        </w:rPr>
        <w:t>potrebujejo</w:t>
      </w:r>
      <w:r w:rsidR="00C80D5A" w:rsidRPr="1195AD4A">
        <w:rPr>
          <w:rFonts w:ascii="Arial" w:hAnsi="Arial" w:cs="Arial"/>
        </w:rPr>
        <w:t>,</w:t>
      </w:r>
      <w:r w:rsidRPr="1195AD4A">
        <w:rPr>
          <w:rFonts w:ascii="Arial" w:hAnsi="Arial" w:cs="Arial"/>
        </w:rPr>
        <w:t xml:space="preserve"> je n</w:t>
      </w:r>
      <w:r w:rsidR="002E7884" w:rsidRPr="1195AD4A">
        <w:rPr>
          <w:rFonts w:ascii="Arial" w:hAnsi="Arial" w:cs="Arial"/>
        </w:rPr>
        <w:t>adgradnja doseženega, izpolnjevanje obljubljenega</w:t>
      </w:r>
      <w:r w:rsidR="000D64B8" w:rsidRPr="1195AD4A">
        <w:rPr>
          <w:rFonts w:ascii="Arial" w:hAnsi="Arial" w:cs="Arial"/>
        </w:rPr>
        <w:t xml:space="preserve"> in</w:t>
      </w:r>
      <w:r w:rsidR="002E7884" w:rsidRPr="1195AD4A">
        <w:rPr>
          <w:rFonts w:ascii="Arial" w:hAnsi="Arial" w:cs="Arial"/>
        </w:rPr>
        <w:t xml:space="preserve"> vpeljevanje </w:t>
      </w:r>
      <w:r w:rsidR="4118F0E3" w:rsidRPr="1195AD4A">
        <w:rPr>
          <w:rFonts w:ascii="Arial" w:hAnsi="Arial" w:cs="Arial"/>
        </w:rPr>
        <w:t>ter uveljav</w:t>
      </w:r>
      <w:r w:rsidR="26B9B432" w:rsidRPr="1195AD4A">
        <w:rPr>
          <w:rFonts w:ascii="Arial" w:hAnsi="Arial" w:cs="Arial"/>
        </w:rPr>
        <w:t>lj</w:t>
      </w:r>
      <w:r w:rsidR="4118F0E3" w:rsidRPr="1195AD4A">
        <w:rPr>
          <w:rFonts w:ascii="Arial" w:hAnsi="Arial" w:cs="Arial"/>
        </w:rPr>
        <w:t>an</w:t>
      </w:r>
      <w:r w:rsidR="798F3846" w:rsidRPr="1195AD4A">
        <w:rPr>
          <w:rFonts w:ascii="Arial" w:hAnsi="Arial" w:cs="Arial"/>
        </w:rPr>
        <w:t>j</w:t>
      </w:r>
      <w:r w:rsidR="4118F0E3" w:rsidRPr="1195AD4A">
        <w:rPr>
          <w:rFonts w:ascii="Arial" w:hAnsi="Arial" w:cs="Arial"/>
        </w:rPr>
        <w:t xml:space="preserve">e </w:t>
      </w:r>
      <w:r w:rsidR="002E7884" w:rsidRPr="1195AD4A">
        <w:rPr>
          <w:rFonts w:ascii="Arial" w:hAnsi="Arial" w:cs="Arial"/>
        </w:rPr>
        <w:t>mednarodnih priporočil</w:t>
      </w:r>
      <w:r w:rsidRPr="1195AD4A">
        <w:rPr>
          <w:rFonts w:ascii="Arial" w:hAnsi="Arial" w:cs="Arial"/>
        </w:rPr>
        <w:t>.</w:t>
      </w:r>
    </w:p>
    <w:p w14:paraId="25FFD57E" w14:textId="123C7F70" w:rsidR="00AC34B0" w:rsidRPr="007C3DAE" w:rsidRDefault="007C3DAE" w:rsidP="007C3DAE">
      <w:pPr>
        <w:spacing w:after="240" w:line="240" w:lineRule="auto"/>
        <w:jc w:val="both"/>
        <w:rPr>
          <w:rFonts w:ascii="Arial" w:hAnsi="Arial" w:cs="Arial"/>
        </w:rPr>
      </w:pPr>
      <w:r w:rsidRPr="3F39F60D">
        <w:rPr>
          <w:rFonts w:ascii="Arial" w:hAnsi="Arial" w:cs="Arial"/>
        </w:rPr>
        <w:t>Tak</w:t>
      </w:r>
      <w:r w:rsidR="002E7884" w:rsidRPr="3F39F60D">
        <w:rPr>
          <w:rFonts w:ascii="Arial" w:hAnsi="Arial" w:cs="Arial"/>
        </w:rPr>
        <w:t xml:space="preserve"> pristop predstavlja optimalno </w:t>
      </w:r>
      <w:r w:rsidR="7C74D5FC" w:rsidRPr="3F39F60D">
        <w:rPr>
          <w:rFonts w:ascii="Arial" w:hAnsi="Arial" w:cs="Arial"/>
        </w:rPr>
        <w:t>uporabo</w:t>
      </w:r>
      <w:r w:rsidR="00721E90">
        <w:rPr>
          <w:rFonts w:ascii="Arial" w:hAnsi="Arial" w:cs="Arial"/>
        </w:rPr>
        <w:t xml:space="preserve"> </w:t>
      </w:r>
      <w:r w:rsidR="002E7884" w:rsidRPr="3F39F60D">
        <w:rPr>
          <w:rFonts w:ascii="Arial" w:hAnsi="Arial" w:cs="Arial"/>
        </w:rPr>
        <w:t xml:space="preserve">razpoložljivih sredstev, zato mora predstavljati glavni cilj </w:t>
      </w:r>
      <w:r w:rsidR="00C80D5A" w:rsidRPr="3F39F60D">
        <w:rPr>
          <w:rFonts w:ascii="Arial" w:hAnsi="Arial" w:cs="Arial"/>
        </w:rPr>
        <w:t>delovanja</w:t>
      </w:r>
      <w:r w:rsidR="002E7884" w:rsidRPr="3F39F60D">
        <w:rPr>
          <w:rFonts w:ascii="Arial" w:hAnsi="Arial" w:cs="Arial"/>
        </w:rPr>
        <w:t xml:space="preserve"> celotnega zdravstvenega sistema</w:t>
      </w:r>
      <w:r w:rsidRPr="3F39F60D">
        <w:rPr>
          <w:rFonts w:ascii="Arial" w:hAnsi="Arial" w:cs="Arial"/>
        </w:rPr>
        <w:t xml:space="preserve"> </w:t>
      </w:r>
      <w:r w:rsidR="002E7884" w:rsidRPr="3F39F60D">
        <w:rPr>
          <w:rFonts w:ascii="Arial" w:hAnsi="Arial" w:cs="Arial"/>
        </w:rPr>
        <w:t>od regulatorja preko plačnika</w:t>
      </w:r>
      <w:r w:rsidR="00513895" w:rsidRPr="3F39F60D">
        <w:rPr>
          <w:rFonts w:ascii="Arial" w:hAnsi="Arial" w:cs="Arial"/>
        </w:rPr>
        <w:t xml:space="preserve"> in</w:t>
      </w:r>
      <w:r w:rsidR="002E7884" w:rsidRPr="3F39F60D">
        <w:rPr>
          <w:rFonts w:ascii="Arial" w:hAnsi="Arial" w:cs="Arial"/>
        </w:rPr>
        <w:t xml:space="preserve"> posameznega izvajalca</w:t>
      </w:r>
      <w:r w:rsidR="00513895" w:rsidRPr="3F39F60D">
        <w:rPr>
          <w:rFonts w:ascii="Arial" w:hAnsi="Arial" w:cs="Arial"/>
        </w:rPr>
        <w:t xml:space="preserve"> do </w:t>
      </w:r>
      <w:r w:rsidR="00721E90">
        <w:rPr>
          <w:rFonts w:ascii="Arial" w:hAnsi="Arial" w:cs="Arial"/>
        </w:rPr>
        <w:t>uporabnika zdravstvenih storitev.</w:t>
      </w:r>
    </w:p>
    <w:p w14:paraId="6A90D100" w14:textId="77777777" w:rsidR="00AC34B0" w:rsidRDefault="002E7884" w:rsidP="004D3EBA">
      <w:pPr>
        <w:pStyle w:val="Odstavekseznama"/>
        <w:numPr>
          <w:ilvl w:val="0"/>
          <w:numId w:val="12"/>
        </w:numPr>
        <w:spacing w:after="240" w:line="240" w:lineRule="auto"/>
        <w:jc w:val="both"/>
        <w:rPr>
          <w:rFonts w:ascii="Arial" w:hAnsi="Arial" w:cs="Arial"/>
        </w:rPr>
      </w:pPr>
      <w:r w:rsidRPr="007C3DAE">
        <w:rPr>
          <w:rFonts w:ascii="Arial" w:hAnsi="Arial" w:cs="Arial"/>
        </w:rPr>
        <w:t xml:space="preserve">regulator preko </w:t>
      </w:r>
      <w:r w:rsidR="00EC7DE4" w:rsidRPr="007C3DAE">
        <w:rPr>
          <w:rFonts w:ascii="Arial" w:hAnsi="Arial" w:cs="Arial"/>
        </w:rPr>
        <w:t xml:space="preserve">zagotavljanja </w:t>
      </w:r>
      <w:r w:rsidRPr="007C3DAE">
        <w:rPr>
          <w:rFonts w:ascii="Arial" w:hAnsi="Arial" w:cs="Arial"/>
        </w:rPr>
        <w:t xml:space="preserve">strateških in zakonskih sprememb, </w:t>
      </w:r>
    </w:p>
    <w:p w14:paraId="3E7BB75B" w14:textId="0E5CBFD7" w:rsidR="00AC34B0" w:rsidRDefault="002E7884" w:rsidP="004D3EBA">
      <w:pPr>
        <w:pStyle w:val="Odstavekseznama"/>
        <w:numPr>
          <w:ilvl w:val="0"/>
          <w:numId w:val="12"/>
        </w:numPr>
        <w:spacing w:after="240" w:line="240" w:lineRule="auto"/>
        <w:jc w:val="both"/>
        <w:rPr>
          <w:rFonts w:ascii="Arial" w:hAnsi="Arial" w:cs="Arial"/>
        </w:rPr>
      </w:pPr>
      <w:r w:rsidRPr="007C3DAE">
        <w:rPr>
          <w:rFonts w:ascii="Arial" w:hAnsi="Arial" w:cs="Arial"/>
        </w:rPr>
        <w:t xml:space="preserve">plačnik s pravičnim sistemom financiranja za vzpodbujanje kakovostnih in varnih metod obravnave </w:t>
      </w:r>
    </w:p>
    <w:p w14:paraId="1F374D8F" w14:textId="77777777" w:rsidR="00513895" w:rsidRDefault="002E7884" w:rsidP="004D3EBA">
      <w:pPr>
        <w:pStyle w:val="Odstavekseznama"/>
        <w:numPr>
          <w:ilvl w:val="0"/>
          <w:numId w:val="12"/>
        </w:numPr>
        <w:spacing w:after="240" w:line="240" w:lineRule="auto"/>
        <w:jc w:val="both"/>
        <w:rPr>
          <w:rFonts w:ascii="Arial" w:hAnsi="Arial" w:cs="Arial"/>
        </w:rPr>
      </w:pPr>
      <w:r w:rsidRPr="007C3DAE">
        <w:rPr>
          <w:rFonts w:ascii="Arial" w:hAnsi="Arial" w:cs="Arial"/>
        </w:rPr>
        <w:t>izvajalci z optimalno in racionalno uporabo vseh virov</w:t>
      </w:r>
      <w:r w:rsidR="00513895">
        <w:rPr>
          <w:rFonts w:ascii="Arial" w:hAnsi="Arial" w:cs="Arial"/>
        </w:rPr>
        <w:t xml:space="preserve"> ter</w:t>
      </w:r>
    </w:p>
    <w:p w14:paraId="0005AB32" w14:textId="69AE8778" w:rsidR="002E7884" w:rsidRPr="007C3DAE" w:rsidRDefault="00513895" w:rsidP="004D3EBA">
      <w:pPr>
        <w:pStyle w:val="Odstavekseznama"/>
        <w:numPr>
          <w:ilvl w:val="0"/>
          <w:numId w:val="12"/>
        </w:numPr>
        <w:spacing w:before="240" w:after="240" w:line="240" w:lineRule="auto"/>
        <w:jc w:val="both"/>
        <w:rPr>
          <w:rFonts w:ascii="Arial" w:hAnsi="Arial" w:cs="Arial"/>
        </w:rPr>
      </w:pPr>
      <w:r w:rsidRPr="3F39F60D">
        <w:rPr>
          <w:rFonts w:ascii="Arial" w:hAnsi="Arial" w:cs="Arial"/>
        </w:rPr>
        <w:t xml:space="preserve">opolnomočenega </w:t>
      </w:r>
      <w:r w:rsidR="00721E90">
        <w:rPr>
          <w:rFonts w:ascii="Arial" w:hAnsi="Arial" w:cs="Arial"/>
        </w:rPr>
        <w:t>uporabnika zdravstvenih storitev.</w:t>
      </w:r>
    </w:p>
    <w:p w14:paraId="39CC913E" w14:textId="5454F561" w:rsidR="00841B65" w:rsidRPr="0091350A" w:rsidRDefault="002E7884" w:rsidP="004D3EBA">
      <w:pPr>
        <w:pStyle w:val="Naslov2"/>
        <w:numPr>
          <w:ilvl w:val="1"/>
          <w:numId w:val="7"/>
        </w:numPr>
        <w:spacing w:before="240" w:after="240"/>
        <w:rPr>
          <w:rFonts w:ascii="Arial" w:hAnsi="Arial" w:cs="Arial"/>
          <w:b/>
          <w:color w:val="4472C4" w:themeColor="accent5"/>
          <w:sz w:val="22"/>
          <w:szCs w:val="22"/>
        </w:rPr>
      </w:pPr>
      <w:bookmarkStart w:id="19" w:name="_Toc121473170"/>
      <w:bookmarkStart w:id="20" w:name="_Hlk93222694"/>
      <w:r w:rsidRPr="0091350A">
        <w:rPr>
          <w:rFonts w:ascii="Arial" w:hAnsi="Arial" w:cs="Arial"/>
          <w:b/>
          <w:color w:val="4472C4" w:themeColor="accent5"/>
          <w:sz w:val="22"/>
          <w:szCs w:val="22"/>
        </w:rPr>
        <w:t>Razvoj sistematičnega upravljanja in ravnanja</w:t>
      </w:r>
      <w:r w:rsidR="0077177C" w:rsidRPr="0091350A">
        <w:rPr>
          <w:rFonts w:ascii="Arial" w:hAnsi="Arial" w:cs="Arial"/>
          <w:b/>
          <w:color w:val="4472C4" w:themeColor="accent5"/>
          <w:sz w:val="22"/>
          <w:szCs w:val="22"/>
        </w:rPr>
        <w:t xml:space="preserve"> </w:t>
      </w:r>
      <w:r w:rsidR="002026E1" w:rsidRPr="0091350A">
        <w:rPr>
          <w:rFonts w:ascii="Arial" w:hAnsi="Arial" w:cs="Arial"/>
          <w:b/>
          <w:color w:val="4472C4" w:themeColor="accent5"/>
          <w:sz w:val="22"/>
          <w:szCs w:val="22"/>
        </w:rPr>
        <w:t xml:space="preserve">za </w:t>
      </w:r>
      <w:r w:rsidRPr="0091350A">
        <w:rPr>
          <w:rFonts w:ascii="Arial" w:hAnsi="Arial" w:cs="Arial"/>
          <w:b/>
          <w:color w:val="4472C4" w:themeColor="accent5"/>
          <w:sz w:val="22"/>
          <w:szCs w:val="22"/>
        </w:rPr>
        <w:t>zagotavljanj</w:t>
      </w:r>
      <w:r w:rsidR="002026E1" w:rsidRPr="0091350A">
        <w:rPr>
          <w:rFonts w:ascii="Arial" w:hAnsi="Arial" w:cs="Arial"/>
          <w:b/>
          <w:color w:val="4472C4" w:themeColor="accent5"/>
          <w:sz w:val="22"/>
          <w:szCs w:val="22"/>
        </w:rPr>
        <w:t>e</w:t>
      </w:r>
      <w:r w:rsidRPr="0091350A">
        <w:rPr>
          <w:rFonts w:ascii="Arial" w:hAnsi="Arial" w:cs="Arial"/>
          <w:b/>
          <w:color w:val="4472C4" w:themeColor="accent5"/>
          <w:sz w:val="22"/>
          <w:szCs w:val="22"/>
        </w:rPr>
        <w:t xml:space="preserve"> in izboljševanj</w:t>
      </w:r>
      <w:r w:rsidR="002026E1" w:rsidRPr="0091350A">
        <w:rPr>
          <w:rFonts w:ascii="Arial" w:hAnsi="Arial" w:cs="Arial"/>
          <w:b/>
          <w:color w:val="4472C4" w:themeColor="accent5"/>
          <w:sz w:val="22"/>
          <w:szCs w:val="22"/>
        </w:rPr>
        <w:t>e</w:t>
      </w:r>
      <w:r w:rsidRPr="0091350A">
        <w:rPr>
          <w:rFonts w:ascii="Arial" w:hAnsi="Arial" w:cs="Arial"/>
          <w:b/>
          <w:color w:val="4472C4" w:themeColor="accent5"/>
          <w:sz w:val="22"/>
          <w:szCs w:val="22"/>
        </w:rPr>
        <w:t xml:space="preserve"> kakovosti in var</w:t>
      </w:r>
      <w:r w:rsidR="004A6038" w:rsidRPr="0091350A">
        <w:rPr>
          <w:rFonts w:ascii="Arial" w:hAnsi="Arial" w:cs="Arial"/>
          <w:b/>
          <w:color w:val="4472C4" w:themeColor="accent5"/>
          <w:sz w:val="22"/>
          <w:szCs w:val="22"/>
        </w:rPr>
        <w:t>nosti</w:t>
      </w:r>
      <w:r w:rsidR="002026E1" w:rsidRPr="0091350A">
        <w:rPr>
          <w:rFonts w:ascii="Arial" w:hAnsi="Arial" w:cs="Arial"/>
          <w:b/>
          <w:color w:val="4472C4" w:themeColor="accent5"/>
          <w:sz w:val="22"/>
          <w:szCs w:val="22"/>
        </w:rPr>
        <w:t xml:space="preserve"> v zdravstvu</w:t>
      </w:r>
      <w:bookmarkEnd w:id="19"/>
    </w:p>
    <w:p w14:paraId="720BFBE0" w14:textId="0DBF959C" w:rsidR="003A387B" w:rsidRDefault="003A387B" w:rsidP="00DB6C5D">
      <w:pPr>
        <w:spacing w:after="240" w:line="240" w:lineRule="auto"/>
        <w:jc w:val="both"/>
        <w:rPr>
          <w:rFonts w:ascii="Arial" w:hAnsi="Arial" w:cs="Arial"/>
        </w:rPr>
      </w:pPr>
      <w:r w:rsidRPr="00FA7E66">
        <w:rPr>
          <w:rFonts w:ascii="Arial" w:hAnsi="Arial" w:cs="Arial"/>
          <w:szCs w:val="26"/>
        </w:rPr>
        <w:t xml:space="preserve">Razvoj in nadgradnja sistema kakovosti in varnosti v zdravstvu </w:t>
      </w:r>
      <w:r w:rsidRPr="007B285F">
        <w:rPr>
          <w:rFonts w:ascii="Arial" w:hAnsi="Arial" w:cs="Arial"/>
        </w:rPr>
        <w:t xml:space="preserve">vključujeta spremljanje, ocenjevanje, povezovanje in nadgradnjo obstoječih programov </w:t>
      </w:r>
      <w:r>
        <w:rPr>
          <w:rFonts w:ascii="Arial" w:hAnsi="Arial" w:cs="Arial"/>
        </w:rPr>
        <w:t xml:space="preserve">in metod upravljanja, ravnanja, zagotavljanja ter izboljševanja </w:t>
      </w:r>
      <w:r w:rsidRPr="003B27E2">
        <w:rPr>
          <w:rFonts w:ascii="Arial" w:hAnsi="Arial" w:cs="Arial"/>
        </w:rPr>
        <w:t>kakovosti in varnosti</w:t>
      </w:r>
      <w:r>
        <w:rPr>
          <w:rFonts w:ascii="Arial" w:hAnsi="Arial" w:cs="Arial"/>
        </w:rPr>
        <w:t>.</w:t>
      </w:r>
    </w:p>
    <w:p w14:paraId="6D1E9C19" w14:textId="60F855A6" w:rsidR="003A387B" w:rsidRPr="00FE28A3" w:rsidRDefault="001F1E74" w:rsidP="003A387B">
      <w:pPr>
        <w:spacing w:line="240" w:lineRule="auto"/>
        <w:jc w:val="both"/>
        <w:rPr>
          <w:rFonts w:ascii="Arial" w:hAnsi="Arial" w:cs="Arial"/>
          <w:color w:val="FF0000"/>
          <w:szCs w:val="22"/>
        </w:rPr>
      </w:pPr>
      <w:r w:rsidRPr="00FE28A3">
        <w:rPr>
          <w:rFonts w:ascii="Arial" w:hAnsi="Arial" w:cs="Arial"/>
          <w:szCs w:val="22"/>
        </w:rPr>
        <w:t>Zagotavljanje in iz</w:t>
      </w:r>
      <w:r w:rsidR="003A387B" w:rsidRPr="00FE28A3">
        <w:rPr>
          <w:rFonts w:ascii="Arial" w:hAnsi="Arial" w:cs="Arial"/>
          <w:szCs w:val="22"/>
        </w:rPr>
        <w:t>boljševanje kakovosti in varnosti v zdravstveni organizaciji temelji na enakovrednem sodelovanju in prepletanju znanj in kompetenc vseh zaposlenih pri obvladovanju procesov in za usklajeno delovanje posameznih členov znotraj upravljanja. Na ta način se rezultati približ</w:t>
      </w:r>
      <w:r w:rsidR="00806923" w:rsidRPr="00FE28A3">
        <w:rPr>
          <w:rFonts w:ascii="Arial" w:hAnsi="Arial" w:cs="Arial"/>
          <w:szCs w:val="22"/>
        </w:rPr>
        <w:t>a</w:t>
      </w:r>
      <w:r w:rsidR="003A387B" w:rsidRPr="00FE28A3">
        <w:rPr>
          <w:rFonts w:ascii="Arial" w:hAnsi="Arial" w:cs="Arial"/>
          <w:szCs w:val="22"/>
        </w:rPr>
        <w:t xml:space="preserve">jo pričakovanjem uporabnikov in udeležencev v zdravstvenem sistemu. </w:t>
      </w:r>
    </w:p>
    <w:bookmarkEnd w:id="20"/>
    <w:p w14:paraId="457B5619" w14:textId="77777777" w:rsidR="0091350A" w:rsidRPr="00FE28A3" w:rsidRDefault="004A29A0" w:rsidP="0091350A">
      <w:pPr>
        <w:spacing w:after="0" w:line="240" w:lineRule="auto"/>
        <w:jc w:val="both"/>
        <w:rPr>
          <w:rFonts w:ascii="Arial" w:hAnsi="Arial" w:cs="Arial"/>
          <w:szCs w:val="22"/>
        </w:rPr>
      </w:pPr>
      <w:r w:rsidRPr="2B564AC2">
        <w:rPr>
          <w:rFonts w:ascii="Arial" w:hAnsi="Arial" w:cs="Arial"/>
        </w:rPr>
        <w:t>6.1.1</w:t>
      </w:r>
      <w:r w:rsidR="0025044A" w:rsidRPr="2B564AC2">
        <w:rPr>
          <w:rFonts w:ascii="Arial" w:hAnsi="Arial" w:cs="Arial"/>
        </w:rPr>
        <w:t xml:space="preserve"> </w:t>
      </w:r>
      <w:r w:rsidR="002E7884" w:rsidRPr="2B564AC2">
        <w:rPr>
          <w:rFonts w:ascii="Arial" w:hAnsi="Arial" w:cs="Arial"/>
        </w:rPr>
        <w:t>Zagotavljanje vzdržnega sistema financiranja zdravstvenega varstva</w:t>
      </w:r>
      <w:r w:rsidR="007347C1" w:rsidRPr="2B564AC2">
        <w:rPr>
          <w:rFonts w:ascii="Arial" w:hAnsi="Arial" w:cs="Arial"/>
        </w:rPr>
        <w:t>,</w:t>
      </w:r>
      <w:r w:rsidR="002E7884" w:rsidRPr="2B564AC2">
        <w:rPr>
          <w:rFonts w:ascii="Arial" w:hAnsi="Arial" w:cs="Arial"/>
        </w:rPr>
        <w:t xml:space="preserve"> usmerjenega na kakovost in varnost </w:t>
      </w:r>
      <w:r w:rsidR="00D97436" w:rsidRPr="2B564AC2">
        <w:rPr>
          <w:rFonts w:ascii="Arial" w:hAnsi="Arial" w:cs="Arial"/>
        </w:rPr>
        <w:t>ter</w:t>
      </w:r>
      <w:r w:rsidR="000D64B8" w:rsidRPr="2B564AC2">
        <w:rPr>
          <w:rFonts w:ascii="Arial" w:hAnsi="Arial" w:cs="Arial"/>
        </w:rPr>
        <w:t xml:space="preserve"> </w:t>
      </w:r>
      <w:r w:rsidR="002E7884" w:rsidRPr="2B564AC2">
        <w:rPr>
          <w:rFonts w:ascii="Arial" w:hAnsi="Arial" w:cs="Arial"/>
        </w:rPr>
        <w:t>vrednost</w:t>
      </w:r>
      <w:r w:rsidR="00D97436" w:rsidRPr="2B564AC2">
        <w:rPr>
          <w:rStyle w:val="Sprotnaopomba-sklic"/>
          <w:rFonts w:ascii="Arial" w:hAnsi="Arial" w:cs="Arial"/>
        </w:rPr>
        <w:footnoteReference w:id="1"/>
      </w:r>
      <w:r w:rsidR="002E7884" w:rsidRPr="2B564AC2">
        <w:rPr>
          <w:rFonts w:ascii="Arial" w:hAnsi="Arial" w:cs="Arial"/>
        </w:rPr>
        <w:t xml:space="preserve"> zdravstvene obravnave</w:t>
      </w:r>
      <w:r w:rsidR="0025044A" w:rsidRPr="2B564AC2">
        <w:rPr>
          <w:rFonts w:ascii="Arial" w:hAnsi="Arial" w:cs="Arial"/>
        </w:rPr>
        <w:t>.</w:t>
      </w:r>
    </w:p>
    <w:p w14:paraId="6FB5E390" w14:textId="6391EBF5" w:rsidR="00C672AA" w:rsidRPr="00FE28A3" w:rsidRDefault="00C672AA" w:rsidP="0091350A">
      <w:pPr>
        <w:spacing w:after="0" w:line="240" w:lineRule="auto"/>
        <w:jc w:val="both"/>
        <w:rPr>
          <w:rFonts w:ascii="Arial" w:hAnsi="Arial" w:cs="Arial"/>
          <w:szCs w:val="22"/>
        </w:rPr>
      </w:pPr>
      <w:r w:rsidRPr="00FE28A3">
        <w:rPr>
          <w:rFonts w:ascii="Arial" w:hAnsi="Arial" w:cs="Arial"/>
          <w:szCs w:val="22"/>
        </w:rPr>
        <w:t>6</w:t>
      </w:r>
      <w:r w:rsidR="004A6038" w:rsidRPr="00FE28A3">
        <w:rPr>
          <w:rFonts w:ascii="Arial" w:hAnsi="Arial" w:cs="Arial"/>
          <w:szCs w:val="22"/>
        </w:rPr>
        <w:t>.1.</w:t>
      </w:r>
      <w:r w:rsidR="004A29A0" w:rsidRPr="00FE28A3">
        <w:rPr>
          <w:rFonts w:ascii="Arial" w:hAnsi="Arial" w:cs="Arial"/>
          <w:szCs w:val="22"/>
        </w:rPr>
        <w:t>2</w:t>
      </w:r>
      <w:r w:rsidR="0091350A" w:rsidRPr="00FE28A3">
        <w:rPr>
          <w:rFonts w:ascii="Arial" w:hAnsi="Arial" w:cs="Arial"/>
          <w:szCs w:val="22"/>
        </w:rPr>
        <w:t xml:space="preserve"> </w:t>
      </w:r>
      <w:r w:rsidRPr="00FE28A3">
        <w:rPr>
          <w:rFonts w:ascii="Arial" w:hAnsi="Arial" w:cs="Arial"/>
          <w:szCs w:val="22"/>
        </w:rPr>
        <w:t>Razvijanje kulture varnosti in kakovosti</w:t>
      </w:r>
      <w:r w:rsidR="0025044A" w:rsidRPr="00FE28A3">
        <w:rPr>
          <w:rFonts w:ascii="Arial" w:hAnsi="Arial" w:cs="Arial"/>
          <w:szCs w:val="22"/>
        </w:rPr>
        <w:t>.</w:t>
      </w:r>
    </w:p>
    <w:p w14:paraId="145349C8" w14:textId="42FA6B52" w:rsidR="00C672AA" w:rsidRPr="00FE28A3" w:rsidRDefault="00C672AA" w:rsidP="0091350A">
      <w:pPr>
        <w:spacing w:after="0" w:line="240" w:lineRule="auto"/>
        <w:jc w:val="both"/>
        <w:rPr>
          <w:rFonts w:ascii="Arial" w:hAnsi="Arial" w:cs="Arial"/>
          <w:szCs w:val="22"/>
        </w:rPr>
      </w:pPr>
      <w:r w:rsidRPr="00FE28A3">
        <w:rPr>
          <w:rFonts w:ascii="Arial" w:hAnsi="Arial" w:cs="Arial"/>
          <w:szCs w:val="22"/>
        </w:rPr>
        <w:t>6.1</w:t>
      </w:r>
      <w:r w:rsidR="0077177C" w:rsidRPr="00FE28A3">
        <w:rPr>
          <w:rFonts w:ascii="Arial" w:hAnsi="Arial" w:cs="Arial"/>
          <w:szCs w:val="22"/>
        </w:rPr>
        <w:t>.3</w:t>
      </w:r>
      <w:r w:rsidR="0091350A" w:rsidRPr="00FE28A3">
        <w:rPr>
          <w:rFonts w:ascii="Arial" w:hAnsi="Arial" w:cs="Arial"/>
          <w:szCs w:val="22"/>
        </w:rPr>
        <w:t xml:space="preserve"> </w:t>
      </w:r>
      <w:r w:rsidRPr="00FE28A3">
        <w:rPr>
          <w:rFonts w:ascii="Arial" w:hAnsi="Arial" w:cs="Arial"/>
          <w:szCs w:val="22"/>
        </w:rPr>
        <w:t>Vpeljevanje in širjenje dobrih praks na področju kakovosti in varnosti</w:t>
      </w:r>
      <w:r w:rsidR="0025044A" w:rsidRPr="00FE28A3">
        <w:rPr>
          <w:rFonts w:ascii="Arial" w:hAnsi="Arial" w:cs="Arial"/>
          <w:szCs w:val="22"/>
        </w:rPr>
        <w:t>.</w:t>
      </w:r>
    </w:p>
    <w:p w14:paraId="07EE5B73" w14:textId="51A64B3C" w:rsidR="0077177C" w:rsidRPr="00FE28A3" w:rsidRDefault="00C672AA" w:rsidP="0091350A">
      <w:pPr>
        <w:spacing w:line="240" w:lineRule="auto"/>
        <w:jc w:val="both"/>
        <w:rPr>
          <w:rFonts w:ascii="Arial" w:hAnsi="Arial" w:cs="Arial"/>
          <w:szCs w:val="22"/>
        </w:rPr>
      </w:pPr>
      <w:r w:rsidRPr="00FE28A3">
        <w:rPr>
          <w:rFonts w:ascii="Arial" w:hAnsi="Arial" w:cs="Arial"/>
          <w:szCs w:val="22"/>
        </w:rPr>
        <w:t>6.1.</w:t>
      </w:r>
      <w:r w:rsidR="0077177C" w:rsidRPr="00FE28A3">
        <w:rPr>
          <w:rFonts w:ascii="Arial" w:hAnsi="Arial" w:cs="Arial"/>
          <w:szCs w:val="22"/>
        </w:rPr>
        <w:t>4</w:t>
      </w:r>
      <w:r w:rsidR="0025044A" w:rsidRPr="00FE28A3">
        <w:rPr>
          <w:rFonts w:ascii="Arial" w:hAnsi="Arial" w:cs="Arial"/>
          <w:szCs w:val="22"/>
        </w:rPr>
        <w:t xml:space="preserve"> </w:t>
      </w:r>
      <w:r w:rsidR="00D97436" w:rsidRPr="00FE28A3">
        <w:rPr>
          <w:rFonts w:ascii="Arial" w:hAnsi="Arial" w:cs="Arial"/>
          <w:szCs w:val="22"/>
        </w:rPr>
        <w:t>Nadal</w:t>
      </w:r>
      <w:r w:rsidR="00F67B3B">
        <w:rPr>
          <w:rFonts w:ascii="Arial" w:hAnsi="Arial" w:cs="Arial"/>
          <w:szCs w:val="22"/>
        </w:rPr>
        <w:t>j</w:t>
      </w:r>
      <w:r w:rsidR="00D97436" w:rsidRPr="00FE28A3">
        <w:rPr>
          <w:rFonts w:ascii="Arial" w:hAnsi="Arial" w:cs="Arial"/>
          <w:szCs w:val="22"/>
        </w:rPr>
        <w:t>nji razvoj</w:t>
      </w:r>
      <w:r w:rsidR="002E7884" w:rsidRPr="00FE28A3">
        <w:rPr>
          <w:rFonts w:ascii="Arial" w:hAnsi="Arial" w:cs="Arial"/>
          <w:szCs w:val="22"/>
        </w:rPr>
        <w:t xml:space="preserve"> sistema izobraževanja s področja kakovosti in varnosti</w:t>
      </w:r>
      <w:r w:rsidR="0025044A" w:rsidRPr="00FE28A3">
        <w:rPr>
          <w:rFonts w:ascii="Arial" w:hAnsi="Arial" w:cs="Arial"/>
          <w:szCs w:val="22"/>
        </w:rPr>
        <w:t>.</w:t>
      </w:r>
    </w:p>
    <w:p w14:paraId="53456D2A" w14:textId="39B3BCF5" w:rsidR="002E7884" w:rsidRPr="0091350A" w:rsidRDefault="0077177C" w:rsidP="004D3EBA">
      <w:pPr>
        <w:pStyle w:val="Naslov2"/>
        <w:numPr>
          <w:ilvl w:val="1"/>
          <w:numId w:val="7"/>
        </w:numPr>
        <w:spacing w:before="240" w:after="160"/>
        <w:rPr>
          <w:rFonts w:ascii="Arial" w:hAnsi="Arial" w:cs="Arial"/>
          <w:b/>
          <w:color w:val="4472C4" w:themeColor="accent5"/>
          <w:sz w:val="22"/>
          <w:szCs w:val="22"/>
        </w:rPr>
      </w:pPr>
      <w:bookmarkStart w:id="21" w:name="_Toc121473171"/>
      <w:r w:rsidRPr="0091350A">
        <w:rPr>
          <w:rFonts w:ascii="Arial" w:hAnsi="Arial" w:cs="Arial"/>
          <w:b/>
          <w:color w:val="4472C4" w:themeColor="accent5"/>
          <w:sz w:val="22"/>
          <w:szCs w:val="22"/>
        </w:rPr>
        <w:t>Vzpostavitev učinkovite normativne podlage za zagotavljanje, spremljanje in nenehno izboljševanje kakovosti in varnosti zdravstvenega varstva</w:t>
      </w:r>
      <w:bookmarkEnd w:id="21"/>
    </w:p>
    <w:p w14:paraId="6C21FF5C" w14:textId="6B7F1406" w:rsidR="004836CB" w:rsidRDefault="004836CB" w:rsidP="00DB6C5D">
      <w:pPr>
        <w:spacing w:before="240" w:line="240" w:lineRule="auto"/>
        <w:jc w:val="both"/>
        <w:rPr>
          <w:rFonts w:ascii="Arial" w:hAnsi="Arial" w:cs="Arial"/>
          <w:szCs w:val="22"/>
        </w:rPr>
      </w:pPr>
      <w:r w:rsidRPr="00F00B68">
        <w:rPr>
          <w:rFonts w:ascii="Arial" w:hAnsi="Arial" w:cs="Arial"/>
          <w:szCs w:val="22"/>
        </w:rPr>
        <w:t xml:space="preserve">Vsak sistem temelji na formalnih </w:t>
      </w:r>
      <w:r>
        <w:rPr>
          <w:rFonts w:ascii="Arial" w:hAnsi="Arial" w:cs="Arial"/>
          <w:szCs w:val="22"/>
        </w:rPr>
        <w:t>in neformalnih osnovah</w:t>
      </w:r>
      <w:r w:rsidRPr="00F00B68">
        <w:rPr>
          <w:rFonts w:ascii="Arial" w:hAnsi="Arial" w:cs="Arial"/>
          <w:szCs w:val="22"/>
        </w:rPr>
        <w:t>, n</w:t>
      </w:r>
      <w:r>
        <w:rPr>
          <w:rFonts w:ascii="Arial" w:hAnsi="Arial" w:cs="Arial"/>
          <w:szCs w:val="22"/>
        </w:rPr>
        <w:t xml:space="preserve">a </w:t>
      </w:r>
      <w:r w:rsidRPr="00F00B68">
        <w:rPr>
          <w:rFonts w:ascii="Arial" w:hAnsi="Arial" w:cs="Arial"/>
          <w:szCs w:val="22"/>
        </w:rPr>
        <w:t>pr</w:t>
      </w:r>
      <w:r>
        <w:rPr>
          <w:rFonts w:ascii="Arial" w:hAnsi="Arial" w:cs="Arial"/>
          <w:szCs w:val="22"/>
        </w:rPr>
        <w:t>imer</w:t>
      </w:r>
      <w:r w:rsidRPr="00F00B68">
        <w:rPr>
          <w:rFonts w:ascii="Arial" w:hAnsi="Arial" w:cs="Arial"/>
          <w:szCs w:val="22"/>
        </w:rPr>
        <w:t xml:space="preserve"> priporočil</w:t>
      </w:r>
      <w:r>
        <w:rPr>
          <w:rFonts w:ascii="Arial" w:hAnsi="Arial" w:cs="Arial"/>
          <w:szCs w:val="22"/>
        </w:rPr>
        <w:t>ih</w:t>
      </w:r>
      <w:r w:rsidRPr="00F00B68">
        <w:rPr>
          <w:rFonts w:ascii="Arial" w:hAnsi="Arial" w:cs="Arial"/>
          <w:szCs w:val="22"/>
        </w:rPr>
        <w:t>. Zdravstveni sistem je kompleksen</w:t>
      </w:r>
      <w:r w:rsidR="00806923">
        <w:rPr>
          <w:rFonts w:ascii="Arial" w:hAnsi="Arial" w:cs="Arial"/>
          <w:szCs w:val="22"/>
        </w:rPr>
        <w:t xml:space="preserve"> </w:t>
      </w:r>
      <w:r w:rsidRPr="00F00B68">
        <w:rPr>
          <w:rFonts w:ascii="Arial" w:hAnsi="Arial" w:cs="Arial"/>
          <w:szCs w:val="22"/>
        </w:rPr>
        <w:t>in občutljiv družbeni podsistem</w:t>
      </w:r>
      <w:r>
        <w:rPr>
          <w:rFonts w:ascii="Arial" w:hAnsi="Arial" w:cs="Arial"/>
          <w:szCs w:val="22"/>
        </w:rPr>
        <w:t>, zato</w:t>
      </w:r>
      <w:r w:rsidRPr="00F00B68">
        <w:rPr>
          <w:rFonts w:ascii="Arial" w:hAnsi="Arial" w:cs="Arial"/>
          <w:szCs w:val="22"/>
        </w:rPr>
        <w:t xml:space="preserve"> mora kot tak </w:t>
      </w:r>
      <w:r>
        <w:rPr>
          <w:rFonts w:ascii="Arial" w:hAnsi="Arial" w:cs="Arial"/>
          <w:szCs w:val="22"/>
        </w:rPr>
        <w:t xml:space="preserve">toliko bolj </w:t>
      </w:r>
      <w:r w:rsidRPr="00F00B68">
        <w:rPr>
          <w:rFonts w:ascii="Arial" w:hAnsi="Arial" w:cs="Arial"/>
          <w:szCs w:val="22"/>
        </w:rPr>
        <w:t xml:space="preserve">temeljiti na strukturi, ki zagotavlja učinkovito delovanje. </w:t>
      </w:r>
    </w:p>
    <w:p w14:paraId="2DCFAC3B" w14:textId="18598D6E" w:rsidR="00806923" w:rsidRPr="00F00B68" w:rsidRDefault="00806923" w:rsidP="3F39F60D">
      <w:pPr>
        <w:spacing w:line="240" w:lineRule="auto"/>
        <w:jc w:val="both"/>
        <w:rPr>
          <w:rFonts w:ascii="Arial" w:hAnsi="Arial" w:cs="Arial"/>
        </w:rPr>
      </w:pPr>
      <w:r w:rsidRPr="3F39F60D">
        <w:rPr>
          <w:rFonts w:ascii="Arial" w:hAnsi="Arial" w:cs="Arial"/>
        </w:rPr>
        <w:t>Kakovost in varnost predstavljata temelj sistema zdravstvenega varstva, saj se lahko samo s celovitim upravljanjem sistema kakovosti in varnosti spopadamo s škodljivimi dogodki v zdravstvu. Po poročilu Evropske komisije (2014, 2016) naj bi bilo 8 do 12 %</w:t>
      </w:r>
      <w:r w:rsidR="000771F2" w:rsidRPr="000771F2">
        <w:rPr>
          <w:rFonts w:ascii="Arial" w:hAnsi="Arial" w:cs="Arial"/>
        </w:rPr>
        <w:t xml:space="preserve"> </w:t>
      </w:r>
      <w:r w:rsidR="000771F2">
        <w:rPr>
          <w:rFonts w:ascii="Arial" w:hAnsi="Arial" w:cs="Arial"/>
        </w:rPr>
        <w:t>uporabnikov zdravstvenih storitev</w:t>
      </w:r>
      <w:r w:rsidRPr="3F39F60D">
        <w:rPr>
          <w:rFonts w:ascii="Arial" w:hAnsi="Arial" w:cs="Arial"/>
        </w:rPr>
        <w:t xml:space="preserve"> sprejetih v bolnišnice v EU, izpostavljenih škodljivim dogodkom, s posledično škodo za njihovo zdravje. Indirektni stroški teh dogodkov </w:t>
      </w:r>
      <w:r w:rsidRPr="3F39F60D">
        <w:rPr>
          <w:rFonts w:ascii="Arial" w:hAnsi="Arial" w:cs="Arial"/>
        </w:rPr>
        <w:lastRenderedPageBreak/>
        <w:t xml:space="preserve">predstavljajo kar 1,5 % vseh zdravstvenih izdatkov, so pa ob učinkovitih sistemih kakovosti in varnosti v kar 44 % preprečljivi. V kar 20 do 25 % primerih zdravljenje ni potrebno ali je potencialno škodljivo, kar </w:t>
      </w:r>
      <w:r w:rsidRPr="00721E90">
        <w:rPr>
          <w:rFonts w:ascii="Arial" w:hAnsi="Arial" w:cs="Arial"/>
        </w:rPr>
        <w:t xml:space="preserve">privede </w:t>
      </w:r>
      <w:r w:rsidR="00721E90" w:rsidRPr="00721E90">
        <w:rPr>
          <w:rFonts w:ascii="Arial" w:hAnsi="Arial" w:cs="Arial"/>
        </w:rPr>
        <w:t>do nepotrebnih dodatnih 20% stroškov zdravljenja</w:t>
      </w:r>
      <w:r w:rsidRPr="00721E90">
        <w:rPr>
          <w:rFonts w:ascii="Arial" w:hAnsi="Arial" w:cs="Arial"/>
        </w:rPr>
        <w:t>.</w:t>
      </w:r>
    </w:p>
    <w:p w14:paraId="75C3AB95" w14:textId="1A7E6057" w:rsidR="00721E90" w:rsidRDefault="7E9C1005" w:rsidP="3566E763">
      <w:pPr>
        <w:spacing w:line="257" w:lineRule="auto"/>
        <w:jc w:val="both"/>
        <w:rPr>
          <w:rFonts w:ascii="Arial" w:eastAsia="Arial" w:hAnsi="Arial" w:cs="Arial"/>
          <w:szCs w:val="22"/>
        </w:rPr>
      </w:pPr>
      <w:r w:rsidRPr="3566E763">
        <w:rPr>
          <w:rFonts w:ascii="Arial" w:hAnsi="Arial" w:cs="Arial"/>
        </w:rPr>
        <w:t>Normativna ureditev področja kakovosti je potrebna za ustrezno uravnavanje družbenih odnosov, zahtev, pravic in odgovornosti v sistemu kakovosti in varnosti</w:t>
      </w:r>
      <w:r w:rsidR="07BD8AF8" w:rsidRPr="3566E763">
        <w:rPr>
          <w:rFonts w:ascii="Arial" w:hAnsi="Arial" w:cs="Arial"/>
        </w:rPr>
        <w:t xml:space="preserve">. </w:t>
      </w:r>
      <w:r w:rsidR="06ED7295" w:rsidRPr="3566E763">
        <w:rPr>
          <w:rFonts w:ascii="Arial" w:hAnsi="Arial" w:cs="Arial"/>
        </w:rPr>
        <w:t>I</w:t>
      </w:r>
      <w:r w:rsidR="4FF53532" w:rsidRPr="3566E763">
        <w:rPr>
          <w:rFonts w:ascii="Arial" w:hAnsi="Arial" w:cs="Arial"/>
        </w:rPr>
        <w:t>zboljšanje</w:t>
      </w:r>
      <w:r w:rsidR="01DB26B6" w:rsidRPr="3566E763">
        <w:rPr>
          <w:rFonts w:ascii="Arial" w:hAnsi="Arial" w:cs="Arial"/>
        </w:rPr>
        <w:t xml:space="preserve"> </w:t>
      </w:r>
      <w:r w:rsidR="47D99D17" w:rsidRPr="3566E763">
        <w:rPr>
          <w:rFonts w:ascii="Arial" w:hAnsi="Arial" w:cs="Arial"/>
        </w:rPr>
        <w:t>zaupanja uporabnikov</w:t>
      </w:r>
      <w:r w:rsidR="07BD8AF8" w:rsidRPr="3566E763">
        <w:rPr>
          <w:rFonts w:ascii="Arial" w:eastAsia="Arial" w:hAnsi="Arial" w:cs="Arial"/>
          <w:szCs w:val="22"/>
        </w:rPr>
        <w:t xml:space="preserve"> zdravstvenih </w:t>
      </w:r>
      <w:r w:rsidR="4D1815B6" w:rsidRPr="3566E763">
        <w:rPr>
          <w:rFonts w:ascii="Arial" w:eastAsia="Arial" w:hAnsi="Arial" w:cs="Arial"/>
          <w:szCs w:val="22"/>
        </w:rPr>
        <w:t>storitev</w:t>
      </w:r>
      <w:r w:rsidR="3FEA11D3" w:rsidRPr="3566E763">
        <w:rPr>
          <w:rFonts w:ascii="Arial" w:eastAsia="Arial" w:hAnsi="Arial" w:cs="Arial"/>
          <w:szCs w:val="22"/>
        </w:rPr>
        <w:t xml:space="preserve"> v zdravstveni </w:t>
      </w:r>
      <w:r w:rsidR="532163D7" w:rsidRPr="3566E763">
        <w:rPr>
          <w:rFonts w:ascii="Arial" w:eastAsia="Arial" w:hAnsi="Arial" w:cs="Arial"/>
          <w:szCs w:val="22"/>
        </w:rPr>
        <w:t>sistem</w:t>
      </w:r>
      <w:r w:rsidR="5E0C9D6D" w:rsidRPr="3566E763">
        <w:rPr>
          <w:rFonts w:ascii="Arial" w:eastAsia="Arial" w:hAnsi="Arial" w:cs="Arial"/>
          <w:szCs w:val="22"/>
        </w:rPr>
        <w:t xml:space="preserve"> odvisno od številnih dejavnikov</w:t>
      </w:r>
      <w:r w:rsidR="34151174" w:rsidRPr="3566E763">
        <w:rPr>
          <w:rFonts w:ascii="Arial" w:eastAsia="Arial" w:hAnsi="Arial" w:cs="Arial"/>
          <w:szCs w:val="22"/>
        </w:rPr>
        <w:t xml:space="preserve">; za dosego tega cilja je </w:t>
      </w:r>
      <w:r w:rsidR="76AF39A2" w:rsidRPr="3566E763">
        <w:rPr>
          <w:rFonts w:ascii="Arial" w:eastAsia="Arial" w:hAnsi="Arial" w:cs="Arial"/>
          <w:szCs w:val="22"/>
        </w:rPr>
        <w:t>v</w:t>
      </w:r>
      <w:r w:rsidR="34151174" w:rsidRPr="3566E763">
        <w:rPr>
          <w:rFonts w:ascii="Arial" w:eastAsia="Arial" w:hAnsi="Arial" w:cs="Arial"/>
          <w:szCs w:val="22"/>
        </w:rPr>
        <w:t xml:space="preserve"> nadaljevanju</w:t>
      </w:r>
      <w:r w:rsidR="3FE5AD73" w:rsidRPr="3566E763">
        <w:rPr>
          <w:rFonts w:ascii="Arial" w:eastAsia="Arial" w:hAnsi="Arial" w:cs="Arial"/>
          <w:szCs w:val="22"/>
        </w:rPr>
        <w:t xml:space="preserve"> te strategije</w:t>
      </w:r>
      <w:r w:rsidR="34151174" w:rsidRPr="3566E763">
        <w:rPr>
          <w:rFonts w:ascii="Arial" w:eastAsia="Arial" w:hAnsi="Arial" w:cs="Arial"/>
          <w:szCs w:val="22"/>
        </w:rPr>
        <w:t xml:space="preserve"> </w:t>
      </w:r>
      <w:r w:rsidR="0A27DA54" w:rsidRPr="3566E763">
        <w:rPr>
          <w:rFonts w:ascii="Arial" w:eastAsia="Arial" w:hAnsi="Arial" w:cs="Arial"/>
          <w:szCs w:val="22"/>
        </w:rPr>
        <w:t>med drugim</w:t>
      </w:r>
      <w:r w:rsidR="2A513599" w:rsidRPr="3566E763">
        <w:rPr>
          <w:rFonts w:ascii="Arial" w:eastAsia="Arial" w:hAnsi="Arial" w:cs="Arial"/>
          <w:szCs w:val="22"/>
        </w:rPr>
        <w:t xml:space="preserve"> </w:t>
      </w:r>
      <w:r w:rsidR="010B0E53" w:rsidRPr="3566E763">
        <w:rPr>
          <w:rFonts w:ascii="Arial" w:eastAsia="Arial" w:hAnsi="Arial" w:cs="Arial"/>
          <w:szCs w:val="22"/>
        </w:rPr>
        <w:t xml:space="preserve">posvečena </w:t>
      </w:r>
      <w:r w:rsidR="44C173E9" w:rsidRPr="3566E763">
        <w:rPr>
          <w:rFonts w:ascii="Arial" w:eastAsia="Arial" w:hAnsi="Arial" w:cs="Arial"/>
          <w:szCs w:val="22"/>
        </w:rPr>
        <w:t>pozornost načinom</w:t>
      </w:r>
      <w:r w:rsidR="405CEE23" w:rsidRPr="3566E763">
        <w:rPr>
          <w:rFonts w:ascii="Arial" w:eastAsia="Arial" w:hAnsi="Arial" w:cs="Arial"/>
          <w:szCs w:val="22"/>
        </w:rPr>
        <w:t xml:space="preserve"> krepitv</w:t>
      </w:r>
      <w:r w:rsidR="66A290F2" w:rsidRPr="3566E763">
        <w:rPr>
          <w:rFonts w:ascii="Arial" w:eastAsia="Arial" w:hAnsi="Arial" w:cs="Arial"/>
          <w:szCs w:val="22"/>
        </w:rPr>
        <w:t>e</w:t>
      </w:r>
      <w:r w:rsidR="405CEE23" w:rsidRPr="3566E763">
        <w:rPr>
          <w:rFonts w:ascii="Arial" w:eastAsia="Arial" w:hAnsi="Arial" w:cs="Arial"/>
          <w:szCs w:val="22"/>
        </w:rPr>
        <w:t xml:space="preserve"> vloge sistema upravljanja z varnostnimi incidenti pri </w:t>
      </w:r>
      <w:r w:rsidR="000771F2">
        <w:rPr>
          <w:rFonts w:ascii="Arial" w:hAnsi="Arial" w:cs="Arial"/>
        </w:rPr>
        <w:t xml:space="preserve">uporabnikih zdravstvenih storitev </w:t>
      </w:r>
      <w:r w:rsidR="405CEE23" w:rsidRPr="3566E763">
        <w:rPr>
          <w:rFonts w:ascii="Arial" w:eastAsia="Arial" w:hAnsi="Arial" w:cs="Arial"/>
          <w:szCs w:val="22"/>
        </w:rPr>
        <w:t>in obvladovanjem varnostnih in drugih kliničnih tveganj</w:t>
      </w:r>
      <w:r w:rsidR="502AC7D3" w:rsidRPr="3566E763">
        <w:rPr>
          <w:rFonts w:ascii="Arial" w:eastAsia="Arial" w:hAnsi="Arial" w:cs="Arial"/>
          <w:szCs w:val="22"/>
        </w:rPr>
        <w:t>. V tej zvezi naslavlja</w:t>
      </w:r>
      <w:r w:rsidR="52D57D96" w:rsidRPr="3566E763">
        <w:rPr>
          <w:rFonts w:ascii="Arial" w:eastAsia="Arial" w:hAnsi="Arial" w:cs="Arial"/>
          <w:szCs w:val="22"/>
        </w:rPr>
        <w:t xml:space="preserve"> strategija </w:t>
      </w:r>
      <w:r w:rsidR="5F5EE9AC" w:rsidRPr="3566E763">
        <w:rPr>
          <w:rFonts w:ascii="Arial" w:eastAsia="Arial" w:hAnsi="Arial" w:cs="Arial"/>
          <w:szCs w:val="22"/>
        </w:rPr>
        <w:t>tudi</w:t>
      </w:r>
      <w:r w:rsidR="52D57D96" w:rsidRPr="3566E763">
        <w:rPr>
          <w:rFonts w:ascii="Arial" w:eastAsia="Arial" w:hAnsi="Arial" w:cs="Arial"/>
          <w:szCs w:val="22"/>
        </w:rPr>
        <w:t xml:space="preserve"> </w:t>
      </w:r>
      <w:r w:rsidR="55EE808D" w:rsidRPr="3566E763">
        <w:rPr>
          <w:rFonts w:ascii="Arial" w:eastAsia="Arial" w:hAnsi="Arial" w:cs="Arial"/>
          <w:szCs w:val="22"/>
        </w:rPr>
        <w:t xml:space="preserve">naklonjenost </w:t>
      </w:r>
      <w:r w:rsidR="6B841E80" w:rsidRPr="3566E763">
        <w:rPr>
          <w:rFonts w:ascii="Arial" w:eastAsia="Arial" w:hAnsi="Arial" w:cs="Arial"/>
          <w:szCs w:val="22"/>
        </w:rPr>
        <w:t>možnost</w:t>
      </w:r>
      <w:r w:rsidR="272CC5B4" w:rsidRPr="3566E763">
        <w:rPr>
          <w:rFonts w:ascii="Arial" w:eastAsia="Arial" w:hAnsi="Arial" w:cs="Arial"/>
          <w:szCs w:val="22"/>
        </w:rPr>
        <w:t>i</w:t>
      </w:r>
      <w:r w:rsidR="2C5B072D" w:rsidRPr="3566E763">
        <w:rPr>
          <w:rFonts w:ascii="Arial" w:eastAsia="Arial" w:hAnsi="Arial" w:cs="Arial"/>
          <w:szCs w:val="22"/>
        </w:rPr>
        <w:t xml:space="preserve"> uvedbe</w:t>
      </w:r>
      <w:r w:rsidR="5740B4EA" w:rsidRPr="3566E763">
        <w:rPr>
          <w:rFonts w:ascii="Arial" w:eastAsia="Arial" w:hAnsi="Arial" w:cs="Arial"/>
          <w:szCs w:val="22"/>
        </w:rPr>
        <w:t xml:space="preserve"> </w:t>
      </w:r>
      <w:r w:rsidR="17262942" w:rsidRPr="3566E763">
        <w:rPr>
          <w:rFonts w:ascii="Arial" w:eastAsia="Arial" w:hAnsi="Arial" w:cs="Arial"/>
          <w:szCs w:val="22"/>
        </w:rPr>
        <w:t>posebnega sistema odškodnin za medicinske strokovne napake pri zdravstveni obravnavi</w:t>
      </w:r>
      <w:r w:rsidR="62DA58DD" w:rsidRPr="3566E763">
        <w:rPr>
          <w:rFonts w:ascii="Arial" w:eastAsia="Arial" w:hAnsi="Arial" w:cs="Arial"/>
          <w:szCs w:val="22"/>
        </w:rPr>
        <w:t>.</w:t>
      </w:r>
    </w:p>
    <w:p w14:paraId="6F4E4DC0" w14:textId="43A8E75A" w:rsidR="004836CB" w:rsidRPr="0091350A" w:rsidRDefault="7E9C1005" w:rsidP="3566E763">
      <w:pPr>
        <w:spacing w:line="257" w:lineRule="auto"/>
        <w:jc w:val="both"/>
        <w:rPr>
          <w:rFonts w:ascii="Arial" w:eastAsia="Arial" w:hAnsi="Arial" w:cs="Arial"/>
          <w:szCs w:val="22"/>
        </w:rPr>
      </w:pPr>
      <w:r w:rsidRPr="3566E763">
        <w:rPr>
          <w:rFonts w:ascii="Arial" w:hAnsi="Arial" w:cs="Arial"/>
        </w:rPr>
        <w:t>Zakon o kakovosti in varnosti v zdravstvu</w:t>
      </w:r>
      <w:r w:rsidR="4F251CCF" w:rsidRPr="3566E763">
        <w:rPr>
          <w:rFonts w:ascii="Arial" w:hAnsi="Arial" w:cs="Arial"/>
        </w:rPr>
        <w:t>, vključno</w:t>
      </w:r>
      <w:r w:rsidRPr="3566E763">
        <w:rPr>
          <w:rFonts w:ascii="Arial" w:hAnsi="Arial" w:cs="Arial"/>
        </w:rPr>
        <w:t xml:space="preserve"> s podzakonskimi akti</w:t>
      </w:r>
      <w:r w:rsidR="3CF9BDE7" w:rsidRPr="3566E763">
        <w:rPr>
          <w:rFonts w:ascii="Arial" w:hAnsi="Arial" w:cs="Arial"/>
        </w:rPr>
        <w:t>,</w:t>
      </w:r>
      <w:r w:rsidRPr="3566E763">
        <w:rPr>
          <w:rFonts w:ascii="Arial" w:hAnsi="Arial" w:cs="Arial"/>
        </w:rPr>
        <w:t xml:space="preserve"> </w:t>
      </w:r>
      <w:r w:rsidR="73EA4831" w:rsidRPr="3566E763">
        <w:rPr>
          <w:rFonts w:ascii="Arial" w:hAnsi="Arial" w:cs="Arial"/>
        </w:rPr>
        <w:t>bo vzpostavil okvir za</w:t>
      </w:r>
      <w:r w:rsidR="5D42D4A3" w:rsidRPr="3566E763">
        <w:rPr>
          <w:rFonts w:ascii="Arial" w:hAnsi="Arial" w:cs="Arial"/>
        </w:rPr>
        <w:t xml:space="preserve"> </w:t>
      </w:r>
      <w:r w:rsidR="73EA4831" w:rsidRPr="3566E763">
        <w:rPr>
          <w:rFonts w:ascii="Arial" w:hAnsi="Arial" w:cs="Arial"/>
        </w:rPr>
        <w:t>sistemsko normativ</w:t>
      </w:r>
      <w:r w:rsidR="261BD26B" w:rsidRPr="3566E763">
        <w:rPr>
          <w:rFonts w:ascii="Arial" w:hAnsi="Arial" w:cs="Arial"/>
        </w:rPr>
        <w:t>n</w:t>
      </w:r>
      <w:r w:rsidR="73EA4831" w:rsidRPr="3566E763">
        <w:rPr>
          <w:rFonts w:ascii="Arial" w:hAnsi="Arial" w:cs="Arial"/>
        </w:rPr>
        <w:t>o ureditev področja kakovosti in varnosti</w:t>
      </w:r>
      <w:r w:rsidR="7BF8EA20" w:rsidRPr="3566E763">
        <w:rPr>
          <w:rFonts w:ascii="Arial" w:hAnsi="Arial" w:cs="Arial"/>
        </w:rPr>
        <w:t>.</w:t>
      </w:r>
      <w:r w:rsidR="73EA4831" w:rsidRPr="3566E763">
        <w:rPr>
          <w:rFonts w:ascii="Arial" w:hAnsi="Arial" w:cs="Arial"/>
        </w:rPr>
        <w:t xml:space="preserve"> </w:t>
      </w:r>
      <w:r w:rsidR="644B293D" w:rsidRPr="3566E763">
        <w:rPr>
          <w:rFonts w:ascii="Arial" w:hAnsi="Arial" w:cs="Arial"/>
        </w:rPr>
        <w:t>Zakon</w:t>
      </w:r>
      <w:r w:rsidR="5865C4CC" w:rsidRPr="3566E763">
        <w:rPr>
          <w:rFonts w:ascii="Arial" w:hAnsi="Arial" w:cs="Arial"/>
        </w:rPr>
        <w:t xml:space="preserve"> </w:t>
      </w:r>
      <w:r w:rsidR="2B3D27A9" w:rsidRPr="3566E763">
        <w:rPr>
          <w:rFonts w:ascii="Arial" w:hAnsi="Arial" w:cs="Arial"/>
        </w:rPr>
        <w:t xml:space="preserve">bi </w:t>
      </w:r>
      <w:r w:rsidR="73EA4831" w:rsidRPr="3566E763">
        <w:rPr>
          <w:rFonts w:ascii="Arial" w:hAnsi="Arial" w:cs="Arial"/>
        </w:rPr>
        <w:t>med ostalim</w:t>
      </w:r>
      <w:r w:rsidR="43887983" w:rsidRPr="3566E763">
        <w:rPr>
          <w:rFonts w:ascii="Arial" w:hAnsi="Arial" w:cs="Arial"/>
        </w:rPr>
        <w:t xml:space="preserve"> lahko</w:t>
      </w:r>
      <w:r w:rsidR="73EA4831" w:rsidRPr="3566E763">
        <w:rPr>
          <w:rFonts w:ascii="Arial" w:hAnsi="Arial" w:cs="Arial"/>
        </w:rPr>
        <w:t xml:space="preserve"> vključeval sistemsko ureditev področja </w:t>
      </w:r>
      <w:r w:rsidR="68703892" w:rsidRPr="3566E763">
        <w:rPr>
          <w:rFonts w:ascii="Arial" w:hAnsi="Arial" w:cs="Arial"/>
        </w:rPr>
        <w:t xml:space="preserve"> </w:t>
      </w:r>
      <w:r w:rsidR="1E2E03B9" w:rsidRPr="3566E763">
        <w:rPr>
          <w:rFonts w:ascii="Arial" w:hAnsi="Arial" w:cs="Arial"/>
        </w:rPr>
        <w:t xml:space="preserve">odškodninske odgovornosti </w:t>
      </w:r>
      <w:r w:rsidR="68703892" w:rsidRPr="3566E763">
        <w:rPr>
          <w:rFonts w:ascii="Arial" w:hAnsi="Arial" w:cs="Arial"/>
        </w:rPr>
        <w:t xml:space="preserve">za </w:t>
      </w:r>
      <w:r w:rsidR="33B102A6" w:rsidRPr="3566E763">
        <w:rPr>
          <w:rFonts w:ascii="Arial" w:hAnsi="Arial" w:cs="Arial"/>
        </w:rPr>
        <w:t xml:space="preserve">medicinske strokovne </w:t>
      </w:r>
      <w:r w:rsidR="14D78A29" w:rsidRPr="3566E763">
        <w:rPr>
          <w:rFonts w:ascii="Arial" w:hAnsi="Arial" w:cs="Arial"/>
        </w:rPr>
        <w:t xml:space="preserve">napake </w:t>
      </w:r>
      <w:r w:rsidR="5F1A12AF" w:rsidRPr="3566E763">
        <w:rPr>
          <w:rFonts w:ascii="Arial" w:hAnsi="Arial" w:cs="Arial"/>
        </w:rPr>
        <w:t>pri zdravstveni obravnavi</w:t>
      </w:r>
      <w:r w:rsidR="5890AA0F" w:rsidRPr="3566E763">
        <w:rPr>
          <w:rFonts w:ascii="Arial" w:hAnsi="Arial" w:cs="Arial"/>
        </w:rPr>
        <w:t xml:space="preserve"> kot posebne oblike obstoječe ureditve </w:t>
      </w:r>
      <w:r w:rsidR="29A2F6A0" w:rsidRPr="3566E763">
        <w:rPr>
          <w:rFonts w:ascii="Arial" w:hAnsi="Arial" w:cs="Arial"/>
        </w:rPr>
        <w:t>objektivne odškodninske odgovornost</w:t>
      </w:r>
      <w:r w:rsidR="0332A9F7" w:rsidRPr="3566E763">
        <w:rPr>
          <w:rFonts w:ascii="Arial" w:hAnsi="Arial" w:cs="Arial"/>
        </w:rPr>
        <w:t>i (odgovornost brez krivde)</w:t>
      </w:r>
      <w:r w:rsidR="374112F3" w:rsidRPr="3566E763">
        <w:rPr>
          <w:rFonts w:ascii="Arial" w:hAnsi="Arial" w:cs="Arial"/>
        </w:rPr>
        <w:t>.</w:t>
      </w:r>
      <w:r w:rsidR="29A2F6A0" w:rsidRPr="3566E763">
        <w:rPr>
          <w:rFonts w:ascii="Arial" w:hAnsi="Arial" w:cs="Arial"/>
        </w:rPr>
        <w:t xml:space="preserve"> </w:t>
      </w:r>
      <w:r w:rsidR="66C34065" w:rsidRPr="3566E763">
        <w:rPr>
          <w:rFonts w:ascii="Arial" w:hAnsi="Arial" w:cs="Arial"/>
        </w:rPr>
        <w:t xml:space="preserve">Z </w:t>
      </w:r>
      <w:r w:rsidR="5ED95792" w:rsidRPr="3566E763">
        <w:rPr>
          <w:rFonts w:ascii="Arial" w:hAnsi="Arial" w:cs="Arial"/>
        </w:rPr>
        <w:t xml:space="preserve">ureditvijo </w:t>
      </w:r>
      <w:r w:rsidR="2703EBB3" w:rsidRPr="3566E763">
        <w:rPr>
          <w:rFonts w:ascii="Arial" w:hAnsi="Arial" w:cs="Arial"/>
        </w:rPr>
        <w:t xml:space="preserve">sistema </w:t>
      </w:r>
      <w:r w:rsidR="0CDDA037" w:rsidRPr="3566E763">
        <w:rPr>
          <w:rFonts w:ascii="Arial" w:hAnsi="Arial" w:cs="Arial"/>
        </w:rPr>
        <w:t>civilne</w:t>
      </w:r>
      <w:r w:rsidR="6F49851F" w:rsidRPr="3566E763">
        <w:rPr>
          <w:rFonts w:ascii="Arial" w:hAnsi="Arial" w:cs="Arial"/>
        </w:rPr>
        <w:t xml:space="preserve"> odškodninske odgovornosti brez krivde za medicinske strokovne napake pri zdravstveni obravn</w:t>
      </w:r>
      <w:r w:rsidR="11747A6B" w:rsidRPr="3566E763">
        <w:rPr>
          <w:rFonts w:ascii="Arial" w:hAnsi="Arial" w:cs="Arial"/>
        </w:rPr>
        <w:t>avi</w:t>
      </w:r>
      <w:r w:rsidR="73EA4831" w:rsidRPr="3566E763">
        <w:rPr>
          <w:rFonts w:ascii="Arial" w:hAnsi="Arial" w:cs="Arial"/>
        </w:rPr>
        <w:t xml:space="preserve"> in </w:t>
      </w:r>
      <w:r w:rsidR="2554F6E1" w:rsidRPr="3566E763">
        <w:rPr>
          <w:rFonts w:ascii="Arial" w:hAnsi="Arial" w:cs="Arial"/>
        </w:rPr>
        <w:t xml:space="preserve">ureditvijo možnosti, da </w:t>
      </w:r>
      <w:r w:rsidR="02C8F01B" w:rsidRPr="3566E763">
        <w:rPr>
          <w:rFonts w:ascii="Arial" w:hAnsi="Arial" w:cs="Arial"/>
        </w:rPr>
        <w:t>oškodov</w:t>
      </w:r>
      <w:r w:rsidR="0368B049" w:rsidRPr="3566E763">
        <w:rPr>
          <w:rFonts w:ascii="Arial" w:hAnsi="Arial" w:cs="Arial"/>
        </w:rPr>
        <w:t xml:space="preserve">an </w:t>
      </w:r>
      <w:r w:rsidR="000771F2">
        <w:rPr>
          <w:rFonts w:ascii="Arial" w:hAnsi="Arial" w:cs="Arial"/>
        </w:rPr>
        <w:t>uporabnik zdravstvenih storitev</w:t>
      </w:r>
      <w:r w:rsidR="273FB475" w:rsidRPr="3566E763">
        <w:rPr>
          <w:rFonts w:ascii="Arial" w:hAnsi="Arial" w:cs="Arial"/>
        </w:rPr>
        <w:t xml:space="preserve"> ob upoštevanju vseh</w:t>
      </w:r>
      <w:r w:rsidR="63330A87" w:rsidRPr="3566E763">
        <w:rPr>
          <w:rFonts w:ascii="Arial" w:hAnsi="Arial" w:cs="Arial"/>
        </w:rPr>
        <w:t xml:space="preserve"> zanj</w:t>
      </w:r>
      <w:r w:rsidR="273FB475" w:rsidRPr="3566E763">
        <w:rPr>
          <w:rFonts w:ascii="Arial" w:hAnsi="Arial" w:cs="Arial"/>
        </w:rPr>
        <w:t xml:space="preserve"> relevantnih okoliščin odloči, ali bo</w:t>
      </w:r>
      <w:r w:rsidR="334286A2" w:rsidRPr="3566E763">
        <w:rPr>
          <w:rFonts w:ascii="Arial" w:hAnsi="Arial" w:cs="Arial"/>
        </w:rPr>
        <w:t xml:space="preserve"> sprejel ponujeno mu odškodnino za medicinsko napako ali</w:t>
      </w:r>
      <w:r w:rsidR="6773324E" w:rsidRPr="3566E763">
        <w:rPr>
          <w:rFonts w:ascii="Arial" w:hAnsi="Arial" w:cs="Arial"/>
        </w:rPr>
        <w:t xml:space="preserve"> pa</w:t>
      </w:r>
      <w:r w:rsidR="07294F91" w:rsidRPr="3566E763">
        <w:rPr>
          <w:rFonts w:ascii="Arial" w:hAnsi="Arial" w:cs="Arial"/>
        </w:rPr>
        <w:t xml:space="preserve"> </w:t>
      </w:r>
      <w:r w:rsidR="273FB475" w:rsidRPr="3566E763">
        <w:rPr>
          <w:rFonts w:ascii="Arial" w:hAnsi="Arial" w:cs="Arial"/>
        </w:rPr>
        <w:t>predlagal kazensk</w:t>
      </w:r>
      <w:r w:rsidR="1DCCCFD2" w:rsidRPr="3566E763">
        <w:rPr>
          <w:rFonts w:ascii="Arial" w:hAnsi="Arial" w:cs="Arial"/>
        </w:rPr>
        <w:t>i</w:t>
      </w:r>
      <w:r w:rsidR="273FB475" w:rsidRPr="3566E763">
        <w:rPr>
          <w:rFonts w:ascii="Arial" w:hAnsi="Arial" w:cs="Arial"/>
        </w:rPr>
        <w:t xml:space="preserve"> pregon</w:t>
      </w:r>
      <w:r w:rsidR="6E778B9E" w:rsidRPr="3566E763">
        <w:rPr>
          <w:rFonts w:ascii="Arial" w:hAnsi="Arial" w:cs="Arial"/>
        </w:rPr>
        <w:t xml:space="preserve"> in</w:t>
      </w:r>
      <w:r w:rsidR="5F2A4FC4" w:rsidRPr="3566E763">
        <w:rPr>
          <w:rFonts w:ascii="Arial" w:hAnsi="Arial" w:cs="Arial"/>
        </w:rPr>
        <w:t>, kakor doslej,</w:t>
      </w:r>
      <w:r w:rsidR="6E778B9E" w:rsidRPr="3566E763">
        <w:rPr>
          <w:rFonts w:ascii="Arial" w:hAnsi="Arial" w:cs="Arial"/>
        </w:rPr>
        <w:t xml:space="preserve"> </w:t>
      </w:r>
      <w:r w:rsidR="5CC6FE08" w:rsidRPr="3566E763">
        <w:rPr>
          <w:rFonts w:ascii="Arial" w:hAnsi="Arial" w:cs="Arial"/>
        </w:rPr>
        <w:t xml:space="preserve">v (dolgotrajnem) sodnem postopku </w:t>
      </w:r>
      <w:r w:rsidR="6E778B9E" w:rsidRPr="3566E763">
        <w:rPr>
          <w:rFonts w:ascii="Arial" w:hAnsi="Arial" w:cs="Arial"/>
        </w:rPr>
        <w:t>uveljavljal odškodnino po splošnih pravilih odškodninske odgovornosti.</w:t>
      </w:r>
      <w:r w:rsidR="000771F2" w:rsidRPr="000771F2">
        <w:rPr>
          <w:rFonts w:ascii="Arial" w:hAnsi="Arial" w:cs="Arial"/>
        </w:rPr>
        <w:t xml:space="preserve"> </w:t>
      </w:r>
      <w:r w:rsidR="000771F2">
        <w:rPr>
          <w:rFonts w:ascii="Arial" w:hAnsi="Arial" w:cs="Arial"/>
        </w:rPr>
        <w:t>Uporabnik zdravstvenih storitev</w:t>
      </w:r>
      <w:r w:rsidR="0ADBFB70" w:rsidRPr="3566E763">
        <w:rPr>
          <w:rFonts w:ascii="Arial" w:hAnsi="Arial" w:cs="Arial"/>
        </w:rPr>
        <w:t>, čigar zdravje je bilo oškodovano pri zdravstveni obravnavi</w:t>
      </w:r>
      <w:r w:rsidR="00D399D6" w:rsidRPr="3566E763">
        <w:rPr>
          <w:rFonts w:ascii="Arial" w:hAnsi="Arial" w:cs="Arial"/>
        </w:rPr>
        <w:t xml:space="preserve">, bo torej imel odločanja o </w:t>
      </w:r>
      <w:r w:rsidR="73EA4831" w:rsidRPr="3566E763">
        <w:rPr>
          <w:rFonts w:ascii="Arial" w:hAnsi="Arial" w:cs="Arial"/>
        </w:rPr>
        <w:t>dekriminalizacij</w:t>
      </w:r>
      <w:r w:rsidR="630D6C49" w:rsidRPr="3566E763">
        <w:rPr>
          <w:rFonts w:ascii="Arial" w:hAnsi="Arial" w:cs="Arial"/>
        </w:rPr>
        <w:t>i</w:t>
      </w:r>
      <w:r w:rsidR="1ED308C2" w:rsidRPr="3566E763">
        <w:rPr>
          <w:rFonts w:ascii="Arial" w:hAnsi="Arial" w:cs="Arial"/>
        </w:rPr>
        <w:t xml:space="preserve"> konkretne</w:t>
      </w:r>
      <w:r w:rsidR="73EA4831" w:rsidRPr="3566E763">
        <w:rPr>
          <w:rFonts w:ascii="Arial" w:hAnsi="Arial" w:cs="Arial"/>
        </w:rPr>
        <w:t xml:space="preserve"> človešk</w:t>
      </w:r>
      <w:r w:rsidR="56206170" w:rsidRPr="3566E763">
        <w:rPr>
          <w:rFonts w:ascii="Arial" w:hAnsi="Arial" w:cs="Arial"/>
        </w:rPr>
        <w:t>e</w:t>
      </w:r>
      <w:r w:rsidR="73EA4831" w:rsidRPr="3566E763">
        <w:rPr>
          <w:rFonts w:ascii="Arial" w:hAnsi="Arial" w:cs="Arial"/>
        </w:rPr>
        <w:t xml:space="preserve"> napak</w:t>
      </w:r>
      <w:r w:rsidR="20B024AB" w:rsidRPr="3566E763">
        <w:rPr>
          <w:rFonts w:ascii="Arial" w:hAnsi="Arial" w:cs="Arial"/>
        </w:rPr>
        <w:t xml:space="preserve">e, ki je v njegovem primeru vodila do neželene posledice za njegovo zdravje. </w:t>
      </w:r>
      <w:r w:rsidR="45317343" w:rsidRPr="3566E763">
        <w:rPr>
          <w:rFonts w:ascii="Arial" w:hAnsi="Arial" w:cs="Arial"/>
        </w:rPr>
        <w:t xml:space="preserve">Vendar mora takšen sistem pogojne ali neprave dekriminalizacije temeljiti na zagotavljanju učinkovitih mehanizmov za </w:t>
      </w:r>
      <w:r w:rsidR="45317343" w:rsidRPr="3566E763">
        <w:rPr>
          <w:rFonts w:ascii="Arial" w:eastAsia="Arial" w:hAnsi="Arial" w:cs="Arial"/>
          <w:szCs w:val="22"/>
        </w:rPr>
        <w:t xml:space="preserve">krepitev vloge pojasnilne dolžnosti z vidika pravične kulture za spremembo odnosa </w:t>
      </w:r>
      <w:r w:rsidR="000771F2">
        <w:rPr>
          <w:rFonts w:ascii="Arial" w:hAnsi="Arial" w:cs="Arial"/>
        </w:rPr>
        <w:t>uporabnikov zdravstvenih storitev</w:t>
      </w:r>
      <w:r w:rsidR="45317343" w:rsidRPr="3566E763">
        <w:rPr>
          <w:rFonts w:ascii="Arial" w:eastAsia="Arial" w:hAnsi="Arial" w:cs="Arial"/>
          <w:szCs w:val="22"/>
        </w:rPr>
        <w:t xml:space="preserve"> do zdravstvenih zapletov, kakor tudi mehanizme za krepitev vloge sistema upravljanja z varnostnimi incidenti pri  </w:t>
      </w:r>
      <w:r w:rsidR="000771F2">
        <w:rPr>
          <w:rFonts w:ascii="Arial" w:hAnsi="Arial" w:cs="Arial"/>
        </w:rPr>
        <w:t xml:space="preserve">uporabnikih zdravstvenih storitev </w:t>
      </w:r>
      <w:r w:rsidR="45317343" w:rsidRPr="3566E763">
        <w:rPr>
          <w:rFonts w:ascii="Arial" w:eastAsia="Arial" w:hAnsi="Arial" w:cs="Arial"/>
          <w:szCs w:val="22"/>
        </w:rPr>
        <w:t>in obvladovanjem varnostnih in drugih kliničnih tveganj.</w:t>
      </w:r>
      <w:r w:rsidR="73EA4831" w:rsidRPr="3566E763">
        <w:rPr>
          <w:rFonts w:ascii="Arial" w:hAnsi="Arial" w:cs="Arial"/>
        </w:rPr>
        <w:t xml:space="preserve"> </w:t>
      </w:r>
    </w:p>
    <w:p w14:paraId="6EEA90F2" w14:textId="6294B98A" w:rsidR="004836CB" w:rsidRPr="00FE28A3" w:rsidRDefault="004836CB" w:rsidP="3F39F60D">
      <w:pPr>
        <w:spacing w:line="240" w:lineRule="auto"/>
        <w:jc w:val="both"/>
        <w:rPr>
          <w:rFonts w:ascii="Arial" w:hAnsi="Arial" w:cs="Arial"/>
        </w:rPr>
      </w:pPr>
      <w:r w:rsidRPr="27F2EC52">
        <w:rPr>
          <w:rFonts w:ascii="Arial" w:hAnsi="Arial" w:cs="Arial"/>
        </w:rPr>
        <w:t xml:space="preserve">Za uspešno implementacijo </w:t>
      </w:r>
      <w:r w:rsidR="00721E90">
        <w:rPr>
          <w:rFonts w:ascii="Arial" w:hAnsi="Arial" w:cs="Arial"/>
        </w:rPr>
        <w:t xml:space="preserve">so </w:t>
      </w:r>
      <w:r w:rsidRPr="27F2EC52">
        <w:rPr>
          <w:rFonts w:ascii="Arial" w:hAnsi="Arial" w:cs="Arial"/>
        </w:rPr>
        <w:t xml:space="preserve">potrebne tudi spremembe in dopolnitve tiste zakonodaje in podzakonskih predpisov, ki se nanašajo na izvajanje funkcij in delovanja izvajalcev zdravstvenih storitev ter izvajanja funkcij deležnikov v zdravstvu. S tem se zagotavlja pravna podlaga za nemoteno izvajanje te strategije, ciljev ter nalog zagotavljanja </w:t>
      </w:r>
      <w:r w:rsidR="00F67B3B" w:rsidRPr="27F2EC52">
        <w:rPr>
          <w:rFonts w:ascii="Arial" w:hAnsi="Arial" w:cs="Arial"/>
        </w:rPr>
        <w:t xml:space="preserve">in izboljševanja </w:t>
      </w:r>
      <w:r w:rsidRPr="27F2EC52">
        <w:rPr>
          <w:rFonts w:ascii="Arial" w:hAnsi="Arial" w:cs="Arial"/>
        </w:rPr>
        <w:t>kakovosti in varnosti.</w:t>
      </w:r>
    </w:p>
    <w:p w14:paraId="7F367DB2" w14:textId="158A0F90" w:rsidR="004836CB" w:rsidRPr="00FE28A3" w:rsidRDefault="004836CB" w:rsidP="0091350A">
      <w:pPr>
        <w:spacing w:after="0" w:line="240" w:lineRule="auto"/>
        <w:rPr>
          <w:rFonts w:ascii="Arial" w:hAnsi="Arial" w:cs="Arial"/>
          <w:szCs w:val="22"/>
        </w:rPr>
      </w:pPr>
      <w:r w:rsidRPr="00FE28A3">
        <w:rPr>
          <w:rFonts w:ascii="Arial" w:hAnsi="Arial" w:cs="Arial"/>
          <w:szCs w:val="22"/>
        </w:rPr>
        <w:t>6.2.1 Priprava zakona o kakovosti in varnosti v zdravstvu.</w:t>
      </w:r>
    </w:p>
    <w:p w14:paraId="68811591" w14:textId="25514881" w:rsidR="004836CB" w:rsidRPr="00FE28A3" w:rsidRDefault="7E9C1005" w:rsidP="3566E763">
      <w:pPr>
        <w:spacing w:line="240" w:lineRule="auto"/>
        <w:jc w:val="both"/>
        <w:rPr>
          <w:rFonts w:ascii="Arial" w:hAnsi="Arial" w:cs="Arial"/>
        </w:rPr>
      </w:pPr>
      <w:r w:rsidRPr="3566E763">
        <w:rPr>
          <w:rFonts w:ascii="Arial" w:hAnsi="Arial" w:cs="Arial"/>
        </w:rPr>
        <w:t>6.2.2 Sistemska ureditev področja odškodnin</w:t>
      </w:r>
      <w:r w:rsidR="1943F134" w:rsidRPr="3566E763">
        <w:rPr>
          <w:rFonts w:ascii="Arial" w:hAnsi="Arial" w:cs="Arial"/>
        </w:rPr>
        <w:t xml:space="preserve"> za </w:t>
      </w:r>
      <w:r w:rsidR="3A3E381A" w:rsidRPr="3566E763">
        <w:rPr>
          <w:rFonts w:ascii="Arial" w:hAnsi="Arial" w:cs="Arial"/>
        </w:rPr>
        <w:t xml:space="preserve">medicinske strokovne </w:t>
      </w:r>
      <w:r w:rsidR="47A3B3AB" w:rsidRPr="3566E763">
        <w:rPr>
          <w:rFonts w:ascii="Arial" w:hAnsi="Arial" w:cs="Arial"/>
        </w:rPr>
        <w:t>napake</w:t>
      </w:r>
      <w:r w:rsidR="1943F134" w:rsidRPr="3566E763">
        <w:rPr>
          <w:rFonts w:ascii="Arial" w:hAnsi="Arial" w:cs="Arial"/>
        </w:rPr>
        <w:t xml:space="preserve"> pri zdravstveni obravnavi</w:t>
      </w:r>
      <w:r w:rsidRPr="3566E763">
        <w:rPr>
          <w:rFonts w:ascii="Arial" w:hAnsi="Arial" w:cs="Arial"/>
        </w:rPr>
        <w:t xml:space="preserve"> in</w:t>
      </w:r>
      <w:r w:rsidR="5D42D4A3" w:rsidRPr="3566E763">
        <w:rPr>
          <w:rFonts w:ascii="Arial" w:hAnsi="Arial" w:cs="Arial"/>
        </w:rPr>
        <w:t xml:space="preserve"> </w:t>
      </w:r>
      <w:r w:rsidR="7E79D5CA" w:rsidRPr="3566E763">
        <w:rPr>
          <w:rFonts w:ascii="Arial" w:hAnsi="Arial" w:cs="Arial"/>
        </w:rPr>
        <w:t xml:space="preserve">pogojne ali neprave </w:t>
      </w:r>
      <w:r w:rsidRPr="3566E763">
        <w:rPr>
          <w:rFonts w:ascii="Arial" w:hAnsi="Arial" w:cs="Arial"/>
        </w:rPr>
        <w:t>dekriminalizacije človeških napak ter upravljanja z varnostnimi incidenti pri</w:t>
      </w:r>
      <w:r w:rsidR="000771F2">
        <w:rPr>
          <w:rFonts w:ascii="Arial" w:hAnsi="Arial" w:cs="Arial"/>
        </w:rPr>
        <w:t xml:space="preserve"> uporabnikih  zdravstvenih storitev i</w:t>
      </w:r>
      <w:r w:rsidRPr="3566E763">
        <w:rPr>
          <w:rFonts w:ascii="Arial" w:hAnsi="Arial" w:cs="Arial"/>
        </w:rPr>
        <w:t>n obvladovanjem varnostnih in drugih kliničnih tveganj.</w:t>
      </w:r>
    </w:p>
    <w:p w14:paraId="27ABFEAF" w14:textId="14947B2D" w:rsidR="006813B5" w:rsidRPr="0091350A" w:rsidRDefault="006813B5" w:rsidP="004D3EBA">
      <w:pPr>
        <w:pStyle w:val="Naslov2"/>
        <w:numPr>
          <w:ilvl w:val="1"/>
          <w:numId w:val="7"/>
        </w:numPr>
        <w:spacing w:after="240"/>
        <w:rPr>
          <w:rFonts w:ascii="Arial" w:hAnsi="Arial" w:cs="Arial"/>
          <w:b/>
          <w:color w:val="4472C4" w:themeColor="accent5"/>
          <w:sz w:val="22"/>
          <w:szCs w:val="22"/>
        </w:rPr>
      </w:pPr>
      <w:bookmarkStart w:id="22" w:name="_Toc93337365"/>
      <w:bookmarkStart w:id="23" w:name="_Toc121473172"/>
      <w:r w:rsidRPr="0091350A">
        <w:rPr>
          <w:rFonts w:ascii="Arial" w:hAnsi="Arial" w:cs="Arial"/>
          <w:b/>
          <w:color w:val="4472C4" w:themeColor="accent5"/>
          <w:sz w:val="22"/>
          <w:szCs w:val="22"/>
        </w:rPr>
        <w:t xml:space="preserve">Zagotovitev </w:t>
      </w:r>
      <w:r w:rsidR="002E7884" w:rsidRPr="0091350A">
        <w:rPr>
          <w:rFonts w:ascii="Arial" w:hAnsi="Arial" w:cs="Arial"/>
          <w:b/>
          <w:color w:val="4472C4" w:themeColor="accent5"/>
          <w:sz w:val="22"/>
          <w:szCs w:val="22"/>
        </w:rPr>
        <w:t xml:space="preserve">struktur za </w:t>
      </w:r>
      <w:r w:rsidRPr="0091350A">
        <w:rPr>
          <w:rFonts w:ascii="Arial" w:hAnsi="Arial" w:cs="Arial"/>
          <w:b/>
          <w:color w:val="4472C4" w:themeColor="accent5"/>
          <w:sz w:val="22"/>
          <w:szCs w:val="22"/>
        </w:rPr>
        <w:t xml:space="preserve">uspešno </w:t>
      </w:r>
      <w:r w:rsidR="002E7884" w:rsidRPr="0091350A">
        <w:rPr>
          <w:rFonts w:ascii="Arial" w:hAnsi="Arial" w:cs="Arial"/>
          <w:b/>
          <w:color w:val="4472C4" w:themeColor="accent5"/>
          <w:sz w:val="22"/>
          <w:szCs w:val="22"/>
        </w:rPr>
        <w:t>upravljanje in ravnanje sis</w:t>
      </w:r>
      <w:r w:rsidR="00153715" w:rsidRPr="0091350A">
        <w:rPr>
          <w:rFonts w:ascii="Arial" w:hAnsi="Arial" w:cs="Arial"/>
          <w:b/>
          <w:color w:val="4472C4" w:themeColor="accent5"/>
          <w:sz w:val="22"/>
          <w:szCs w:val="22"/>
        </w:rPr>
        <w:t>t</w:t>
      </w:r>
      <w:r w:rsidR="002E7884" w:rsidRPr="0091350A">
        <w:rPr>
          <w:rFonts w:ascii="Arial" w:hAnsi="Arial" w:cs="Arial"/>
          <w:b/>
          <w:color w:val="4472C4" w:themeColor="accent5"/>
          <w:sz w:val="22"/>
          <w:szCs w:val="22"/>
        </w:rPr>
        <w:t>ema kakovosti</w:t>
      </w:r>
      <w:r w:rsidR="0091350A">
        <w:rPr>
          <w:rFonts w:ascii="Arial" w:hAnsi="Arial" w:cs="Arial"/>
          <w:b/>
          <w:color w:val="4472C4" w:themeColor="accent5"/>
          <w:sz w:val="22"/>
          <w:szCs w:val="22"/>
        </w:rPr>
        <w:t xml:space="preserve"> </w:t>
      </w:r>
      <w:r w:rsidR="00DB3B28">
        <w:rPr>
          <w:rFonts w:ascii="Arial" w:hAnsi="Arial" w:cs="Arial"/>
          <w:b/>
          <w:color w:val="4472C4" w:themeColor="accent5"/>
          <w:sz w:val="22"/>
          <w:szCs w:val="22"/>
        </w:rPr>
        <w:t xml:space="preserve">in varnosti </w:t>
      </w:r>
      <w:r w:rsidR="002026E1" w:rsidRPr="0091350A">
        <w:rPr>
          <w:rFonts w:ascii="Arial" w:hAnsi="Arial" w:cs="Arial"/>
          <w:b/>
          <w:color w:val="4472C4" w:themeColor="accent5"/>
          <w:sz w:val="22"/>
          <w:szCs w:val="22"/>
        </w:rPr>
        <w:t>v zdravstvu</w:t>
      </w:r>
      <w:bookmarkEnd w:id="22"/>
      <w:bookmarkEnd w:id="23"/>
    </w:p>
    <w:p w14:paraId="024DEE4B" w14:textId="3709465D" w:rsidR="00D416C3" w:rsidRPr="00083201" w:rsidRDefault="0077177C" w:rsidP="004037AA">
      <w:pPr>
        <w:spacing w:after="0" w:line="240" w:lineRule="auto"/>
        <w:jc w:val="both"/>
        <w:rPr>
          <w:rFonts w:ascii="Arial" w:hAnsi="Arial" w:cs="Arial"/>
          <w:lang w:eastAsia="sl-SI"/>
        </w:rPr>
      </w:pPr>
      <w:r w:rsidRPr="3F39F60D">
        <w:rPr>
          <w:rFonts w:ascii="Arial" w:hAnsi="Arial" w:cs="Arial"/>
        </w:rPr>
        <w:t>Nacionalna a</w:t>
      </w:r>
      <w:r w:rsidR="006813B5" w:rsidRPr="3F39F60D">
        <w:rPr>
          <w:rFonts w:ascii="Arial" w:hAnsi="Arial" w:cs="Arial"/>
        </w:rPr>
        <w:t>nali</w:t>
      </w:r>
      <w:r w:rsidRPr="3F39F60D">
        <w:rPr>
          <w:rFonts w:ascii="Arial" w:hAnsi="Arial" w:cs="Arial"/>
        </w:rPr>
        <w:t>za M</w:t>
      </w:r>
      <w:r w:rsidR="00ED2314" w:rsidRPr="3F39F60D">
        <w:rPr>
          <w:rFonts w:ascii="Arial" w:hAnsi="Arial" w:cs="Arial"/>
        </w:rPr>
        <w:t>inistrstva za zdravje</w:t>
      </w:r>
      <w:r w:rsidRPr="3F39F60D">
        <w:rPr>
          <w:rFonts w:ascii="Arial" w:hAnsi="Arial" w:cs="Arial"/>
        </w:rPr>
        <w:t xml:space="preserve"> v letu 2021 </w:t>
      </w:r>
      <w:r w:rsidR="006813B5" w:rsidRPr="3F39F60D">
        <w:rPr>
          <w:rFonts w:ascii="Arial" w:hAnsi="Arial" w:cs="Arial"/>
        </w:rPr>
        <w:t xml:space="preserve">je pokazala, da je glavna pomanjkljivost odsotnost nacionalnih struktur in struktur pri izvajalcih zdravstvene dejavnosti. </w:t>
      </w:r>
      <w:r w:rsidR="002E7884" w:rsidRPr="3F39F60D">
        <w:rPr>
          <w:rFonts w:ascii="Arial" w:hAnsi="Arial" w:cs="Arial"/>
        </w:rPr>
        <w:t xml:space="preserve">Strukture zdravstvenega sistema predstavljajo okvir, v katerem se zdravstvena </w:t>
      </w:r>
      <w:r w:rsidR="006813B5" w:rsidRPr="3F39F60D">
        <w:rPr>
          <w:rFonts w:ascii="Arial" w:hAnsi="Arial" w:cs="Arial"/>
        </w:rPr>
        <w:t>obravnava</w:t>
      </w:r>
      <w:r w:rsidR="002E7884" w:rsidRPr="3F39F60D">
        <w:rPr>
          <w:rFonts w:ascii="Arial" w:hAnsi="Arial" w:cs="Arial"/>
        </w:rPr>
        <w:t xml:space="preserve"> izvaja.</w:t>
      </w:r>
      <w:r w:rsidR="0091350A" w:rsidRPr="3F39F60D">
        <w:rPr>
          <w:rFonts w:ascii="Arial" w:hAnsi="Arial" w:cs="Arial"/>
        </w:rPr>
        <w:t xml:space="preserve"> </w:t>
      </w:r>
      <w:r w:rsidR="002E7884" w:rsidRPr="3F39F60D">
        <w:rPr>
          <w:rFonts w:ascii="Arial" w:hAnsi="Arial" w:cs="Arial"/>
        </w:rPr>
        <w:t xml:space="preserve">Med strukture prištevamo vse </w:t>
      </w:r>
      <w:r w:rsidR="006813B5" w:rsidRPr="3F39F60D">
        <w:rPr>
          <w:rFonts w:ascii="Arial" w:hAnsi="Arial" w:cs="Arial"/>
        </w:rPr>
        <w:t>dejavnike</w:t>
      </w:r>
      <w:r w:rsidR="002E7884" w:rsidRPr="3F39F60D">
        <w:rPr>
          <w:rFonts w:ascii="Arial" w:hAnsi="Arial" w:cs="Arial"/>
        </w:rPr>
        <w:t>, ki vplivajo na izvajanje zdravstvene oskrbe: fizično okolje, oprema</w:t>
      </w:r>
      <w:r w:rsidR="005511DB" w:rsidRPr="3F39F60D">
        <w:rPr>
          <w:rFonts w:ascii="Arial" w:hAnsi="Arial" w:cs="Arial"/>
        </w:rPr>
        <w:t>,</w:t>
      </w:r>
      <w:r w:rsidRPr="3F39F60D">
        <w:rPr>
          <w:rFonts w:ascii="Arial" w:hAnsi="Arial" w:cs="Arial"/>
        </w:rPr>
        <w:t xml:space="preserve"> </w:t>
      </w:r>
      <w:r w:rsidR="005511DB" w:rsidRPr="3F39F60D">
        <w:rPr>
          <w:rFonts w:ascii="Arial" w:hAnsi="Arial" w:cs="Arial"/>
        </w:rPr>
        <w:t xml:space="preserve">materialni in </w:t>
      </w:r>
      <w:r w:rsidR="002E7884" w:rsidRPr="3F39F60D">
        <w:rPr>
          <w:rFonts w:ascii="Arial" w:hAnsi="Arial" w:cs="Arial"/>
        </w:rPr>
        <w:t>človeški viri.</w:t>
      </w:r>
      <w:r w:rsidR="00ED2314" w:rsidRPr="3F39F60D">
        <w:rPr>
          <w:rFonts w:ascii="Arial" w:hAnsi="Arial" w:cs="Arial"/>
        </w:rPr>
        <w:t xml:space="preserve"> </w:t>
      </w:r>
      <w:r w:rsidR="00083201" w:rsidRPr="3F39F60D">
        <w:rPr>
          <w:rFonts w:ascii="Arial" w:hAnsi="Arial" w:cs="Arial"/>
          <w:lang w:eastAsia="sl-SI"/>
        </w:rPr>
        <w:t xml:space="preserve">Na podlagi </w:t>
      </w:r>
      <w:r w:rsidR="00D416C3" w:rsidRPr="3F39F60D">
        <w:rPr>
          <w:rFonts w:ascii="Arial" w:hAnsi="Arial" w:cs="Arial"/>
          <w:lang w:eastAsia="sl-SI"/>
        </w:rPr>
        <w:t>mednarodne analize prodornih zdravstvenih sistemov in SWOT analiz</w:t>
      </w:r>
      <w:r w:rsidR="00083201" w:rsidRPr="3F39F60D">
        <w:rPr>
          <w:rFonts w:ascii="Arial" w:hAnsi="Arial" w:cs="Arial"/>
          <w:lang w:eastAsia="sl-SI"/>
        </w:rPr>
        <w:t>e</w:t>
      </w:r>
      <w:r w:rsidR="00D416C3" w:rsidRPr="3F39F60D">
        <w:rPr>
          <w:rFonts w:ascii="Arial" w:hAnsi="Arial" w:cs="Arial"/>
          <w:lang w:eastAsia="sl-SI"/>
        </w:rPr>
        <w:t xml:space="preserve"> </w:t>
      </w:r>
      <w:r w:rsidR="00D416C3" w:rsidRPr="3F39F60D">
        <w:rPr>
          <w:rFonts w:ascii="Arial" w:hAnsi="Arial" w:cs="Arial"/>
          <w:lang w:eastAsia="sl-SI"/>
        </w:rPr>
        <w:lastRenderedPageBreak/>
        <w:t xml:space="preserve">slovenskega zdravstvenega sistema </w:t>
      </w:r>
      <w:r w:rsidR="00ED2314" w:rsidRPr="3F39F60D">
        <w:rPr>
          <w:rFonts w:ascii="Arial" w:hAnsi="Arial" w:cs="Arial"/>
          <w:lang w:eastAsia="sl-SI"/>
        </w:rPr>
        <w:t xml:space="preserve">je </w:t>
      </w:r>
      <w:r w:rsidR="00806923" w:rsidRPr="3F39F60D">
        <w:rPr>
          <w:rFonts w:ascii="Arial" w:hAnsi="Arial" w:cs="Arial"/>
          <w:lang w:eastAsia="sl-SI"/>
        </w:rPr>
        <w:t>potrebn</w:t>
      </w:r>
      <w:r w:rsidR="00721E90">
        <w:rPr>
          <w:rFonts w:ascii="Arial" w:hAnsi="Arial" w:cs="Arial"/>
          <w:lang w:eastAsia="sl-SI"/>
        </w:rPr>
        <w:t>a vzpostavitev organa</w:t>
      </w:r>
      <w:r w:rsidR="00ED2314" w:rsidRPr="3F39F60D">
        <w:rPr>
          <w:rFonts w:ascii="Arial" w:hAnsi="Arial" w:cs="Arial"/>
        </w:rPr>
        <w:t xml:space="preserve"> za upravljanje in podporo spremljanju in razvoju kakovosti in varnosti v zdravstvenem sistemu</w:t>
      </w:r>
      <w:r w:rsidR="00ED2314" w:rsidRPr="3F39F60D">
        <w:rPr>
          <w:rFonts w:ascii="Arial" w:hAnsi="Arial" w:cs="Arial"/>
          <w:lang w:eastAsia="sl-SI"/>
        </w:rPr>
        <w:t xml:space="preserve">, ki bo </w:t>
      </w:r>
      <w:r w:rsidR="00D416C3" w:rsidRPr="3F39F60D">
        <w:rPr>
          <w:rFonts w:ascii="Arial" w:hAnsi="Arial" w:cs="Arial"/>
          <w:lang w:eastAsia="sl-SI"/>
        </w:rPr>
        <w:t xml:space="preserve">izvajal naloge na področju: </w:t>
      </w:r>
    </w:p>
    <w:p w14:paraId="191B75AB" w14:textId="4EAB9FED" w:rsidR="00FD07E6" w:rsidRPr="00083201" w:rsidRDefault="00FD07E6" w:rsidP="004D3EBA">
      <w:pPr>
        <w:numPr>
          <w:ilvl w:val="0"/>
          <w:numId w:val="13"/>
        </w:numPr>
        <w:spacing w:after="0" w:line="240" w:lineRule="auto"/>
        <w:rPr>
          <w:rFonts w:ascii="Arial" w:eastAsia="Times New Roman" w:hAnsi="Arial" w:cs="Arial"/>
          <w:lang w:eastAsia="sl-SI"/>
        </w:rPr>
      </w:pPr>
      <w:r w:rsidRPr="00083201">
        <w:rPr>
          <w:rFonts w:ascii="Arial" w:eastAsia="Times New Roman" w:hAnsi="Arial" w:cs="Arial"/>
          <w:lang w:eastAsia="sl-SI"/>
        </w:rPr>
        <w:t>vzpostavljanj</w:t>
      </w:r>
      <w:r w:rsidR="00083201" w:rsidRPr="00083201">
        <w:rPr>
          <w:rFonts w:ascii="Arial" w:eastAsia="Times New Roman" w:hAnsi="Arial" w:cs="Arial"/>
          <w:lang w:eastAsia="sl-SI"/>
        </w:rPr>
        <w:t>a</w:t>
      </w:r>
      <w:r w:rsidRPr="00083201">
        <w:rPr>
          <w:rFonts w:ascii="Arial" w:eastAsia="Times New Roman" w:hAnsi="Arial" w:cs="Arial"/>
          <w:lang w:eastAsia="sl-SI"/>
        </w:rPr>
        <w:t xml:space="preserve"> in nadgradnj</w:t>
      </w:r>
      <w:r w:rsidR="00083201" w:rsidRPr="00083201">
        <w:rPr>
          <w:rFonts w:ascii="Arial" w:eastAsia="Times New Roman" w:hAnsi="Arial" w:cs="Arial"/>
          <w:lang w:eastAsia="sl-SI"/>
        </w:rPr>
        <w:t xml:space="preserve">e </w:t>
      </w:r>
      <w:r w:rsidRPr="00083201">
        <w:rPr>
          <w:rFonts w:ascii="Arial" w:eastAsia="Times New Roman" w:hAnsi="Arial" w:cs="Arial"/>
          <w:lang w:eastAsia="sl-SI"/>
        </w:rPr>
        <w:t xml:space="preserve">mednarodno prepoznavnega sistema kakovosti in varnosti </w:t>
      </w:r>
      <w:r w:rsidR="000771F2">
        <w:rPr>
          <w:rFonts w:ascii="Arial" w:hAnsi="Arial" w:cs="Arial"/>
        </w:rPr>
        <w:t>uporabnikov zdravstvenih storitev</w:t>
      </w:r>
      <w:r w:rsidR="00DB3B28">
        <w:rPr>
          <w:rFonts w:ascii="Arial" w:eastAsia="Times New Roman" w:hAnsi="Arial" w:cs="Arial"/>
          <w:lang w:eastAsia="sl-SI"/>
        </w:rPr>
        <w:t>;</w:t>
      </w:r>
      <w:r w:rsidR="00DB3B28" w:rsidRPr="00083201">
        <w:rPr>
          <w:rFonts w:ascii="Arial" w:eastAsia="Times New Roman" w:hAnsi="Arial" w:cs="Arial"/>
          <w:lang w:eastAsia="sl-SI"/>
        </w:rPr>
        <w:t xml:space="preserve"> </w:t>
      </w:r>
    </w:p>
    <w:p w14:paraId="784A2AB1" w14:textId="616CC311" w:rsidR="00FD07E6" w:rsidRPr="00083201" w:rsidRDefault="00FD07E6" w:rsidP="004D3EBA">
      <w:pPr>
        <w:pStyle w:val="Odstavekseznama"/>
        <w:numPr>
          <w:ilvl w:val="0"/>
          <w:numId w:val="13"/>
        </w:numPr>
        <w:spacing w:after="0" w:line="240" w:lineRule="auto"/>
        <w:rPr>
          <w:rFonts w:ascii="Arial" w:eastAsia="Times New Roman" w:hAnsi="Arial" w:cs="Arial"/>
          <w:lang w:eastAsia="sl-SI"/>
        </w:rPr>
      </w:pPr>
      <w:r w:rsidRPr="00083201">
        <w:rPr>
          <w:rFonts w:ascii="Arial" w:eastAsia="Times New Roman" w:hAnsi="Arial" w:cs="Arial"/>
          <w:lang w:eastAsia="sl-SI"/>
        </w:rPr>
        <w:t>sodelovanj</w:t>
      </w:r>
      <w:r w:rsidR="00083201" w:rsidRPr="00083201">
        <w:rPr>
          <w:rFonts w:ascii="Arial" w:eastAsia="Times New Roman" w:hAnsi="Arial" w:cs="Arial"/>
          <w:lang w:eastAsia="sl-SI"/>
        </w:rPr>
        <w:t>a</w:t>
      </w:r>
      <w:r w:rsidRPr="00083201">
        <w:rPr>
          <w:rFonts w:ascii="Arial" w:eastAsia="Times New Roman" w:hAnsi="Arial" w:cs="Arial"/>
          <w:lang w:eastAsia="sl-SI"/>
        </w:rPr>
        <w:t xml:space="preserve"> z izvajalci zdravstvene dejavnosti, </w:t>
      </w:r>
      <w:r w:rsidR="00721E90">
        <w:rPr>
          <w:rFonts w:ascii="Arial" w:eastAsia="Times New Roman" w:hAnsi="Arial" w:cs="Arial"/>
          <w:lang w:eastAsia="sl-SI"/>
        </w:rPr>
        <w:t xml:space="preserve">uporabniki zdravstvenih storitev </w:t>
      </w:r>
      <w:r w:rsidRPr="00083201">
        <w:rPr>
          <w:rFonts w:ascii="Arial" w:eastAsia="Times New Roman" w:hAnsi="Arial" w:cs="Arial"/>
          <w:lang w:eastAsia="sl-SI"/>
        </w:rPr>
        <w:t>ter ostalimi partnerji pri pospeševanju kakovosti in varnosti v zdravstveni dejavnosti;</w:t>
      </w:r>
    </w:p>
    <w:p w14:paraId="22C8D579" w14:textId="74F93E76" w:rsidR="00083201" w:rsidRPr="00721E90" w:rsidRDefault="00FD07E6" w:rsidP="004D3EBA">
      <w:pPr>
        <w:pStyle w:val="Odstavekseznama"/>
        <w:numPr>
          <w:ilvl w:val="0"/>
          <w:numId w:val="13"/>
        </w:numPr>
        <w:spacing w:after="0" w:line="240" w:lineRule="auto"/>
        <w:rPr>
          <w:rFonts w:ascii="Arial" w:eastAsia="Times New Roman" w:hAnsi="Arial" w:cs="Arial"/>
          <w:lang w:eastAsia="sl-SI"/>
        </w:rPr>
      </w:pPr>
      <w:r w:rsidRPr="00721E90">
        <w:rPr>
          <w:rFonts w:ascii="Arial" w:eastAsia="Times New Roman" w:hAnsi="Arial" w:cs="Arial"/>
          <w:lang w:eastAsia="sl-SI"/>
        </w:rPr>
        <w:t>oblikovanj</w:t>
      </w:r>
      <w:r w:rsidR="00083201" w:rsidRPr="00721E90">
        <w:rPr>
          <w:rFonts w:ascii="Arial" w:eastAsia="Times New Roman" w:hAnsi="Arial" w:cs="Arial"/>
          <w:lang w:eastAsia="sl-SI"/>
        </w:rPr>
        <w:t>u</w:t>
      </w:r>
      <w:r w:rsidRPr="00721E90">
        <w:rPr>
          <w:rFonts w:ascii="Arial" w:eastAsia="Times New Roman" w:hAnsi="Arial" w:cs="Arial"/>
          <w:lang w:eastAsia="sl-SI"/>
        </w:rPr>
        <w:t xml:space="preserve"> </w:t>
      </w:r>
      <w:r w:rsidR="2C64664D" w:rsidRPr="00721E90">
        <w:rPr>
          <w:rFonts w:ascii="Arial" w:eastAsia="Times New Roman" w:hAnsi="Arial" w:cs="Arial"/>
          <w:lang w:eastAsia="sl-SI"/>
        </w:rPr>
        <w:t xml:space="preserve">a </w:t>
      </w:r>
      <w:r w:rsidRPr="00721E90">
        <w:rPr>
          <w:rFonts w:ascii="Arial" w:eastAsia="Times New Roman" w:hAnsi="Arial" w:cs="Arial"/>
          <w:lang w:eastAsia="sl-SI"/>
        </w:rPr>
        <w:t>kazalnikov kakovosti in varnosti v zdravstveni dejavnosti,</w:t>
      </w:r>
    </w:p>
    <w:p w14:paraId="5E86573E" w14:textId="742730F1" w:rsidR="004A29A0" w:rsidRPr="00721E90" w:rsidRDefault="004A29A0" w:rsidP="004D3EBA">
      <w:pPr>
        <w:pStyle w:val="Odstavekseznama"/>
        <w:numPr>
          <w:ilvl w:val="0"/>
          <w:numId w:val="13"/>
        </w:numPr>
        <w:spacing w:after="0" w:line="240" w:lineRule="auto"/>
        <w:rPr>
          <w:rFonts w:ascii="Arial" w:eastAsia="Times New Roman" w:hAnsi="Arial" w:cs="Arial"/>
          <w:lang w:eastAsia="sl-SI"/>
        </w:rPr>
      </w:pPr>
      <w:r w:rsidRPr="00721E90">
        <w:rPr>
          <w:rFonts w:ascii="Arial" w:eastAsia="Times New Roman" w:hAnsi="Arial" w:cs="Arial"/>
        </w:rPr>
        <w:t>koordinacij</w:t>
      </w:r>
      <w:r w:rsidR="00083201" w:rsidRPr="00721E90">
        <w:rPr>
          <w:rFonts w:ascii="Arial" w:eastAsia="Times New Roman" w:hAnsi="Arial" w:cs="Arial"/>
        </w:rPr>
        <w:t>i</w:t>
      </w:r>
      <w:r w:rsidR="27C83B18" w:rsidRPr="00721E90">
        <w:rPr>
          <w:rFonts w:ascii="Arial" w:eastAsia="Times New Roman" w:hAnsi="Arial" w:cs="Arial"/>
        </w:rPr>
        <w:t xml:space="preserve"> </w:t>
      </w:r>
      <w:r w:rsidRPr="00721E90">
        <w:rPr>
          <w:rFonts w:ascii="Arial" w:eastAsia="Times New Roman" w:hAnsi="Arial" w:cs="Arial"/>
        </w:rPr>
        <w:t xml:space="preserve"> kliničnih smernic in kliničnih poti</w:t>
      </w:r>
      <w:r w:rsidR="00DB3B28" w:rsidRPr="00721E90">
        <w:rPr>
          <w:rFonts w:ascii="Arial" w:eastAsia="Times New Roman" w:hAnsi="Arial" w:cs="Arial"/>
        </w:rPr>
        <w:t>;</w:t>
      </w:r>
    </w:p>
    <w:p w14:paraId="4B711425" w14:textId="6FA2E98B" w:rsidR="004A29A0" w:rsidRPr="00721E90" w:rsidRDefault="00721E90" w:rsidP="004D3EBA">
      <w:pPr>
        <w:numPr>
          <w:ilvl w:val="0"/>
          <w:numId w:val="13"/>
        </w:numPr>
        <w:spacing w:after="0" w:line="240" w:lineRule="auto"/>
        <w:jc w:val="both"/>
        <w:rPr>
          <w:rFonts w:ascii="Arial" w:eastAsia="Times New Roman" w:hAnsi="Arial" w:cs="Arial"/>
          <w:lang w:eastAsia="sl-SI"/>
        </w:rPr>
      </w:pPr>
      <w:r w:rsidRPr="00721E90">
        <w:rPr>
          <w:rFonts w:ascii="Arial" w:eastAsia="Times New Roman" w:hAnsi="Arial" w:cs="Arial"/>
          <w:lang w:eastAsia="sl-SI"/>
        </w:rPr>
        <w:t>vzpodbujanj</w:t>
      </w:r>
      <w:r w:rsidR="00E37FF4">
        <w:rPr>
          <w:rFonts w:ascii="Arial" w:eastAsia="Times New Roman" w:hAnsi="Arial" w:cs="Arial"/>
          <w:lang w:eastAsia="sl-SI"/>
        </w:rPr>
        <w:t>a</w:t>
      </w:r>
      <w:r w:rsidR="004A29A0" w:rsidRPr="00721E90">
        <w:rPr>
          <w:rFonts w:ascii="Arial" w:eastAsia="Times New Roman" w:hAnsi="Arial" w:cs="Arial"/>
          <w:lang w:eastAsia="sl-SI"/>
        </w:rPr>
        <w:t xml:space="preserve"> izobraževalnih in raziskovalnih nalog</w:t>
      </w:r>
      <w:r w:rsidR="00DB3B28" w:rsidRPr="00721E90">
        <w:rPr>
          <w:rFonts w:ascii="Arial" w:eastAsia="Times New Roman" w:hAnsi="Arial" w:cs="Arial"/>
          <w:lang w:eastAsia="sl-SI"/>
        </w:rPr>
        <w:t xml:space="preserve"> in projektov</w:t>
      </w:r>
      <w:r w:rsidR="004A29A0" w:rsidRPr="00721E90">
        <w:rPr>
          <w:rFonts w:ascii="Arial" w:eastAsia="Times New Roman" w:hAnsi="Arial" w:cs="Arial"/>
          <w:lang w:eastAsia="sl-SI"/>
        </w:rPr>
        <w:t xml:space="preserve"> o kakovosti in varnosti </w:t>
      </w:r>
      <w:r w:rsidR="000771F2">
        <w:rPr>
          <w:rFonts w:ascii="Arial" w:hAnsi="Arial" w:cs="Arial"/>
        </w:rPr>
        <w:t>uporabnikov zdravstvenih storitev</w:t>
      </w:r>
      <w:r w:rsidR="004A29A0" w:rsidRPr="00721E90">
        <w:rPr>
          <w:rFonts w:ascii="Arial" w:eastAsia="Times New Roman" w:hAnsi="Arial" w:cs="Arial"/>
          <w:lang w:eastAsia="sl-SI"/>
        </w:rPr>
        <w:t xml:space="preserve">, </w:t>
      </w:r>
    </w:p>
    <w:p w14:paraId="4E796A87" w14:textId="01029E28" w:rsidR="004A29A0" w:rsidRPr="00721E90" w:rsidRDefault="004A29A0" w:rsidP="004D3EBA">
      <w:pPr>
        <w:numPr>
          <w:ilvl w:val="0"/>
          <w:numId w:val="13"/>
        </w:numPr>
        <w:spacing w:after="0" w:line="240" w:lineRule="auto"/>
        <w:jc w:val="both"/>
        <w:rPr>
          <w:rFonts w:ascii="Arial" w:eastAsia="Times New Roman" w:hAnsi="Arial" w:cs="Arial"/>
          <w:lang w:eastAsia="sl-SI"/>
        </w:rPr>
      </w:pPr>
      <w:r w:rsidRPr="00721E90">
        <w:rPr>
          <w:rFonts w:ascii="Arial" w:eastAsia="Times New Roman" w:hAnsi="Arial" w:cs="Arial"/>
          <w:lang w:eastAsia="sl-SI"/>
        </w:rPr>
        <w:t>določanj</w:t>
      </w:r>
      <w:r w:rsidR="00083201" w:rsidRPr="00721E90">
        <w:rPr>
          <w:rFonts w:ascii="Arial" w:eastAsia="Times New Roman" w:hAnsi="Arial" w:cs="Arial"/>
          <w:lang w:eastAsia="sl-SI"/>
        </w:rPr>
        <w:t>u</w:t>
      </w:r>
      <w:r w:rsidRPr="00721E90">
        <w:rPr>
          <w:rFonts w:ascii="Arial" w:eastAsia="Times New Roman" w:hAnsi="Arial" w:cs="Arial"/>
          <w:lang w:eastAsia="sl-SI"/>
        </w:rPr>
        <w:t xml:space="preserve"> načina spremljanja </w:t>
      </w:r>
      <w:r w:rsidR="0004739C" w:rsidRPr="00721E90">
        <w:rPr>
          <w:rFonts w:ascii="Arial" w:eastAsia="Times New Roman" w:hAnsi="Arial" w:cs="Arial"/>
          <w:lang w:eastAsia="sl-SI"/>
        </w:rPr>
        <w:t>kliničnih tveganj</w:t>
      </w:r>
      <w:r w:rsidR="7D5C3C8B" w:rsidRPr="00721E90">
        <w:rPr>
          <w:rFonts w:ascii="Arial" w:eastAsia="Times New Roman" w:hAnsi="Arial" w:cs="Arial"/>
          <w:lang w:eastAsia="sl-SI"/>
        </w:rPr>
        <w:t>,</w:t>
      </w:r>
      <w:r w:rsidR="0004739C" w:rsidRPr="00721E90">
        <w:rPr>
          <w:rFonts w:ascii="Arial" w:eastAsia="Times New Roman" w:hAnsi="Arial" w:cs="Arial"/>
          <w:lang w:eastAsia="sl-SI"/>
        </w:rPr>
        <w:t xml:space="preserve"> </w:t>
      </w:r>
      <w:r w:rsidRPr="00721E90">
        <w:rPr>
          <w:rFonts w:ascii="Arial" w:eastAsia="Times New Roman" w:hAnsi="Arial" w:cs="Arial"/>
          <w:lang w:eastAsia="sl-SI"/>
        </w:rPr>
        <w:t xml:space="preserve">opozorilnih nevarnih dogodkov </w:t>
      </w:r>
      <w:r w:rsidR="00D91C73" w:rsidRPr="00721E90">
        <w:rPr>
          <w:rFonts w:ascii="Arial" w:eastAsia="Times New Roman" w:hAnsi="Arial" w:cs="Arial"/>
          <w:lang w:eastAsia="sl-SI"/>
        </w:rPr>
        <w:t>in drugih preprečljivih škodljivih dogodkov</w:t>
      </w:r>
      <w:r w:rsidR="1CC0629F" w:rsidRPr="00721E90">
        <w:rPr>
          <w:rFonts w:ascii="Arial" w:eastAsia="Times New Roman" w:hAnsi="Arial" w:cs="Arial"/>
          <w:lang w:eastAsia="sl-SI"/>
        </w:rPr>
        <w:t xml:space="preserve"> </w:t>
      </w:r>
      <w:r w:rsidRPr="00721E90">
        <w:rPr>
          <w:rFonts w:ascii="Arial" w:eastAsia="Times New Roman" w:hAnsi="Arial" w:cs="Arial"/>
          <w:lang w:eastAsia="sl-SI"/>
        </w:rPr>
        <w:t xml:space="preserve">pri zdravstveni </w:t>
      </w:r>
      <w:r w:rsidR="00DB3B28" w:rsidRPr="00721E90">
        <w:rPr>
          <w:rFonts w:ascii="Arial" w:eastAsia="Times New Roman" w:hAnsi="Arial" w:cs="Arial"/>
          <w:lang w:eastAsia="sl-SI"/>
        </w:rPr>
        <w:t xml:space="preserve">obravnavi </w:t>
      </w:r>
      <w:r w:rsidRPr="00721E90">
        <w:rPr>
          <w:rFonts w:ascii="Arial" w:eastAsia="Times New Roman" w:hAnsi="Arial" w:cs="Arial"/>
          <w:lang w:eastAsia="sl-SI"/>
        </w:rPr>
        <w:t>in določanj</w:t>
      </w:r>
      <w:r w:rsidR="00083201" w:rsidRPr="00721E90">
        <w:rPr>
          <w:rFonts w:ascii="Arial" w:eastAsia="Times New Roman" w:hAnsi="Arial" w:cs="Arial"/>
          <w:lang w:eastAsia="sl-SI"/>
        </w:rPr>
        <w:t>u</w:t>
      </w:r>
      <w:r w:rsidR="00E37FF4">
        <w:rPr>
          <w:rFonts w:ascii="Arial" w:eastAsia="Times New Roman" w:hAnsi="Arial" w:cs="Arial"/>
          <w:lang w:eastAsia="sl-SI"/>
        </w:rPr>
        <w:t xml:space="preserve"> sistemskih</w:t>
      </w:r>
      <w:r w:rsidRPr="00721E90">
        <w:rPr>
          <w:rFonts w:ascii="Arial" w:eastAsia="Times New Roman" w:hAnsi="Arial" w:cs="Arial"/>
          <w:lang w:eastAsia="sl-SI"/>
        </w:rPr>
        <w:t xml:space="preserve"> priporočil za njihovo preprečitev</w:t>
      </w:r>
      <w:r w:rsidR="00DB3B28" w:rsidRPr="00721E90">
        <w:rPr>
          <w:rFonts w:ascii="Arial" w:eastAsia="Times New Roman" w:hAnsi="Arial" w:cs="Arial"/>
          <w:lang w:eastAsia="sl-SI"/>
        </w:rPr>
        <w:t>;</w:t>
      </w:r>
    </w:p>
    <w:p w14:paraId="3F7D2913" w14:textId="5C7A18D4" w:rsidR="00D91C73" w:rsidRPr="00721E90" w:rsidRDefault="0004739C" w:rsidP="004D3EBA">
      <w:pPr>
        <w:pStyle w:val="Odstavekseznama"/>
        <w:numPr>
          <w:ilvl w:val="0"/>
          <w:numId w:val="13"/>
        </w:numPr>
        <w:spacing w:after="0" w:line="240" w:lineRule="auto"/>
        <w:jc w:val="both"/>
        <w:rPr>
          <w:rFonts w:ascii="Arial" w:eastAsia="Times New Roman" w:hAnsi="Arial" w:cs="Arial"/>
          <w:lang w:eastAsia="sl-SI"/>
        </w:rPr>
      </w:pPr>
      <w:r w:rsidRPr="00721E90">
        <w:rPr>
          <w:rFonts w:ascii="Arial" w:eastAsia="Times New Roman" w:hAnsi="Arial" w:cs="Arial"/>
          <w:lang w:eastAsia="sl-SI"/>
        </w:rPr>
        <w:t>n</w:t>
      </w:r>
      <w:r w:rsidR="00D91C73" w:rsidRPr="00721E90">
        <w:rPr>
          <w:rFonts w:ascii="Arial" w:eastAsia="Times New Roman" w:hAnsi="Arial" w:cs="Arial"/>
          <w:lang w:eastAsia="sl-SI"/>
        </w:rPr>
        <w:t>adzorovanj</w:t>
      </w:r>
      <w:r w:rsidR="721C0787" w:rsidRPr="00721E90">
        <w:rPr>
          <w:rFonts w:ascii="Arial" w:eastAsia="Times New Roman" w:hAnsi="Arial" w:cs="Arial"/>
          <w:lang w:eastAsia="sl-SI"/>
        </w:rPr>
        <w:t>a</w:t>
      </w:r>
      <w:r w:rsidR="0091350A" w:rsidRPr="00721E90">
        <w:rPr>
          <w:rFonts w:ascii="Arial" w:eastAsia="Times New Roman" w:hAnsi="Arial" w:cs="Arial"/>
          <w:lang w:eastAsia="sl-SI"/>
        </w:rPr>
        <w:t xml:space="preserve"> </w:t>
      </w:r>
      <w:r w:rsidR="00D91C73" w:rsidRPr="00721E90">
        <w:rPr>
          <w:rFonts w:ascii="Arial" w:eastAsia="Times New Roman" w:hAnsi="Arial" w:cs="Arial"/>
          <w:lang w:eastAsia="sl-SI"/>
        </w:rPr>
        <w:t>doseganja kakovosti izvajalcev zdravstveni dejavnosti</w:t>
      </w:r>
      <w:r w:rsidR="007D4A19" w:rsidRPr="00721E90">
        <w:rPr>
          <w:rFonts w:ascii="Arial" w:eastAsia="Times New Roman" w:hAnsi="Arial" w:cs="Arial"/>
          <w:lang w:eastAsia="sl-SI"/>
        </w:rPr>
        <w:t>;</w:t>
      </w:r>
    </w:p>
    <w:p w14:paraId="7AF26CA6" w14:textId="52A2E83F" w:rsidR="0004739C" w:rsidRPr="00083201" w:rsidRDefault="0004739C" w:rsidP="004D3EBA">
      <w:pPr>
        <w:pStyle w:val="Odstavekseznama"/>
        <w:numPr>
          <w:ilvl w:val="0"/>
          <w:numId w:val="13"/>
        </w:numPr>
        <w:spacing w:after="0" w:line="240" w:lineRule="auto"/>
        <w:jc w:val="both"/>
        <w:rPr>
          <w:rFonts w:ascii="Arial" w:eastAsia="Times New Roman" w:hAnsi="Arial" w:cs="Arial"/>
          <w:lang w:eastAsia="sl-SI"/>
        </w:rPr>
      </w:pPr>
      <w:r w:rsidRPr="00721E90">
        <w:rPr>
          <w:rFonts w:ascii="Arial" w:eastAsia="Times New Roman" w:hAnsi="Arial" w:cs="Arial"/>
          <w:lang w:eastAsia="sl-SI"/>
        </w:rPr>
        <w:t>in drugih aktualnih</w:t>
      </w:r>
      <w:r w:rsidRPr="00083201">
        <w:rPr>
          <w:rFonts w:ascii="Arial" w:eastAsia="Times New Roman" w:hAnsi="Arial" w:cs="Arial"/>
          <w:lang w:eastAsia="sl-SI"/>
        </w:rPr>
        <w:t xml:space="preserve"> nalog</w:t>
      </w:r>
      <w:r w:rsidR="00083201" w:rsidRPr="00083201">
        <w:rPr>
          <w:rFonts w:ascii="Arial" w:eastAsia="Times New Roman" w:hAnsi="Arial" w:cs="Arial"/>
          <w:lang w:eastAsia="sl-SI"/>
        </w:rPr>
        <w:t>ah</w:t>
      </w:r>
      <w:r w:rsidRPr="00083201">
        <w:rPr>
          <w:rFonts w:ascii="Arial" w:eastAsia="Times New Roman" w:hAnsi="Arial" w:cs="Arial"/>
          <w:lang w:eastAsia="sl-SI"/>
        </w:rPr>
        <w:t xml:space="preserve"> s področja </w:t>
      </w:r>
      <w:proofErr w:type="spellStart"/>
      <w:r w:rsidRPr="00083201">
        <w:rPr>
          <w:rFonts w:ascii="Arial" w:eastAsia="Times New Roman" w:hAnsi="Arial" w:cs="Arial"/>
          <w:lang w:eastAsia="sl-SI"/>
        </w:rPr>
        <w:t>zagotavljanja</w:t>
      </w:r>
      <w:r w:rsidR="00DB3B28">
        <w:rPr>
          <w:rFonts w:ascii="Arial" w:eastAsia="Times New Roman" w:hAnsi="Arial" w:cs="Arial"/>
          <w:lang w:eastAsia="sl-SI"/>
        </w:rPr>
        <w:t>in</w:t>
      </w:r>
      <w:proofErr w:type="spellEnd"/>
      <w:r w:rsidR="00DB3B28">
        <w:rPr>
          <w:rFonts w:ascii="Arial" w:eastAsia="Times New Roman" w:hAnsi="Arial" w:cs="Arial"/>
          <w:lang w:eastAsia="sl-SI"/>
        </w:rPr>
        <w:t xml:space="preserve"> izboljševanja </w:t>
      </w:r>
      <w:r w:rsidRPr="00083201">
        <w:rPr>
          <w:rFonts w:ascii="Arial" w:eastAsia="Times New Roman" w:hAnsi="Arial" w:cs="Arial"/>
          <w:lang w:eastAsia="sl-SI"/>
        </w:rPr>
        <w:t xml:space="preserve"> kakovosti in varnosti v zdravstvu.</w:t>
      </w:r>
    </w:p>
    <w:p w14:paraId="43B82894" w14:textId="266D0652" w:rsidR="00D416C3" w:rsidRPr="00083201" w:rsidRDefault="00D416C3" w:rsidP="00ED2314">
      <w:pPr>
        <w:spacing w:after="0" w:line="240" w:lineRule="auto"/>
        <w:jc w:val="both"/>
        <w:rPr>
          <w:rFonts w:ascii="Arial" w:hAnsi="Arial" w:cs="Arial"/>
          <w:b/>
          <w:bCs/>
        </w:rPr>
      </w:pPr>
    </w:p>
    <w:p w14:paraId="6603938F" w14:textId="40DB84D7" w:rsidR="00FE28A3" w:rsidRDefault="00BC110D" w:rsidP="004037AA">
      <w:pPr>
        <w:spacing w:after="0" w:line="240" w:lineRule="auto"/>
        <w:jc w:val="both"/>
        <w:rPr>
          <w:rFonts w:ascii="Arial" w:hAnsi="Arial" w:cs="Arial"/>
        </w:rPr>
      </w:pPr>
      <w:r>
        <w:rPr>
          <w:rFonts w:ascii="Arial" w:hAnsi="Arial" w:cs="Arial"/>
        </w:rPr>
        <w:t xml:space="preserve">Ministrstvo za zdravje </w:t>
      </w:r>
      <w:r w:rsidR="00806923">
        <w:rPr>
          <w:rFonts w:ascii="Arial" w:hAnsi="Arial" w:cs="Arial"/>
        </w:rPr>
        <w:t>mora zagotoviti</w:t>
      </w:r>
      <w:r w:rsidR="00D416C3" w:rsidRPr="00806923">
        <w:rPr>
          <w:rFonts w:ascii="Arial" w:hAnsi="Arial" w:cs="Arial"/>
        </w:rPr>
        <w:t xml:space="preserve"> pogoje za delovanje takega </w:t>
      </w:r>
      <w:r w:rsidR="00083201" w:rsidRPr="00806923">
        <w:rPr>
          <w:rFonts w:ascii="Arial" w:hAnsi="Arial" w:cs="Arial"/>
        </w:rPr>
        <w:t xml:space="preserve">organa </w:t>
      </w:r>
      <w:r w:rsidR="00D416C3" w:rsidRPr="00806923">
        <w:rPr>
          <w:rFonts w:ascii="Arial" w:hAnsi="Arial" w:cs="Arial"/>
        </w:rPr>
        <w:t>v zakonodajnem pogledu, vključno z opredelitvijo virov financiranja ter v smislu celovitega vodenja sistema upravljanja kakovosti in varnosti na ravni države.</w:t>
      </w:r>
      <w:r>
        <w:rPr>
          <w:rFonts w:ascii="Arial" w:hAnsi="Arial" w:cs="Arial"/>
        </w:rPr>
        <w:t xml:space="preserve"> Prav tako </w:t>
      </w:r>
      <w:r w:rsidR="00E3124B">
        <w:rPr>
          <w:rFonts w:ascii="Arial" w:hAnsi="Arial" w:cs="Arial"/>
        </w:rPr>
        <w:t>mora</w:t>
      </w:r>
      <w:r>
        <w:rPr>
          <w:rFonts w:ascii="Arial" w:hAnsi="Arial" w:cs="Arial"/>
        </w:rPr>
        <w:t xml:space="preserve"> ministrstvo na organizacijski ravni </w:t>
      </w:r>
      <w:r w:rsidR="00E3124B">
        <w:rPr>
          <w:rFonts w:ascii="Arial" w:hAnsi="Arial" w:cs="Arial"/>
        </w:rPr>
        <w:t xml:space="preserve">dodatno </w:t>
      </w:r>
      <w:r>
        <w:rPr>
          <w:rFonts w:ascii="Arial" w:hAnsi="Arial" w:cs="Arial"/>
        </w:rPr>
        <w:t>opolnomoči</w:t>
      </w:r>
      <w:r w:rsidR="00E3124B">
        <w:rPr>
          <w:rFonts w:ascii="Arial" w:hAnsi="Arial" w:cs="Arial"/>
        </w:rPr>
        <w:t>ti</w:t>
      </w:r>
      <w:r>
        <w:rPr>
          <w:rFonts w:ascii="Arial" w:hAnsi="Arial" w:cs="Arial"/>
        </w:rPr>
        <w:t xml:space="preserve"> </w:t>
      </w:r>
      <w:r w:rsidR="00E3124B">
        <w:rPr>
          <w:rFonts w:ascii="Arial" w:hAnsi="Arial" w:cs="Arial"/>
        </w:rPr>
        <w:t>notranjo organizacijsko enoto</w:t>
      </w:r>
      <w:r w:rsidR="00ED2314" w:rsidRPr="00083201">
        <w:rPr>
          <w:rFonts w:ascii="Arial" w:hAnsi="Arial" w:cs="Arial"/>
        </w:rPr>
        <w:t xml:space="preserve"> za kakovost</w:t>
      </w:r>
      <w:r>
        <w:rPr>
          <w:rFonts w:ascii="Arial" w:hAnsi="Arial" w:cs="Arial"/>
        </w:rPr>
        <w:t>, ki bo odgovor</w:t>
      </w:r>
      <w:r w:rsidR="00E3124B">
        <w:rPr>
          <w:rFonts w:ascii="Arial" w:hAnsi="Arial" w:cs="Arial"/>
        </w:rPr>
        <w:t>na</w:t>
      </w:r>
      <w:r>
        <w:rPr>
          <w:rFonts w:ascii="Arial" w:hAnsi="Arial" w:cs="Arial"/>
        </w:rPr>
        <w:t xml:space="preserve"> za pripravo</w:t>
      </w:r>
      <w:r w:rsidR="00ED2314" w:rsidRPr="00083201">
        <w:rPr>
          <w:rFonts w:ascii="Arial" w:hAnsi="Arial" w:cs="Arial"/>
        </w:rPr>
        <w:t xml:space="preserve"> stratešk</w:t>
      </w:r>
      <w:r>
        <w:rPr>
          <w:rFonts w:ascii="Arial" w:hAnsi="Arial" w:cs="Arial"/>
        </w:rPr>
        <w:t>ih</w:t>
      </w:r>
      <w:r w:rsidR="00ED2314" w:rsidRPr="00083201">
        <w:rPr>
          <w:rFonts w:ascii="Arial" w:hAnsi="Arial" w:cs="Arial"/>
        </w:rPr>
        <w:t xml:space="preserve"> dokument</w:t>
      </w:r>
      <w:r>
        <w:rPr>
          <w:rFonts w:ascii="Arial" w:hAnsi="Arial" w:cs="Arial"/>
        </w:rPr>
        <w:t>ov na področju razvoja kakovosti in varnosti</w:t>
      </w:r>
      <w:r w:rsidR="00ED2314" w:rsidRPr="00083201">
        <w:rPr>
          <w:rFonts w:ascii="Arial" w:hAnsi="Arial" w:cs="Arial"/>
        </w:rPr>
        <w:t>, koordinira</w:t>
      </w:r>
      <w:r>
        <w:rPr>
          <w:rFonts w:ascii="Arial" w:hAnsi="Arial" w:cs="Arial"/>
        </w:rPr>
        <w:t>l</w:t>
      </w:r>
      <w:r w:rsidR="00E3124B">
        <w:rPr>
          <w:rFonts w:ascii="Arial" w:hAnsi="Arial" w:cs="Arial"/>
        </w:rPr>
        <w:t>a</w:t>
      </w:r>
      <w:r>
        <w:rPr>
          <w:rFonts w:ascii="Arial" w:hAnsi="Arial" w:cs="Arial"/>
        </w:rPr>
        <w:t xml:space="preserve"> bo</w:t>
      </w:r>
      <w:r w:rsidR="00ED2314" w:rsidRPr="00083201">
        <w:rPr>
          <w:rFonts w:ascii="Arial" w:hAnsi="Arial" w:cs="Arial"/>
        </w:rPr>
        <w:t xml:space="preserve"> pripravo normativnih dokumentov</w:t>
      </w:r>
      <w:r>
        <w:rPr>
          <w:rFonts w:ascii="Arial" w:hAnsi="Arial" w:cs="Arial"/>
        </w:rPr>
        <w:t xml:space="preserve"> za izvedbo strategije</w:t>
      </w:r>
      <w:r w:rsidR="00ED2314" w:rsidRPr="00083201">
        <w:rPr>
          <w:rFonts w:ascii="Arial" w:hAnsi="Arial" w:cs="Arial"/>
        </w:rPr>
        <w:t xml:space="preserve">, spremljanje </w:t>
      </w:r>
      <w:r>
        <w:rPr>
          <w:rFonts w:ascii="Arial" w:hAnsi="Arial" w:cs="Arial"/>
        </w:rPr>
        <w:t xml:space="preserve">izvajanja in implementacijo </w:t>
      </w:r>
      <w:r w:rsidR="00E37FF4">
        <w:rPr>
          <w:rFonts w:ascii="Arial" w:hAnsi="Arial" w:cs="Arial"/>
        </w:rPr>
        <w:t>usmeritev</w:t>
      </w:r>
      <w:r>
        <w:rPr>
          <w:rFonts w:ascii="Arial" w:hAnsi="Arial" w:cs="Arial"/>
        </w:rPr>
        <w:t xml:space="preserve"> sprejete strategije </w:t>
      </w:r>
      <w:r w:rsidR="00ED2314" w:rsidRPr="00083201">
        <w:rPr>
          <w:rFonts w:ascii="Arial" w:hAnsi="Arial" w:cs="Arial"/>
        </w:rPr>
        <w:t xml:space="preserve">in nadzor </w:t>
      </w:r>
      <w:r>
        <w:rPr>
          <w:rFonts w:ascii="Arial" w:hAnsi="Arial" w:cs="Arial"/>
        </w:rPr>
        <w:t xml:space="preserve">sistema </w:t>
      </w:r>
      <w:r w:rsidR="00ED2314" w:rsidRPr="00083201">
        <w:rPr>
          <w:rFonts w:ascii="Arial" w:hAnsi="Arial" w:cs="Arial"/>
        </w:rPr>
        <w:t>kakovosti na nacionalni ravni</w:t>
      </w:r>
      <w:r w:rsidR="00E37FF4">
        <w:rPr>
          <w:rFonts w:ascii="Arial" w:hAnsi="Arial" w:cs="Arial"/>
        </w:rPr>
        <w:t>.</w:t>
      </w:r>
    </w:p>
    <w:p w14:paraId="78053B77" w14:textId="77777777" w:rsidR="00FE28A3" w:rsidRDefault="00FE28A3" w:rsidP="004037AA">
      <w:pPr>
        <w:spacing w:after="0" w:line="240" w:lineRule="auto"/>
        <w:jc w:val="both"/>
        <w:rPr>
          <w:rFonts w:ascii="Arial" w:hAnsi="Arial" w:cs="Arial"/>
        </w:rPr>
      </w:pPr>
    </w:p>
    <w:p w14:paraId="052F45C8" w14:textId="0BCBE489" w:rsidR="00ED2314" w:rsidRDefault="61C961F2" w:rsidP="00DB6C5D">
      <w:pPr>
        <w:spacing w:after="0" w:line="240" w:lineRule="auto"/>
        <w:jc w:val="both"/>
        <w:rPr>
          <w:rFonts w:ascii="Arial" w:hAnsi="Arial" w:cs="Arial"/>
        </w:rPr>
      </w:pPr>
      <w:r w:rsidRPr="3566E763">
        <w:rPr>
          <w:rFonts w:ascii="Arial" w:hAnsi="Arial" w:cs="Arial"/>
        </w:rPr>
        <w:t xml:space="preserve">Za pomoč pri upravljanju kakovosti na nivoju ministrstva je predvideno ponovno imenovanje </w:t>
      </w:r>
      <w:r w:rsidR="69235100" w:rsidRPr="3566E763">
        <w:rPr>
          <w:rFonts w:ascii="Arial" w:hAnsi="Arial" w:cs="Arial"/>
        </w:rPr>
        <w:t>komisije za kakovost in varnost, kjer bodo vključeni predstavniki izvajalcev zdravstvene dejavnosti</w:t>
      </w:r>
      <w:r w:rsidRPr="3566E763">
        <w:rPr>
          <w:rFonts w:ascii="Arial" w:hAnsi="Arial" w:cs="Arial"/>
        </w:rPr>
        <w:t xml:space="preserve">. </w:t>
      </w:r>
      <w:r w:rsidR="6E96EC98" w:rsidRPr="3566E763">
        <w:rPr>
          <w:rFonts w:ascii="Arial" w:hAnsi="Arial" w:cs="Arial"/>
        </w:rPr>
        <w:t xml:space="preserve"> Komisija za kakovost in varnost</w:t>
      </w:r>
      <w:r w:rsidR="5D42D4A3" w:rsidRPr="3566E763">
        <w:rPr>
          <w:rFonts w:ascii="Arial" w:hAnsi="Arial" w:cs="Arial"/>
        </w:rPr>
        <w:t xml:space="preserve"> </w:t>
      </w:r>
      <w:r w:rsidRPr="3566E763">
        <w:rPr>
          <w:rFonts w:ascii="Arial" w:hAnsi="Arial" w:cs="Arial"/>
        </w:rPr>
        <w:t xml:space="preserve">je oprijemljiv dokaz zavedanja, da je zdravje prioriteta v naši družbi. </w:t>
      </w:r>
    </w:p>
    <w:p w14:paraId="2A29C372" w14:textId="2524D1D9" w:rsidR="00ED2314" w:rsidRDefault="00ED2314" w:rsidP="3566E763">
      <w:pPr>
        <w:spacing w:after="0" w:line="240" w:lineRule="auto"/>
        <w:rPr>
          <w:rFonts w:ascii="Arial" w:hAnsi="Arial" w:cs="Arial"/>
        </w:rPr>
      </w:pPr>
    </w:p>
    <w:p w14:paraId="72351DD2" w14:textId="7C5AE7B5" w:rsidR="00B00D5C" w:rsidRDefault="1B43CE8C" w:rsidP="00B00D5C">
      <w:pPr>
        <w:spacing w:after="0" w:line="240" w:lineRule="auto"/>
        <w:rPr>
          <w:rFonts w:ascii="Arial" w:hAnsi="Arial" w:cs="Arial"/>
        </w:rPr>
      </w:pPr>
      <w:r w:rsidRPr="3566E763">
        <w:rPr>
          <w:rFonts w:ascii="Arial" w:hAnsi="Arial" w:cs="Arial"/>
        </w:rPr>
        <w:t xml:space="preserve">6.3.1 Imenovanje Komisije za kakovost in varnost, ki bi </w:t>
      </w:r>
      <w:proofErr w:type="spellStart"/>
      <w:r w:rsidRPr="3566E763">
        <w:rPr>
          <w:rFonts w:ascii="Arial" w:hAnsi="Arial" w:cs="Arial"/>
        </w:rPr>
        <w:t>opravlajla</w:t>
      </w:r>
      <w:proofErr w:type="spellEnd"/>
      <w:r w:rsidRPr="3566E763">
        <w:rPr>
          <w:rFonts w:ascii="Arial" w:hAnsi="Arial" w:cs="Arial"/>
        </w:rPr>
        <w:t xml:space="preserve"> svetovalno nalogo UNIKZ</w:t>
      </w:r>
    </w:p>
    <w:p w14:paraId="467800EA" w14:textId="77777777" w:rsidR="00E37FF4" w:rsidRPr="00FE28A3" w:rsidRDefault="00E37FF4" w:rsidP="00B00D5C">
      <w:pPr>
        <w:spacing w:after="0" w:line="240" w:lineRule="auto"/>
        <w:rPr>
          <w:rFonts w:ascii="Arial" w:hAnsi="Arial" w:cs="Arial"/>
          <w:szCs w:val="22"/>
        </w:rPr>
      </w:pPr>
    </w:p>
    <w:p w14:paraId="7F9A01E4" w14:textId="7C9E1B83" w:rsidR="00B10BF1" w:rsidRPr="00B00D5C" w:rsidRDefault="00162B8D" w:rsidP="004D3EBA">
      <w:pPr>
        <w:pStyle w:val="Naslov2"/>
        <w:numPr>
          <w:ilvl w:val="1"/>
          <w:numId w:val="7"/>
        </w:numPr>
        <w:spacing w:after="240"/>
        <w:rPr>
          <w:rFonts w:ascii="Arial" w:hAnsi="Arial" w:cs="Arial"/>
          <w:b/>
          <w:color w:val="4472C4" w:themeColor="accent5"/>
          <w:sz w:val="22"/>
          <w:szCs w:val="22"/>
        </w:rPr>
      </w:pPr>
      <w:bookmarkStart w:id="24" w:name="_Toc121473173"/>
      <w:r w:rsidRPr="00B00D5C">
        <w:rPr>
          <w:rFonts w:ascii="Arial" w:hAnsi="Arial" w:cs="Arial"/>
          <w:b/>
          <w:color w:val="4472C4" w:themeColor="accent5"/>
          <w:sz w:val="22"/>
          <w:szCs w:val="22"/>
        </w:rPr>
        <w:t>Digitalizacija in informatizacija</w:t>
      </w:r>
      <w:r w:rsidR="002026E1" w:rsidRPr="00B00D5C">
        <w:rPr>
          <w:rFonts w:ascii="Arial" w:hAnsi="Arial" w:cs="Arial"/>
          <w:b/>
          <w:color w:val="4472C4" w:themeColor="accent5"/>
          <w:sz w:val="22"/>
          <w:szCs w:val="22"/>
        </w:rPr>
        <w:t xml:space="preserve"> </w:t>
      </w:r>
      <w:r w:rsidR="00DB6C5D" w:rsidRPr="00B00D5C">
        <w:rPr>
          <w:rFonts w:ascii="Arial" w:hAnsi="Arial" w:cs="Arial"/>
          <w:b/>
          <w:color w:val="4472C4" w:themeColor="accent5"/>
          <w:sz w:val="22"/>
          <w:szCs w:val="22"/>
        </w:rPr>
        <w:t>v</w:t>
      </w:r>
      <w:r w:rsidR="002026E1" w:rsidRPr="00B00D5C">
        <w:rPr>
          <w:rFonts w:ascii="Arial" w:hAnsi="Arial" w:cs="Arial"/>
          <w:b/>
          <w:color w:val="4472C4" w:themeColor="accent5"/>
          <w:sz w:val="22"/>
          <w:szCs w:val="22"/>
        </w:rPr>
        <w:t xml:space="preserve"> zdravstvu</w:t>
      </w:r>
      <w:bookmarkEnd w:id="24"/>
    </w:p>
    <w:p w14:paraId="6F2D2E4B" w14:textId="4F95398E" w:rsidR="00E3124B" w:rsidRPr="00112A96" w:rsidRDefault="002E7884" w:rsidP="14270624">
      <w:pPr>
        <w:spacing w:after="240" w:line="240" w:lineRule="auto"/>
        <w:jc w:val="both"/>
        <w:rPr>
          <w:rFonts w:ascii="Arial" w:hAnsi="Arial" w:cs="Arial"/>
        </w:rPr>
      </w:pPr>
      <w:r w:rsidRPr="14270624">
        <w:rPr>
          <w:rFonts w:ascii="Arial" w:hAnsi="Arial" w:cs="Arial"/>
        </w:rPr>
        <w:t>Optimizacija uspešnega in učinkovitega zdravstvenega sistema mora temeljiti na vzpostavitvi procesov obravnave in usmeritvi v izide</w:t>
      </w:r>
      <w:r w:rsidR="001A3E91">
        <w:rPr>
          <w:rFonts w:ascii="Arial" w:hAnsi="Arial" w:cs="Arial"/>
        </w:rPr>
        <w:t xml:space="preserve"> zdravljenja</w:t>
      </w:r>
      <w:r w:rsidRPr="14270624">
        <w:rPr>
          <w:rFonts w:ascii="Arial" w:hAnsi="Arial" w:cs="Arial"/>
        </w:rPr>
        <w:t xml:space="preserve">. Pri tem je ključnega pomena izboljšanje zbiranja in analiziranja podatkov za pripravo informacij kot osnove odločanja v prid upravičencev in ponudnikov zdravstvenih storitev. </w:t>
      </w:r>
      <w:r w:rsidRPr="14270624">
        <w:rPr>
          <w:rFonts w:ascii="Arial" w:eastAsia="Times New Roman" w:hAnsi="Arial" w:cs="Arial"/>
        </w:rPr>
        <w:t xml:space="preserve">Odločanje na podlagi dokazov ni mogoče doseči le z digitalizacijo podatkov, temveč tudi z integracijo in analizo podatkov kot pogoj za učinkovito odločanje. </w:t>
      </w:r>
      <w:r w:rsidRPr="14270624">
        <w:rPr>
          <w:rFonts w:ascii="Arial" w:hAnsi="Arial" w:cs="Arial"/>
        </w:rPr>
        <w:t xml:space="preserve">Zbiranje, analiza in uporaba podatkov »big data« je nuja za večjo preglednost, zanesljivost, kakovost, znanje in nadzor bolezni. Potrebna je večja povezanost podatkovnih baz za informacijsko podporo pri odločanju. Opolnomočen </w:t>
      </w:r>
      <w:r w:rsidR="001A3E91">
        <w:rPr>
          <w:rFonts w:ascii="Arial" w:hAnsi="Arial" w:cs="Arial"/>
        </w:rPr>
        <w:t>uporabnik zdravstvenih storitev</w:t>
      </w:r>
      <w:r w:rsidR="6653B4BA" w:rsidRPr="14270624">
        <w:rPr>
          <w:rFonts w:ascii="Arial" w:hAnsi="Arial" w:cs="Arial"/>
        </w:rPr>
        <w:t xml:space="preserve"> </w:t>
      </w:r>
      <w:r w:rsidR="2212E2C0" w:rsidRPr="14270624">
        <w:rPr>
          <w:rFonts w:ascii="Arial" w:hAnsi="Arial" w:cs="Arial"/>
        </w:rPr>
        <w:t xml:space="preserve">z IKT napravami (na primer </w:t>
      </w:r>
      <w:r w:rsidRPr="14270624">
        <w:rPr>
          <w:rFonts w:ascii="Arial" w:hAnsi="Arial" w:cs="Arial"/>
        </w:rPr>
        <w:t>s pametnim telefonom</w:t>
      </w:r>
      <w:r w:rsidR="7B4BCA6C" w:rsidRPr="14270624">
        <w:rPr>
          <w:rFonts w:ascii="Arial" w:hAnsi="Arial" w:cs="Arial"/>
        </w:rPr>
        <w:t>, prenosnim ali namiznim računalnikom, itn.)</w:t>
      </w:r>
      <w:r w:rsidRPr="14270624">
        <w:rPr>
          <w:rFonts w:ascii="Arial" w:hAnsi="Arial" w:cs="Arial"/>
        </w:rPr>
        <w:t>in zdravstvenimi aplikacijami postaja aktiven upravljalec svojih zdravstvenih podatkov in vse pomembnejši člen v procesu zdravstvene obravnave.</w:t>
      </w:r>
    </w:p>
    <w:p w14:paraId="1158A0A5" w14:textId="1CC5E850" w:rsidR="00E3124B" w:rsidRPr="0091350A" w:rsidRDefault="6DA147D4" w:rsidP="00EE4821">
      <w:pPr>
        <w:spacing w:line="240" w:lineRule="auto"/>
        <w:jc w:val="both"/>
        <w:rPr>
          <w:rFonts w:ascii="Arial" w:hAnsi="Arial" w:cs="Arial"/>
        </w:rPr>
      </w:pPr>
      <w:r w:rsidRPr="3566E763">
        <w:rPr>
          <w:rFonts w:ascii="Arial" w:hAnsi="Arial" w:cs="Arial"/>
        </w:rPr>
        <w:t xml:space="preserve">Potrebno je vzpostaviti nadgradnjo centralnega registra podatkov o </w:t>
      </w:r>
      <w:r w:rsidR="000771F2">
        <w:rPr>
          <w:rFonts w:ascii="Arial" w:hAnsi="Arial" w:cs="Arial"/>
        </w:rPr>
        <w:t xml:space="preserve">uporabnikih zdravstvenih storitev </w:t>
      </w:r>
      <w:r w:rsidRPr="3566E763">
        <w:rPr>
          <w:rFonts w:ascii="Arial" w:hAnsi="Arial" w:cs="Arial"/>
        </w:rPr>
        <w:t xml:space="preserve">in drugih na nacionalni ravni vzpostavljenih zbirk </w:t>
      </w:r>
      <w:proofErr w:type="spellStart"/>
      <w:r w:rsidRPr="3566E763">
        <w:rPr>
          <w:rFonts w:ascii="Arial" w:hAnsi="Arial" w:cs="Arial"/>
        </w:rPr>
        <w:t>eZdravja</w:t>
      </w:r>
      <w:proofErr w:type="spellEnd"/>
      <w:r w:rsidRPr="3566E763">
        <w:rPr>
          <w:rFonts w:ascii="Arial" w:hAnsi="Arial" w:cs="Arial"/>
        </w:rPr>
        <w:t xml:space="preserve"> s podatki, ki zagotavljajo spremljanje kakovosti, varnosti obravnave in izidov. </w:t>
      </w:r>
      <w:r w:rsidR="3008056C" w:rsidRPr="3566E763">
        <w:rPr>
          <w:rFonts w:ascii="Arial" w:hAnsi="Arial" w:cs="Arial"/>
        </w:rPr>
        <w:t>Preko učinkovitega upravljanjem z vsemi viri zdravstvenega sistema želimo u</w:t>
      </w:r>
      <w:r w:rsidR="3008056C" w:rsidRPr="3566E763">
        <w:rPr>
          <w:rFonts w:ascii="Arial" w:eastAsia="Times New Roman" w:hAnsi="Arial" w:cs="Arial"/>
        </w:rPr>
        <w:t xml:space="preserve">pravljalci, izvajalci in uporabniki omogočiti </w:t>
      </w:r>
      <w:r w:rsidR="3008056C" w:rsidRPr="3566E763">
        <w:rPr>
          <w:rFonts w:ascii="Arial" w:hAnsi="Arial" w:cs="Arial"/>
        </w:rPr>
        <w:t xml:space="preserve">načrtovanje strategij </w:t>
      </w:r>
      <w:r w:rsidR="3008056C" w:rsidRPr="3566E763">
        <w:rPr>
          <w:rFonts w:ascii="Arial" w:eastAsia="Times New Roman" w:hAnsi="Arial" w:cs="Arial"/>
        </w:rPr>
        <w:t xml:space="preserve">razvoja, upravljanje zdravstvenih zavodov </w:t>
      </w:r>
      <w:r w:rsidR="3008056C" w:rsidRPr="3566E763">
        <w:rPr>
          <w:rFonts w:ascii="Arial" w:eastAsia="Times New Roman" w:hAnsi="Arial" w:cs="Arial"/>
        </w:rPr>
        <w:lastRenderedPageBreak/>
        <w:t xml:space="preserve">ter </w:t>
      </w:r>
      <w:r w:rsidR="3008056C" w:rsidRPr="3566E763">
        <w:rPr>
          <w:rFonts w:ascii="Arial" w:hAnsi="Arial" w:cs="Arial"/>
        </w:rPr>
        <w:t>sprejemanja odločitev</w:t>
      </w:r>
      <w:r w:rsidR="3008056C" w:rsidRPr="3566E763">
        <w:rPr>
          <w:rFonts w:ascii="Arial" w:eastAsia="Times New Roman" w:hAnsi="Arial" w:cs="Arial"/>
        </w:rPr>
        <w:t xml:space="preserve"> na vseh ravneh. Potrebno je vzpostaviti enotno bazo ter vzpostaviti informatiziran in vsem udeležencem, skladno s stopnjo anonimnosti, javno dostopen sistem poročanja </w:t>
      </w:r>
      <w:r w:rsidR="780D7BD9" w:rsidRPr="3566E763">
        <w:rPr>
          <w:rFonts w:ascii="Arial" w:eastAsia="Times New Roman" w:hAnsi="Arial" w:cs="Arial"/>
        </w:rPr>
        <w:t>preprečljivih škodljivih</w:t>
      </w:r>
      <w:r w:rsidR="5D42D4A3" w:rsidRPr="3566E763">
        <w:rPr>
          <w:rFonts w:ascii="Arial" w:eastAsia="Times New Roman" w:hAnsi="Arial" w:cs="Arial"/>
        </w:rPr>
        <w:t xml:space="preserve"> </w:t>
      </w:r>
      <w:r w:rsidR="3008056C" w:rsidRPr="3566E763">
        <w:rPr>
          <w:rFonts w:ascii="Arial" w:eastAsia="Times New Roman" w:hAnsi="Arial" w:cs="Arial"/>
        </w:rPr>
        <w:t xml:space="preserve">dogodkov ter vseh kazalnikov kakovosti strukture, procesa in rezultatov. </w:t>
      </w:r>
      <w:r w:rsidR="1BD41484" w:rsidRPr="3566E763">
        <w:rPr>
          <w:rFonts w:ascii="Arial" w:hAnsi="Arial" w:cs="Arial"/>
        </w:rPr>
        <w:t>G</w:t>
      </w:r>
      <w:r w:rsidR="1D442E5A" w:rsidRPr="3566E763">
        <w:rPr>
          <w:rFonts w:ascii="Arial" w:hAnsi="Arial" w:cs="Arial"/>
        </w:rPr>
        <w:t>lede na namen sistema (namenjen je učenju in izboljšavam sistema, gre za »no-</w:t>
      </w:r>
      <w:proofErr w:type="spellStart"/>
      <w:r w:rsidR="1D442E5A" w:rsidRPr="3566E763">
        <w:rPr>
          <w:rFonts w:ascii="Arial" w:hAnsi="Arial" w:cs="Arial"/>
        </w:rPr>
        <w:t>blame</w:t>
      </w:r>
      <w:proofErr w:type="spellEnd"/>
      <w:r w:rsidR="1D442E5A" w:rsidRPr="3566E763">
        <w:rPr>
          <w:rFonts w:ascii="Arial" w:hAnsi="Arial" w:cs="Arial"/>
        </w:rPr>
        <w:t xml:space="preserve">« sistem) se v zakonodaji zagotovo poseben nivo varovanja podatkov, kar dolgoročno vzpostavi zaupanje v sistem. Izgradnja sistema je smiselna le ob hkratni vpeljavi </w:t>
      </w:r>
      <w:r w:rsidR="4E01F74C" w:rsidRPr="3566E763">
        <w:rPr>
          <w:rFonts w:ascii="Arial" w:hAnsi="Arial" w:cs="Arial"/>
        </w:rPr>
        <w:t xml:space="preserve">objektivne kompenzacijske sheme ali kompenzacijske sheme </w:t>
      </w:r>
      <w:r w:rsidR="713AE4A7" w:rsidRPr="3566E763">
        <w:rPr>
          <w:rFonts w:ascii="Arial" w:hAnsi="Arial" w:cs="Arial"/>
        </w:rPr>
        <w:t>“</w:t>
      </w:r>
      <w:r w:rsidR="4E01F74C" w:rsidRPr="3566E763">
        <w:rPr>
          <w:rFonts w:ascii="Arial" w:hAnsi="Arial" w:cs="Arial"/>
        </w:rPr>
        <w:t>brez krivde</w:t>
      </w:r>
      <w:r w:rsidR="0F528AE6" w:rsidRPr="3566E763">
        <w:rPr>
          <w:rFonts w:ascii="Arial" w:hAnsi="Arial" w:cs="Arial"/>
        </w:rPr>
        <w:t>”</w:t>
      </w:r>
      <w:r w:rsidR="4E01F74C" w:rsidRPr="3566E763">
        <w:rPr>
          <w:rFonts w:ascii="Arial" w:hAnsi="Arial" w:cs="Arial"/>
        </w:rPr>
        <w:t xml:space="preserve"> </w:t>
      </w:r>
      <w:r w:rsidR="261BD26B" w:rsidRPr="3566E763">
        <w:rPr>
          <w:rFonts w:ascii="Arial" w:hAnsi="Arial" w:cs="Arial"/>
        </w:rPr>
        <w:t>(</w:t>
      </w:r>
      <w:r w:rsidR="1D442E5A" w:rsidRPr="3566E763">
        <w:rPr>
          <w:rFonts w:ascii="Arial" w:hAnsi="Arial" w:cs="Arial"/>
        </w:rPr>
        <w:t>»no-</w:t>
      </w:r>
      <w:proofErr w:type="spellStart"/>
      <w:r w:rsidR="1D442E5A" w:rsidRPr="3566E763">
        <w:rPr>
          <w:rFonts w:ascii="Arial" w:hAnsi="Arial" w:cs="Arial"/>
        </w:rPr>
        <w:t>fault</w:t>
      </w:r>
      <w:proofErr w:type="spellEnd"/>
      <w:r w:rsidR="1D442E5A" w:rsidRPr="3566E763">
        <w:rPr>
          <w:rFonts w:ascii="Arial" w:hAnsi="Arial" w:cs="Arial"/>
        </w:rPr>
        <w:t>«</w:t>
      </w:r>
      <w:r w:rsidR="261BD26B" w:rsidRPr="3566E763">
        <w:rPr>
          <w:rFonts w:ascii="Arial" w:hAnsi="Arial" w:cs="Arial"/>
        </w:rPr>
        <w:t>)</w:t>
      </w:r>
      <w:r w:rsidR="1D442E5A" w:rsidRPr="3566E763">
        <w:rPr>
          <w:rFonts w:ascii="Arial" w:hAnsi="Arial" w:cs="Arial"/>
        </w:rPr>
        <w:t>, ki je predpogoj, da se bo sistem uporabljal.</w:t>
      </w:r>
    </w:p>
    <w:p w14:paraId="1F5E40FA" w14:textId="77777777" w:rsidR="007B285F" w:rsidRPr="0091350A" w:rsidRDefault="007B285F" w:rsidP="007B285F">
      <w:pPr>
        <w:spacing w:line="240" w:lineRule="auto"/>
        <w:jc w:val="both"/>
        <w:rPr>
          <w:rFonts w:ascii="Arial" w:hAnsi="Arial" w:cs="Arial"/>
          <w:szCs w:val="22"/>
        </w:rPr>
      </w:pPr>
      <w:r w:rsidRPr="0091350A">
        <w:rPr>
          <w:rFonts w:ascii="Arial" w:hAnsi="Arial" w:cs="Arial"/>
          <w:szCs w:val="22"/>
        </w:rPr>
        <w:t xml:space="preserve">Zbiranje podatkov mora biti v celoti podprto z informacijsko-komunikacijsko tehnologijo, in ne sme pomeniti več administrativnega dela za uporabnike podatkov. </w:t>
      </w:r>
    </w:p>
    <w:p w14:paraId="51DD8B19" w14:textId="56439B12" w:rsidR="002E7884" w:rsidRPr="0091350A" w:rsidRDefault="002E7884" w:rsidP="00764114">
      <w:pPr>
        <w:spacing w:line="240" w:lineRule="auto"/>
        <w:jc w:val="both"/>
        <w:rPr>
          <w:rFonts w:ascii="Arial" w:hAnsi="Arial" w:cs="Arial"/>
          <w:szCs w:val="22"/>
        </w:rPr>
      </w:pPr>
      <w:r w:rsidRPr="0091350A">
        <w:rPr>
          <w:rFonts w:ascii="Arial" w:hAnsi="Arial" w:cs="Arial"/>
          <w:szCs w:val="22"/>
        </w:rPr>
        <w:t>Umestitev izvajalcev in uporabnikov v spremljanje, vrednotenje in ocenjevanje zdravstvene o</w:t>
      </w:r>
      <w:r w:rsidR="003D17D5" w:rsidRPr="0091350A">
        <w:rPr>
          <w:rFonts w:ascii="Arial" w:hAnsi="Arial" w:cs="Arial"/>
          <w:szCs w:val="22"/>
        </w:rPr>
        <w:t>bravnave</w:t>
      </w:r>
      <w:r w:rsidRPr="0091350A">
        <w:rPr>
          <w:rFonts w:ascii="Arial" w:hAnsi="Arial" w:cs="Arial"/>
          <w:szCs w:val="22"/>
        </w:rPr>
        <w:t xml:space="preserve"> na podlagi verodostojnih podatkov je najučinkovitejši pristop za dvig kakovosti in varnosti obravnave ter odpravljanju nepotrebnih </w:t>
      </w:r>
      <w:r w:rsidR="00553C41" w:rsidRPr="0091350A">
        <w:rPr>
          <w:rFonts w:ascii="Arial" w:hAnsi="Arial" w:cs="Arial"/>
        </w:rPr>
        <w:t xml:space="preserve">(podvojenih, glede na izide neučinkovitih) </w:t>
      </w:r>
      <w:r w:rsidRPr="0091350A">
        <w:rPr>
          <w:rFonts w:ascii="Arial" w:hAnsi="Arial" w:cs="Arial"/>
          <w:szCs w:val="22"/>
        </w:rPr>
        <w:t>storit</w:t>
      </w:r>
      <w:r w:rsidR="00EE02A1" w:rsidRPr="0091350A">
        <w:rPr>
          <w:rFonts w:ascii="Arial" w:hAnsi="Arial" w:cs="Arial"/>
          <w:szCs w:val="22"/>
        </w:rPr>
        <w:t>ev</w:t>
      </w:r>
      <w:r w:rsidRPr="0091350A">
        <w:rPr>
          <w:rFonts w:ascii="Arial" w:hAnsi="Arial" w:cs="Arial"/>
          <w:szCs w:val="22"/>
        </w:rPr>
        <w:t xml:space="preserve">, </w:t>
      </w:r>
      <w:r w:rsidR="00EE02A1" w:rsidRPr="0091350A">
        <w:rPr>
          <w:rFonts w:ascii="Arial" w:hAnsi="Arial" w:cs="Arial"/>
          <w:szCs w:val="22"/>
        </w:rPr>
        <w:t>in odpravljanje razsipnosti</w:t>
      </w:r>
      <w:r w:rsidRPr="0091350A">
        <w:rPr>
          <w:rFonts w:ascii="Arial" w:hAnsi="Arial" w:cs="Arial"/>
          <w:szCs w:val="22"/>
        </w:rPr>
        <w:t xml:space="preserve">. Tako postane zdravje ekološka vrednota. Celovit sistem merjenja izidov bo omogočil optimizacijo mreže izvajalcev, promocijo kakovostnih, varnih in stroškovno učinkovitih izvajalcev, državljanu pa olajšal </w:t>
      </w:r>
      <w:r w:rsidR="00D91749" w:rsidRPr="0091350A">
        <w:rPr>
          <w:rFonts w:ascii="Arial" w:hAnsi="Arial" w:cs="Arial"/>
          <w:szCs w:val="22"/>
        </w:rPr>
        <w:t>i</w:t>
      </w:r>
      <w:r w:rsidR="00553C41" w:rsidRPr="0091350A">
        <w:rPr>
          <w:rFonts w:ascii="Arial" w:hAnsi="Arial" w:cs="Arial"/>
        </w:rPr>
        <w:t>zbor izvajalca (dolgoročno pa tudi odločitev za poseg).</w:t>
      </w:r>
    </w:p>
    <w:p w14:paraId="3B2E1899" w14:textId="028E8619" w:rsidR="002E7884" w:rsidRPr="00FE28A3" w:rsidRDefault="00E87267" w:rsidP="0091350A">
      <w:pPr>
        <w:spacing w:after="0" w:line="240" w:lineRule="auto"/>
        <w:jc w:val="both"/>
        <w:rPr>
          <w:rFonts w:ascii="Arial" w:hAnsi="Arial" w:cs="Arial"/>
          <w:szCs w:val="22"/>
        </w:rPr>
      </w:pPr>
      <w:r w:rsidRPr="00FE28A3">
        <w:rPr>
          <w:rFonts w:ascii="Arial" w:hAnsi="Arial" w:cs="Arial"/>
          <w:szCs w:val="22"/>
        </w:rPr>
        <w:t>6</w:t>
      </w:r>
      <w:r w:rsidR="00153715" w:rsidRPr="00FE28A3">
        <w:rPr>
          <w:rFonts w:ascii="Arial" w:hAnsi="Arial" w:cs="Arial"/>
          <w:szCs w:val="22"/>
        </w:rPr>
        <w:t>.</w:t>
      </w:r>
      <w:r w:rsidR="009F3871" w:rsidRPr="00FE28A3">
        <w:rPr>
          <w:rFonts w:ascii="Arial" w:hAnsi="Arial" w:cs="Arial"/>
          <w:szCs w:val="22"/>
        </w:rPr>
        <w:t>4</w:t>
      </w:r>
      <w:r w:rsidR="00153715" w:rsidRPr="00FE28A3">
        <w:rPr>
          <w:rFonts w:ascii="Arial" w:hAnsi="Arial" w:cs="Arial"/>
          <w:szCs w:val="22"/>
        </w:rPr>
        <w:t xml:space="preserve">.1 </w:t>
      </w:r>
      <w:r w:rsidR="002E7884" w:rsidRPr="00FE28A3">
        <w:rPr>
          <w:rFonts w:ascii="Arial" w:hAnsi="Arial" w:cs="Arial"/>
          <w:szCs w:val="22"/>
        </w:rPr>
        <w:t>Uvajanje novih sistemskih ukrepov, digitalnih tehnologij in informacijskih rešitev za učinkovitejši razvoj in spremljanje sistema kakovosti in varnosti v zdravstvu ter</w:t>
      </w:r>
      <w:r w:rsidR="0091350A" w:rsidRPr="00FE28A3">
        <w:rPr>
          <w:rFonts w:ascii="Arial" w:hAnsi="Arial" w:cs="Arial"/>
          <w:szCs w:val="22"/>
        </w:rPr>
        <w:t xml:space="preserve"> </w:t>
      </w:r>
      <w:r w:rsidR="002E7884" w:rsidRPr="00FE28A3">
        <w:rPr>
          <w:rFonts w:ascii="Arial" w:hAnsi="Arial" w:cs="Arial"/>
          <w:szCs w:val="22"/>
        </w:rPr>
        <w:t>uvajanje izboljšav</w:t>
      </w:r>
      <w:r w:rsidR="007B285F" w:rsidRPr="00FE28A3">
        <w:rPr>
          <w:rFonts w:ascii="Arial" w:hAnsi="Arial" w:cs="Arial"/>
          <w:szCs w:val="22"/>
        </w:rPr>
        <w:t>.</w:t>
      </w:r>
    </w:p>
    <w:p w14:paraId="55D84AA8" w14:textId="6229EFDC" w:rsidR="00553C41" w:rsidRPr="00FE28A3" w:rsidRDefault="1D442E5A" w:rsidP="3566E763">
      <w:pPr>
        <w:spacing w:after="0" w:line="240" w:lineRule="auto"/>
        <w:ind w:left="1"/>
        <w:jc w:val="both"/>
        <w:rPr>
          <w:rFonts w:ascii="Arial" w:hAnsi="Arial" w:cs="Arial"/>
        </w:rPr>
      </w:pPr>
      <w:r w:rsidRPr="3566E763">
        <w:rPr>
          <w:rFonts w:ascii="Arial" w:hAnsi="Arial" w:cs="Arial"/>
        </w:rPr>
        <w:t xml:space="preserve">6.4.2 Zagotovitev nadgradnje centralnih zbirk </w:t>
      </w:r>
      <w:proofErr w:type="spellStart"/>
      <w:r w:rsidRPr="3566E763">
        <w:rPr>
          <w:rFonts w:ascii="Arial" w:hAnsi="Arial" w:cs="Arial"/>
        </w:rPr>
        <w:t>eZdravja</w:t>
      </w:r>
      <w:proofErr w:type="spellEnd"/>
      <w:r w:rsidRPr="3566E763">
        <w:rPr>
          <w:rFonts w:ascii="Arial" w:hAnsi="Arial" w:cs="Arial"/>
        </w:rPr>
        <w:t xml:space="preserve"> in izvajalcev za avtomatizirano zbiranje,</w:t>
      </w:r>
      <w:r w:rsidR="4CE91316" w:rsidRPr="3566E763">
        <w:rPr>
          <w:rFonts w:ascii="Arial" w:hAnsi="Arial" w:cs="Arial"/>
        </w:rPr>
        <w:t xml:space="preserve"> </w:t>
      </w:r>
      <w:r w:rsidR="20133053" w:rsidRPr="3566E763">
        <w:rPr>
          <w:rFonts w:ascii="Arial" w:hAnsi="Arial" w:cs="Arial"/>
        </w:rPr>
        <w:t>analizo prilagoditev tveganj</w:t>
      </w:r>
      <w:r w:rsidRPr="3566E763">
        <w:rPr>
          <w:rFonts w:ascii="Arial" w:hAnsi="Arial" w:cs="Arial"/>
        </w:rPr>
        <w:t xml:space="preserve"> »</w:t>
      </w:r>
      <w:proofErr w:type="spellStart"/>
      <w:r w:rsidRPr="3566E763">
        <w:rPr>
          <w:rFonts w:ascii="Arial" w:hAnsi="Arial" w:cs="Arial"/>
        </w:rPr>
        <w:t>risk</w:t>
      </w:r>
      <w:proofErr w:type="spellEnd"/>
      <w:r w:rsidRPr="3566E763">
        <w:rPr>
          <w:rFonts w:ascii="Arial" w:hAnsi="Arial" w:cs="Arial"/>
        </w:rPr>
        <w:t xml:space="preserve"> </w:t>
      </w:r>
      <w:proofErr w:type="spellStart"/>
      <w:r w:rsidRPr="3566E763">
        <w:rPr>
          <w:rFonts w:ascii="Arial" w:hAnsi="Arial" w:cs="Arial"/>
        </w:rPr>
        <w:t>adjusted</w:t>
      </w:r>
      <w:proofErr w:type="spellEnd"/>
      <w:r w:rsidRPr="3566E763">
        <w:rPr>
          <w:rFonts w:ascii="Arial" w:hAnsi="Arial" w:cs="Arial"/>
        </w:rPr>
        <w:t xml:space="preserve">« analizo, vključno s prikazom po različnih ravneh za odločevalce in izvajalce in prilagojenim prikazom za </w:t>
      </w:r>
      <w:r w:rsidR="000771F2">
        <w:rPr>
          <w:rFonts w:ascii="Arial" w:hAnsi="Arial" w:cs="Arial"/>
        </w:rPr>
        <w:t>uporabnike zdravstvenih storitev</w:t>
      </w:r>
      <w:r w:rsidR="000771F2" w:rsidRPr="00F00B68">
        <w:rPr>
          <w:rFonts w:ascii="Arial" w:hAnsi="Arial" w:cs="Arial"/>
        </w:rPr>
        <w:t>.</w:t>
      </w:r>
    </w:p>
    <w:p w14:paraId="545E3A00" w14:textId="629D99AE" w:rsidR="0025044A" w:rsidRPr="001A3E91" w:rsidRDefault="6E12BA76" w:rsidP="3566E763">
      <w:pPr>
        <w:spacing w:after="0" w:line="240" w:lineRule="auto"/>
        <w:ind w:left="1"/>
        <w:jc w:val="both"/>
        <w:rPr>
          <w:rFonts w:ascii="Arial" w:hAnsi="Arial" w:cs="Arial"/>
        </w:rPr>
      </w:pPr>
      <w:r w:rsidRPr="3566E763">
        <w:rPr>
          <w:rFonts w:ascii="Arial" w:hAnsi="Arial" w:cs="Arial"/>
        </w:rPr>
        <w:t>6</w:t>
      </w:r>
      <w:r w:rsidR="0861C9A3" w:rsidRPr="3566E763">
        <w:rPr>
          <w:rFonts w:ascii="Arial" w:hAnsi="Arial" w:cs="Arial"/>
        </w:rPr>
        <w:t>.</w:t>
      </w:r>
      <w:r w:rsidR="7073B3A9" w:rsidRPr="3566E763">
        <w:rPr>
          <w:rFonts w:ascii="Arial" w:hAnsi="Arial" w:cs="Arial"/>
        </w:rPr>
        <w:t>4</w:t>
      </w:r>
      <w:r w:rsidR="0861C9A3" w:rsidRPr="3566E763">
        <w:rPr>
          <w:rFonts w:ascii="Arial" w:hAnsi="Arial" w:cs="Arial"/>
        </w:rPr>
        <w:t xml:space="preserve">.3 </w:t>
      </w:r>
      <w:r w:rsidR="3008056C" w:rsidRPr="3566E763">
        <w:rPr>
          <w:rFonts w:ascii="Arial" w:hAnsi="Arial" w:cs="Arial"/>
        </w:rPr>
        <w:t>Prenova in nadgradnja kazalnikov kakovosti in varnosti, vključno z upravljanjem in ravnanjem s sistemom varnosti</w:t>
      </w:r>
      <w:r w:rsidR="000771F2" w:rsidRPr="000771F2">
        <w:rPr>
          <w:rFonts w:ascii="Arial" w:hAnsi="Arial" w:cs="Arial"/>
        </w:rPr>
        <w:t xml:space="preserve"> </w:t>
      </w:r>
      <w:r w:rsidR="000771F2">
        <w:rPr>
          <w:rFonts w:ascii="Arial" w:hAnsi="Arial" w:cs="Arial"/>
        </w:rPr>
        <w:t>uporabnikov zdravstvenih storitev</w:t>
      </w:r>
      <w:r w:rsidR="3008056C" w:rsidRPr="3566E763">
        <w:rPr>
          <w:rFonts w:ascii="Arial" w:hAnsi="Arial" w:cs="Arial"/>
        </w:rPr>
        <w:t xml:space="preserve">, tveganji za varnost </w:t>
      </w:r>
      <w:r w:rsidR="000771F2" w:rsidRPr="000771F2">
        <w:rPr>
          <w:rFonts w:ascii="Arial" w:hAnsi="Arial" w:cs="Arial"/>
        </w:rPr>
        <w:t xml:space="preserve"> </w:t>
      </w:r>
      <w:r w:rsidR="000771F2">
        <w:rPr>
          <w:rFonts w:ascii="Arial" w:hAnsi="Arial" w:cs="Arial"/>
        </w:rPr>
        <w:t xml:space="preserve">uporabnikov zdravstvenih storitev in </w:t>
      </w:r>
      <w:r w:rsidR="3008056C" w:rsidRPr="3566E763">
        <w:rPr>
          <w:rFonts w:ascii="Arial" w:hAnsi="Arial" w:cs="Arial"/>
        </w:rPr>
        <w:t xml:space="preserve">drugimi </w:t>
      </w:r>
      <w:r w:rsidR="3008056C" w:rsidRPr="001A3E91">
        <w:rPr>
          <w:rFonts w:ascii="Arial" w:hAnsi="Arial" w:cs="Arial"/>
        </w:rPr>
        <w:t>kliničnimi tveganj</w:t>
      </w:r>
      <w:r w:rsidR="053578EC" w:rsidRPr="001A3E91">
        <w:rPr>
          <w:rFonts w:ascii="Arial" w:hAnsi="Arial" w:cs="Arial"/>
        </w:rPr>
        <w:t>i</w:t>
      </w:r>
      <w:r w:rsidR="3008056C" w:rsidRPr="001A3E91">
        <w:rPr>
          <w:rFonts w:ascii="Arial" w:hAnsi="Arial" w:cs="Arial"/>
        </w:rPr>
        <w:t xml:space="preserve"> ter spremljanjem in merjenjem uspešnosti izvajalcev</w:t>
      </w:r>
      <w:r w:rsidR="164CA21A" w:rsidRPr="001A3E91">
        <w:rPr>
          <w:rFonts w:ascii="Arial" w:hAnsi="Arial" w:cs="Arial"/>
        </w:rPr>
        <w:t>.</w:t>
      </w:r>
      <w:r w:rsidR="3821217F" w:rsidRPr="001A3E91">
        <w:rPr>
          <w:rFonts w:ascii="Arial" w:hAnsi="Arial" w:cs="Arial"/>
        </w:rPr>
        <w:t xml:space="preserve"> </w:t>
      </w:r>
    </w:p>
    <w:p w14:paraId="29C8F139" w14:textId="2ACB6421" w:rsidR="58ECE22C" w:rsidRPr="001A3E91" w:rsidRDefault="58ECE22C" w:rsidP="3566E763">
      <w:pPr>
        <w:spacing w:after="0" w:line="240" w:lineRule="auto"/>
        <w:ind w:left="1"/>
        <w:jc w:val="both"/>
        <w:rPr>
          <w:rFonts w:ascii="Arial" w:hAnsi="Arial" w:cs="Arial"/>
        </w:rPr>
      </w:pPr>
      <w:r w:rsidRPr="001A3E91">
        <w:rPr>
          <w:rFonts w:ascii="Arial" w:hAnsi="Arial" w:cs="Arial"/>
        </w:rPr>
        <w:t>6.4.4 Razbremenitev zdravstvenih izvajalcev za analitiko sprejetih, obveznih kazalnikov kakovosti in se osredotočiti na sprejemanje ter spremljanje preventivnih in korektivnih ukrepov</w:t>
      </w:r>
      <w:r w:rsidR="001A3E91" w:rsidRPr="001A3E91">
        <w:rPr>
          <w:rFonts w:ascii="Arial" w:hAnsi="Arial" w:cs="Arial"/>
        </w:rPr>
        <w:t xml:space="preserve"> </w:t>
      </w:r>
    </w:p>
    <w:p w14:paraId="5EC27FAB" w14:textId="62FB8830" w:rsidR="00553C41" w:rsidRPr="008C59C2" w:rsidRDefault="00553C41" w:rsidP="00162B8D">
      <w:pPr>
        <w:spacing w:after="0" w:line="240" w:lineRule="auto"/>
        <w:ind w:left="708"/>
        <w:jc w:val="both"/>
        <w:rPr>
          <w:rFonts w:ascii="Arial" w:hAnsi="Arial" w:cs="Arial"/>
          <w:b/>
          <w:bCs/>
          <w:color w:val="4472C4" w:themeColor="accent5"/>
          <w:szCs w:val="22"/>
        </w:rPr>
      </w:pPr>
    </w:p>
    <w:p w14:paraId="46A087CA" w14:textId="3A9F9E34" w:rsidR="0025044A" w:rsidRPr="0091350A" w:rsidRDefault="0025044A" w:rsidP="004D3EBA">
      <w:pPr>
        <w:pStyle w:val="Naslov2"/>
        <w:numPr>
          <w:ilvl w:val="1"/>
          <w:numId w:val="7"/>
        </w:numPr>
        <w:tabs>
          <w:tab w:val="left" w:pos="567"/>
        </w:tabs>
        <w:spacing w:after="240"/>
        <w:rPr>
          <w:rFonts w:ascii="Arial" w:hAnsi="Arial" w:cs="Arial"/>
          <w:b/>
          <w:color w:val="4472C4" w:themeColor="accent5"/>
          <w:sz w:val="22"/>
          <w:szCs w:val="22"/>
        </w:rPr>
      </w:pPr>
      <w:bookmarkStart w:id="25" w:name="_Toc121473174"/>
      <w:r w:rsidRPr="0091350A">
        <w:rPr>
          <w:rFonts w:ascii="Arial" w:hAnsi="Arial" w:cs="Arial"/>
          <w:b/>
          <w:color w:val="4472C4" w:themeColor="accent5"/>
          <w:sz w:val="22"/>
          <w:szCs w:val="22"/>
        </w:rPr>
        <w:t xml:space="preserve">Razvijanje partnerskega odnosa med deležniki </w:t>
      </w:r>
      <w:r w:rsidR="002026E1" w:rsidRPr="0091350A">
        <w:rPr>
          <w:rFonts w:ascii="Arial" w:hAnsi="Arial" w:cs="Arial"/>
          <w:b/>
          <w:color w:val="4472C4" w:themeColor="accent5"/>
          <w:sz w:val="22"/>
          <w:szCs w:val="22"/>
        </w:rPr>
        <w:t xml:space="preserve">v </w:t>
      </w:r>
      <w:r w:rsidRPr="0091350A">
        <w:rPr>
          <w:rFonts w:ascii="Arial" w:hAnsi="Arial" w:cs="Arial"/>
          <w:b/>
          <w:color w:val="4472C4" w:themeColor="accent5"/>
          <w:sz w:val="22"/>
          <w:szCs w:val="22"/>
        </w:rPr>
        <w:t>sistemu zdravstva</w:t>
      </w:r>
      <w:bookmarkEnd w:id="25"/>
    </w:p>
    <w:p w14:paraId="2074D804" w14:textId="613F4693" w:rsidR="00473A12" w:rsidRDefault="00C86BC7" w:rsidP="14270624">
      <w:pPr>
        <w:spacing w:line="240" w:lineRule="auto"/>
        <w:jc w:val="both"/>
        <w:rPr>
          <w:rFonts w:ascii="Arial" w:hAnsi="Arial" w:cs="Arial"/>
        </w:rPr>
      </w:pPr>
      <w:r w:rsidRPr="14270624">
        <w:rPr>
          <w:rFonts w:ascii="Arial" w:hAnsi="Arial" w:cs="Arial"/>
        </w:rPr>
        <w:t xml:space="preserve">Nadgrajevanje partnerskega odnosa deležnikov zahteva kritičen pristop do dosedanjih prizadevanj vsakega sodelujočega v izvajanju procesa zdravstvenih obravnav, predvsem s prepoznavo ključnih pomanjkljivosti v dosedanjem pristopu zagotavljanja </w:t>
      </w:r>
      <w:r w:rsidR="00340212" w:rsidRPr="14270624">
        <w:rPr>
          <w:rFonts w:ascii="Arial" w:hAnsi="Arial" w:cs="Arial"/>
        </w:rPr>
        <w:t xml:space="preserve">in izboljševanja </w:t>
      </w:r>
      <w:r w:rsidRPr="14270624">
        <w:rPr>
          <w:rFonts w:ascii="Arial" w:hAnsi="Arial" w:cs="Arial"/>
        </w:rPr>
        <w:t xml:space="preserve">kakovostne in varne zdravstvene oskrbe. </w:t>
      </w:r>
      <w:r w:rsidR="5E9F671C" w:rsidRPr="14270624">
        <w:rPr>
          <w:rFonts w:ascii="Arial" w:eastAsia="Arial" w:hAnsi="Arial" w:cs="Arial"/>
          <w:szCs w:val="22"/>
        </w:rPr>
        <w:t xml:space="preserve">Sprejete usmeritve nadaljnjega razvoja posameznega deležnika v smeri poenotenja pristopa vodenju kakovosti in varnosti, nastale na podlagi prepoznavanja sedanjih ovir in težav, so osnova za usmerjena usposabljanja ključnih izvajalcev zadanih aktivnosti na navedenem področju. </w:t>
      </w:r>
      <w:r w:rsidRPr="14270624">
        <w:rPr>
          <w:rFonts w:ascii="Arial" w:hAnsi="Arial" w:cs="Arial"/>
        </w:rPr>
        <w:t>Že navedeno področje zagotavljanja in ukvarjanja s podatki je osnovni korak,</w:t>
      </w:r>
      <w:r w:rsidR="00CB53F3" w:rsidRPr="14270624">
        <w:rPr>
          <w:rFonts w:ascii="Arial" w:hAnsi="Arial" w:cs="Arial"/>
        </w:rPr>
        <w:t xml:space="preserve"> </w:t>
      </w:r>
      <w:r w:rsidRPr="14270624">
        <w:rPr>
          <w:rFonts w:ascii="Arial" w:hAnsi="Arial" w:cs="Arial"/>
        </w:rPr>
        <w:t xml:space="preserve">na katerem bo možno nadgrajevati spremljanje in zagotavljanje s podatki podkrepljenega odločanja pri vzpostavljanju smeri in pravih ukrepov pri oblikovanje zdravstvene ponudbe. </w:t>
      </w:r>
    </w:p>
    <w:p w14:paraId="5B5389D7" w14:textId="4E499799" w:rsidR="00C86BC7" w:rsidRPr="00F00B68" w:rsidRDefault="00473A12" w:rsidP="00764114">
      <w:pPr>
        <w:spacing w:line="240" w:lineRule="auto"/>
        <w:jc w:val="both"/>
        <w:rPr>
          <w:rFonts w:ascii="Arial" w:hAnsi="Arial" w:cs="Arial"/>
        </w:rPr>
      </w:pPr>
      <w:r>
        <w:rPr>
          <w:rFonts w:ascii="Arial" w:hAnsi="Arial" w:cs="Arial"/>
        </w:rPr>
        <w:t>V</w:t>
      </w:r>
      <w:r w:rsidR="00C86BC7" w:rsidRPr="00F00B68">
        <w:rPr>
          <w:rFonts w:ascii="Arial" w:hAnsi="Arial" w:cs="Arial"/>
        </w:rPr>
        <w:t>peljani programi s področja kakovosti in varnosti potrebujejo dodatna usklajevanja in poenotenje izobraževanja različni poklicnih skupin v zdravstvu</w:t>
      </w:r>
      <w:r w:rsidR="00340212">
        <w:rPr>
          <w:rFonts w:ascii="Arial" w:hAnsi="Arial" w:cs="Arial"/>
        </w:rPr>
        <w:t>,</w:t>
      </w:r>
      <w:r w:rsidR="00340212" w:rsidRPr="00340212">
        <w:rPr>
          <w:rFonts w:ascii="Arial" w:hAnsi="Arial" w:cs="Arial"/>
        </w:rPr>
        <w:t xml:space="preserve"> </w:t>
      </w:r>
      <w:r w:rsidR="00340212">
        <w:rPr>
          <w:rFonts w:ascii="Arial" w:hAnsi="Arial" w:cs="Arial"/>
        </w:rPr>
        <w:t>najbolje z integriranim pristopom.</w:t>
      </w:r>
    </w:p>
    <w:p w14:paraId="2EDBD380" w14:textId="46596BDE" w:rsidR="00C86BC7" w:rsidRPr="00FE28A3" w:rsidRDefault="00D30A5D" w:rsidP="00764114">
      <w:pPr>
        <w:spacing w:line="240" w:lineRule="auto"/>
        <w:jc w:val="both"/>
        <w:rPr>
          <w:rFonts w:ascii="Arial" w:hAnsi="Arial" w:cs="Arial"/>
          <w:szCs w:val="22"/>
        </w:rPr>
      </w:pPr>
      <w:r>
        <w:rPr>
          <w:rFonts w:ascii="Arial" w:hAnsi="Arial" w:cs="Arial"/>
        </w:rPr>
        <w:t xml:space="preserve">Ustrezno vključevanje struktur </w:t>
      </w:r>
      <w:r w:rsidR="000771F2">
        <w:rPr>
          <w:rFonts w:ascii="Arial" w:hAnsi="Arial" w:cs="Arial"/>
        </w:rPr>
        <w:t>uporabnikov zdravstvenih storitev</w:t>
      </w:r>
      <w:r>
        <w:rPr>
          <w:rFonts w:ascii="Arial" w:hAnsi="Arial" w:cs="Arial"/>
        </w:rPr>
        <w:t xml:space="preserve"> in nj</w:t>
      </w:r>
      <w:r w:rsidR="00340212">
        <w:rPr>
          <w:rFonts w:ascii="Arial" w:hAnsi="Arial" w:cs="Arial"/>
        </w:rPr>
        <w:t>i</w:t>
      </w:r>
      <w:r>
        <w:rPr>
          <w:rFonts w:ascii="Arial" w:hAnsi="Arial" w:cs="Arial"/>
        </w:rPr>
        <w:t xml:space="preserve">hovih izkušenj bo omogočilo preoblikovanje </w:t>
      </w:r>
      <w:r w:rsidRPr="00FE28A3">
        <w:rPr>
          <w:rFonts w:ascii="Arial" w:hAnsi="Arial" w:cs="Arial"/>
          <w:szCs w:val="22"/>
        </w:rPr>
        <w:t xml:space="preserve">procesov za konkretnejše </w:t>
      </w:r>
      <w:r w:rsidR="00340212" w:rsidRPr="00FE28A3">
        <w:rPr>
          <w:rFonts w:ascii="Arial" w:hAnsi="Arial" w:cs="Arial"/>
          <w:szCs w:val="22"/>
        </w:rPr>
        <w:t xml:space="preserve">zagotavljanje </w:t>
      </w:r>
      <w:r w:rsidR="00340212">
        <w:rPr>
          <w:rFonts w:ascii="Arial" w:hAnsi="Arial" w:cs="Arial"/>
          <w:szCs w:val="22"/>
        </w:rPr>
        <w:t xml:space="preserve">in </w:t>
      </w:r>
      <w:r w:rsidR="00340212" w:rsidRPr="00FE28A3">
        <w:rPr>
          <w:rFonts w:ascii="Arial" w:hAnsi="Arial" w:cs="Arial"/>
          <w:szCs w:val="22"/>
        </w:rPr>
        <w:t>izboljševan</w:t>
      </w:r>
      <w:r w:rsidR="00340212">
        <w:rPr>
          <w:rFonts w:ascii="Arial" w:hAnsi="Arial" w:cs="Arial"/>
          <w:szCs w:val="22"/>
        </w:rPr>
        <w:t>je</w:t>
      </w:r>
      <w:r w:rsidR="00340212" w:rsidRPr="00FE28A3">
        <w:rPr>
          <w:rFonts w:ascii="Arial" w:hAnsi="Arial" w:cs="Arial"/>
          <w:szCs w:val="22"/>
        </w:rPr>
        <w:t xml:space="preserve"> </w:t>
      </w:r>
      <w:r w:rsidRPr="00FE28A3">
        <w:rPr>
          <w:rFonts w:ascii="Arial" w:hAnsi="Arial" w:cs="Arial"/>
          <w:szCs w:val="22"/>
        </w:rPr>
        <w:t>kakovosti in varnosti zdravstvenih storitev.</w:t>
      </w:r>
    </w:p>
    <w:p w14:paraId="3607F3E9" w14:textId="57D862F6" w:rsidR="004E4922" w:rsidRPr="001A3E91" w:rsidRDefault="000333E1" w:rsidP="3566E763">
      <w:pPr>
        <w:spacing w:after="0" w:line="240" w:lineRule="auto"/>
        <w:jc w:val="both"/>
        <w:rPr>
          <w:rFonts w:ascii="Arial" w:hAnsi="Arial" w:cs="Arial"/>
          <w:szCs w:val="22"/>
        </w:rPr>
      </w:pPr>
      <w:r w:rsidRPr="00FE28A3">
        <w:rPr>
          <w:rFonts w:ascii="Arial" w:hAnsi="Arial" w:cs="Arial"/>
          <w:szCs w:val="22"/>
        </w:rPr>
        <w:lastRenderedPageBreak/>
        <w:t>6</w:t>
      </w:r>
      <w:r w:rsidR="00C86BC7" w:rsidRPr="00FE28A3">
        <w:rPr>
          <w:rFonts w:ascii="Arial" w:hAnsi="Arial" w:cs="Arial"/>
          <w:szCs w:val="22"/>
        </w:rPr>
        <w:t>.5.1 Nadgrajevanj</w:t>
      </w:r>
      <w:r w:rsidR="00C8264E" w:rsidRPr="00FE28A3">
        <w:rPr>
          <w:rFonts w:ascii="Arial" w:hAnsi="Arial" w:cs="Arial"/>
          <w:szCs w:val="22"/>
        </w:rPr>
        <w:t>e</w:t>
      </w:r>
      <w:r w:rsidR="00C86BC7" w:rsidRPr="00FE28A3">
        <w:rPr>
          <w:rFonts w:ascii="Arial" w:hAnsi="Arial" w:cs="Arial"/>
          <w:szCs w:val="22"/>
        </w:rPr>
        <w:t xml:space="preserve"> medsebojne povezanosti med deležniki izvajanja zdravstvenih storitev</w:t>
      </w:r>
      <w:r w:rsidR="0025044A" w:rsidRPr="00FE28A3">
        <w:rPr>
          <w:rFonts w:ascii="Arial" w:hAnsi="Arial" w:cs="Arial"/>
          <w:szCs w:val="22"/>
        </w:rPr>
        <w:t>.</w:t>
      </w:r>
      <w:r w:rsidR="00C86BC7" w:rsidRPr="00FE28A3">
        <w:rPr>
          <w:rFonts w:ascii="Arial" w:hAnsi="Arial" w:cs="Arial"/>
          <w:szCs w:val="22"/>
        </w:rPr>
        <w:t xml:space="preserve"> </w:t>
      </w:r>
      <w:r w:rsidR="1C7EB07B" w:rsidRPr="3566E763">
        <w:rPr>
          <w:rFonts w:ascii="Arial" w:hAnsi="Arial" w:cs="Arial"/>
        </w:rPr>
        <w:t xml:space="preserve"> </w:t>
      </w:r>
    </w:p>
    <w:p w14:paraId="6A2514FF" w14:textId="7F7D4F52" w:rsidR="00C86BC7" w:rsidRPr="00FE28A3" w:rsidRDefault="000333E1" w:rsidP="0091350A">
      <w:pPr>
        <w:spacing w:after="0" w:line="240" w:lineRule="auto"/>
        <w:jc w:val="both"/>
        <w:rPr>
          <w:rFonts w:ascii="Arial" w:hAnsi="Arial" w:cs="Arial"/>
          <w:szCs w:val="22"/>
        </w:rPr>
      </w:pPr>
      <w:r w:rsidRPr="00FE28A3">
        <w:rPr>
          <w:rFonts w:ascii="Arial" w:hAnsi="Arial" w:cs="Arial"/>
          <w:szCs w:val="22"/>
        </w:rPr>
        <w:t>6</w:t>
      </w:r>
      <w:r w:rsidR="004E4922" w:rsidRPr="00FE28A3">
        <w:rPr>
          <w:rFonts w:ascii="Arial" w:hAnsi="Arial" w:cs="Arial"/>
          <w:szCs w:val="22"/>
        </w:rPr>
        <w:t>.5.</w:t>
      </w:r>
      <w:r w:rsidR="001A3E91">
        <w:rPr>
          <w:rFonts w:ascii="Arial" w:hAnsi="Arial" w:cs="Arial"/>
          <w:szCs w:val="22"/>
        </w:rPr>
        <w:t>2</w:t>
      </w:r>
      <w:r w:rsidR="004E4922" w:rsidRPr="00FE28A3">
        <w:rPr>
          <w:rFonts w:ascii="Arial" w:hAnsi="Arial" w:cs="Arial"/>
          <w:szCs w:val="22"/>
        </w:rPr>
        <w:t xml:space="preserve"> </w:t>
      </w:r>
      <w:r w:rsidR="00C86BC7" w:rsidRPr="00FE28A3">
        <w:rPr>
          <w:rFonts w:ascii="Arial" w:hAnsi="Arial" w:cs="Arial"/>
          <w:szCs w:val="22"/>
        </w:rPr>
        <w:t xml:space="preserve">Timsko odločanje o postopkih zdravljenja s prilagajanjem zdravstvene oskrbe potrebam </w:t>
      </w:r>
      <w:r w:rsidR="001A3E91">
        <w:rPr>
          <w:rFonts w:ascii="Arial" w:hAnsi="Arial" w:cs="Arial"/>
          <w:szCs w:val="22"/>
        </w:rPr>
        <w:t>uporabnikov zdravstvenih storitev</w:t>
      </w:r>
      <w:r w:rsidR="0025044A" w:rsidRPr="00FE28A3">
        <w:rPr>
          <w:rFonts w:ascii="Arial" w:hAnsi="Arial" w:cs="Arial"/>
          <w:szCs w:val="22"/>
        </w:rPr>
        <w:t>.</w:t>
      </w:r>
    </w:p>
    <w:p w14:paraId="0E7CE059" w14:textId="26D92CD8" w:rsidR="00553C41" w:rsidRPr="001A3E91" w:rsidRDefault="000333E1" w:rsidP="3566E763">
      <w:pPr>
        <w:spacing w:after="0" w:line="240" w:lineRule="auto"/>
        <w:jc w:val="both"/>
        <w:rPr>
          <w:rFonts w:ascii="Arial" w:hAnsi="Arial" w:cs="Arial"/>
          <w:szCs w:val="22"/>
        </w:rPr>
      </w:pPr>
      <w:r w:rsidRPr="00FE28A3">
        <w:rPr>
          <w:rFonts w:ascii="Arial" w:hAnsi="Arial" w:cs="Arial"/>
          <w:szCs w:val="22"/>
        </w:rPr>
        <w:t>6</w:t>
      </w:r>
      <w:r w:rsidR="00C86BC7" w:rsidRPr="00FE28A3">
        <w:rPr>
          <w:rFonts w:ascii="Arial" w:hAnsi="Arial" w:cs="Arial"/>
          <w:szCs w:val="22"/>
        </w:rPr>
        <w:t>.5.</w:t>
      </w:r>
      <w:r w:rsidR="001A3E91">
        <w:rPr>
          <w:rFonts w:ascii="Arial" w:hAnsi="Arial" w:cs="Arial"/>
          <w:szCs w:val="22"/>
        </w:rPr>
        <w:t>3</w:t>
      </w:r>
      <w:r w:rsidR="00C86BC7" w:rsidRPr="00FE28A3">
        <w:rPr>
          <w:rFonts w:ascii="Arial" w:hAnsi="Arial" w:cs="Arial"/>
          <w:szCs w:val="22"/>
        </w:rPr>
        <w:t xml:space="preserve"> Usklajen razvoj znanj in veščin z nadgrajevanjem sistemskega vključevanja vsebin s področja kakovosti ter varnosti v letne programe izobraževanj, strokovnih izpopolnjevanj in usposabljanj.</w:t>
      </w:r>
      <w:r w:rsidR="67169D09" w:rsidRPr="3566E763">
        <w:rPr>
          <w:rFonts w:ascii="Arial" w:hAnsi="Arial" w:cs="Arial"/>
        </w:rPr>
        <w:t xml:space="preserve"> </w:t>
      </w:r>
    </w:p>
    <w:p w14:paraId="2F37A55F" w14:textId="15EF4D15" w:rsidR="0F2366A4" w:rsidRDefault="0F2366A4" w:rsidP="3566E763">
      <w:pPr>
        <w:spacing w:after="0" w:line="240" w:lineRule="auto"/>
        <w:jc w:val="both"/>
        <w:rPr>
          <w:rFonts w:ascii="Arial" w:hAnsi="Arial" w:cs="Arial"/>
        </w:rPr>
      </w:pPr>
      <w:r w:rsidRPr="3566E763">
        <w:rPr>
          <w:rFonts w:ascii="Arial" w:hAnsi="Arial" w:cs="Arial"/>
        </w:rPr>
        <w:t>6.5.</w:t>
      </w:r>
      <w:r w:rsidR="001A3E91">
        <w:rPr>
          <w:rFonts w:ascii="Arial" w:hAnsi="Arial" w:cs="Arial"/>
        </w:rPr>
        <w:t>4</w:t>
      </w:r>
      <w:r w:rsidRPr="3566E763">
        <w:rPr>
          <w:rFonts w:ascii="Arial" w:hAnsi="Arial" w:cs="Arial"/>
        </w:rPr>
        <w:t xml:space="preserve"> </w:t>
      </w:r>
      <w:r w:rsidR="001A3E91">
        <w:rPr>
          <w:rFonts w:ascii="Arial" w:hAnsi="Arial" w:cs="Arial"/>
        </w:rPr>
        <w:t>Vključitev z</w:t>
      </w:r>
      <w:r w:rsidRPr="3566E763">
        <w:rPr>
          <w:rFonts w:ascii="Arial" w:hAnsi="Arial" w:cs="Arial"/>
        </w:rPr>
        <w:t xml:space="preserve">druženja pacientov v podajanje predlogov za </w:t>
      </w:r>
      <w:proofErr w:type="spellStart"/>
      <w:r w:rsidRPr="3566E763">
        <w:rPr>
          <w:rFonts w:ascii="Arial" w:hAnsi="Arial" w:cs="Arial"/>
        </w:rPr>
        <w:t>izboljš</w:t>
      </w:r>
      <w:r w:rsidR="02A5975E" w:rsidRPr="3566E763">
        <w:rPr>
          <w:rFonts w:ascii="Arial" w:hAnsi="Arial" w:cs="Arial"/>
        </w:rPr>
        <w:t>evnje</w:t>
      </w:r>
      <w:proofErr w:type="spellEnd"/>
      <w:r w:rsidR="02A5975E" w:rsidRPr="3566E763">
        <w:rPr>
          <w:rFonts w:ascii="Arial" w:hAnsi="Arial" w:cs="Arial"/>
        </w:rPr>
        <w:t xml:space="preserve"> kakovosti in varnosti – pacien</w:t>
      </w:r>
      <w:r w:rsidR="007F1BEB">
        <w:rPr>
          <w:rFonts w:ascii="Arial" w:hAnsi="Arial" w:cs="Arial"/>
        </w:rPr>
        <w:t>tov</w:t>
      </w:r>
      <w:r w:rsidR="02A5975E" w:rsidRPr="3566E763">
        <w:rPr>
          <w:rFonts w:ascii="Arial" w:hAnsi="Arial" w:cs="Arial"/>
        </w:rPr>
        <w:t xml:space="preserve"> pogled na zagotavljanje kakovosti in varnosti.</w:t>
      </w:r>
    </w:p>
    <w:p w14:paraId="731BE529" w14:textId="77777777" w:rsidR="0091350A" w:rsidRPr="0091350A" w:rsidRDefault="0091350A" w:rsidP="0091350A">
      <w:pPr>
        <w:spacing w:after="0" w:line="240" w:lineRule="auto"/>
        <w:jc w:val="both"/>
        <w:rPr>
          <w:rFonts w:ascii="Arial" w:hAnsi="Arial" w:cs="Arial"/>
        </w:rPr>
      </w:pPr>
    </w:p>
    <w:p w14:paraId="11F0039F" w14:textId="42CA4EF7" w:rsidR="00401C36" w:rsidRPr="00DB6C5D" w:rsidRDefault="00F95EA4" w:rsidP="004D3EBA">
      <w:pPr>
        <w:pStyle w:val="Naslov2"/>
        <w:numPr>
          <w:ilvl w:val="1"/>
          <w:numId w:val="7"/>
        </w:numPr>
        <w:spacing w:after="240"/>
        <w:rPr>
          <w:rFonts w:ascii="Arial" w:hAnsi="Arial" w:cs="Arial"/>
          <w:b/>
          <w:color w:val="4472C4" w:themeColor="accent5"/>
          <w:sz w:val="22"/>
          <w:szCs w:val="22"/>
          <w:lang w:val="en-US"/>
        </w:rPr>
      </w:pPr>
      <w:bookmarkStart w:id="26" w:name="_Toc121473175"/>
      <w:proofErr w:type="spellStart"/>
      <w:r w:rsidRPr="00DB6C5D">
        <w:rPr>
          <w:rFonts w:ascii="Arial" w:hAnsi="Arial" w:cs="Arial"/>
          <w:b/>
          <w:color w:val="4472C4" w:themeColor="accent5"/>
          <w:sz w:val="22"/>
          <w:szCs w:val="22"/>
          <w:lang w:val="en-US"/>
        </w:rPr>
        <w:t>Strukture</w:t>
      </w:r>
      <w:proofErr w:type="spellEnd"/>
      <w:r w:rsidR="00401C36" w:rsidRPr="00DB6C5D">
        <w:rPr>
          <w:rFonts w:ascii="Arial" w:hAnsi="Arial" w:cs="Arial"/>
          <w:b/>
          <w:color w:val="4472C4" w:themeColor="accent5"/>
          <w:sz w:val="22"/>
          <w:szCs w:val="22"/>
          <w:lang w:val="en-US"/>
        </w:rPr>
        <w:t xml:space="preserve"> </w:t>
      </w:r>
      <w:proofErr w:type="spellStart"/>
      <w:r w:rsidR="00401C36" w:rsidRPr="00DB6C5D">
        <w:rPr>
          <w:rFonts w:ascii="Arial" w:hAnsi="Arial" w:cs="Arial"/>
          <w:b/>
          <w:color w:val="4472C4" w:themeColor="accent5"/>
          <w:sz w:val="22"/>
          <w:szCs w:val="22"/>
          <w:lang w:val="en-US"/>
        </w:rPr>
        <w:t>izvajalcev</w:t>
      </w:r>
      <w:proofErr w:type="spellEnd"/>
      <w:r w:rsidR="00401C36" w:rsidRPr="00DB6C5D">
        <w:rPr>
          <w:rFonts w:ascii="Arial" w:hAnsi="Arial" w:cs="Arial"/>
          <w:b/>
          <w:color w:val="4472C4" w:themeColor="accent5"/>
          <w:sz w:val="22"/>
          <w:szCs w:val="22"/>
          <w:lang w:val="en-US"/>
        </w:rPr>
        <w:t xml:space="preserve"> </w:t>
      </w:r>
      <w:proofErr w:type="spellStart"/>
      <w:r w:rsidR="00401C36" w:rsidRPr="00DB6C5D">
        <w:rPr>
          <w:rFonts w:ascii="Arial" w:hAnsi="Arial" w:cs="Arial"/>
          <w:b/>
          <w:color w:val="4472C4" w:themeColor="accent5"/>
          <w:sz w:val="22"/>
          <w:szCs w:val="22"/>
          <w:lang w:val="en-US"/>
        </w:rPr>
        <w:t>zdravstvene</w:t>
      </w:r>
      <w:proofErr w:type="spellEnd"/>
      <w:r w:rsidR="00401C36" w:rsidRPr="00DB6C5D">
        <w:rPr>
          <w:rFonts w:ascii="Arial" w:hAnsi="Arial" w:cs="Arial"/>
          <w:b/>
          <w:color w:val="4472C4" w:themeColor="accent5"/>
          <w:sz w:val="22"/>
          <w:szCs w:val="22"/>
          <w:lang w:val="en-US"/>
        </w:rPr>
        <w:t xml:space="preserve"> </w:t>
      </w:r>
      <w:proofErr w:type="spellStart"/>
      <w:r w:rsidR="00401C36" w:rsidRPr="00DB6C5D">
        <w:rPr>
          <w:rFonts w:ascii="Arial" w:hAnsi="Arial" w:cs="Arial"/>
          <w:b/>
          <w:color w:val="4472C4" w:themeColor="accent5"/>
          <w:sz w:val="22"/>
          <w:szCs w:val="22"/>
          <w:lang w:val="en-US"/>
        </w:rPr>
        <w:t>dejavnosti</w:t>
      </w:r>
      <w:bookmarkEnd w:id="26"/>
      <w:proofErr w:type="spellEnd"/>
    </w:p>
    <w:p w14:paraId="27987B83" w14:textId="1114066A" w:rsidR="00F95EA4" w:rsidRPr="00340212" w:rsidRDefault="00F95EA4" w:rsidP="2B564AC2">
      <w:pPr>
        <w:spacing w:line="240" w:lineRule="auto"/>
        <w:jc w:val="both"/>
        <w:rPr>
          <w:rFonts w:ascii="Arial" w:hAnsi="Arial" w:cs="Arial"/>
        </w:rPr>
      </w:pPr>
      <w:r w:rsidRPr="59142575">
        <w:rPr>
          <w:rFonts w:ascii="Arial" w:hAnsi="Arial" w:cs="Arial"/>
        </w:rPr>
        <w:t xml:space="preserve">Strukture so okvir, v katerem se zdravstvena oskrba izvaja. </w:t>
      </w:r>
      <w:r w:rsidR="004A4ED1">
        <w:rPr>
          <w:rFonts w:ascii="Arial" w:hAnsi="Arial" w:cs="Arial"/>
        </w:rPr>
        <w:t xml:space="preserve">V okviru </w:t>
      </w:r>
      <w:proofErr w:type="spellStart"/>
      <w:r w:rsidR="004A4ED1">
        <w:rPr>
          <w:rFonts w:ascii="Arial" w:hAnsi="Arial" w:cs="Arial"/>
        </w:rPr>
        <w:t>Donabedinovega</w:t>
      </w:r>
      <w:proofErr w:type="spellEnd"/>
      <w:r w:rsidR="004A4ED1">
        <w:rPr>
          <w:rFonts w:ascii="Arial" w:hAnsi="Arial" w:cs="Arial"/>
        </w:rPr>
        <w:t xml:space="preserve"> modela se n</w:t>
      </w:r>
      <w:r w:rsidRPr="59142575">
        <w:rPr>
          <w:rFonts w:ascii="Arial" w:hAnsi="Arial" w:cs="Arial"/>
        </w:rPr>
        <w:t xml:space="preserve">anašajo  na prostore izvajanja, vključeno osebje, financiranje izvajanja in opremo, s katero se storitve izvajajo. </w:t>
      </w:r>
      <w:r w:rsidR="004A4ED1">
        <w:rPr>
          <w:rFonts w:ascii="Arial" w:hAnsi="Arial" w:cs="Arial"/>
        </w:rPr>
        <w:t xml:space="preserve">Mi smo vire (kadrovski, finančni) ločili od strukture (slika 3), ki predstavlja fizično okolje in </w:t>
      </w:r>
      <w:r w:rsidRPr="59142575">
        <w:rPr>
          <w:rFonts w:ascii="Arial" w:hAnsi="Arial" w:cs="Arial"/>
        </w:rPr>
        <w:t xml:space="preserve"> organizacijske značilnosti, med drugim zahteve glede usposobljenosti osebja ali načinov plačevanja.</w:t>
      </w:r>
    </w:p>
    <w:p w14:paraId="4E5D83B8" w14:textId="2ABA448E" w:rsidR="00401C36" w:rsidRDefault="00401C36" w:rsidP="00401C36">
      <w:pPr>
        <w:spacing w:line="240" w:lineRule="auto"/>
        <w:jc w:val="both"/>
        <w:rPr>
          <w:rFonts w:ascii="Arial" w:hAnsi="Arial" w:cs="Arial"/>
        </w:rPr>
      </w:pPr>
      <w:r>
        <w:rPr>
          <w:rFonts w:ascii="Arial" w:hAnsi="Arial" w:cs="Arial"/>
        </w:rPr>
        <w:t>M</w:t>
      </w:r>
      <w:r w:rsidRPr="00F00B68">
        <w:rPr>
          <w:rFonts w:ascii="Arial" w:hAnsi="Arial" w:cs="Arial"/>
        </w:rPr>
        <w:t>erjenj</w:t>
      </w:r>
      <w:r>
        <w:rPr>
          <w:rFonts w:ascii="Arial" w:hAnsi="Arial" w:cs="Arial"/>
        </w:rPr>
        <w:t>e</w:t>
      </w:r>
      <w:r w:rsidRPr="00F00B68">
        <w:rPr>
          <w:rFonts w:ascii="Arial" w:hAnsi="Arial" w:cs="Arial"/>
        </w:rPr>
        <w:t xml:space="preserve"> kakovosti struktur </w:t>
      </w:r>
      <w:r>
        <w:rPr>
          <w:rFonts w:ascii="Arial" w:hAnsi="Arial" w:cs="Arial"/>
        </w:rPr>
        <w:t>je</w:t>
      </w:r>
      <w:r w:rsidRPr="00F00B68">
        <w:rPr>
          <w:rFonts w:ascii="Arial" w:hAnsi="Arial" w:cs="Arial"/>
        </w:rPr>
        <w:t xml:space="preserve"> osredotočen</w:t>
      </w:r>
      <w:r>
        <w:rPr>
          <w:rFonts w:ascii="Arial" w:hAnsi="Arial" w:cs="Arial"/>
        </w:rPr>
        <w:t xml:space="preserve">o </w:t>
      </w:r>
      <w:r w:rsidRPr="00F00B68">
        <w:rPr>
          <w:rFonts w:ascii="Arial" w:hAnsi="Arial" w:cs="Arial"/>
        </w:rPr>
        <w:t xml:space="preserve">na dokaj statične značilnosti  in na okolje, v katerem se izvaja zdravstvena oskrba.. Okolje vključuje primernost prostorov, ustrezno opremo, potrebne pripomočke za izvajanje storitve, dostopnost do prostorov, </w:t>
      </w:r>
      <w:r w:rsidRPr="0091350A">
        <w:rPr>
          <w:rFonts w:ascii="Arial" w:hAnsi="Arial" w:cs="Arial"/>
        </w:rPr>
        <w:t xml:space="preserve">celovito urejenost in izpolnjevanje zahtev ter predpisov prostorskih zahtev za izvajanje zdravstvenih storitev. </w:t>
      </w:r>
    </w:p>
    <w:p w14:paraId="597FC69B" w14:textId="4E1405DA" w:rsidR="00FE28A3" w:rsidRPr="00FE28A3" w:rsidRDefault="00401C36" w:rsidP="00FE28A3">
      <w:pPr>
        <w:pStyle w:val="Odstavekseznama"/>
        <w:numPr>
          <w:ilvl w:val="2"/>
          <w:numId w:val="15"/>
        </w:numPr>
        <w:spacing w:line="240" w:lineRule="auto"/>
        <w:jc w:val="both"/>
        <w:rPr>
          <w:rFonts w:ascii="Arial" w:hAnsi="Arial" w:cs="Arial"/>
        </w:rPr>
      </w:pPr>
      <w:r w:rsidRPr="14270624">
        <w:rPr>
          <w:rFonts w:ascii="Arial" w:eastAsia="Times New Roman" w:hAnsi="Arial" w:cs="Arial"/>
          <w:lang w:eastAsia="sl-SI"/>
        </w:rPr>
        <w:t>Dosledno upoštevanje  gradbenih standardov</w:t>
      </w:r>
      <w:r w:rsidR="4A4D0F8C" w:rsidRPr="14270624">
        <w:rPr>
          <w:rFonts w:ascii="Arial" w:eastAsia="Times New Roman" w:hAnsi="Arial" w:cs="Arial"/>
          <w:lang w:eastAsia="sl-SI"/>
        </w:rPr>
        <w:t xml:space="preserve"> EU</w:t>
      </w:r>
      <w:r w:rsidRPr="14270624">
        <w:rPr>
          <w:rFonts w:ascii="Arial" w:eastAsia="Times New Roman" w:hAnsi="Arial" w:cs="Arial"/>
          <w:lang w:eastAsia="sl-SI"/>
        </w:rPr>
        <w:t xml:space="preserve">. </w:t>
      </w:r>
    </w:p>
    <w:p w14:paraId="5427C04F" w14:textId="2000CB30" w:rsidR="00401C36" w:rsidRPr="00FE28A3" w:rsidRDefault="00401C36" w:rsidP="00FE28A3">
      <w:pPr>
        <w:pStyle w:val="Odstavekseznama"/>
        <w:numPr>
          <w:ilvl w:val="2"/>
          <w:numId w:val="15"/>
        </w:numPr>
        <w:spacing w:line="240" w:lineRule="auto"/>
        <w:jc w:val="both"/>
        <w:rPr>
          <w:rFonts w:ascii="Arial" w:hAnsi="Arial" w:cs="Arial"/>
        </w:rPr>
      </w:pPr>
      <w:r w:rsidRPr="00FE28A3">
        <w:rPr>
          <w:rFonts w:ascii="Arial" w:hAnsi="Arial" w:cs="Arial"/>
          <w:color w:val="231F20"/>
          <w:szCs w:val="22"/>
        </w:rPr>
        <w:t xml:space="preserve">Infrastrukturni ukrepi za dvig kakovosti in varnosti bivanja v </w:t>
      </w:r>
      <w:r w:rsidR="00F95EA4" w:rsidRPr="00FE28A3">
        <w:rPr>
          <w:rFonts w:ascii="Arial" w:hAnsi="Arial" w:cs="Arial"/>
          <w:color w:val="231F20"/>
          <w:szCs w:val="22"/>
        </w:rPr>
        <w:t>zdravstvenih organizacijah.</w:t>
      </w:r>
    </w:p>
    <w:p w14:paraId="14096B12" w14:textId="33FFA8A3" w:rsidR="00401C36" w:rsidRPr="0091350A" w:rsidRDefault="00401C36" w:rsidP="004D3EBA">
      <w:pPr>
        <w:pStyle w:val="Odstavekseznama"/>
        <w:numPr>
          <w:ilvl w:val="2"/>
          <w:numId w:val="15"/>
        </w:numPr>
        <w:autoSpaceDN w:val="0"/>
        <w:spacing w:after="0" w:line="240" w:lineRule="auto"/>
        <w:jc w:val="both"/>
        <w:rPr>
          <w:rFonts w:ascii="Arial" w:hAnsi="Arial" w:cs="Arial"/>
          <w:szCs w:val="22"/>
        </w:rPr>
      </w:pPr>
      <w:r w:rsidRPr="0091350A">
        <w:rPr>
          <w:rFonts w:ascii="Arial" w:hAnsi="Arial" w:cs="Arial"/>
          <w:color w:val="231F20"/>
          <w:szCs w:val="22"/>
        </w:rPr>
        <w:t>Promocija »zelene« gradnje pri prenovi infrastrukture in novih gradnjah.</w:t>
      </w:r>
    </w:p>
    <w:p w14:paraId="43EF1EC6" w14:textId="01621EA5" w:rsidR="00DB6C5D" w:rsidRPr="0091350A" w:rsidRDefault="053578EC" w:rsidP="3566E763">
      <w:pPr>
        <w:pStyle w:val="Odstavekseznama"/>
        <w:numPr>
          <w:ilvl w:val="2"/>
          <w:numId w:val="15"/>
        </w:numPr>
        <w:autoSpaceDN w:val="0"/>
        <w:spacing w:after="0" w:line="240" w:lineRule="auto"/>
        <w:jc w:val="both"/>
        <w:rPr>
          <w:rFonts w:ascii="Arial" w:hAnsi="Arial" w:cs="Arial"/>
          <w:color w:val="231F20"/>
        </w:rPr>
      </w:pPr>
      <w:r w:rsidRPr="3566E763">
        <w:rPr>
          <w:rFonts w:ascii="Arial" w:hAnsi="Arial" w:cs="Arial"/>
          <w:color w:val="231F20"/>
        </w:rPr>
        <w:t>V</w:t>
      </w:r>
      <w:r w:rsidR="56B04336" w:rsidRPr="3566E763">
        <w:rPr>
          <w:rFonts w:ascii="Arial" w:hAnsi="Arial" w:cs="Arial"/>
          <w:color w:val="231F20"/>
        </w:rPr>
        <w:t xml:space="preserve">odenje kakovosti na podlagi </w:t>
      </w:r>
      <w:proofErr w:type="spellStart"/>
      <w:r w:rsidR="482C3870" w:rsidRPr="3566E763">
        <w:rPr>
          <w:rFonts w:ascii="Arial" w:hAnsi="Arial" w:cs="Arial"/>
          <w:color w:val="231F20"/>
        </w:rPr>
        <w:t>znastvenih</w:t>
      </w:r>
      <w:proofErr w:type="spellEnd"/>
      <w:r w:rsidR="482C3870" w:rsidRPr="3566E763">
        <w:rPr>
          <w:rFonts w:ascii="Arial" w:hAnsi="Arial" w:cs="Arial"/>
          <w:color w:val="231F20"/>
        </w:rPr>
        <w:t xml:space="preserve"> dognanj in </w:t>
      </w:r>
      <w:r w:rsidR="56B04336" w:rsidRPr="3566E763">
        <w:rPr>
          <w:rFonts w:ascii="Arial" w:hAnsi="Arial" w:cs="Arial"/>
          <w:color w:val="231F20"/>
        </w:rPr>
        <w:t>mednarodnih</w:t>
      </w:r>
      <w:r w:rsidR="56B04336" w:rsidRPr="3566E763">
        <w:rPr>
          <w:rFonts w:ascii="Arial" w:hAnsi="Arial" w:cs="Arial"/>
        </w:rPr>
        <w:t xml:space="preserve"> </w:t>
      </w:r>
      <w:r w:rsidR="56B04336" w:rsidRPr="3566E763">
        <w:rPr>
          <w:rFonts w:ascii="Arial" w:hAnsi="Arial" w:cs="Arial"/>
          <w:color w:val="231F20"/>
        </w:rPr>
        <w:t>standardov</w:t>
      </w:r>
      <w:r w:rsidR="001A3E91">
        <w:rPr>
          <w:rFonts w:ascii="Arial" w:hAnsi="Arial" w:cs="Arial"/>
          <w:color w:val="231F20"/>
        </w:rPr>
        <w:t xml:space="preserve"> kakovosti</w:t>
      </w:r>
    </w:p>
    <w:p w14:paraId="32FA8799" w14:textId="77777777" w:rsidR="00DB6C5D" w:rsidRPr="0091350A" w:rsidRDefault="00DB6C5D">
      <w:pPr>
        <w:spacing w:line="259" w:lineRule="auto"/>
        <w:rPr>
          <w:rFonts w:ascii="Arial" w:hAnsi="Arial" w:cs="Arial"/>
          <w:color w:val="231F20"/>
          <w:szCs w:val="22"/>
        </w:rPr>
      </w:pPr>
      <w:r w:rsidRPr="0091350A">
        <w:rPr>
          <w:rFonts w:ascii="Arial" w:hAnsi="Arial" w:cs="Arial"/>
          <w:color w:val="231F20"/>
          <w:szCs w:val="22"/>
        </w:rPr>
        <w:br w:type="page"/>
      </w:r>
    </w:p>
    <w:p w14:paraId="6BFA790E" w14:textId="74228B02" w:rsidR="00CA6586" w:rsidRPr="0091350A" w:rsidRDefault="00CB7B65" w:rsidP="004D3EBA">
      <w:pPr>
        <w:pStyle w:val="Naslov1"/>
        <w:numPr>
          <w:ilvl w:val="0"/>
          <w:numId w:val="7"/>
        </w:numPr>
        <w:spacing w:after="160" w:line="22" w:lineRule="atLeast"/>
        <w:jc w:val="both"/>
        <w:rPr>
          <w:rFonts w:ascii="Arial" w:hAnsi="Arial" w:cs="Arial"/>
          <w:b/>
          <w:color w:val="4472C4" w:themeColor="accent5"/>
          <w:sz w:val="22"/>
          <w:szCs w:val="22"/>
          <w:lang w:val="es-ES"/>
        </w:rPr>
      </w:pPr>
      <w:bookmarkStart w:id="27" w:name="_Toc93337366"/>
      <w:bookmarkStart w:id="28" w:name="_Toc121473176"/>
      <w:bookmarkStart w:id="29" w:name="_Hlk93241301"/>
      <w:r w:rsidRPr="0091350A">
        <w:rPr>
          <w:rFonts w:ascii="Arial" w:hAnsi="Arial" w:cs="Arial"/>
          <w:b/>
          <w:color w:val="4472C4" w:themeColor="accent5"/>
          <w:sz w:val="22"/>
          <w:szCs w:val="22"/>
          <w:lang w:val="es-ES"/>
        </w:rPr>
        <w:lastRenderedPageBreak/>
        <w:t xml:space="preserve">UVAJANJE </w:t>
      </w:r>
      <w:r w:rsidR="00A27FBB" w:rsidRPr="0091350A">
        <w:rPr>
          <w:rFonts w:ascii="Arial" w:hAnsi="Arial" w:cs="Arial"/>
          <w:b/>
          <w:color w:val="4472C4" w:themeColor="accent5"/>
          <w:sz w:val="22"/>
          <w:szCs w:val="22"/>
          <w:lang w:val="es-ES"/>
        </w:rPr>
        <w:t xml:space="preserve">IN SPREMLJANJE </w:t>
      </w:r>
      <w:r w:rsidRPr="0091350A">
        <w:rPr>
          <w:rFonts w:ascii="Arial" w:hAnsi="Arial" w:cs="Arial"/>
          <w:b/>
          <w:color w:val="4472C4" w:themeColor="accent5"/>
          <w:sz w:val="22"/>
          <w:szCs w:val="22"/>
          <w:lang w:val="es-ES"/>
        </w:rPr>
        <w:t>STRATEGIJE</w:t>
      </w:r>
      <w:bookmarkEnd w:id="27"/>
      <w:bookmarkEnd w:id="28"/>
      <w:r w:rsidRPr="0091350A">
        <w:rPr>
          <w:rFonts w:ascii="Arial" w:hAnsi="Arial" w:cs="Arial"/>
          <w:b/>
          <w:color w:val="4472C4" w:themeColor="accent5"/>
          <w:sz w:val="22"/>
          <w:szCs w:val="22"/>
          <w:lang w:val="es-ES"/>
        </w:rPr>
        <w:t xml:space="preserve"> </w:t>
      </w:r>
    </w:p>
    <w:bookmarkEnd w:id="29"/>
    <w:p w14:paraId="249CF95A" w14:textId="77777777" w:rsidR="001D3C84" w:rsidRPr="0091350A" w:rsidRDefault="006967E2" w:rsidP="001D3C84">
      <w:pPr>
        <w:spacing w:before="240" w:line="240" w:lineRule="auto"/>
        <w:jc w:val="both"/>
        <w:rPr>
          <w:rFonts w:ascii="Arial" w:hAnsi="Arial" w:cs="Arial"/>
          <w:szCs w:val="22"/>
        </w:rPr>
      </w:pPr>
      <w:r w:rsidRPr="0091350A">
        <w:rPr>
          <w:rFonts w:ascii="Arial" w:hAnsi="Arial" w:cs="Arial"/>
          <w:szCs w:val="22"/>
        </w:rPr>
        <w:t>Nacionalna strategija za kakovost in varnost v zdravstvu promovira vizijo stalnega izboljševanje kakovosti in varnosti.</w:t>
      </w:r>
      <w:bookmarkStart w:id="30" w:name="_Toc93337367"/>
    </w:p>
    <w:p w14:paraId="1AFB79BC" w14:textId="7DB40B1A" w:rsidR="00846615" w:rsidRPr="0091350A" w:rsidRDefault="007B3F8B" w:rsidP="004D3EBA">
      <w:pPr>
        <w:pStyle w:val="Naslov2"/>
        <w:numPr>
          <w:ilvl w:val="1"/>
          <w:numId w:val="7"/>
        </w:numPr>
        <w:spacing w:after="240"/>
        <w:rPr>
          <w:rFonts w:ascii="Arial" w:eastAsiaTheme="minorHAnsi" w:hAnsi="Arial" w:cs="Arial"/>
          <w:b/>
          <w:bCs/>
          <w:color w:val="4472C4" w:themeColor="accent5"/>
          <w:sz w:val="22"/>
          <w:szCs w:val="22"/>
          <w:lang w:val="es-ES"/>
        </w:rPr>
      </w:pPr>
      <w:bookmarkStart w:id="31" w:name="_Toc121473177"/>
      <w:proofErr w:type="spellStart"/>
      <w:r w:rsidRPr="0091350A">
        <w:rPr>
          <w:rFonts w:ascii="Arial" w:eastAsiaTheme="minorHAnsi" w:hAnsi="Arial" w:cs="Arial"/>
          <w:b/>
          <w:bCs/>
          <w:color w:val="4472C4" w:themeColor="accent5"/>
          <w:sz w:val="22"/>
          <w:szCs w:val="22"/>
          <w:lang w:val="es-ES"/>
        </w:rPr>
        <w:t>Ravnanje</w:t>
      </w:r>
      <w:proofErr w:type="spellEnd"/>
      <w:r w:rsidRPr="0091350A">
        <w:rPr>
          <w:rFonts w:ascii="Arial" w:eastAsiaTheme="minorHAnsi" w:hAnsi="Arial" w:cs="Arial"/>
          <w:b/>
          <w:bCs/>
          <w:color w:val="4472C4" w:themeColor="accent5"/>
          <w:sz w:val="22"/>
          <w:szCs w:val="22"/>
          <w:lang w:val="es-ES"/>
        </w:rPr>
        <w:t xml:space="preserve"> s </w:t>
      </w:r>
      <w:proofErr w:type="spellStart"/>
      <w:r w:rsidRPr="0091350A">
        <w:rPr>
          <w:rFonts w:ascii="Arial" w:eastAsiaTheme="minorHAnsi" w:hAnsi="Arial" w:cs="Arial"/>
          <w:b/>
          <w:bCs/>
          <w:color w:val="4472C4" w:themeColor="accent5"/>
          <w:sz w:val="22"/>
          <w:szCs w:val="22"/>
          <w:lang w:val="es-ES"/>
        </w:rPr>
        <w:t>kakovostjo</w:t>
      </w:r>
      <w:proofErr w:type="spellEnd"/>
      <w:r w:rsidRPr="0091350A">
        <w:rPr>
          <w:rFonts w:ascii="Arial" w:eastAsiaTheme="minorHAnsi" w:hAnsi="Arial" w:cs="Arial"/>
          <w:b/>
          <w:bCs/>
          <w:color w:val="4472C4" w:themeColor="accent5"/>
          <w:sz w:val="22"/>
          <w:szCs w:val="22"/>
          <w:lang w:val="es-ES"/>
        </w:rPr>
        <w:t xml:space="preserve"> in </w:t>
      </w:r>
      <w:proofErr w:type="spellStart"/>
      <w:r w:rsidRPr="0091350A">
        <w:rPr>
          <w:rFonts w:ascii="Arial" w:eastAsiaTheme="minorHAnsi" w:hAnsi="Arial" w:cs="Arial"/>
          <w:b/>
          <w:bCs/>
          <w:color w:val="4472C4" w:themeColor="accent5"/>
          <w:sz w:val="22"/>
          <w:szCs w:val="22"/>
          <w:lang w:val="es-ES"/>
        </w:rPr>
        <w:t>varnostjo</w:t>
      </w:r>
      <w:bookmarkEnd w:id="30"/>
      <w:bookmarkEnd w:id="31"/>
      <w:proofErr w:type="spellEnd"/>
    </w:p>
    <w:p w14:paraId="0614D2C7" w14:textId="48566CD8" w:rsidR="00C830A1" w:rsidRPr="0091350A" w:rsidRDefault="00C830A1" w:rsidP="3F39F60D">
      <w:pPr>
        <w:autoSpaceDE w:val="0"/>
        <w:autoSpaceDN w:val="0"/>
        <w:adjustRightInd w:val="0"/>
        <w:spacing w:after="240" w:line="240" w:lineRule="auto"/>
        <w:jc w:val="both"/>
        <w:rPr>
          <w:rFonts w:ascii="Arial" w:hAnsi="Arial" w:cs="Arial"/>
          <w:color w:val="000000" w:themeColor="text1"/>
        </w:rPr>
      </w:pPr>
      <w:r w:rsidRPr="27F2EC52">
        <w:rPr>
          <w:rFonts w:ascii="Arial" w:hAnsi="Arial" w:cs="Arial"/>
          <w:color w:val="000000" w:themeColor="text1"/>
        </w:rPr>
        <w:t>Izvajanje izboljševanja kakovosti in varnosti</w:t>
      </w:r>
      <w:r w:rsidR="0091350A" w:rsidRPr="27F2EC52">
        <w:rPr>
          <w:rFonts w:ascii="Arial" w:hAnsi="Arial" w:cs="Arial"/>
          <w:color w:val="000000" w:themeColor="text1"/>
        </w:rPr>
        <w:t xml:space="preserve"> </w:t>
      </w:r>
      <w:r w:rsidRPr="27F2EC52">
        <w:rPr>
          <w:rFonts w:ascii="Arial" w:hAnsi="Arial" w:cs="Arial"/>
          <w:color w:val="000000" w:themeColor="text1"/>
        </w:rPr>
        <w:t>zahteva</w:t>
      </w:r>
      <w:r w:rsidR="0091350A" w:rsidRPr="27F2EC52">
        <w:rPr>
          <w:rFonts w:ascii="Arial" w:hAnsi="Arial" w:cs="Arial"/>
          <w:color w:val="000000" w:themeColor="text1"/>
        </w:rPr>
        <w:t xml:space="preserve"> </w:t>
      </w:r>
      <w:r w:rsidRPr="27F2EC52">
        <w:rPr>
          <w:rFonts w:ascii="Arial" w:hAnsi="Arial" w:cs="Arial"/>
          <w:color w:val="000000" w:themeColor="text1"/>
        </w:rPr>
        <w:t xml:space="preserve">postavitev cilja in smeri, ustvarjanje temeljev, graditev volje za spremembe, tvorjenje idej z vsemi v zdravstveni organizaciji, in na koncu izvajanje sprememb. Pri tem si management lahko pomaga z orodji za izboljševanje kot so npr. Model </w:t>
      </w:r>
      <w:r w:rsidR="2F2F3FDD" w:rsidRPr="27F2EC52">
        <w:rPr>
          <w:rFonts w:ascii="Arial" w:hAnsi="Arial" w:cs="Arial"/>
          <w:color w:val="000000" w:themeColor="text1"/>
        </w:rPr>
        <w:t>stalnih</w:t>
      </w:r>
      <w:r w:rsidRPr="27F2EC52">
        <w:rPr>
          <w:rFonts w:ascii="Arial" w:hAnsi="Arial" w:cs="Arial"/>
          <w:color w:val="000000" w:themeColor="text1"/>
        </w:rPr>
        <w:t xml:space="preserve"> izboljšav s </w:t>
      </w:r>
      <w:r w:rsidR="3BC07A20" w:rsidRPr="27F2EC52">
        <w:rPr>
          <w:rFonts w:ascii="Arial" w:hAnsi="Arial" w:cs="Arial"/>
          <w:color w:val="000000" w:themeColor="text1"/>
        </w:rPr>
        <w:t>PDCA</w:t>
      </w:r>
      <w:r w:rsidR="00600B4A">
        <w:rPr>
          <w:rFonts w:ascii="Arial" w:hAnsi="Arial" w:cs="Arial"/>
          <w:color w:val="000000" w:themeColor="text1"/>
        </w:rPr>
        <w:t xml:space="preserve"> krogom</w:t>
      </w:r>
      <w:r w:rsidR="3BC07A20" w:rsidRPr="27F2EC52">
        <w:rPr>
          <w:rFonts w:ascii="Arial" w:hAnsi="Arial" w:cs="Arial"/>
          <w:color w:val="000000" w:themeColor="text1"/>
        </w:rPr>
        <w:t xml:space="preserve"> </w:t>
      </w:r>
      <w:r w:rsidRPr="27F2EC52">
        <w:rPr>
          <w:rFonts w:ascii="Arial" w:hAnsi="Arial" w:cs="Arial"/>
          <w:color w:val="000000" w:themeColor="text1"/>
        </w:rPr>
        <w:t xml:space="preserve"> ali</w:t>
      </w:r>
      <w:r w:rsidR="0091350A" w:rsidRPr="27F2EC52">
        <w:rPr>
          <w:rFonts w:ascii="Arial" w:hAnsi="Arial" w:cs="Arial"/>
          <w:color w:val="000000" w:themeColor="text1"/>
        </w:rPr>
        <w:t xml:space="preserve"> </w:t>
      </w:r>
      <w:r w:rsidRPr="27F2EC52">
        <w:rPr>
          <w:rFonts w:ascii="Arial" w:hAnsi="Arial" w:cs="Arial"/>
          <w:color w:val="000000" w:themeColor="text1"/>
        </w:rPr>
        <w:t xml:space="preserve">Modelom vitkosti in </w:t>
      </w:r>
      <w:r w:rsidR="00340212" w:rsidRPr="27F2EC52">
        <w:rPr>
          <w:rFonts w:ascii="Arial" w:hAnsi="Arial" w:cs="Arial"/>
          <w:color w:val="000000" w:themeColor="text1"/>
        </w:rPr>
        <w:t xml:space="preserve">Šest </w:t>
      </w:r>
      <w:r w:rsidRPr="27F2EC52">
        <w:rPr>
          <w:rFonts w:ascii="Arial" w:hAnsi="Arial" w:cs="Arial"/>
          <w:color w:val="000000" w:themeColor="text1"/>
        </w:rPr>
        <w:t xml:space="preserve">sigma. </w:t>
      </w:r>
    </w:p>
    <w:p w14:paraId="330B1EB0" w14:textId="4A7B7E1B" w:rsidR="008E5B5D" w:rsidRDefault="00046B07" w:rsidP="2B564AC2">
      <w:pPr>
        <w:spacing w:after="0" w:line="240" w:lineRule="auto"/>
        <w:jc w:val="both"/>
        <w:rPr>
          <w:rFonts w:ascii="Arial" w:hAnsi="Arial" w:cs="Arial"/>
        </w:rPr>
      </w:pPr>
      <w:r w:rsidRPr="2B564AC2">
        <w:rPr>
          <w:rFonts w:ascii="Arial" w:hAnsi="Arial" w:cs="Arial"/>
        </w:rPr>
        <w:t xml:space="preserve">Ravnanje kakovosti in varnosti pomeni nenehno in trajnostno izboljševanje kakovosti in varnosti </w:t>
      </w:r>
      <w:r w:rsidR="007F1BEB">
        <w:rPr>
          <w:rFonts w:ascii="Arial" w:hAnsi="Arial" w:cs="Arial"/>
        </w:rPr>
        <w:t>uporabnikov zdravstvenih storitev</w:t>
      </w:r>
      <w:r w:rsidRPr="2B564AC2">
        <w:rPr>
          <w:rFonts w:ascii="Arial" w:hAnsi="Arial" w:cs="Arial"/>
        </w:rPr>
        <w:t xml:space="preserve"> in zaposlenih za doseganje dobrih izidov za </w:t>
      </w:r>
      <w:r w:rsidR="007F1BEB">
        <w:rPr>
          <w:rFonts w:ascii="Arial" w:hAnsi="Arial" w:cs="Arial"/>
        </w:rPr>
        <w:t>uporabnike zdravstvenih storitev</w:t>
      </w:r>
      <w:r w:rsidR="007F1BEB" w:rsidRPr="00F00B68">
        <w:rPr>
          <w:rFonts w:ascii="Arial" w:hAnsi="Arial" w:cs="Arial"/>
        </w:rPr>
        <w:t>.</w:t>
      </w:r>
      <w:r w:rsidR="007F1BEB">
        <w:rPr>
          <w:rFonts w:ascii="Arial" w:hAnsi="Arial" w:cs="Arial"/>
        </w:rPr>
        <w:t xml:space="preserve"> </w:t>
      </w:r>
      <w:r w:rsidRPr="2B564AC2">
        <w:rPr>
          <w:rFonts w:ascii="Arial" w:hAnsi="Arial" w:cs="Arial"/>
        </w:rPr>
        <w:t xml:space="preserve">Pomeni tudi izločitev prevelike ali premajhne ali napačne uporabe procesov in postopkov zdravstvene obravnave.  </w:t>
      </w:r>
    </w:p>
    <w:p w14:paraId="75E864FD" w14:textId="77777777" w:rsidR="008E5B5D" w:rsidRDefault="008E5B5D" w:rsidP="2B564AC2">
      <w:pPr>
        <w:spacing w:after="0" w:line="240" w:lineRule="auto"/>
        <w:jc w:val="both"/>
        <w:rPr>
          <w:rFonts w:ascii="Arial" w:hAnsi="Arial" w:cs="Arial"/>
        </w:rPr>
      </w:pPr>
    </w:p>
    <w:p w14:paraId="2FCD93D7" w14:textId="77777777" w:rsidR="008E5B5D" w:rsidRDefault="008E5B5D" w:rsidP="2B564AC2">
      <w:pPr>
        <w:spacing w:after="0" w:line="240" w:lineRule="auto"/>
        <w:jc w:val="both"/>
        <w:rPr>
          <w:rFonts w:ascii="Arial" w:hAnsi="Arial" w:cs="Arial"/>
        </w:rPr>
      </w:pPr>
    </w:p>
    <w:p w14:paraId="4E47A41F" w14:textId="77777777" w:rsidR="008E5B5D" w:rsidRDefault="008E5B5D" w:rsidP="2B564AC2">
      <w:pPr>
        <w:spacing w:after="0" w:line="240" w:lineRule="auto"/>
        <w:jc w:val="both"/>
        <w:rPr>
          <w:rFonts w:ascii="Arial" w:hAnsi="Arial" w:cs="Arial"/>
        </w:rPr>
      </w:pPr>
    </w:p>
    <w:p w14:paraId="3A4F4427" w14:textId="77777777" w:rsidR="008E5B5D" w:rsidRDefault="008E5B5D" w:rsidP="2B564AC2">
      <w:pPr>
        <w:spacing w:after="0" w:line="240" w:lineRule="auto"/>
        <w:jc w:val="both"/>
        <w:rPr>
          <w:rFonts w:ascii="Arial" w:hAnsi="Arial" w:cs="Arial"/>
        </w:rPr>
      </w:pPr>
    </w:p>
    <w:p w14:paraId="1D82110F" w14:textId="13E80925" w:rsidR="008E5B5D" w:rsidRDefault="008E5B5D" w:rsidP="2B564AC2">
      <w:pPr>
        <w:spacing w:after="0" w:line="240" w:lineRule="auto"/>
        <w:jc w:val="both"/>
        <w:rPr>
          <w:rFonts w:ascii="Arial" w:hAnsi="Arial" w:cs="Arial"/>
        </w:rPr>
      </w:pPr>
      <w:r>
        <w:rPr>
          <w:rFonts w:ascii="Arial" w:hAnsi="Arial" w:cs="Arial"/>
          <w:noProof/>
          <w:lang w:eastAsia="sl-SI" w:bidi="ar-SA"/>
        </w:rPr>
        <w:drawing>
          <wp:inline distT="0" distB="0" distL="0" distR="0" wp14:anchorId="517CF7FB" wp14:editId="7F6E27A1">
            <wp:extent cx="5182323" cy="3982006"/>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3.png"/>
                    <pic:cNvPicPr/>
                  </pic:nvPicPr>
                  <pic:blipFill>
                    <a:blip r:embed="rId13">
                      <a:extLst>
                        <a:ext uri="{28A0092B-C50C-407E-A947-70E740481C1C}">
                          <a14:useLocalDpi xmlns:a14="http://schemas.microsoft.com/office/drawing/2010/main" val="0"/>
                        </a:ext>
                      </a:extLst>
                    </a:blip>
                    <a:stretch>
                      <a:fillRect/>
                    </a:stretch>
                  </pic:blipFill>
                  <pic:spPr>
                    <a:xfrm>
                      <a:off x="0" y="0"/>
                      <a:ext cx="5182323" cy="3982006"/>
                    </a:xfrm>
                    <a:prstGeom prst="rect">
                      <a:avLst/>
                    </a:prstGeom>
                  </pic:spPr>
                </pic:pic>
              </a:graphicData>
            </a:graphic>
          </wp:inline>
        </w:drawing>
      </w:r>
    </w:p>
    <w:p w14:paraId="3C79F12C" w14:textId="1129DE2D" w:rsidR="00046B07" w:rsidRPr="0091350A" w:rsidRDefault="008E5B5D" w:rsidP="2B564AC2">
      <w:pPr>
        <w:spacing w:after="0" w:line="240" w:lineRule="auto"/>
        <w:jc w:val="both"/>
        <w:rPr>
          <w:rFonts w:ascii="Arial" w:hAnsi="Arial" w:cs="Arial"/>
        </w:rPr>
      </w:pPr>
      <w:r>
        <w:rPr>
          <w:rFonts w:ascii="Arial" w:hAnsi="Arial" w:cs="Arial"/>
        </w:rPr>
        <w:t>Slika 4: PDCA krog</w:t>
      </w:r>
    </w:p>
    <w:p w14:paraId="238B8EE6" w14:textId="77EEB49D" w:rsidR="007D5E1B" w:rsidRDefault="007D5E1B" w:rsidP="00AC0D40">
      <w:pPr>
        <w:autoSpaceDE w:val="0"/>
        <w:autoSpaceDN w:val="0"/>
        <w:adjustRightInd w:val="0"/>
        <w:spacing w:after="0" w:line="240" w:lineRule="auto"/>
        <w:jc w:val="both"/>
        <w:rPr>
          <w:rFonts w:ascii="Arial" w:hAnsi="Arial" w:cs="Arial"/>
          <w:color w:val="000000" w:themeColor="text1"/>
          <w:szCs w:val="22"/>
        </w:rPr>
      </w:pPr>
    </w:p>
    <w:p w14:paraId="1D06004E" w14:textId="60AB43D4" w:rsidR="00A4519F" w:rsidRDefault="00EE5533" w:rsidP="00AC0D40">
      <w:pPr>
        <w:autoSpaceDE w:val="0"/>
        <w:autoSpaceDN w:val="0"/>
        <w:adjustRightInd w:val="0"/>
        <w:spacing w:after="0" w:line="240" w:lineRule="auto"/>
        <w:jc w:val="both"/>
        <w:rPr>
          <w:rFonts w:ascii="Helvetica" w:hAnsi="Helvetica"/>
          <w:color w:val="8A8F97"/>
          <w:spacing w:val="-5"/>
          <w:sz w:val="21"/>
          <w:szCs w:val="21"/>
          <w:shd w:val="clear" w:color="auto" w:fill="FFFFFF"/>
        </w:rPr>
      </w:pPr>
      <w:r>
        <w:rPr>
          <w:rFonts w:ascii="Helvetica" w:hAnsi="Helvetica"/>
          <w:color w:val="8A8F97"/>
          <w:spacing w:val="-5"/>
          <w:sz w:val="21"/>
          <w:szCs w:val="21"/>
          <w:shd w:val="clear" w:color="auto" w:fill="FFFFFF"/>
        </w:rPr>
        <w:t xml:space="preserve">PDCA krog </w:t>
      </w:r>
      <w:r w:rsidR="00A4519F">
        <w:rPr>
          <w:rFonts w:ascii="Helvetica" w:hAnsi="Helvetica"/>
          <w:color w:val="8A8F97"/>
          <w:spacing w:val="-5"/>
          <w:sz w:val="21"/>
          <w:szCs w:val="21"/>
          <w:shd w:val="clear" w:color="auto" w:fill="FFFFFF"/>
        </w:rPr>
        <w:t>: P-Plan (evalvacija obstoječega postopka in njegova nadgradnja); D-Do (implementacija nadgradnje oz. izboljšave); C-</w:t>
      </w:r>
      <w:proofErr w:type="spellStart"/>
      <w:r w:rsidR="00A4519F">
        <w:rPr>
          <w:rFonts w:ascii="Helvetica" w:hAnsi="Helvetica"/>
          <w:color w:val="8A8F97"/>
          <w:spacing w:val="-5"/>
          <w:sz w:val="21"/>
          <w:szCs w:val="21"/>
          <w:shd w:val="clear" w:color="auto" w:fill="FFFFFF"/>
        </w:rPr>
        <w:t>Check</w:t>
      </w:r>
      <w:proofErr w:type="spellEnd"/>
      <w:r w:rsidR="00A4519F">
        <w:rPr>
          <w:rFonts w:ascii="Helvetica" w:hAnsi="Helvetica"/>
          <w:color w:val="8A8F97"/>
          <w:spacing w:val="-5"/>
          <w:sz w:val="21"/>
          <w:szCs w:val="21"/>
          <w:shd w:val="clear" w:color="auto" w:fill="FFFFFF"/>
        </w:rPr>
        <w:t xml:space="preserve"> (zbiranje informacij o postopku in  njegovih rezultatih); A-</w:t>
      </w:r>
      <w:proofErr w:type="spellStart"/>
      <w:r w:rsidR="00A4519F">
        <w:rPr>
          <w:rFonts w:ascii="Helvetica" w:hAnsi="Helvetica"/>
          <w:color w:val="8A8F97"/>
          <w:spacing w:val="-5"/>
          <w:sz w:val="21"/>
          <w:szCs w:val="21"/>
          <w:shd w:val="clear" w:color="auto" w:fill="FFFFFF"/>
        </w:rPr>
        <w:t>Act</w:t>
      </w:r>
      <w:proofErr w:type="spellEnd"/>
      <w:r w:rsidR="00A4519F">
        <w:rPr>
          <w:rFonts w:ascii="Helvetica" w:hAnsi="Helvetica"/>
          <w:color w:val="8A8F97"/>
          <w:spacing w:val="-5"/>
          <w:sz w:val="21"/>
          <w:szCs w:val="21"/>
          <w:shd w:val="clear" w:color="auto" w:fill="FFFFFF"/>
        </w:rPr>
        <w:t xml:space="preserve"> (implementacija sprememb glede na izmerjene rezultate – postavitev novega standarda, postopka, itd.) (PDCA </w:t>
      </w:r>
      <w:proofErr w:type="spellStart"/>
      <w:r w:rsidR="00A4519F">
        <w:rPr>
          <w:rFonts w:ascii="Helvetica" w:hAnsi="Helvetica"/>
          <w:color w:val="8A8F97"/>
          <w:spacing w:val="-5"/>
          <w:sz w:val="21"/>
          <w:szCs w:val="21"/>
          <w:shd w:val="clear" w:color="auto" w:fill="FFFFFF"/>
        </w:rPr>
        <w:t>Cycle</w:t>
      </w:r>
      <w:proofErr w:type="spellEnd"/>
      <w:r w:rsidR="00A4519F">
        <w:rPr>
          <w:rFonts w:ascii="Helvetica" w:hAnsi="Helvetica"/>
          <w:color w:val="8A8F97"/>
          <w:spacing w:val="-5"/>
          <w:sz w:val="21"/>
          <w:szCs w:val="21"/>
          <w:shd w:val="clear" w:color="auto" w:fill="FFFFFF"/>
        </w:rPr>
        <w:t>, 2022)</w:t>
      </w:r>
      <w:r w:rsidR="00F67A9F">
        <w:rPr>
          <w:rFonts w:ascii="Helvetica" w:hAnsi="Helvetica"/>
          <w:color w:val="8A8F97"/>
          <w:spacing w:val="-5"/>
          <w:sz w:val="21"/>
          <w:szCs w:val="21"/>
          <w:shd w:val="clear" w:color="auto" w:fill="FFFFFF"/>
        </w:rPr>
        <w:t>.</w:t>
      </w:r>
    </w:p>
    <w:p w14:paraId="602C3D8F" w14:textId="77777777" w:rsidR="008E5B5D" w:rsidRPr="0091350A" w:rsidRDefault="008E5B5D" w:rsidP="00AC0D40">
      <w:pPr>
        <w:autoSpaceDE w:val="0"/>
        <w:autoSpaceDN w:val="0"/>
        <w:adjustRightInd w:val="0"/>
        <w:spacing w:after="0" w:line="240" w:lineRule="auto"/>
        <w:jc w:val="both"/>
        <w:rPr>
          <w:rFonts w:ascii="Arial" w:hAnsi="Arial" w:cs="Arial"/>
          <w:color w:val="000000" w:themeColor="text1"/>
          <w:szCs w:val="22"/>
        </w:rPr>
      </w:pPr>
    </w:p>
    <w:p w14:paraId="3BF5D051" w14:textId="0107007E" w:rsidR="007D5E1B" w:rsidRPr="0091350A" w:rsidRDefault="006967E2" w:rsidP="3F39F60D">
      <w:pPr>
        <w:pStyle w:val="Naslov2"/>
        <w:numPr>
          <w:ilvl w:val="1"/>
          <w:numId w:val="7"/>
        </w:numPr>
        <w:spacing w:before="0" w:after="160" w:line="22" w:lineRule="atLeast"/>
        <w:jc w:val="both"/>
        <w:rPr>
          <w:rFonts w:ascii="Arial" w:eastAsiaTheme="minorEastAsia" w:hAnsi="Arial" w:cs="Arial"/>
          <w:b/>
          <w:bCs/>
          <w:color w:val="4472C4" w:themeColor="accent5"/>
          <w:sz w:val="22"/>
          <w:szCs w:val="22"/>
          <w:lang w:val="es-ES"/>
        </w:rPr>
      </w:pPr>
      <w:bookmarkStart w:id="32" w:name="_Toc93337368"/>
      <w:bookmarkStart w:id="33" w:name="_Toc121473178"/>
      <w:proofErr w:type="spellStart"/>
      <w:r w:rsidRPr="0AD87579">
        <w:rPr>
          <w:rFonts w:ascii="Arial" w:eastAsiaTheme="minorEastAsia" w:hAnsi="Arial" w:cs="Arial"/>
          <w:b/>
          <w:bCs/>
          <w:color w:val="4471C4"/>
          <w:sz w:val="22"/>
          <w:szCs w:val="22"/>
          <w:lang w:val="es-ES"/>
        </w:rPr>
        <w:lastRenderedPageBreak/>
        <w:t>Dolžnosti</w:t>
      </w:r>
      <w:proofErr w:type="spellEnd"/>
      <w:r w:rsidRPr="0AD87579">
        <w:rPr>
          <w:rFonts w:ascii="Arial" w:eastAsiaTheme="minorEastAsia" w:hAnsi="Arial" w:cs="Arial"/>
          <w:b/>
          <w:bCs/>
          <w:color w:val="4471C4"/>
          <w:sz w:val="22"/>
          <w:szCs w:val="22"/>
          <w:lang w:val="es-ES"/>
        </w:rPr>
        <w:t xml:space="preserve"> in </w:t>
      </w:r>
      <w:proofErr w:type="spellStart"/>
      <w:r w:rsidRPr="0AD87579">
        <w:rPr>
          <w:rFonts w:ascii="Arial" w:eastAsiaTheme="minorEastAsia" w:hAnsi="Arial" w:cs="Arial"/>
          <w:b/>
          <w:bCs/>
          <w:color w:val="4471C4"/>
          <w:sz w:val="22"/>
          <w:szCs w:val="22"/>
          <w:lang w:val="es-ES"/>
        </w:rPr>
        <w:t>odgovornosti</w:t>
      </w:r>
      <w:proofErr w:type="spellEnd"/>
      <w:r w:rsidRPr="0AD87579">
        <w:rPr>
          <w:rFonts w:ascii="Arial" w:eastAsiaTheme="minorEastAsia" w:hAnsi="Arial" w:cs="Arial"/>
          <w:b/>
          <w:bCs/>
          <w:color w:val="4471C4"/>
          <w:sz w:val="22"/>
          <w:szCs w:val="22"/>
          <w:lang w:val="es-ES"/>
        </w:rPr>
        <w:t xml:space="preserve"> </w:t>
      </w:r>
      <w:proofErr w:type="spellStart"/>
      <w:r w:rsidRPr="0AD87579">
        <w:rPr>
          <w:rFonts w:ascii="Arial" w:eastAsiaTheme="minorEastAsia" w:hAnsi="Arial" w:cs="Arial"/>
          <w:b/>
          <w:bCs/>
          <w:color w:val="4471C4"/>
          <w:sz w:val="22"/>
          <w:szCs w:val="22"/>
          <w:lang w:val="es-ES"/>
        </w:rPr>
        <w:t>za</w:t>
      </w:r>
      <w:proofErr w:type="spellEnd"/>
      <w:r w:rsidRPr="0AD87579">
        <w:rPr>
          <w:rFonts w:ascii="Arial" w:eastAsiaTheme="minorEastAsia" w:hAnsi="Arial" w:cs="Arial"/>
          <w:b/>
          <w:bCs/>
          <w:color w:val="4471C4"/>
          <w:sz w:val="22"/>
          <w:szCs w:val="22"/>
          <w:lang w:val="es-ES"/>
        </w:rPr>
        <w:t xml:space="preserve"> </w:t>
      </w:r>
      <w:proofErr w:type="spellStart"/>
      <w:r w:rsidR="00600B4A">
        <w:rPr>
          <w:rFonts w:ascii="Arial" w:eastAsiaTheme="minorEastAsia" w:hAnsi="Arial" w:cs="Arial"/>
          <w:b/>
          <w:bCs/>
          <w:color w:val="4471C4"/>
          <w:sz w:val="22"/>
          <w:szCs w:val="22"/>
          <w:lang w:val="es-ES"/>
        </w:rPr>
        <w:t>implementacijo</w:t>
      </w:r>
      <w:proofErr w:type="spellEnd"/>
      <w:r w:rsidR="00600B4A">
        <w:rPr>
          <w:rFonts w:ascii="Arial" w:eastAsiaTheme="minorEastAsia" w:hAnsi="Arial" w:cs="Arial"/>
          <w:b/>
          <w:bCs/>
          <w:color w:val="4471C4"/>
          <w:sz w:val="22"/>
          <w:szCs w:val="22"/>
          <w:lang w:val="es-ES"/>
        </w:rPr>
        <w:t xml:space="preserve"> </w:t>
      </w:r>
      <w:proofErr w:type="spellStart"/>
      <w:r w:rsidRPr="0AD87579">
        <w:rPr>
          <w:rFonts w:ascii="Arial" w:eastAsiaTheme="minorEastAsia" w:hAnsi="Arial" w:cs="Arial"/>
          <w:b/>
          <w:bCs/>
          <w:color w:val="4471C4"/>
          <w:sz w:val="22"/>
          <w:szCs w:val="22"/>
          <w:lang w:val="es-ES"/>
        </w:rPr>
        <w:t>strategije</w:t>
      </w:r>
      <w:bookmarkEnd w:id="32"/>
      <w:bookmarkEnd w:id="33"/>
      <w:proofErr w:type="spellEnd"/>
      <w:r w:rsidR="00D3623D" w:rsidRPr="0AD87579">
        <w:rPr>
          <w:rFonts w:ascii="Arial" w:eastAsiaTheme="minorEastAsia" w:hAnsi="Arial" w:cs="Arial"/>
          <w:b/>
          <w:bCs/>
          <w:color w:val="4471C4"/>
          <w:sz w:val="22"/>
          <w:szCs w:val="22"/>
          <w:lang w:val="es-ES"/>
        </w:rPr>
        <w:t xml:space="preserve"> </w:t>
      </w:r>
    </w:p>
    <w:p w14:paraId="666065D9" w14:textId="568ADD5D" w:rsidR="00915562" w:rsidRPr="0091350A" w:rsidRDefault="00915562" w:rsidP="00AC0D40">
      <w:pPr>
        <w:autoSpaceDN w:val="0"/>
        <w:spacing w:after="0" w:line="240" w:lineRule="auto"/>
        <w:jc w:val="both"/>
        <w:rPr>
          <w:rFonts w:ascii="Arial" w:hAnsi="Arial" w:cs="Arial"/>
          <w:color w:val="000000"/>
          <w:szCs w:val="22"/>
        </w:rPr>
      </w:pPr>
      <w:r w:rsidRPr="0091350A">
        <w:rPr>
          <w:rFonts w:ascii="Arial" w:hAnsi="Arial" w:cs="Arial"/>
          <w:color w:val="000000"/>
          <w:szCs w:val="22"/>
        </w:rPr>
        <w:t xml:space="preserve">Temeljne opredelitve dolžnosti in odgovornosti za </w:t>
      </w:r>
      <w:r w:rsidR="00600B4A">
        <w:rPr>
          <w:rFonts w:ascii="Arial" w:hAnsi="Arial" w:cs="Arial"/>
          <w:color w:val="000000"/>
          <w:szCs w:val="22"/>
        </w:rPr>
        <w:t>implementacijo</w:t>
      </w:r>
      <w:r w:rsidRPr="0091350A">
        <w:rPr>
          <w:rFonts w:ascii="Arial" w:hAnsi="Arial" w:cs="Arial"/>
          <w:color w:val="000000"/>
          <w:szCs w:val="22"/>
        </w:rPr>
        <w:t xml:space="preserve"> strategije s</w:t>
      </w:r>
      <w:r w:rsidR="00F010E2" w:rsidRPr="0091350A">
        <w:rPr>
          <w:rFonts w:ascii="Arial" w:hAnsi="Arial" w:cs="Arial"/>
          <w:color w:val="000000"/>
          <w:szCs w:val="22"/>
        </w:rPr>
        <w:t>o</w:t>
      </w:r>
      <w:r w:rsidRPr="0091350A">
        <w:rPr>
          <w:rFonts w:ascii="Arial" w:hAnsi="Arial" w:cs="Arial"/>
          <w:color w:val="000000"/>
          <w:szCs w:val="22"/>
        </w:rPr>
        <w:t xml:space="preserve"> dodel</w:t>
      </w:r>
      <w:r w:rsidR="00F010E2" w:rsidRPr="0091350A">
        <w:rPr>
          <w:rFonts w:ascii="Arial" w:hAnsi="Arial" w:cs="Arial"/>
          <w:color w:val="000000"/>
          <w:szCs w:val="22"/>
        </w:rPr>
        <w:t>jene</w:t>
      </w:r>
      <w:r w:rsidRPr="0091350A">
        <w:rPr>
          <w:rFonts w:ascii="Arial" w:hAnsi="Arial" w:cs="Arial"/>
          <w:color w:val="000000"/>
          <w:szCs w:val="22"/>
        </w:rPr>
        <w:t xml:space="preserve"> posameznim deležnikom, za katere bodo </w:t>
      </w:r>
      <w:r w:rsidR="00F010E2" w:rsidRPr="0091350A">
        <w:rPr>
          <w:rFonts w:ascii="Arial" w:hAnsi="Arial" w:cs="Arial"/>
          <w:color w:val="000000"/>
          <w:szCs w:val="22"/>
        </w:rPr>
        <w:t>naloge podrobneje opredeljene</w:t>
      </w:r>
      <w:r w:rsidRPr="0091350A">
        <w:rPr>
          <w:rFonts w:ascii="Arial" w:hAnsi="Arial" w:cs="Arial"/>
          <w:color w:val="000000"/>
          <w:szCs w:val="22"/>
        </w:rPr>
        <w:t xml:space="preserve"> </w:t>
      </w:r>
      <w:r w:rsidR="00F010E2" w:rsidRPr="0091350A">
        <w:rPr>
          <w:rFonts w:ascii="Arial" w:hAnsi="Arial" w:cs="Arial"/>
          <w:color w:val="000000"/>
          <w:szCs w:val="22"/>
        </w:rPr>
        <w:t xml:space="preserve">v </w:t>
      </w:r>
      <w:r w:rsidRPr="0091350A">
        <w:rPr>
          <w:rFonts w:ascii="Arial" w:hAnsi="Arial" w:cs="Arial"/>
          <w:color w:val="000000"/>
          <w:szCs w:val="22"/>
        </w:rPr>
        <w:t>akcijsk</w:t>
      </w:r>
      <w:r w:rsidR="00F010E2" w:rsidRPr="0091350A">
        <w:rPr>
          <w:rFonts w:ascii="Arial" w:hAnsi="Arial" w:cs="Arial"/>
          <w:color w:val="000000"/>
          <w:szCs w:val="22"/>
        </w:rPr>
        <w:t>em</w:t>
      </w:r>
      <w:r w:rsidRPr="0091350A">
        <w:rPr>
          <w:rFonts w:ascii="Arial" w:hAnsi="Arial" w:cs="Arial"/>
          <w:color w:val="000000"/>
          <w:szCs w:val="22"/>
        </w:rPr>
        <w:t xml:space="preserve"> načrt</w:t>
      </w:r>
      <w:r w:rsidR="00F010E2" w:rsidRPr="0091350A">
        <w:rPr>
          <w:rFonts w:ascii="Arial" w:hAnsi="Arial" w:cs="Arial"/>
          <w:color w:val="000000"/>
          <w:szCs w:val="22"/>
        </w:rPr>
        <w:t>u</w:t>
      </w:r>
      <w:r w:rsidRPr="0091350A">
        <w:rPr>
          <w:rFonts w:ascii="Arial" w:hAnsi="Arial" w:cs="Arial"/>
          <w:color w:val="000000"/>
          <w:szCs w:val="22"/>
        </w:rPr>
        <w:t>:</w:t>
      </w:r>
    </w:p>
    <w:p w14:paraId="0B3A0B23" w14:textId="77777777" w:rsidR="00F010E2" w:rsidRPr="0091350A" w:rsidRDefault="00F010E2" w:rsidP="00AC0D40">
      <w:pPr>
        <w:autoSpaceDN w:val="0"/>
        <w:spacing w:after="0" w:line="240" w:lineRule="auto"/>
        <w:jc w:val="both"/>
        <w:rPr>
          <w:rFonts w:ascii="Arial" w:hAnsi="Arial" w:cs="Arial"/>
          <w:color w:val="000000"/>
          <w:szCs w:val="22"/>
        </w:rPr>
      </w:pPr>
    </w:p>
    <w:p w14:paraId="1B302A20" w14:textId="75933899" w:rsidR="00915562" w:rsidRPr="00FE28A3" w:rsidRDefault="00915562" w:rsidP="004D3EBA">
      <w:pPr>
        <w:pStyle w:val="Odstavekseznama"/>
        <w:numPr>
          <w:ilvl w:val="0"/>
          <w:numId w:val="9"/>
        </w:numPr>
        <w:shd w:val="clear" w:color="auto" w:fill="FDFDFD"/>
        <w:spacing w:line="240" w:lineRule="auto"/>
        <w:ind w:left="360"/>
        <w:jc w:val="both"/>
        <w:rPr>
          <w:rFonts w:ascii="Arial" w:hAnsi="Arial" w:cs="Arial"/>
          <w:color w:val="000000"/>
          <w:szCs w:val="22"/>
        </w:rPr>
      </w:pPr>
      <w:r w:rsidRPr="00FE28A3">
        <w:rPr>
          <w:rFonts w:ascii="Arial" w:hAnsi="Arial" w:cs="Arial"/>
          <w:color w:val="000000"/>
          <w:szCs w:val="22"/>
        </w:rPr>
        <w:t xml:space="preserve">Ministrstvo za zdravje in </w:t>
      </w:r>
      <w:r w:rsidR="00F010E2" w:rsidRPr="00FE28A3">
        <w:rPr>
          <w:rFonts w:ascii="Arial" w:hAnsi="Arial" w:cs="Arial"/>
          <w:color w:val="000000"/>
          <w:szCs w:val="22"/>
        </w:rPr>
        <w:t>V</w:t>
      </w:r>
      <w:r w:rsidRPr="00FE28A3">
        <w:rPr>
          <w:rFonts w:ascii="Arial" w:hAnsi="Arial" w:cs="Arial"/>
          <w:color w:val="000000"/>
          <w:szCs w:val="22"/>
        </w:rPr>
        <w:t>lada</w:t>
      </w:r>
    </w:p>
    <w:p w14:paraId="21CCBD82" w14:textId="479E641D" w:rsidR="00915562" w:rsidRPr="00FE28A3" w:rsidRDefault="00915562" w:rsidP="00FE28A3">
      <w:pPr>
        <w:pStyle w:val="Odstavekseznama"/>
        <w:numPr>
          <w:ilvl w:val="0"/>
          <w:numId w:val="17"/>
        </w:numPr>
        <w:shd w:val="clear" w:color="auto" w:fill="FDFDFD"/>
        <w:spacing w:line="240" w:lineRule="auto"/>
        <w:ind w:left="1068" w:hanging="360"/>
        <w:jc w:val="both"/>
        <w:rPr>
          <w:rFonts w:ascii="Arial" w:hAnsi="Arial" w:cs="Arial"/>
          <w:color w:val="000000"/>
          <w:szCs w:val="22"/>
        </w:rPr>
      </w:pPr>
      <w:r w:rsidRPr="00FE28A3">
        <w:rPr>
          <w:rFonts w:ascii="Arial" w:hAnsi="Arial" w:cs="Arial"/>
          <w:color w:val="000000"/>
          <w:szCs w:val="22"/>
        </w:rPr>
        <w:t>Priprava zakonskih in podzakonskih osnov za izvajanje potrebnih sprememb</w:t>
      </w:r>
      <w:r w:rsidR="00C8264E" w:rsidRPr="00FE28A3">
        <w:rPr>
          <w:rFonts w:ascii="Arial" w:hAnsi="Arial" w:cs="Arial"/>
          <w:color w:val="000000"/>
          <w:szCs w:val="22"/>
        </w:rPr>
        <w:t xml:space="preserve"> in implementacijo strategije</w:t>
      </w:r>
      <w:r w:rsidR="00F010E2" w:rsidRPr="00FE28A3">
        <w:rPr>
          <w:rFonts w:ascii="Arial" w:hAnsi="Arial" w:cs="Arial"/>
          <w:color w:val="000000"/>
          <w:szCs w:val="22"/>
        </w:rPr>
        <w:t>.</w:t>
      </w:r>
    </w:p>
    <w:p w14:paraId="468EDA53" w14:textId="147A8B99" w:rsidR="00915562" w:rsidRPr="00FE28A3" w:rsidRDefault="00915562" w:rsidP="00FE28A3">
      <w:pPr>
        <w:pStyle w:val="Odstavekseznama"/>
        <w:numPr>
          <w:ilvl w:val="0"/>
          <w:numId w:val="17"/>
        </w:numPr>
        <w:shd w:val="clear" w:color="auto" w:fill="FDFDFD"/>
        <w:spacing w:line="240" w:lineRule="auto"/>
        <w:ind w:left="1068" w:hanging="360"/>
        <w:jc w:val="both"/>
        <w:rPr>
          <w:rFonts w:ascii="Arial" w:hAnsi="Arial" w:cs="Arial"/>
          <w:color w:val="000000"/>
          <w:szCs w:val="22"/>
        </w:rPr>
      </w:pPr>
      <w:r w:rsidRPr="00FE28A3">
        <w:rPr>
          <w:rFonts w:ascii="Arial" w:hAnsi="Arial" w:cs="Arial"/>
          <w:color w:val="000000"/>
          <w:szCs w:val="22"/>
        </w:rPr>
        <w:t>Posodobitev regulative področij, ki niso ustrezno opredeljena</w:t>
      </w:r>
      <w:r w:rsidR="00F010E2" w:rsidRPr="00FE28A3">
        <w:rPr>
          <w:rFonts w:ascii="Arial" w:hAnsi="Arial" w:cs="Arial"/>
          <w:color w:val="000000"/>
          <w:szCs w:val="22"/>
        </w:rPr>
        <w:t>.</w:t>
      </w:r>
    </w:p>
    <w:p w14:paraId="715A8189" w14:textId="48147F3D" w:rsidR="00915562" w:rsidRPr="00FE28A3" w:rsidRDefault="00915562" w:rsidP="14270624">
      <w:pPr>
        <w:pStyle w:val="Odstavekseznama"/>
        <w:numPr>
          <w:ilvl w:val="0"/>
          <w:numId w:val="17"/>
        </w:numPr>
        <w:shd w:val="clear" w:color="auto" w:fill="FDFDFD"/>
        <w:spacing w:line="240" w:lineRule="auto"/>
        <w:ind w:left="1068" w:hanging="360"/>
        <w:jc w:val="both"/>
        <w:rPr>
          <w:rFonts w:ascii="Arial" w:hAnsi="Arial" w:cs="Arial"/>
          <w:color w:val="000000"/>
        </w:rPr>
      </w:pPr>
      <w:r w:rsidRPr="14270624">
        <w:rPr>
          <w:rFonts w:ascii="Arial" w:hAnsi="Arial" w:cs="Arial"/>
          <w:color w:val="000000" w:themeColor="text1"/>
        </w:rPr>
        <w:t xml:space="preserve">Aktivno sodelovanje pri izvajanju nadzora nad ravnanjem </w:t>
      </w:r>
      <w:r w:rsidR="27F76E7E" w:rsidRPr="14270624">
        <w:rPr>
          <w:rFonts w:ascii="Arial" w:hAnsi="Arial" w:cs="Arial"/>
          <w:color w:val="000000" w:themeColor="text1"/>
        </w:rPr>
        <w:t xml:space="preserve">s </w:t>
      </w:r>
      <w:r w:rsidRPr="14270624">
        <w:rPr>
          <w:rFonts w:ascii="Arial" w:hAnsi="Arial" w:cs="Arial"/>
          <w:color w:val="000000" w:themeColor="text1"/>
        </w:rPr>
        <w:t>kakovost</w:t>
      </w:r>
      <w:r w:rsidR="0EB5D6F1" w:rsidRPr="14270624">
        <w:rPr>
          <w:rFonts w:ascii="Arial" w:hAnsi="Arial" w:cs="Arial"/>
          <w:color w:val="000000" w:themeColor="text1"/>
        </w:rPr>
        <w:t>jo</w:t>
      </w:r>
      <w:r w:rsidRPr="14270624">
        <w:rPr>
          <w:rFonts w:ascii="Arial" w:hAnsi="Arial" w:cs="Arial"/>
          <w:color w:val="000000" w:themeColor="text1"/>
        </w:rPr>
        <w:t xml:space="preserve"> in varnost</w:t>
      </w:r>
      <w:r w:rsidR="2CB78CE6" w:rsidRPr="14270624">
        <w:rPr>
          <w:rFonts w:ascii="Arial" w:hAnsi="Arial" w:cs="Arial"/>
          <w:color w:val="000000" w:themeColor="text1"/>
        </w:rPr>
        <w:t>jo</w:t>
      </w:r>
      <w:r w:rsidR="00F010E2" w:rsidRPr="14270624">
        <w:rPr>
          <w:rFonts w:ascii="Arial" w:hAnsi="Arial" w:cs="Arial"/>
          <w:color w:val="000000" w:themeColor="text1"/>
        </w:rPr>
        <w:t>.</w:t>
      </w:r>
      <w:r w:rsidRPr="14270624">
        <w:rPr>
          <w:rFonts w:ascii="Arial" w:hAnsi="Arial" w:cs="Arial"/>
          <w:color w:val="000000" w:themeColor="text1"/>
        </w:rPr>
        <w:t xml:space="preserve"> </w:t>
      </w:r>
    </w:p>
    <w:p w14:paraId="38284760" w14:textId="6EA6E3B8" w:rsidR="00915562" w:rsidRPr="00FE28A3" w:rsidRDefault="00915562" w:rsidP="004D3EBA">
      <w:pPr>
        <w:pStyle w:val="Odstavekseznama"/>
        <w:numPr>
          <w:ilvl w:val="0"/>
          <w:numId w:val="9"/>
        </w:numPr>
        <w:shd w:val="clear" w:color="auto" w:fill="FDFDFD"/>
        <w:spacing w:line="240" w:lineRule="auto"/>
        <w:ind w:left="360"/>
        <w:jc w:val="both"/>
        <w:rPr>
          <w:rFonts w:ascii="Arial" w:hAnsi="Arial" w:cs="Arial"/>
          <w:color w:val="000000"/>
          <w:szCs w:val="22"/>
        </w:rPr>
      </w:pPr>
      <w:r w:rsidRPr="00FE28A3">
        <w:rPr>
          <w:rFonts w:ascii="Arial" w:hAnsi="Arial" w:cs="Arial"/>
          <w:color w:val="000000"/>
          <w:szCs w:val="22"/>
        </w:rPr>
        <w:t>Neodvis</w:t>
      </w:r>
      <w:r w:rsidR="00F010E2" w:rsidRPr="00FE28A3">
        <w:rPr>
          <w:rFonts w:ascii="Arial" w:hAnsi="Arial" w:cs="Arial"/>
          <w:color w:val="000000"/>
          <w:szCs w:val="22"/>
        </w:rPr>
        <w:t>en</w:t>
      </w:r>
      <w:r w:rsidRPr="00FE28A3">
        <w:rPr>
          <w:rFonts w:ascii="Arial" w:hAnsi="Arial" w:cs="Arial"/>
          <w:color w:val="000000"/>
          <w:szCs w:val="22"/>
        </w:rPr>
        <w:t xml:space="preserve"> nacional</w:t>
      </w:r>
      <w:r w:rsidR="00F010E2" w:rsidRPr="00FE28A3">
        <w:rPr>
          <w:rFonts w:ascii="Arial" w:hAnsi="Arial" w:cs="Arial"/>
          <w:color w:val="000000"/>
          <w:szCs w:val="22"/>
        </w:rPr>
        <w:t>en</w:t>
      </w:r>
      <w:r w:rsidRPr="00FE28A3">
        <w:rPr>
          <w:rFonts w:ascii="Arial" w:hAnsi="Arial" w:cs="Arial"/>
          <w:color w:val="000000"/>
          <w:szCs w:val="22"/>
        </w:rPr>
        <w:t xml:space="preserve"> </w:t>
      </w:r>
      <w:r w:rsidR="00F010E2" w:rsidRPr="00FE28A3">
        <w:rPr>
          <w:rFonts w:ascii="Arial" w:hAnsi="Arial" w:cs="Arial"/>
          <w:color w:val="000000"/>
          <w:szCs w:val="22"/>
        </w:rPr>
        <w:t>organ</w:t>
      </w:r>
      <w:r w:rsidRPr="00FE28A3">
        <w:rPr>
          <w:rFonts w:ascii="Arial" w:hAnsi="Arial" w:cs="Arial"/>
          <w:color w:val="000000"/>
          <w:szCs w:val="22"/>
        </w:rPr>
        <w:t xml:space="preserve"> za kakovost in varnost v zdravstvu</w:t>
      </w:r>
    </w:p>
    <w:p w14:paraId="7C470936" w14:textId="2144F92C" w:rsidR="00915562" w:rsidRPr="00FE28A3" w:rsidRDefault="5B982637" w:rsidP="3566E763">
      <w:pPr>
        <w:pStyle w:val="Odstavekseznama"/>
        <w:numPr>
          <w:ilvl w:val="1"/>
          <w:numId w:val="8"/>
        </w:numPr>
        <w:shd w:val="clear" w:color="auto" w:fill="FDFDFD"/>
        <w:spacing w:line="240" w:lineRule="auto"/>
        <w:ind w:left="1080"/>
        <w:jc w:val="both"/>
        <w:rPr>
          <w:rFonts w:ascii="Arial" w:hAnsi="Arial" w:cs="Arial"/>
          <w:color w:val="000000"/>
        </w:rPr>
      </w:pPr>
      <w:r w:rsidRPr="3566E763">
        <w:rPr>
          <w:rFonts w:ascii="Arial" w:hAnsi="Arial" w:cs="Arial"/>
          <w:color w:val="000000" w:themeColor="text1"/>
        </w:rPr>
        <w:t>Prevzem in izvajanje v zakonskem predpisu zastavljenih nalog</w:t>
      </w:r>
      <w:r w:rsidR="482C3870" w:rsidRPr="3566E763">
        <w:rPr>
          <w:rFonts w:ascii="Arial" w:hAnsi="Arial" w:cs="Arial"/>
          <w:color w:val="000000" w:themeColor="text1"/>
        </w:rPr>
        <w:t xml:space="preserve"> in razvoja kakovosti in varnosti </w:t>
      </w:r>
      <w:r w:rsidR="007F1BEB">
        <w:rPr>
          <w:rFonts w:ascii="Arial" w:hAnsi="Arial" w:cs="Arial"/>
        </w:rPr>
        <w:t>uporabnikov zdravstvenih storitev</w:t>
      </w:r>
      <w:r w:rsidR="01DE3B69" w:rsidRPr="3566E763">
        <w:rPr>
          <w:rFonts w:ascii="Arial" w:hAnsi="Arial" w:cs="Arial"/>
          <w:color w:val="000000" w:themeColor="text1"/>
        </w:rPr>
        <w:t>.</w:t>
      </w:r>
    </w:p>
    <w:p w14:paraId="54FF66A3" w14:textId="6659F6F6" w:rsidR="6194DDBF" w:rsidRDefault="6194DDBF" w:rsidP="3566E763">
      <w:pPr>
        <w:pStyle w:val="Odstavekseznama"/>
        <w:numPr>
          <w:ilvl w:val="1"/>
          <w:numId w:val="8"/>
        </w:numPr>
        <w:shd w:val="clear" w:color="auto" w:fill="FDFDFD"/>
        <w:spacing w:line="240" w:lineRule="auto"/>
        <w:ind w:left="1080"/>
        <w:jc w:val="both"/>
        <w:rPr>
          <w:rFonts w:ascii="Arial" w:hAnsi="Arial" w:cs="Arial"/>
          <w:color w:val="000000" w:themeColor="text1"/>
        </w:rPr>
      </w:pPr>
      <w:r w:rsidRPr="3566E763">
        <w:rPr>
          <w:rFonts w:ascii="Arial" w:hAnsi="Arial" w:cs="Arial"/>
          <w:color w:val="000000" w:themeColor="text1"/>
        </w:rPr>
        <w:t xml:space="preserve">Zbiranje in analiza zbranih podatkov </w:t>
      </w:r>
      <w:r w:rsidR="00600B4A">
        <w:rPr>
          <w:rFonts w:ascii="Arial" w:hAnsi="Arial" w:cs="Arial"/>
          <w:color w:val="000000" w:themeColor="text1"/>
        </w:rPr>
        <w:t>o</w:t>
      </w:r>
      <w:r w:rsidRPr="3566E763">
        <w:rPr>
          <w:rFonts w:ascii="Arial" w:hAnsi="Arial" w:cs="Arial"/>
          <w:color w:val="000000" w:themeColor="text1"/>
        </w:rPr>
        <w:t xml:space="preserve"> kazalnik</w:t>
      </w:r>
      <w:r w:rsidR="00600B4A">
        <w:rPr>
          <w:rFonts w:ascii="Arial" w:hAnsi="Arial" w:cs="Arial"/>
          <w:color w:val="000000" w:themeColor="text1"/>
        </w:rPr>
        <w:t>ih</w:t>
      </w:r>
      <w:r w:rsidRPr="3566E763">
        <w:rPr>
          <w:rFonts w:ascii="Arial" w:hAnsi="Arial" w:cs="Arial"/>
          <w:color w:val="000000" w:themeColor="text1"/>
        </w:rPr>
        <w:t xml:space="preserve"> kakovosti in varnosti</w:t>
      </w:r>
    </w:p>
    <w:p w14:paraId="59F59549" w14:textId="63F1073C" w:rsidR="6194DDBF" w:rsidRDefault="6194DDBF" w:rsidP="3566E763">
      <w:pPr>
        <w:pStyle w:val="Odstavekseznama"/>
        <w:numPr>
          <w:ilvl w:val="1"/>
          <w:numId w:val="8"/>
        </w:numPr>
        <w:shd w:val="clear" w:color="auto" w:fill="FDFDFD"/>
        <w:spacing w:line="240" w:lineRule="auto"/>
        <w:ind w:left="1080"/>
        <w:jc w:val="both"/>
        <w:rPr>
          <w:rFonts w:ascii="Arial" w:hAnsi="Arial" w:cs="Arial"/>
          <w:color w:val="000000" w:themeColor="text1"/>
        </w:rPr>
      </w:pPr>
      <w:r w:rsidRPr="3566E763">
        <w:rPr>
          <w:rFonts w:ascii="Arial" w:hAnsi="Arial" w:cs="Arial"/>
          <w:color w:val="000000" w:themeColor="text1"/>
        </w:rPr>
        <w:t>Spremljanje preventivnih in korektivnih ukrepov posameznih izvajalcev</w:t>
      </w:r>
    </w:p>
    <w:p w14:paraId="7C1E46DB" w14:textId="7DE2F5C7" w:rsidR="586BF792" w:rsidRDefault="586BF792" w:rsidP="3566E763">
      <w:pPr>
        <w:pStyle w:val="Odstavekseznama"/>
        <w:numPr>
          <w:ilvl w:val="1"/>
          <w:numId w:val="8"/>
        </w:numPr>
        <w:shd w:val="clear" w:color="auto" w:fill="FDFDFD"/>
        <w:spacing w:line="240" w:lineRule="auto"/>
        <w:ind w:left="1080"/>
        <w:jc w:val="both"/>
        <w:rPr>
          <w:rFonts w:ascii="Arial" w:hAnsi="Arial" w:cs="Arial"/>
          <w:color w:val="000000" w:themeColor="text1"/>
        </w:rPr>
      </w:pPr>
      <w:r w:rsidRPr="3566E763">
        <w:rPr>
          <w:rFonts w:ascii="Arial" w:hAnsi="Arial" w:cs="Arial"/>
          <w:color w:val="000000" w:themeColor="text1"/>
        </w:rPr>
        <w:t>Spremljanje sporočenih ključnih tveganj, ki jih prepoznajo izvajalci zdravstvenih storitev</w:t>
      </w:r>
    </w:p>
    <w:p w14:paraId="7FC266AB" w14:textId="3B340BE5" w:rsidR="586BF792" w:rsidRDefault="586BF792" w:rsidP="3566E763">
      <w:pPr>
        <w:pStyle w:val="Odstavekseznama"/>
        <w:numPr>
          <w:ilvl w:val="1"/>
          <w:numId w:val="8"/>
        </w:numPr>
        <w:shd w:val="clear" w:color="auto" w:fill="FDFDFD"/>
        <w:spacing w:line="240" w:lineRule="auto"/>
        <w:ind w:left="1080"/>
        <w:jc w:val="both"/>
        <w:rPr>
          <w:rFonts w:ascii="Arial" w:hAnsi="Arial" w:cs="Arial"/>
          <w:color w:val="000000" w:themeColor="text1"/>
        </w:rPr>
      </w:pPr>
      <w:r w:rsidRPr="3566E763">
        <w:rPr>
          <w:rFonts w:ascii="Arial" w:hAnsi="Arial" w:cs="Arial"/>
          <w:color w:val="000000" w:themeColor="text1"/>
        </w:rPr>
        <w:t>Priprava sistemskih ukrepov s področja kakovosti in varnosti glede na prepoznana in sporočena tveganja</w:t>
      </w:r>
    </w:p>
    <w:p w14:paraId="4C394691" w14:textId="3607767B" w:rsidR="00915562" w:rsidRPr="00FE28A3" w:rsidRDefault="00915562" w:rsidP="004D3EBA">
      <w:pPr>
        <w:pStyle w:val="Odstavekseznama"/>
        <w:numPr>
          <w:ilvl w:val="0"/>
          <w:numId w:val="9"/>
        </w:numPr>
        <w:shd w:val="clear" w:color="auto" w:fill="FDFDFD"/>
        <w:spacing w:line="240" w:lineRule="auto"/>
        <w:ind w:left="360"/>
        <w:jc w:val="both"/>
        <w:rPr>
          <w:rFonts w:ascii="Arial" w:hAnsi="Arial" w:cs="Arial"/>
          <w:color w:val="000000"/>
          <w:szCs w:val="22"/>
        </w:rPr>
      </w:pPr>
      <w:r w:rsidRPr="00FE28A3">
        <w:rPr>
          <w:rFonts w:ascii="Arial" w:hAnsi="Arial" w:cs="Arial"/>
          <w:color w:val="000000"/>
          <w:szCs w:val="22"/>
        </w:rPr>
        <w:t xml:space="preserve">Izvajalci zdravstvene </w:t>
      </w:r>
      <w:r w:rsidR="00F010E2" w:rsidRPr="00FE28A3">
        <w:rPr>
          <w:rFonts w:ascii="Arial" w:hAnsi="Arial" w:cs="Arial"/>
          <w:color w:val="000000"/>
          <w:szCs w:val="22"/>
        </w:rPr>
        <w:t>dejavnosti</w:t>
      </w:r>
      <w:r w:rsidRPr="00FE28A3">
        <w:rPr>
          <w:rFonts w:ascii="Arial" w:hAnsi="Arial" w:cs="Arial"/>
          <w:color w:val="000000"/>
          <w:szCs w:val="22"/>
        </w:rPr>
        <w:t xml:space="preserve"> - javni in zasebni</w:t>
      </w:r>
    </w:p>
    <w:p w14:paraId="4C54FC85" w14:textId="575929E5" w:rsidR="00915562" w:rsidRPr="00FE28A3" w:rsidRDefault="00915562" w:rsidP="004D3EBA">
      <w:pPr>
        <w:pStyle w:val="Odstavekseznama"/>
        <w:numPr>
          <w:ilvl w:val="1"/>
          <w:numId w:val="8"/>
        </w:numPr>
        <w:shd w:val="clear" w:color="auto" w:fill="FDFDFD"/>
        <w:spacing w:line="240" w:lineRule="auto"/>
        <w:ind w:left="1080"/>
        <w:jc w:val="both"/>
        <w:rPr>
          <w:rFonts w:ascii="Arial" w:hAnsi="Arial" w:cs="Arial"/>
          <w:color w:val="000000"/>
          <w:szCs w:val="22"/>
        </w:rPr>
      </w:pPr>
      <w:r w:rsidRPr="00FE28A3">
        <w:rPr>
          <w:rFonts w:ascii="Arial" w:hAnsi="Arial" w:cs="Arial"/>
          <w:color w:val="000000"/>
          <w:szCs w:val="22"/>
        </w:rPr>
        <w:t>Vzpostavitev potrebnih notranjih struktur za ravnanje kakovosti in varnosti</w:t>
      </w:r>
      <w:r w:rsidR="00F010E2" w:rsidRPr="00FE28A3">
        <w:rPr>
          <w:rFonts w:ascii="Arial" w:hAnsi="Arial" w:cs="Arial"/>
          <w:color w:val="000000"/>
          <w:szCs w:val="22"/>
        </w:rPr>
        <w:t>.</w:t>
      </w:r>
    </w:p>
    <w:p w14:paraId="73685DF8" w14:textId="4212E562" w:rsidR="00915562" w:rsidRPr="00FE28A3" w:rsidRDefault="5B982637" w:rsidP="14270624">
      <w:pPr>
        <w:pStyle w:val="Odstavekseznama"/>
        <w:numPr>
          <w:ilvl w:val="1"/>
          <w:numId w:val="8"/>
        </w:numPr>
        <w:shd w:val="clear" w:color="auto" w:fill="FDFDFD"/>
        <w:spacing w:line="240" w:lineRule="auto"/>
        <w:ind w:left="1080"/>
        <w:jc w:val="both"/>
        <w:rPr>
          <w:rFonts w:ascii="Arial" w:hAnsi="Arial" w:cs="Arial"/>
          <w:color w:val="000000"/>
        </w:rPr>
      </w:pPr>
      <w:r w:rsidRPr="3566E763">
        <w:rPr>
          <w:rFonts w:ascii="Arial" w:hAnsi="Arial" w:cs="Arial"/>
          <w:color w:val="000000" w:themeColor="text1"/>
        </w:rPr>
        <w:t xml:space="preserve">Sistematično in trajno izvajanje zahtev ravnanja </w:t>
      </w:r>
      <w:r w:rsidR="50E86F9A" w:rsidRPr="3566E763">
        <w:rPr>
          <w:rFonts w:ascii="Arial" w:hAnsi="Arial" w:cs="Arial"/>
          <w:color w:val="000000" w:themeColor="text1"/>
        </w:rPr>
        <w:t xml:space="preserve"> s </w:t>
      </w:r>
      <w:r w:rsidRPr="3566E763">
        <w:rPr>
          <w:rFonts w:ascii="Arial" w:hAnsi="Arial" w:cs="Arial"/>
          <w:color w:val="000000" w:themeColor="text1"/>
        </w:rPr>
        <w:t>kakovost</w:t>
      </w:r>
      <w:r w:rsidR="449C7D0F" w:rsidRPr="3566E763">
        <w:rPr>
          <w:rFonts w:ascii="Arial" w:hAnsi="Arial" w:cs="Arial"/>
          <w:color w:val="000000" w:themeColor="text1"/>
        </w:rPr>
        <w:t>jo</w:t>
      </w:r>
      <w:r w:rsidRPr="3566E763">
        <w:rPr>
          <w:rFonts w:ascii="Arial" w:hAnsi="Arial" w:cs="Arial"/>
          <w:color w:val="000000" w:themeColor="text1"/>
        </w:rPr>
        <w:t xml:space="preserve"> in varnost</w:t>
      </w:r>
      <w:r w:rsidR="7A0218F0" w:rsidRPr="3566E763">
        <w:rPr>
          <w:rFonts w:ascii="Arial" w:hAnsi="Arial" w:cs="Arial"/>
          <w:color w:val="000000" w:themeColor="text1"/>
        </w:rPr>
        <w:t>jo</w:t>
      </w:r>
      <w:r w:rsidR="7BE2FB19" w:rsidRPr="3566E763">
        <w:rPr>
          <w:rFonts w:ascii="Arial" w:hAnsi="Arial" w:cs="Arial"/>
          <w:color w:val="000000" w:themeColor="text1"/>
        </w:rPr>
        <w:t xml:space="preserve">: </w:t>
      </w:r>
    </w:p>
    <w:p w14:paraId="18EBBC02" w14:textId="226F55CC" w:rsidR="75DF1D3A" w:rsidRDefault="75DF1D3A" w:rsidP="3566E763">
      <w:pPr>
        <w:pStyle w:val="Odstavekseznama"/>
        <w:numPr>
          <w:ilvl w:val="1"/>
          <w:numId w:val="8"/>
        </w:numPr>
        <w:shd w:val="clear" w:color="auto" w:fill="FDFDFD"/>
        <w:spacing w:line="240" w:lineRule="auto"/>
        <w:ind w:left="1080"/>
        <w:jc w:val="both"/>
        <w:rPr>
          <w:rFonts w:ascii="Arial" w:hAnsi="Arial" w:cs="Arial"/>
          <w:color w:val="000000" w:themeColor="text1"/>
        </w:rPr>
      </w:pPr>
      <w:r w:rsidRPr="3566E763">
        <w:rPr>
          <w:rFonts w:ascii="Arial" w:hAnsi="Arial" w:cs="Arial"/>
          <w:color w:val="000000" w:themeColor="text1"/>
        </w:rPr>
        <w:t>Poročanje podatkov potrebnih za izračune kazalnikov kakovosti in varnosti</w:t>
      </w:r>
    </w:p>
    <w:p w14:paraId="6563703C" w14:textId="22DB652D" w:rsidR="789552D7" w:rsidRDefault="789552D7" w:rsidP="3566E763">
      <w:pPr>
        <w:pStyle w:val="Odstavekseznama"/>
        <w:numPr>
          <w:ilvl w:val="1"/>
          <w:numId w:val="8"/>
        </w:numPr>
        <w:shd w:val="clear" w:color="auto" w:fill="FDFDFD"/>
        <w:spacing w:line="240" w:lineRule="auto"/>
        <w:ind w:left="1080"/>
        <w:jc w:val="both"/>
        <w:rPr>
          <w:rFonts w:ascii="Arial" w:hAnsi="Arial" w:cs="Arial"/>
          <w:color w:val="000000" w:themeColor="text1"/>
        </w:rPr>
      </w:pPr>
      <w:r w:rsidRPr="3566E763">
        <w:rPr>
          <w:rFonts w:ascii="Arial" w:hAnsi="Arial" w:cs="Arial"/>
          <w:color w:val="000000" w:themeColor="text1"/>
        </w:rPr>
        <w:t xml:space="preserve">Prepoznava in ocena tveganj s področja kakovosti in varnosti – prepoznava tveganj in sprejemanje </w:t>
      </w:r>
      <w:r w:rsidR="3C29A17F" w:rsidRPr="3566E763">
        <w:rPr>
          <w:rFonts w:ascii="Arial" w:hAnsi="Arial" w:cs="Arial"/>
          <w:color w:val="000000" w:themeColor="text1"/>
        </w:rPr>
        <w:t xml:space="preserve">preventivnih ukrepov za preprečitev varnostnih </w:t>
      </w:r>
      <w:r w:rsidR="00600B4A">
        <w:rPr>
          <w:rFonts w:ascii="Arial" w:hAnsi="Arial" w:cs="Arial"/>
          <w:color w:val="000000" w:themeColor="text1"/>
        </w:rPr>
        <w:t>odklonov</w:t>
      </w:r>
      <w:r w:rsidR="3C29A17F" w:rsidRPr="3566E763">
        <w:rPr>
          <w:rFonts w:ascii="Arial" w:hAnsi="Arial" w:cs="Arial"/>
          <w:color w:val="000000" w:themeColor="text1"/>
        </w:rPr>
        <w:t>.</w:t>
      </w:r>
    </w:p>
    <w:p w14:paraId="05E9E344" w14:textId="403DECFB" w:rsidR="00915562" w:rsidRPr="00FE28A3" w:rsidRDefault="5B982637" w:rsidP="3566E763">
      <w:pPr>
        <w:pStyle w:val="Odstavekseznama"/>
        <w:numPr>
          <w:ilvl w:val="1"/>
          <w:numId w:val="8"/>
        </w:numPr>
        <w:shd w:val="clear" w:color="auto" w:fill="FDFDFD"/>
        <w:spacing w:line="240" w:lineRule="auto"/>
        <w:ind w:left="1080"/>
        <w:jc w:val="both"/>
        <w:rPr>
          <w:rFonts w:ascii="Arial" w:hAnsi="Arial" w:cs="Arial"/>
          <w:color w:val="000000"/>
        </w:rPr>
      </w:pPr>
      <w:r w:rsidRPr="3566E763">
        <w:rPr>
          <w:rFonts w:ascii="Arial" w:hAnsi="Arial" w:cs="Arial"/>
          <w:color w:val="000000" w:themeColor="text1"/>
        </w:rPr>
        <w:t>Dosledno sistematično poročanje in skrb za posredovanje ugotovitev</w:t>
      </w:r>
      <w:r w:rsidR="4E550067" w:rsidRPr="3566E763">
        <w:rPr>
          <w:rFonts w:ascii="Arial" w:hAnsi="Arial" w:cs="Arial"/>
          <w:color w:val="000000" w:themeColor="text1"/>
        </w:rPr>
        <w:t xml:space="preserve"> (podatki za izračun kazalnikov, sprejete preventivne in korektivne ukrepe, ocene ključnih tveganj, ki jih prepoznajo v svoji organizaciji</w:t>
      </w:r>
      <w:r w:rsidR="01DE3B69" w:rsidRPr="3566E763">
        <w:rPr>
          <w:rFonts w:ascii="Arial" w:hAnsi="Arial" w:cs="Arial"/>
          <w:color w:val="000000" w:themeColor="text1"/>
        </w:rPr>
        <w:t>.</w:t>
      </w:r>
    </w:p>
    <w:p w14:paraId="55F1C2A4" w14:textId="4106156F" w:rsidR="00915562" w:rsidRDefault="00915562" w:rsidP="3F39F60D">
      <w:pPr>
        <w:pStyle w:val="Odstavekseznama"/>
        <w:numPr>
          <w:ilvl w:val="1"/>
          <w:numId w:val="8"/>
        </w:numPr>
        <w:shd w:val="clear" w:color="auto" w:fill="FDFDFD"/>
        <w:spacing w:line="240" w:lineRule="auto"/>
        <w:ind w:left="1080"/>
        <w:jc w:val="both"/>
        <w:rPr>
          <w:rFonts w:ascii="Arial" w:hAnsi="Arial" w:cs="Arial"/>
          <w:color w:val="000000" w:themeColor="text1"/>
        </w:rPr>
      </w:pPr>
      <w:r w:rsidRPr="14270624">
        <w:rPr>
          <w:rFonts w:ascii="Arial" w:hAnsi="Arial" w:cs="Arial"/>
          <w:color w:val="000000" w:themeColor="text1"/>
        </w:rPr>
        <w:t xml:space="preserve">Uporaba orodij </w:t>
      </w:r>
      <w:r w:rsidRPr="00600B4A">
        <w:rPr>
          <w:rFonts w:ascii="Arial" w:hAnsi="Arial" w:cs="Arial"/>
          <w:color w:val="000000" w:themeColor="text1"/>
        </w:rPr>
        <w:t>ravnanja</w:t>
      </w:r>
      <w:r w:rsidRPr="14270624">
        <w:rPr>
          <w:rFonts w:ascii="Arial" w:hAnsi="Arial" w:cs="Arial"/>
          <w:color w:val="000000" w:themeColor="text1"/>
        </w:rPr>
        <w:t xml:space="preserve"> </w:t>
      </w:r>
      <w:r w:rsidR="5A535909" w:rsidRPr="14270624">
        <w:rPr>
          <w:rFonts w:ascii="Arial" w:hAnsi="Arial" w:cs="Arial"/>
          <w:color w:val="000000" w:themeColor="text1"/>
        </w:rPr>
        <w:t xml:space="preserve">s </w:t>
      </w:r>
      <w:r w:rsidRPr="14270624">
        <w:rPr>
          <w:rFonts w:ascii="Arial" w:hAnsi="Arial" w:cs="Arial"/>
          <w:color w:val="000000" w:themeColor="text1"/>
        </w:rPr>
        <w:t>kakovost</w:t>
      </w:r>
      <w:r w:rsidR="3E26012F" w:rsidRPr="14270624">
        <w:rPr>
          <w:rFonts w:ascii="Arial" w:hAnsi="Arial" w:cs="Arial"/>
          <w:color w:val="000000" w:themeColor="text1"/>
        </w:rPr>
        <w:t>jo</w:t>
      </w:r>
      <w:r w:rsidRPr="14270624">
        <w:rPr>
          <w:rFonts w:ascii="Arial" w:hAnsi="Arial" w:cs="Arial"/>
          <w:color w:val="000000" w:themeColor="text1"/>
        </w:rPr>
        <w:t xml:space="preserve"> in varnost</w:t>
      </w:r>
      <w:r w:rsidR="156277C6" w:rsidRPr="14270624">
        <w:rPr>
          <w:rFonts w:ascii="Arial" w:hAnsi="Arial" w:cs="Arial"/>
          <w:color w:val="000000" w:themeColor="text1"/>
        </w:rPr>
        <w:t>jo</w:t>
      </w:r>
      <w:r w:rsidRPr="14270624">
        <w:rPr>
          <w:rFonts w:ascii="Arial" w:hAnsi="Arial" w:cs="Arial"/>
          <w:color w:val="000000" w:themeColor="text1"/>
        </w:rPr>
        <w:t xml:space="preserve"> v zdravstvu</w:t>
      </w:r>
      <w:r w:rsidR="3A344C16" w:rsidRPr="14270624">
        <w:rPr>
          <w:rFonts w:ascii="Arial" w:hAnsi="Arial" w:cs="Arial"/>
          <w:color w:val="000000" w:themeColor="text1"/>
        </w:rPr>
        <w:t xml:space="preserve"> </w:t>
      </w:r>
      <w:r w:rsidR="00F010E2" w:rsidRPr="14270624">
        <w:rPr>
          <w:rFonts w:ascii="Arial" w:hAnsi="Arial" w:cs="Arial"/>
          <w:color w:val="000000" w:themeColor="text1"/>
        </w:rPr>
        <w:t>.</w:t>
      </w:r>
    </w:p>
    <w:p w14:paraId="05FE0AD1" w14:textId="77777777" w:rsidR="00915562" w:rsidRPr="00FE28A3" w:rsidRDefault="00915562" w:rsidP="004D3EBA">
      <w:pPr>
        <w:pStyle w:val="Odstavekseznama"/>
        <w:numPr>
          <w:ilvl w:val="0"/>
          <w:numId w:val="9"/>
        </w:numPr>
        <w:shd w:val="clear" w:color="auto" w:fill="FDFDFD"/>
        <w:spacing w:line="240" w:lineRule="auto"/>
        <w:ind w:left="360"/>
        <w:jc w:val="both"/>
        <w:rPr>
          <w:rFonts w:ascii="Arial" w:hAnsi="Arial" w:cs="Arial"/>
          <w:color w:val="000000"/>
          <w:szCs w:val="22"/>
        </w:rPr>
      </w:pPr>
      <w:r w:rsidRPr="00FE28A3">
        <w:rPr>
          <w:rFonts w:ascii="Arial" w:hAnsi="Arial" w:cs="Arial"/>
          <w:color w:val="000000"/>
          <w:szCs w:val="22"/>
        </w:rPr>
        <w:t>Plačniki zdravstvenih storitev</w:t>
      </w:r>
    </w:p>
    <w:p w14:paraId="7DF1BA94" w14:textId="217111ED" w:rsidR="00915562" w:rsidRPr="00FE28A3" w:rsidRDefault="00915562" w:rsidP="3F39F60D">
      <w:pPr>
        <w:pStyle w:val="Odstavekseznama"/>
        <w:numPr>
          <w:ilvl w:val="1"/>
          <w:numId w:val="8"/>
        </w:numPr>
        <w:shd w:val="clear" w:color="auto" w:fill="FDFDFD"/>
        <w:spacing w:line="240" w:lineRule="auto"/>
        <w:ind w:left="1080"/>
        <w:jc w:val="both"/>
        <w:rPr>
          <w:rFonts w:ascii="Arial" w:hAnsi="Arial" w:cs="Arial"/>
          <w:color w:val="000000"/>
        </w:rPr>
      </w:pPr>
      <w:r w:rsidRPr="3F39F60D">
        <w:rPr>
          <w:rFonts w:ascii="Arial" w:hAnsi="Arial" w:cs="Arial"/>
          <w:color w:val="000000" w:themeColor="text1"/>
        </w:rPr>
        <w:t>Opredelitev finančnih vidikov</w:t>
      </w:r>
      <w:r w:rsidRPr="00600B4A">
        <w:rPr>
          <w:rFonts w:ascii="Arial" w:hAnsi="Arial" w:cs="Arial"/>
        </w:rPr>
        <w:t xml:space="preserve"> </w:t>
      </w:r>
      <w:r w:rsidR="00CC0A6E" w:rsidRPr="00600B4A">
        <w:rPr>
          <w:rFonts w:ascii="Arial" w:hAnsi="Arial" w:cs="Arial"/>
        </w:rPr>
        <w:t xml:space="preserve">vodenja </w:t>
      </w:r>
      <w:r w:rsidRPr="00600B4A">
        <w:rPr>
          <w:rFonts w:ascii="Arial" w:hAnsi="Arial" w:cs="Arial"/>
        </w:rPr>
        <w:t>kakovosti in varnosti</w:t>
      </w:r>
      <w:r w:rsidR="00F010E2" w:rsidRPr="00600B4A">
        <w:rPr>
          <w:rFonts w:ascii="Arial" w:hAnsi="Arial" w:cs="Arial"/>
        </w:rPr>
        <w:t>.</w:t>
      </w:r>
    </w:p>
    <w:p w14:paraId="3D8FCAFC" w14:textId="223FA9B9" w:rsidR="00915562" w:rsidRPr="00FE28A3" w:rsidRDefault="5B982637" w:rsidP="3566E763">
      <w:pPr>
        <w:pStyle w:val="Odstavekseznama"/>
        <w:numPr>
          <w:ilvl w:val="1"/>
          <w:numId w:val="8"/>
        </w:numPr>
        <w:shd w:val="clear" w:color="auto" w:fill="FDFDFD"/>
        <w:spacing w:line="240" w:lineRule="auto"/>
        <w:ind w:left="1080"/>
        <w:jc w:val="both"/>
        <w:rPr>
          <w:rFonts w:ascii="Arial" w:hAnsi="Arial" w:cs="Arial"/>
          <w:color w:val="000000"/>
        </w:rPr>
      </w:pPr>
      <w:r w:rsidRPr="3566E763">
        <w:rPr>
          <w:rFonts w:ascii="Arial" w:hAnsi="Arial" w:cs="Arial"/>
          <w:color w:val="000000" w:themeColor="text1"/>
        </w:rPr>
        <w:t>Zagotavljanje stimulativnosti in motiviranosti izboljševanja kakovosti in varnosti</w:t>
      </w:r>
      <w:r w:rsidR="01DE3B69" w:rsidRPr="3566E763">
        <w:rPr>
          <w:rFonts w:ascii="Arial" w:hAnsi="Arial" w:cs="Arial"/>
          <w:color w:val="000000" w:themeColor="text1"/>
        </w:rPr>
        <w:t>.</w:t>
      </w:r>
    </w:p>
    <w:p w14:paraId="42A5BEE1" w14:textId="6A59BE9C" w:rsidR="430D39A7" w:rsidRDefault="430D39A7" w:rsidP="3566E763">
      <w:pPr>
        <w:pStyle w:val="Odstavekseznama"/>
        <w:numPr>
          <w:ilvl w:val="1"/>
          <w:numId w:val="8"/>
        </w:numPr>
        <w:shd w:val="clear" w:color="auto" w:fill="FDFDFD"/>
        <w:spacing w:line="240" w:lineRule="auto"/>
        <w:ind w:left="1080"/>
        <w:jc w:val="both"/>
        <w:rPr>
          <w:rFonts w:ascii="Arial" w:hAnsi="Arial" w:cs="Arial"/>
          <w:color w:val="000000" w:themeColor="text1"/>
        </w:rPr>
      </w:pPr>
      <w:r w:rsidRPr="3566E763">
        <w:rPr>
          <w:rFonts w:ascii="Arial" w:hAnsi="Arial" w:cs="Arial"/>
          <w:color w:val="000000" w:themeColor="text1"/>
        </w:rPr>
        <w:t>Redno vključevanje krovnih kazalnikov kakovosti in varnosti v Splošni dogovor</w:t>
      </w:r>
      <w:r w:rsidR="65F3FAE7" w:rsidRPr="3566E763">
        <w:rPr>
          <w:rFonts w:ascii="Arial" w:hAnsi="Arial" w:cs="Arial"/>
          <w:color w:val="000000" w:themeColor="text1"/>
        </w:rPr>
        <w:t xml:space="preserve"> – </w:t>
      </w:r>
      <w:proofErr w:type="spellStart"/>
      <w:r w:rsidR="65F3FAE7" w:rsidRPr="3566E763">
        <w:rPr>
          <w:rFonts w:ascii="Arial" w:hAnsi="Arial" w:cs="Arial"/>
          <w:color w:val="000000" w:themeColor="text1"/>
        </w:rPr>
        <w:t>fian</w:t>
      </w:r>
      <w:r w:rsidR="6F10C6E8" w:rsidRPr="3566E763">
        <w:rPr>
          <w:rFonts w:ascii="Arial" w:hAnsi="Arial" w:cs="Arial"/>
          <w:color w:val="000000" w:themeColor="text1"/>
        </w:rPr>
        <w:t>an</w:t>
      </w:r>
      <w:r w:rsidR="65F3FAE7" w:rsidRPr="3566E763">
        <w:rPr>
          <w:rFonts w:ascii="Arial" w:hAnsi="Arial" w:cs="Arial"/>
          <w:color w:val="000000" w:themeColor="text1"/>
        </w:rPr>
        <w:t>čna</w:t>
      </w:r>
      <w:proofErr w:type="spellEnd"/>
      <w:r w:rsidR="65F3FAE7" w:rsidRPr="3566E763">
        <w:rPr>
          <w:rFonts w:ascii="Arial" w:hAnsi="Arial" w:cs="Arial"/>
          <w:color w:val="000000" w:themeColor="text1"/>
        </w:rPr>
        <w:t xml:space="preserve"> stimulacija izvajalcev ob izpolnjevanju zahtev Splošnega dogovora glede spremljanja kakovosti</w:t>
      </w:r>
    </w:p>
    <w:p w14:paraId="506AEBE7" w14:textId="386AD2A3" w:rsidR="00915562" w:rsidRPr="00FE28A3" w:rsidRDefault="3CDC643F" w:rsidP="0AD87579">
      <w:pPr>
        <w:pStyle w:val="Odstavekseznama"/>
        <w:numPr>
          <w:ilvl w:val="0"/>
          <w:numId w:val="9"/>
        </w:numPr>
        <w:shd w:val="clear" w:color="auto" w:fill="FDFDFD"/>
        <w:spacing w:line="240" w:lineRule="auto"/>
        <w:ind w:left="360"/>
        <w:jc w:val="both"/>
        <w:rPr>
          <w:rFonts w:ascii="Arial" w:hAnsi="Arial" w:cs="Arial"/>
          <w:color w:val="000000"/>
        </w:rPr>
      </w:pPr>
      <w:r w:rsidRPr="0AD87579">
        <w:rPr>
          <w:rFonts w:ascii="Arial" w:hAnsi="Arial" w:cs="Arial"/>
          <w:color w:val="000000" w:themeColor="text1"/>
        </w:rPr>
        <w:t>S</w:t>
      </w:r>
      <w:r w:rsidR="00915562" w:rsidRPr="0AD87579">
        <w:rPr>
          <w:rFonts w:ascii="Arial" w:hAnsi="Arial" w:cs="Arial"/>
          <w:color w:val="000000" w:themeColor="text1"/>
        </w:rPr>
        <w:t>trokovne zbornice in združenja</w:t>
      </w:r>
      <w:r w:rsidR="00F010E2" w:rsidRPr="0AD87579">
        <w:rPr>
          <w:rFonts w:ascii="Arial" w:hAnsi="Arial" w:cs="Arial"/>
          <w:color w:val="000000" w:themeColor="text1"/>
        </w:rPr>
        <w:t xml:space="preserve">, </w:t>
      </w:r>
      <w:r w:rsidR="00915562" w:rsidRPr="0AD87579">
        <w:rPr>
          <w:rFonts w:ascii="Arial" w:hAnsi="Arial" w:cs="Arial"/>
          <w:color w:val="000000" w:themeColor="text1"/>
        </w:rPr>
        <w:t>civiln</w:t>
      </w:r>
      <w:r w:rsidR="00F010E2" w:rsidRPr="0AD87579">
        <w:rPr>
          <w:rFonts w:ascii="Arial" w:hAnsi="Arial" w:cs="Arial"/>
          <w:color w:val="000000" w:themeColor="text1"/>
        </w:rPr>
        <w:t>a</w:t>
      </w:r>
      <w:r w:rsidR="00915562" w:rsidRPr="0AD87579">
        <w:rPr>
          <w:rFonts w:ascii="Arial" w:hAnsi="Arial" w:cs="Arial"/>
          <w:color w:val="000000" w:themeColor="text1"/>
        </w:rPr>
        <w:t xml:space="preserve"> družb</w:t>
      </w:r>
      <w:r w:rsidR="00F010E2" w:rsidRPr="0AD87579">
        <w:rPr>
          <w:rFonts w:ascii="Arial" w:hAnsi="Arial" w:cs="Arial"/>
          <w:color w:val="000000" w:themeColor="text1"/>
        </w:rPr>
        <w:t>a in</w:t>
      </w:r>
      <w:r w:rsidR="0091350A" w:rsidRPr="0AD87579">
        <w:rPr>
          <w:rFonts w:ascii="Arial" w:hAnsi="Arial" w:cs="Arial"/>
          <w:color w:val="000000" w:themeColor="text1"/>
        </w:rPr>
        <w:t xml:space="preserve"> </w:t>
      </w:r>
      <w:r w:rsidR="00915562" w:rsidRPr="0AD87579">
        <w:rPr>
          <w:rFonts w:ascii="Arial" w:hAnsi="Arial" w:cs="Arial"/>
          <w:color w:val="000000" w:themeColor="text1"/>
        </w:rPr>
        <w:t>združenja pacientov</w:t>
      </w:r>
    </w:p>
    <w:p w14:paraId="30E8EC43" w14:textId="2684AD7D" w:rsidR="00915562" w:rsidRPr="00FE28A3" w:rsidRDefault="00915562" w:rsidP="00DD652B">
      <w:pPr>
        <w:pStyle w:val="Odstavekseznama"/>
        <w:numPr>
          <w:ilvl w:val="1"/>
          <w:numId w:val="9"/>
        </w:numPr>
        <w:shd w:val="clear" w:color="auto" w:fill="FDFDFD"/>
        <w:spacing w:line="240" w:lineRule="auto"/>
        <w:ind w:left="1080" w:hanging="371"/>
        <w:jc w:val="both"/>
        <w:rPr>
          <w:rFonts w:ascii="Arial" w:hAnsi="Arial" w:cs="Arial"/>
          <w:color w:val="000000"/>
          <w:szCs w:val="22"/>
        </w:rPr>
      </w:pPr>
      <w:r w:rsidRPr="00FE28A3">
        <w:rPr>
          <w:rFonts w:ascii="Arial" w:hAnsi="Arial" w:cs="Arial"/>
          <w:color w:val="000000"/>
          <w:szCs w:val="22"/>
        </w:rPr>
        <w:t>Aktivno spodbujanje spreminjanja kulture v zdravstvu</w:t>
      </w:r>
      <w:r w:rsidR="00F010E2" w:rsidRPr="00FE28A3">
        <w:rPr>
          <w:rFonts w:ascii="Arial" w:hAnsi="Arial" w:cs="Arial"/>
          <w:color w:val="000000"/>
          <w:szCs w:val="22"/>
        </w:rPr>
        <w:t>.</w:t>
      </w:r>
    </w:p>
    <w:p w14:paraId="72BC9D07" w14:textId="2025D2DA" w:rsidR="00915562" w:rsidRPr="00FE28A3" w:rsidRDefault="00915562" w:rsidP="00B238C3">
      <w:pPr>
        <w:pStyle w:val="Odstavekseznama"/>
        <w:numPr>
          <w:ilvl w:val="1"/>
          <w:numId w:val="9"/>
        </w:numPr>
        <w:shd w:val="clear" w:color="auto" w:fill="FDFDFD"/>
        <w:spacing w:line="240" w:lineRule="auto"/>
        <w:ind w:left="1080" w:hanging="371"/>
        <w:jc w:val="both"/>
        <w:rPr>
          <w:rFonts w:ascii="Arial" w:hAnsi="Arial" w:cs="Arial"/>
          <w:color w:val="000000"/>
          <w:szCs w:val="22"/>
        </w:rPr>
      </w:pPr>
      <w:r w:rsidRPr="00FE28A3">
        <w:rPr>
          <w:rFonts w:ascii="Arial" w:hAnsi="Arial" w:cs="Arial"/>
          <w:color w:val="000000"/>
          <w:szCs w:val="22"/>
        </w:rPr>
        <w:t>Skrb za pripravo kliničnih smernic</w:t>
      </w:r>
      <w:r w:rsidR="00340212">
        <w:rPr>
          <w:rFonts w:ascii="Arial" w:hAnsi="Arial" w:cs="Arial"/>
          <w:color w:val="000000"/>
          <w:szCs w:val="22"/>
        </w:rPr>
        <w:t xml:space="preserve"> in drugih strokovnih dokumentov</w:t>
      </w:r>
      <w:r w:rsidR="00F010E2" w:rsidRPr="00FE28A3">
        <w:rPr>
          <w:rFonts w:ascii="Arial" w:hAnsi="Arial" w:cs="Arial"/>
          <w:color w:val="000000"/>
          <w:szCs w:val="22"/>
        </w:rPr>
        <w:t>.</w:t>
      </w:r>
    </w:p>
    <w:p w14:paraId="48E11BD0" w14:textId="583D4A0C" w:rsidR="00915562" w:rsidRPr="00FE28A3" w:rsidRDefault="00915562" w:rsidP="3F39F60D">
      <w:pPr>
        <w:pStyle w:val="Odstavekseznama"/>
        <w:numPr>
          <w:ilvl w:val="1"/>
          <w:numId w:val="9"/>
        </w:numPr>
        <w:shd w:val="clear" w:color="auto" w:fill="FDFDFD"/>
        <w:spacing w:line="240" w:lineRule="auto"/>
        <w:ind w:left="1080" w:hanging="371"/>
        <w:jc w:val="both"/>
        <w:rPr>
          <w:rFonts w:ascii="Arial" w:hAnsi="Arial" w:cs="Arial"/>
          <w:color w:val="000000"/>
        </w:rPr>
      </w:pPr>
      <w:r w:rsidRPr="14270624">
        <w:rPr>
          <w:rFonts w:ascii="Arial" w:hAnsi="Arial" w:cs="Arial"/>
          <w:color w:val="000000" w:themeColor="text1"/>
        </w:rPr>
        <w:t>Dosledno izvajanje</w:t>
      </w:r>
      <w:r w:rsidR="0091350A" w:rsidRPr="14270624">
        <w:rPr>
          <w:rFonts w:ascii="Arial" w:hAnsi="Arial" w:cs="Arial"/>
          <w:color w:val="000000" w:themeColor="text1"/>
        </w:rPr>
        <w:t xml:space="preserve"> </w:t>
      </w:r>
      <w:r w:rsidRPr="14270624">
        <w:rPr>
          <w:rFonts w:ascii="Arial" w:hAnsi="Arial" w:cs="Arial"/>
          <w:color w:val="000000" w:themeColor="text1"/>
        </w:rPr>
        <w:t xml:space="preserve">prejetih pooblastil na področju ravnanja </w:t>
      </w:r>
      <w:r w:rsidR="43760FDD" w:rsidRPr="14270624">
        <w:rPr>
          <w:rFonts w:ascii="Arial" w:hAnsi="Arial" w:cs="Arial"/>
          <w:color w:val="000000" w:themeColor="text1"/>
        </w:rPr>
        <w:t xml:space="preserve">s </w:t>
      </w:r>
      <w:r w:rsidRPr="14270624">
        <w:rPr>
          <w:rFonts w:ascii="Arial" w:hAnsi="Arial" w:cs="Arial"/>
          <w:color w:val="000000" w:themeColor="text1"/>
        </w:rPr>
        <w:t>kakovost</w:t>
      </w:r>
      <w:r w:rsidR="72D263B6" w:rsidRPr="14270624">
        <w:rPr>
          <w:rFonts w:ascii="Arial" w:hAnsi="Arial" w:cs="Arial"/>
          <w:color w:val="000000" w:themeColor="text1"/>
        </w:rPr>
        <w:t>jo</w:t>
      </w:r>
      <w:r w:rsidRPr="14270624">
        <w:rPr>
          <w:rFonts w:ascii="Arial" w:hAnsi="Arial" w:cs="Arial"/>
          <w:color w:val="000000" w:themeColor="text1"/>
        </w:rPr>
        <w:t xml:space="preserve"> in varnost</w:t>
      </w:r>
      <w:r w:rsidR="351F547A" w:rsidRPr="14270624">
        <w:rPr>
          <w:rFonts w:ascii="Arial" w:hAnsi="Arial" w:cs="Arial"/>
          <w:color w:val="000000" w:themeColor="text1"/>
        </w:rPr>
        <w:t>jo</w:t>
      </w:r>
      <w:r w:rsidR="00F010E2" w:rsidRPr="14270624">
        <w:rPr>
          <w:rFonts w:ascii="Arial" w:hAnsi="Arial" w:cs="Arial"/>
          <w:color w:val="000000" w:themeColor="text1"/>
        </w:rPr>
        <w:t>.</w:t>
      </w:r>
    </w:p>
    <w:p w14:paraId="13557E65" w14:textId="77777777" w:rsidR="0010134F" w:rsidRDefault="4E633981" w:rsidP="0010134F">
      <w:pPr>
        <w:pStyle w:val="Odstavekseznama"/>
        <w:numPr>
          <w:ilvl w:val="1"/>
          <w:numId w:val="9"/>
        </w:numPr>
        <w:shd w:val="clear" w:color="auto" w:fill="FDFDFD"/>
        <w:spacing w:line="240" w:lineRule="auto"/>
        <w:ind w:left="1080" w:hanging="371"/>
        <w:jc w:val="both"/>
        <w:rPr>
          <w:rFonts w:ascii="Arial" w:hAnsi="Arial" w:cs="Arial"/>
          <w:color w:val="000000" w:themeColor="text1"/>
        </w:rPr>
      </w:pPr>
      <w:r w:rsidRPr="3566E763">
        <w:rPr>
          <w:rFonts w:ascii="Arial" w:hAnsi="Arial" w:cs="Arial"/>
          <w:color w:val="000000" w:themeColor="text1"/>
        </w:rPr>
        <w:t>Organiziranje strokovnih izpopolnjevanj s področja kakovosti in varnosti v zdravstvu ter na podlagi podeljenih javnih pooblastil v pristojnem</w:t>
      </w:r>
      <w:r w:rsidR="2EE71EC5" w:rsidRPr="3566E763">
        <w:rPr>
          <w:rFonts w:ascii="Arial" w:hAnsi="Arial" w:cs="Arial"/>
          <w:color w:val="000000" w:themeColor="text1"/>
        </w:rPr>
        <w:t xml:space="preserve"> registru vodenje evidence o opravljenih </w:t>
      </w:r>
      <w:proofErr w:type="spellStart"/>
      <w:r w:rsidR="2EE71EC5" w:rsidRPr="3566E763">
        <w:rPr>
          <w:rFonts w:ascii="Arial" w:hAnsi="Arial" w:cs="Arial"/>
          <w:color w:val="000000" w:themeColor="text1"/>
        </w:rPr>
        <w:t>izobraževanjh</w:t>
      </w:r>
      <w:proofErr w:type="spellEnd"/>
      <w:r w:rsidR="2EE71EC5" w:rsidRPr="3566E763">
        <w:rPr>
          <w:rFonts w:ascii="Arial" w:hAnsi="Arial" w:cs="Arial"/>
          <w:color w:val="000000" w:themeColor="text1"/>
        </w:rPr>
        <w:t xml:space="preserve"> s področ</w:t>
      </w:r>
      <w:r w:rsidR="053AF1F6" w:rsidRPr="3566E763">
        <w:rPr>
          <w:rFonts w:ascii="Arial" w:hAnsi="Arial" w:cs="Arial"/>
          <w:color w:val="000000" w:themeColor="text1"/>
        </w:rPr>
        <w:t>j</w:t>
      </w:r>
      <w:r w:rsidR="2EE71EC5" w:rsidRPr="3566E763">
        <w:rPr>
          <w:rFonts w:ascii="Arial" w:hAnsi="Arial" w:cs="Arial"/>
          <w:color w:val="000000" w:themeColor="text1"/>
        </w:rPr>
        <w:t xml:space="preserve">a kakovosti in varnosti za </w:t>
      </w:r>
      <w:r w:rsidR="174F4A6B" w:rsidRPr="3566E763">
        <w:rPr>
          <w:rFonts w:ascii="Arial" w:hAnsi="Arial" w:cs="Arial"/>
          <w:color w:val="000000" w:themeColor="text1"/>
        </w:rPr>
        <w:t>zdravstvene delavce, ki za samostojno delo potrebujejo licenco</w:t>
      </w:r>
    </w:p>
    <w:p w14:paraId="1D480AB4" w14:textId="089734D2" w:rsidR="47A97BF7" w:rsidRPr="0010134F" w:rsidRDefault="5F7E003A" w:rsidP="0010134F">
      <w:pPr>
        <w:pStyle w:val="Odstavekseznama"/>
        <w:numPr>
          <w:ilvl w:val="1"/>
          <w:numId w:val="9"/>
        </w:numPr>
        <w:shd w:val="clear" w:color="auto" w:fill="FDFDFD"/>
        <w:spacing w:line="240" w:lineRule="auto"/>
        <w:ind w:left="1080" w:hanging="371"/>
        <w:jc w:val="both"/>
        <w:rPr>
          <w:rFonts w:ascii="Arial" w:hAnsi="Arial" w:cs="Arial"/>
          <w:color w:val="000000" w:themeColor="text1"/>
        </w:rPr>
      </w:pPr>
      <w:r w:rsidRPr="0010134F">
        <w:rPr>
          <w:rFonts w:ascii="Arial" w:eastAsia="Arial" w:hAnsi="Arial" w:cs="Arial"/>
          <w:szCs w:val="22"/>
        </w:rPr>
        <w:t>zbiranje in obdelava pomembnih informaciji za delovanje in razvoj zdravstvenega sistema, izračun kazalnikov</w:t>
      </w:r>
      <w:r w:rsidR="0010134F">
        <w:rPr>
          <w:rFonts w:ascii="Arial" w:eastAsia="Arial" w:hAnsi="Arial" w:cs="Arial"/>
          <w:szCs w:val="22"/>
        </w:rPr>
        <w:t xml:space="preserve"> v sodelovanju z NIJZ</w:t>
      </w:r>
    </w:p>
    <w:p w14:paraId="7EF4E794" w14:textId="77777777" w:rsidR="00915562" w:rsidRPr="00FE28A3" w:rsidRDefault="00915562" w:rsidP="004D3EBA">
      <w:pPr>
        <w:pStyle w:val="Odstavekseznama"/>
        <w:numPr>
          <w:ilvl w:val="0"/>
          <w:numId w:val="9"/>
        </w:numPr>
        <w:shd w:val="clear" w:color="auto" w:fill="FDFDFD"/>
        <w:spacing w:line="240" w:lineRule="auto"/>
        <w:ind w:left="360"/>
        <w:jc w:val="both"/>
        <w:rPr>
          <w:rFonts w:ascii="Arial" w:hAnsi="Arial" w:cs="Arial"/>
          <w:color w:val="000000"/>
          <w:szCs w:val="22"/>
        </w:rPr>
      </w:pPr>
      <w:r w:rsidRPr="0AD87579">
        <w:rPr>
          <w:rFonts w:ascii="Arial" w:hAnsi="Arial" w:cs="Arial"/>
          <w:color w:val="000000" w:themeColor="text1"/>
        </w:rPr>
        <w:t>Izvajalci izobraževanja za potrebe zdravstva</w:t>
      </w:r>
    </w:p>
    <w:p w14:paraId="146523FC" w14:textId="2B421836" w:rsidR="006D12DD" w:rsidRPr="00FE28A3" w:rsidRDefault="00915562" w:rsidP="00B238C3">
      <w:pPr>
        <w:pStyle w:val="Odstavekseznama"/>
        <w:numPr>
          <w:ilvl w:val="1"/>
          <w:numId w:val="9"/>
        </w:numPr>
        <w:shd w:val="clear" w:color="auto" w:fill="FDFDFD"/>
        <w:spacing w:line="240" w:lineRule="auto"/>
        <w:ind w:left="1080" w:hanging="371"/>
        <w:jc w:val="both"/>
        <w:rPr>
          <w:rFonts w:ascii="Arial" w:hAnsi="Arial" w:cs="Arial"/>
          <w:color w:val="000000"/>
          <w:szCs w:val="22"/>
        </w:rPr>
      </w:pPr>
      <w:r w:rsidRPr="0AD87579">
        <w:rPr>
          <w:rFonts w:ascii="Arial" w:hAnsi="Arial" w:cs="Arial"/>
          <w:color w:val="000000" w:themeColor="text1"/>
        </w:rPr>
        <w:t>Posodabljanje učnih načrtov</w:t>
      </w:r>
      <w:r w:rsidR="00401C36" w:rsidRPr="0AD87579">
        <w:rPr>
          <w:rFonts w:ascii="Arial" w:hAnsi="Arial" w:cs="Arial"/>
          <w:color w:val="000000" w:themeColor="text1"/>
        </w:rPr>
        <w:t xml:space="preserve"> in</w:t>
      </w:r>
      <w:r w:rsidR="0091350A" w:rsidRPr="0AD87579">
        <w:rPr>
          <w:rFonts w:ascii="Arial" w:hAnsi="Arial" w:cs="Arial"/>
          <w:color w:val="000000" w:themeColor="text1"/>
        </w:rPr>
        <w:t xml:space="preserve"> </w:t>
      </w:r>
      <w:r w:rsidR="004037AA" w:rsidRPr="0AD87579">
        <w:rPr>
          <w:rFonts w:ascii="Arial" w:hAnsi="Arial" w:cs="Arial"/>
          <w:color w:val="000000" w:themeColor="text1"/>
        </w:rPr>
        <w:t>programov specializacij</w:t>
      </w:r>
      <w:r w:rsidRPr="0AD87579">
        <w:rPr>
          <w:rFonts w:ascii="Arial" w:hAnsi="Arial" w:cs="Arial"/>
          <w:color w:val="000000" w:themeColor="text1"/>
        </w:rPr>
        <w:t xml:space="preserve"> z aktivnim pristopom spreminjanja klinične kulture</w:t>
      </w:r>
      <w:r w:rsidR="00F010E2" w:rsidRPr="0AD87579">
        <w:rPr>
          <w:rFonts w:ascii="Arial" w:hAnsi="Arial" w:cs="Arial"/>
          <w:color w:val="000000" w:themeColor="text1"/>
        </w:rPr>
        <w:t>.</w:t>
      </w:r>
    </w:p>
    <w:p w14:paraId="072240E9" w14:textId="0311EE5B" w:rsidR="00846615" w:rsidRPr="0091350A" w:rsidRDefault="006D12DD" w:rsidP="004D3EBA">
      <w:pPr>
        <w:pStyle w:val="Naslov2"/>
        <w:numPr>
          <w:ilvl w:val="1"/>
          <w:numId w:val="7"/>
        </w:numPr>
        <w:spacing w:before="0" w:after="160" w:line="22" w:lineRule="atLeast"/>
        <w:jc w:val="both"/>
        <w:rPr>
          <w:rFonts w:ascii="Arial" w:hAnsi="Arial" w:cs="Arial"/>
          <w:b/>
          <w:bCs/>
          <w:color w:val="4472C4" w:themeColor="accent5"/>
          <w:sz w:val="22"/>
          <w:szCs w:val="22"/>
          <w:lang w:val="es-ES"/>
        </w:rPr>
      </w:pPr>
      <w:bookmarkStart w:id="34" w:name="_Toc93337369"/>
      <w:bookmarkStart w:id="35" w:name="_Toc121473179"/>
      <w:proofErr w:type="spellStart"/>
      <w:r w:rsidRPr="0091350A">
        <w:rPr>
          <w:rFonts w:ascii="Arial" w:hAnsi="Arial" w:cs="Arial"/>
          <w:b/>
          <w:bCs/>
          <w:color w:val="4472C4" w:themeColor="accent5"/>
          <w:sz w:val="22"/>
          <w:szCs w:val="22"/>
          <w:lang w:val="es-ES"/>
        </w:rPr>
        <w:lastRenderedPageBreak/>
        <w:t>Človeški</w:t>
      </w:r>
      <w:proofErr w:type="spellEnd"/>
      <w:r w:rsidRPr="0091350A">
        <w:rPr>
          <w:rFonts w:ascii="Arial" w:hAnsi="Arial" w:cs="Arial"/>
          <w:b/>
          <w:bCs/>
          <w:color w:val="4472C4" w:themeColor="accent5"/>
          <w:sz w:val="22"/>
          <w:szCs w:val="22"/>
          <w:lang w:val="es-ES"/>
        </w:rPr>
        <w:t xml:space="preserve"> in </w:t>
      </w:r>
      <w:proofErr w:type="spellStart"/>
      <w:r w:rsidRPr="0091350A">
        <w:rPr>
          <w:rFonts w:ascii="Arial" w:hAnsi="Arial" w:cs="Arial"/>
          <w:b/>
          <w:bCs/>
          <w:color w:val="4472C4" w:themeColor="accent5"/>
          <w:sz w:val="22"/>
          <w:szCs w:val="22"/>
          <w:lang w:val="es-ES"/>
        </w:rPr>
        <w:t>finančni</w:t>
      </w:r>
      <w:proofErr w:type="spellEnd"/>
      <w:r w:rsidRPr="0091350A">
        <w:rPr>
          <w:rFonts w:ascii="Arial" w:hAnsi="Arial" w:cs="Arial"/>
          <w:b/>
          <w:bCs/>
          <w:color w:val="4472C4" w:themeColor="accent5"/>
          <w:sz w:val="22"/>
          <w:szCs w:val="22"/>
          <w:lang w:val="es-ES"/>
        </w:rPr>
        <w:t xml:space="preserve"> </w:t>
      </w:r>
      <w:proofErr w:type="spellStart"/>
      <w:r w:rsidRPr="0091350A">
        <w:rPr>
          <w:rFonts w:ascii="Arial" w:hAnsi="Arial" w:cs="Arial"/>
          <w:b/>
          <w:bCs/>
          <w:color w:val="4472C4" w:themeColor="accent5"/>
          <w:sz w:val="22"/>
          <w:szCs w:val="22"/>
          <w:lang w:val="es-ES"/>
        </w:rPr>
        <w:t>viri</w:t>
      </w:r>
      <w:bookmarkEnd w:id="34"/>
      <w:bookmarkEnd w:id="35"/>
      <w:proofErr w:type="spellEnd"/>
    </w:p>
    <w:p w14:paraId="4820CD43" w14:textId="1730A6A6" w:rsidR="006967E2" w:rsidRPr="00FE28A3" w:rsidRDefault="006967E2" w:rsidP="2B564AC2">
      <w:pPr>
        <w:spacing w:line="240" w:lineRule="auto"/>
        <w:jc w:val="both"/>
        <w:rPr>
          <w:rFonts w:ascii="Arial" w:hAnsi="Arial" w:cs="Arial"/>
        </w:rPr>
      </w:pPr>
      <w:r w:rsidRPr="2B564AC2">
        <w:rPr>
          <w:rFonts w:ascii="Arial" w:hAnsi="Arial" w:cs="Arial"/>
        </w:rPr>
        <w:t>Zdravstveni delavci predstavljajo tako vložek kot aktivno determinanto v zdravstvenem sistemu</w:t>
      </w:r>
      <w:r w:rsidR="0CB70280" w:rsidRPr="2B564AC2">
        <w:rPr>
          <w:rFonts w:ascii="Arial" w:hAnsi="Arial" w:cs="Arial"/>
        </w:rPr>
        <w:t xml:space="preserve">: </w:t>
      </w:r>
      <w:r w:rsidR="0CB70280" w:rsidRPr="00600B4A">
        <w:rPr>
          <w:rFonts w:ascii="Arial" w:eastAsia="Arial" w:hAnsi="Arial" w:cs="Arial"/>
          <w:szCs w:val="22"/>
        </w:rPr>
        <w:t>kak</w:t>
      </w:r>
      <w:r w:rsidR="0CB70280" w:rsidRPr="2B564AC2">
        <w:rPr>
          <w:rFonts w:ascii="Arial" w:eastAsia="Arial" w:hAnsi="Arial" w:cs="Arial"/>
          <w:szCs w:val="22"/>
        </w:rPr>
        <w:t>ovost zdravstvenih storitev je odvisna od uspešnosti delovanja zdravstvenih delavcev.</w:t>
      </w:r>
      <w:r w:rsidRPr="2B564AC2">
        <w:rPr>
          <w:rFonts w:ascii="Arial" w:hAnsi="Arial" w:cs="Arial"/>
        </w:rPr>
        <w:t xml:space="preserve"> </w:t>
      </w:r>
    </w:p>
    <w:p w14:paraId="2D6F5A09" w14:textId="6F9DF4CC" w:rsidR="006967E2" w:rsidRPr="00FE28A3" w:rsidRDefault="006967E2" w:rsidP="3F39F60D">
      <w:pPr>
        <w:spacing w:line="240" w:lineRule="auto"/>
        <w:jc w:val="both"/>
        <w:rPr>
          <w:rFonts w:ascii="Arial" w:hAnsi="Arial" w:cs="Arial"/>
        </w:rPr>
      </w:pPr>
      <w:r w:rsidRPr="3F39F60D">
        <w:rPr>
          <w:rFonts w:ascii="Arial" w:hAnsi="Arial" w:cs="Arial"/>
        </w:rPr>
        <w:t xml:space="preserve">Posebna </w:t>
      </w:r>
      <w:r w:rsidR="008E01D7" w:rsidRPr="3F39F60D">
        <w:rPr>
          <w:rFonts w:ascii="Arial" w:hAnsi="Arial" w:cs="Arial"/>
        </w:rPr>
        <w:t xml:space="preserve">pozornost </w:t>
      </w:r>
      <w:r w:rsidRPr="3F39F60D">
        <w:rPr>
          <w:rFonts w:ascii="Arial" w:hAnsi="Arial" w:cs="Arial"/>
        </w:rPr>
        <w:t xml:space="preserve">mora biti namenjena skrbi za pridobitev in ohranitev usposobljenosti, ki je potrebna za zagotavljanje </w:t>
      </w:r>
      <w:r w:rsidR="00F67B3B" w:rsidRPr="3F39F60D">
        <w:rPr>
          <w:rFonts w:ascii="Arial" w:hAnsi="Arial" w:cs="Arial"/>
        </w:rPr>
        <w:t xml:space="preserve">in izboljševanje </w:t>
      </w:r>
      <w:r w:rsidRPr="3F39F60D">
        <w:rPr>
          <w:rFonts w:ascii="Arial" w:hAnsi="Arial" w:cs="Arial"/>
        </w:rPr>
        <w:t>kakovostnih in varnih zdravstvenih storitev pri uspešnih in učinkovitih izvajalcih.</w:t>
      </w:r>
    </w:p>
    <w:p w14:paraId="248AD4FC" w14:textId="77777777" w:rsidR="006967E2" w:rsidRPr="0091350A" w:rsidRDefault="006967E2" w:rsidP="00AC0D40">
      <w:pPr>
        <w:autoSpaceDE w:val="0"/>
        <w:adjustRightInd w:val="0"/>
        <w:spacing w:after="0" w:line="240" w:lineRule="auto"/>
        <w:contextualSpacing/>
        <w:jc w:val="both"/>
        <w:rPr>
          <w:rFonts w:ascii="Arial" w:hAnsi="Arial" w:cs="Arial"/>
          <w:szCs w:val="22"/>
        </w:rPr>
      </w:pPr>
      <w:r w:rsidRPr="0091350A">
        <w:rPr>
          <w:rFonts w:ascii="Arial" w:hAnsi="Arial" w:cs="Arial"/>
          <w:szCs w:val="22"/>
        </w:rPr>
        <w:t>Potrebni koraki:</w:t>
      </w:r>
    </w:p>
    <w:p w14:paraId="7D198DC0" w14:textId="7F62BF73" w:rsidR="006967E2" w:rsidRPr="0091350A" w:rsidRDefault="00A93A8D" w:rsidP="004D3EBA">
      <w:pPr>
        <w:pStyle w:val="Odstavekseznama"/>
        <w:numPr>
          <w:ilvl w:val="0"/>
          <w:numId w:val="10"/>
        </w:numPr>
        <w:autoSpaceDE w:val="0"/>
        <w:autoSpaceDN w:val="0"/>
        <w:adjustRightInd w:val="0"/>
        <w:spacing w:after="0" w:line="240" w:lineRule="auto"/>
        <w:ind w:left="357" w:hanging="357"/>
        <w:contextualSpacing w:val="0"/>
        <w:jc w:val="both"/>
        <w:rPr>
          <w:rFonts w:ascii="Arial" w:hAnsi="Arial" w:cs="Arial"/>
          <w:szCs w:val="22"/>
        </w:rPr>
      </w:pPr>
      <w:r w:rsidRPr="0091350A">
        <w:rPr>
          <w:rFonts w:ascii="Arial" w:hAnsi="Arial" w:cs="Arial"/>
          <w:szCs w:val="22"/>
        </w:rPr>
        <w:t>P</w:t>
      </w:r>
      <w:r w:rsidR="006967E2" w:rsidRPr="0091350A">
        <w:rPr>
          <w:rFonts w:ascii="Arial" w:hAnsi="Arial" w:cs="Arial"/>
          <w:szCs w:val="22"/>
        </w:rPr>
        <w:t>riprava desetletne strategije razvoja človeških virov v zdravstvu</w:t>
      </w:r>
      <w:r w:rsidR="00F010E2" w:rsidRPr="0091350A">
        <w:rPr>
          <w:rFonts w:ascii="Arial" w:hAnsi="Arial" w:cs="Arial"/>
          <w:szCs w:val="22"/>
        </w:rPr>
        <w:t>.</w:t>
      </w:r>
      <w:r w:rsidR="006967E2" w:rsidRPr="0091350A">
        <w:rPr>
          <w:rFonts w:ascii="Arial" w:hAnsi="Arial" w:cs="Arial"/>
          <w:szCs w:val="22"/>
        </w:rPr>
        <w:t xml:space="preserve"> </w:t>
      </w:r>
    </w:p>
    <w:p w14:paraId="58600685" w14:textId="6A3CA482" w:rsidR="006967E2" w:rsidRPr="0091350A" w:rsidRDefault="00A93A8D" w:rsidP="3F39F60D">
      <w:pPr>
        <w:pStyle w:val="Odstavekseznama"/>
        <w:numPr>
          <w:ilvl w:val="0"/>
          <w:numId w:val="10"/>
        </w:numPr>
        <w:autoSpaceDE w:val="0"/>
        <w:autoSpaceDN w:val="0"/>
        <w:adjustRightInd w:val="0"/>
        <w:spacing w:after="0" w:line="240" w:lineRule="auto"/>
        <w:ind w:left="357" w:hanging="357"/>
        <w:jc w:val="both"/>
        <w:rPr>
          <w:rFonts w:ascii="Arial" w:hAnsi="Arial" w:cs="Arial"/>
        </w:rPr>
      </w:pPr>
      <w:r w:rsidRPr="59142575">
        <w:rPr>
          <w:rFonts w:ascii="Arial" w:hAnsi="Arial" w:cs="Arial"/>
        </w:rPr>
        <w:t>V</w:t>
      </w:r>
      <w:r w:rsidR="006967E2" w:rsidRPr="59142575">
        <w:rPr>
          <w:rFonts w:ascii="Arial" w:hAnsi="Arial" w:cs="Arial"/>
        </w:rPr>
        <w:t>ključevanja zdravnikov</w:t>
      </w:r>
      <w:r w:rsidR="5BC18B61" w:rsidRPr="59142575">
        <w:rPr>
          <w:rFonts w:ascii="Arial" w:hAnsi="Arial" w:cs="Arial"/>
        </w:rPr>
        <w:t>, drugih zdravs</w:t>
      </w:r>
      <w:r w:rsidR="5E1B366F" w:rsidRPr="59142575">
        <w:rPr>
          <w:rFonts w:ascii="Arial" w:hAnsi="Arial" w:cs="Arial"/>
        </w:rPr>
        <w:t>t</w:t>
      </w:r>
      <w:r w:rsidR="5BC18B61" w:rsidRPr="59142575">
        <w:rPr>
          <w:rFonts w:ascii="Arial" w:hAnsi="Arial" w:cs="Arial"/>
        </w:rPr>
        <w:t>venih dela</w:t>
      </w:r>
      <w:r w:rsidR="702CB055" w:rsidRPr="59142575">
        <w:rPr>
          <w:rFonts w:ascii="Arial" w:hAnsi="Arial" w:cs="Arial"/>
        </w:rPr>
        <w:t>v</w:t>
      </w:r>
      <w:r w:rsidR="5BC18B61" w:rsidRPr="59142575">
        <w:rPr>
          <w:rFonts w:ascii="Arial" w:hAnsi="Arial" w:cs="Arial"/>
        </w:rPr>
        <w:t>cev in zdravstvenih sodelavcev</w:t>
      </w:r>
      <w:r w:rsidR="00A416BB">
        <w:rPr>
          <w:rFonts w:ascii="Arial" w:hAnsi="Arial" w:cs="Arial"/>
        </w:rPr>
        <w:t xml:space="preserve"> </w:t>
      </w:r>
      <w:r w:rsidR="006967E2" w:rsidRPr="59142575">
        <w:rPr>
          <w:rFonts w:ascii="Arial" w:hAnsi="Arial" w:cs="Arial"/>
        </w:rPr>
        <w:t>v svoje poklice preko registracije in licenciranja</w:t>
      </w:r>
      <w:r w:rsidR="00F010E2" w:rsidRPr="59142575">
        <w:rPr>
          <w:rFonts w:ascii="Arial" w:hAnsi="Arial" w:cs="Arial"/>
        </w:rPr>
        <w:t>.</w:t>
      </w:r>
    </w:p>
    <w:p w14:paraId="24B5DC44" w14:textId="58B70E85" w:rsidR="00007192" w:rsidRPr="00007192" w:rsidRDefault="004037AA" w:rsidP="3F39F60D">
      <w:pPr>
        <w:pStyle w:val="Odstavekseznama"/>
        <w:numPr>
          <w:ilvl w:val="0"/>
          <w:numId w:val="10"/>
        </w:numPr>
        <w:autoSpaceDE w:val="0"/>
        <w:autoSpaceDN w:val="0"/>
        <w:adjustRightInd w:val="0"/>
        <w:spacing w:after="0" w:line="240" w:lineRule="auto"/>
        <w:ind w:left="357" w:hanging="357"/>
        <w:jc w:val="both"/>
        <w:rPr>
          <w:rFonts w:ascii="Arial" w:hAnsi="Arial" w:cs="Arial"/>
        </w:rPr>
      </w:pPr>
      <w:r w:rsidRPr="59142575">
        <w:rPr>
          <w:rFonts w:ascii="Arial" w:hAnsi="Arial" w:cs="Arial"/>
        </w:rPr>
        <w:t>Prip</w:t>
      </w:r>
      <w:r w:rsidR="00340212" w:rsidRPr="59142575">
        <w:rPr>
          <w:rFonts w:ascii="Arial" w:hAnsi="Arial" w:cs="Arial"/>
        </w:rPr>
        <w:t>r</w:t>
      </w:r>
      <w:r w:rsidRPr="59142575">
        <w:rPr>
          <w:rFonts w:ascii="Arial" w:hAnsi="Arial" w:cs="Arial"/>
        </w:rPr>
        <w:t>ava s</w:t>
      </w:r>
      <w:r w:rsidR="006967E2" w:rsidRPr="59142575">
        <w:rPr>
          <w:rFonts w:ascii="Arial" w:hAnsi="Arial" w:cs="Arial"/>
        </w:rPr>
        <w:t>trategij</w:t>
      </w:r>
      <w:r w:rsidRPr="59142575">
        <w:rPr>
          <w:rFonts w:ascii="Arial" w:hAnsi="Arial" w:cs="Arial"/>
        </w:rPr>
        <w:t>e</w:t>
      </w:r>
      <w:r w:rsidR="006967E2" w:rsidRPr="59142575">
        <w:rPr>
          <w:rFonts w:ascii="Arial" w:hAnsi="Arial" w:cs="Arial"/>
        </w:rPr>
        <w:t xml:space="preserve"> za razvoj</w:t>
      </w:r>
      <w:r w:rsidR="0091350A" w:rsidRPr="59142575">
        <w:rPr>
          <w:rFonts w:ascii="Arial" w:hAnsi="Arial" w:cs="Arial"/>
        </w:rPr>
        <w:t xml:space="preserve"> </w:t>
      </w:r>
      <w:r w:rsidR="006967E2" w:rsidRPr="59142575">
        <w:rPr>
          <w:rFonts w:ascii="Arial" w:hAnsi="Arial" w:cs="Arial"/>
        </w:rPr>
        <w:t>poklicne usposobljenosti s programi usposabljanja v akreditiranih učnih ustanovah</w:t>
      </w:r>
      <w:r w:rsidR="5A7421F6" w:rsidRPr="59142575">
        <w:rPr>
          <w:rFonts w:ascii="Arial" w:hAnsi="Arial" w:cs="Arial"/>
        </w:rPr>
        <w:t xml:space="preserve"> za vse zaposlene</w:t>
      </w:r>
      <w:r w:rsidR="00F010E2" w:rsidRPr="59142575">
        <w:rPr>
          <w:rFonts w:ascii="Arial" w:hAnsi="Arial" w:cs="Arial"/>
        </w:rPr>
        <w:t>.</w:t>
      </w:r>
    </w:p>
    <w:p w14:paraId="78D9B219" w14:textId="3EF47AFD" w:rsidR="00007192" w:rsidRPr="00007192" w:rsidRDefault="00007192" w:rsidP="3F39F60D">
      <w:pPr>
        <w:pStyle w:val="Odstavekseznama"/>
        <w:numPr>
          <w:ilvl w:val="0"/>
          <w:numId w:val="10"/>
        </w:numPr>
        <w:autoSpaceDE w:val="0"/>
        <w:autoSpaceDN w:val="0"/>
        <w:adjustRightInd w:val="0"/>
        <w:spacing w:after="0" w:line="240" w:lineRule="auto"/>
        <w:ind w:left="357" w:hanging="357"/>
        <w:jc w:val="both"/>
        <w:rPr>
          <w:rFonts w:ascii="Arial" w:hAnsi="Arial" w:cs="Arial"/>
        </w:rPr>
      </w:pPr>
      <w:r w:rsidRPr="3F39F60D">
        <w:rPr>
          <w:rFonts w:ascii="Arial" w:hAnsi="Arial" w:cs="Arial"/>
        </w:rPr>
        <w:t>Sprejem ukrepov za pokl</w:t>
      </w:r>
      <w:r w:rsidR="633934D4" w:rsidRPr="3F39F60D">
        <w:rPr>
          <w:rFonts w:ascii="Arial" w:hAnsi="Arial" w:cs="Arial"/>
        </w:rPr>
        <w:t>i</w:t>
      </w:r>
      <w:r w:rsidRPr="3F39F60D">
        <w:rPr>
          <w:rFonts w:ascii="Arial" w:hAnsi="Arial" w:cs="Arial"/>
        </w:rPr>
        <w:t xml:space="preserve">cno rast, </w:t>
      </w:r>
      <w:proofErr w:type="spellStart"/>
      <w:r w:rsidRPr="3F39F60D">
        <w:rPr>
          <w:rFonts w:ascii="Arial" w:hAnsi="Arial" w:cs="Arial"/>
        </w:rPr>
        <w:t>dvih</w:t>
      </w:r>
      <w:proofErr w:type="spellEnd"/>
      <w:r w:rsidRPr="3F39F60D">
        <w:rPr>
          <w:rFonts w:ascii="Arial" w:hAnsi="Arial" w:cs="Arial"/>
        </w:rPr>
        <w:t xml:space="preserve"> usposobljenosti in treninga tudi s področja kakovosti in varnosti </w:t>
      </w:r>
      <w:r w:rsidR="683E2E8D" w:rsidRPr="3F39F60D">
        <w:rPr>
          <w:rFonts w:ascii="Arial" w:hAnsi="Arial" w:cs="Arial"/>
        </w:rPr>
        <w:t>za vse zaposlene</w:t>
      </w:r>
    </w:p>
    <w:p w14:paraId="3C4257E9" w14:textId="55409891" w:rsidR="006967E2" w:rsidRPr="0091350A" w:rsidRDefault="00A93A8D" w:rsidP="3F39F60D">
      <w:pPr>
        <w:pStyle w:val="Odstavekseznama"/>
        <w:numPr>
          <w:ilvl w:val="0"/>
          <w:numId w:val="10"/>
        </w:numPr>
        <w:autoSpaceDE w:val="0"/>
        <w:autoSpaceDN w:val="0"/>
        <w:adjustRightInd w:val="0"/>
        <w:spacing w:after="0" w:line="240" w:lineRule="auto"/>
        <w:ind w:left="357" w:hanging="357"/>
        <w:jc w:val="both"/>
        <w:rPr>
          <w:rFonts w:ascii="Arial" w:hAnsi="Arial" w:cs="Arial"/>
        </w:rPr>
      </w:pPr>
      <w:r w:rsidRPr="3F39F60D">
        <w:rPr>
          <w:rFonts w:ascii="Arial" w:hAnsi="Arial" w:cs="Arial"/>
        </w:rPr>
        <w:t>U</w:t>
      </w:r>
      <w:r w:rsidR="006967E2" w:rsidRPr="3F39F60D">
        <w:rPr>
          <w:rFonts w:ascii="Arial" w:hAnsi="Arial" w:cs="Arial"/>
        </w:rPr>
        <w:t xml:space="preserve">mestitev </w:t>
      </w:r>
      <w:r w:rsidR="00340212" w:rsidRPr="3F39F60D">
        <w:rPr>
          <w:rFonts w:ascii="Arial" w:hAnsi="Arial" w:cs="Arial"/>
        </w:rPr>
        <w:t xml:space="preserve"> </w:t>
      </w:r>
      <w:proofErr w:type="spellStart"/>
      <w:r w:rsidR="00340212" w:rsidRPr="3F39F60D">
        <w:rPr>
          <w:rFonts w:ascii="Arial" w:hAnsi="Arial" w:cs="Arial"/>
        </w:rPr>
        <w:t>kurikulov</w:t>
      </w:r>
      <w:proofErr w:type="spellEnd"/>
      <w:r w:rsidR="00340212" w:rsidRPr="3F39F60D">
        <w:rPr>
          <w:rFonts w:ascii="Arial" w:hAnsi="Arial" w:cs="Arial"/>
        </w:rPr>
        <w:t xml:space="preserve"> </w:t>
      </w:r>
      <w:r w:rsidR="006967E2" w:rsidRPr="3F39F60D">
        <w:rPr>
          <w:rFonts w:ascii="Arial" w:hAnsi="Arial" w:cs="Arial"/>
        </w:rPr>
        <w:t>kakovosti in varnosti v</w:t>
      </w:r>
      <w:r w:rsidR="076AAA04" w:rsidRPr="3F39F60D">
        <w:rPr>
          <w:rFonts w:ascii="Arial" w:hAnsi="Arial" w:cs="Arial"/>
        </w:rPr>
        <w:t xml:space="preserve"> srednješolsko,</w:t>
      </w:r>
      <w:r w:rsidR="006967E2" w:rsidRPr="3F39F60D">
        <w:rPr>
          <w:rFonts w:ascii="Arial" w:hAnsi="Arial" w:cs="Arial"/>
        </w:rPr>
        <w:t xml:space="preserve"> dodiplomsko in podiplomsko izobraževanje</w:t>
      </w:r>
      <w:r w:rsidR="00F010E2" w:rsidRPr="3F39F60D">
        <w:rPr>
          <w:rFonts w:ascii="Arial" w:hAnsi="Arial" w:cs="Arial"/>
        </w:rPr>
        <w:t>.</w:t>
      </w:r>
    </w:p>
    <w:p w14:paraId="58336660" w14:textId="059B62CC" w:rsidR="006967E2" w:rsidRPr="0091350A" w:rsidRDefault="00A416BB" w:rsidP="59142575">
      <w:pPr>
        <w:pStyle w:val="Odstavekseznama"/>
        <w:numPr>
          <w:ilvl w:val="0"/>
          <w:numId w:val="10"/>
        </w:numPr>
        <w:autoSpaceDE w:val="0"/>
        <w:autoSpaceDN w:val="0"/>
        <w:adjustRightInd w:val="0"/>
        <w:spacing w:after="0" w:line="240" w:lineRule="auto"/>
        <w:ind w:left="357" w:hanging="357"/>
        <w:jc w:val="both"/>
        <w:rPr>
          <w:rFonts w:ascii="Arial" w:hAnsi="Arial" w:cs="Arial"/>
        </w:rPr>
      </w:pPr>
      <w:r>
        <w:rPr>
          <w:rFonts w:ascii="Arial" w:hAnsi="Arial" w:cs="Arial"/>
        </w:rPr>
        <w:t>Podpora pri</w:t>
      </w:r>
      <w:r w:rsidR="006967E2" w:rsidRPr="59142575">
        <w:rPr>
          <w:rFonts w:ascii="Arial" w:hAnsi="Arial" w:cs="Arial"/>
        </w:rPr>
        <w:t xml:space="preserve"> priprave nacionalnih </w:t>
      </w:r>
      <w:r w:rsidR="00C86974" w:rsidRPr="59142575">
        <w:rPr>
          <w:rFonts w:ascii="Arial" w:hAnsi="Arial" w:cs="Arial"/>
        </w:rPr>
        <w:t xml:space="preserve">kliničnih </w:t>
      </w:r>
      <w:r w:rsidR="006967E2" w:rsidRPr="59142575">
        <w:rPr>
          <w:rFonts w:ascii="Arial" w:hAnsi="Arial" w:cs="Arial"/>
        </w:rPr>
        <w:t>smernic</w:t>
      </w:r>
      <w:r w:rsidR="00F010E2" w:rsidRPr="59142575">
        <w:rPr>
          <w:rFonts w:ascii="Arial" w:hAnsi="Arial" w:cs="Arial"/>
        </w:rPr>
        <w:t>.</w:t>
      </w:r>
    </w:p>
    <w:p w14:paraId="46EB5DD2" w14:textId="7B58C25D" w:rsidR="006967E2" w:rsidRPr="0091350A" w:rsidRDefault="00A416BB" w:rsidP="004D3EBA">
      <w:pPr>
        <w:pStyle w:val="Odstavekseznama"/>
        <w:numPr>
          <w:ilvl w:val="0"/>
          <w:numId w:val="10"/>
        </w:numPr>
        <w:autoSpaceDE w:val="0"/>
        <w:autoSpaceDN w:val="0"/>
        <w:adjustRightInd w:val="0"/>
        <w:spacing w:after="0" w:line="240" w:lineRule="auto"/>
        <w:ind w:left="357" w:hanging="357"/>
        <w:contextualSpacing w:val="0"/>
        <w:jc w:val="both"/>
        <w:rPr>
          <w:rFonts w:ascii="Arial" w:hAnsi="Arial" w:cs="Arial"/>
          <w:szCs w:val="22"/>
        </w:rPr>
      </w:pPr>
      <w:r>
        <w:rPr>
          <w:rFonts w:ascii="Arial" w:hAnsi="Arial" w:cs="Arial"/>
          <w:szCs w:val="22"/>
        </w:rPr>
        <w:t>Podpiranje</w:t>
      </w:r>
      <w:r w:rsidR="006967E2" w:rsidRPr="0091350A">
        <w:rPr>
          <w:rFonts w:ascii="Arial" w:hAnsi="Arial" w:cs="Arial"/>
          <w:szCs w:val="22"/>
        </w:rPr>
        <w:t xml:space="preserve"> projektov za izboljšave in raziskave na področju kakovosti in varnosti </w:t>
      </w:r>
      <w:r w:rsidR="007F1BEB" w:rsidRPr="007F1BEB">
        <w:rPr>
          <w:rFonts w:ascii="Arial" w:hAnsi="Arial" w:cs="Arial"/>
        </w:rPr>
        <w:t xml:space="preserve"> </w:t>
      </w:r>
      <w:r w:rsidR="007F1BEB">
        <w:rPr>
          <w:rFonts w:ascii="Arial" w:hAnsi="Arial" w:cs="Arial"/>
        </w:rPr>
        <w:t>uporabnikov zdravstvenih storitev</w:t>
      </w:r>
      <w:r w:rsidR="007F1BEB" w:rsidRPr="00F00B68">
        <w:rPr>
          <w:rFonts w:ascii="Arial" w:hAnsi="Arial" w:cs="Arial"/>
        </w:rPr>
        <w:t>.</w:t>
      </w:r>
    </w:p>
    <w:p w14:paraId="2D4D29B7" w14:textId="77777777" w:rsidR="00846615" w:rsidRPr="00F00B68" w:rsidRDefault="00846615" w:rsidP="00A93A8D">
      <w:pPr>
        <w:spacing w:line="259" w:lineRule="auto"/>
        <w:ind w:left="357" w:hanging="357"/>
        <w:rPr>
          <w:rFonts w:ascii="Arial" w:hAnsi="Arial" w:cs="Arial"/>
          <w:color w:val="4472C4" w:themeColor="accent5"/>
        </w:rPr>
      </w:pPr>
    </w:p>
    <w:p w14:paraId="04462B40" w14:textId="77777777" w:rsidR="00187C18" w:rsidRPr="00F00B68" w:rsidRDefault="00187C18">
      <w:pPr>
        <w:spacing w:line="259" w:lineRule="auto"/>
        <w:rPr>
          <w:rFonts w:ascii="Arial" w:eastAsiaTheme="majorEastAsia" w:hAnsi="Arial" w:cs="Arial"/>
          <w:color w:val="2E74B5" w:themeColor="accent1" w:themeShade="BF"/>
          <w:szCs w:val="22"/>
        </w:rPr>
      </w:pPr>
      <w:r w:rsidRPr="00F00B68">
        <w:rPr>
          <w:rFonts w:ascii="Arial" w:hAnsi="Arial" w:cs="Arial"/>
          <w:szCs w:val="22"/>
        </w:rPr>
        <w:br w:type="page"/>
      </w:r>
    </w:p>
    <w:p w14:paraId="12F5DA98" w14:textId="64B6B0AF" w:rsidR="00EE10D1" w:rsidRPr="00F00B68" w:rsidRDefault="00CB7B65" w:rsidP="004D3EBA">
      <w:pPr>
        <w:pStyle w:val="Naslov1"/>
        <w:numPr>
          <w:ilvl w:val="0"/>
          <w:numId w:val="7"/>
        </w:numPr>
        <w:spacing w:after="160" w:line="22" w:lineRule="atLeast"/>
        <w:jc w:val="both"/>
        <w:rPr>
          <w:rFonts w:ascii="Arial" w:hAnsi="Arial" w:cs="Arial"/>
          <w:b/>
          <w:color w:val="4472C4" w:themeColor="accent5"/>
          <w:sz w:val="22"/>
          <w:szCs w:val="22"/>
          <w:lang w:val="es-ES"/>
        </w:rPr>
      </w:pPr>
      <w:bookmarkStart w:id="36" w:name="_Toc93337370"/>
      <w:bookmarkStart w:id="37" w:name="_Toc121473180"/>
      <w:r w:rsidRPr="00F00B68">
        <w:rPr>
          <w:rFonts w:ascii="Arial" w:hAnsi="Arial" w:cs="Arial"/>
          <w:b/>
          <w:color w:val="4472C4" w:themeColor="accent5"/>
          <w:sz w:val="22"/>
          <w:szCs w:val="22"/>
          <w:lang w:val="es-ES"/>
        </w:rPr>
        <w:lastRenderedPageBreak/>
        <w:t>KAZALNIKI USPEŠNOSTI UVAJANJA STRATEGIJE</w:t>
      </w:r>
      <w:bookmarkEnd w:id="36"/>
      <w:bookmarkEnd w:id="37"/>
    </w:p>
    <w:p w14:paraId="7CCFB05D" w14:textId="72E27AE3" w:rsidR="006D12DD" w:rsidRPr="00F00B68" w:rsidRDefault="006D12DD" w:rsidP="00DB3FCE">
      <w:pPr>
        <w:spacing w:before="240" w:line="240" w:lineRule="auto"/>
        <w:jc w:val="both"/>
        <w:rPr>
          <w:rFonts w:ascii="Arial" w:hAnsi="Arial" w:cs="Arial"/>
        </w:rPr>
      </w:pPr>
      <w:r w:rsidRPr="00F00B68">
        <w:rPr>
          <w:rFonts w:ascii="Arial" w:hAnsi="Arial" w:cs="Arial"/>
        </w:rPr>
        <w:t>Celovita strategija kakovosti vključuje tudi načrt spremljanja napredka v primerjavi s postavljenimi cilji.</w:t>
      </w:r>
      <w:r w:rsidR="0091350A">
        <w:rPr>
          <w:rFonts w:ascii="Arial" w:hAnsi="Arial" w:cs="Arial"/>
        </w:rPr>
        <w:t xml:space="preserve"> </w:t>
      </w:r>
      <w:r w:rsidRPr="00F00B68">
        <w:rPr>
          <w:rFonts w:ascii="Arial" w:hAnsi="Arial" w:cs="Arial"/>
        </w:rPr>
        <w:t>Vzpostavljeni nacionalni kazalniki ob merjenju uspešnosti same strategije služijo podpori prizadevanju za izboljšanje sistema. Kazalniki so usmerjeni k spremljanju učinkovitosti ukrepov, skladnosti s standardi in smernicami, primerjalnim analizam, preglednosti, obveščanju javnosti.</w:t>
      </w:r>
    </w:p>
    <w:p w14:paraId="46ADD400" w14:textId="63B2F87B" w:rsidR="006D12DD" w:rsidRPr="00F00B68" w:rsidRDefault="006D12DD" w:rsidP="00EE10D1">
      <w:pPr>
        <w:spacing w:line="240" w:lineRule="auto"/>
        <w:jc w:val="both"/>
        <w:rPr>
          <w:rFonts w:ascii="Arial" w:hAnsi="Arial" w:cs="Arial"/>
        </w:rPr>
      </w:pPr>
      <w:r w:rsidRPr="00060B52">
        <w:rPr>
          <w:rFonts w:ascii="Arial" w:hAnsi="Arial" w:cs="Arial"/>
          <w:u w:val="single"/>
        </w:rPr>
        <w:t>Ključna naloga vsake nacionalne strategije kakovosti je</w:t>
      </w:r>
      <w:r w:rsidRPr="00F00B68">
        <w:rPr>
          <w:rFonts w:ascii="Arial" w:hAnsi="Arial" w:cs="Arial"/>
        </w:rPr>
        <w:t xml:space="preserve"> vzpostavitev sistema </w:t>
      </w:r>
      <w:r w:rsidR="008F6348" w:rsidRPr="00F00B68">
        <w:rPr>
          <w:rFonts w:ascii="Arial" w:hAnsi="Arial" w:cs="Arial"/>
        </w:rPr>
        <w:t>spremljanja</w:t>
      </w:r>
      <w:r w:rsidRPr="00F00B68">
        <w:rPr>
          <w:rFonts w:ascii="Arial" w:hAnsi="Arial" w:cs="Arial"/>
        </w:rPr>
        <w:t xml:space="preserve"> v okviru nacionalnega sistema kazalnikov kakovosti. Izbira </w:t>
      </w:r>
      <w:r w:rsidR="00340212">
        <w:rPr>
          <w:rFonts w:ascii="Arial" w:hAnsi="Arial" w:cs="Arial"/>
        </w:rPr>
        <w:t xml:space="preserve">kazalnikov </w:t>
      </w:r>
      <w:r w:rsidRPr="00F00B68">
        <w:rPr>
          <w:rFonts w:ascii="Arial" w:hAnsi="Arial" w:cs="Arial"/>
        </w:rPr>
        <w:t>mora temeljiti na prednostnih nalogah države, zdravstvenih potrebah</w:t>
      </w:r>
      <w:r w:rsidR="0091350A">
        <w:rPr>
          <w:rFonts w:ascii="Arial" w:hAnsi="Arial" w:cs="Arial"/>
        </w:rPr>
        <w:t xml:space="preserve"> </w:t>
      </w:r>
      <w:r w:rsidRPr="00F00B68">
        <w:rPr>
          <w:rFonts w:ascii="Arial" w:hAnsi="Arial" w:cs="Arial"/>
        </w:rPr>
        <w:t>in obstoječih podatkovnih zmogljivostih.</w:t>
      </w:r>
    </w:p>
    <w:p w14:paraId="7041141A" w14:textId="239604BB" w:rsidR="00F010E2" w:rsidRDefault="006D12DD" w:rsidP="00EE10D1">
      <w:pPr>
        <w:spacing w:line="240" w:lineRule="auto"/>
        <w:jc w:val="both"/>
        <w:rPr>
          <w:rFonts w:ascii="Arial" w:hAnsi="Arial" w:cs="Arial"/>
        </w:rPr>
      </w:pPr>
      <w:r w:rsidRPr="00F00B68">
        <w:rPr>
          <w:rFonts w:ascii="Arial" w:hAnsi="Arial" w:cs="Arial"/>
        </w:rPr>
        <w:t>Pri izbiri kazalnikov merjenja kakovosti zdravstvenega sistema bomo promovirali kazalnike</w:t>
      </w:r>
      <w:r w:rsidR="00F010E2">
        <w:rPr>
          <w:rFonts w:ascii="Arial" w:hAnsi="Arial" w:cs="Arial"/>
        </w:rPr>
        <w:t>:</w:t>
      </w:r>
    </w:p>
    <w:p w14:paraId="12D3B9CA" w14:textId="716DAF7D" w:rsidR="00F010E2" w:rsidRDefault="006D12DD" w:rsidP="004D3EBA">
      <w:pPr>
        <w:pStyle w:val="Odstavekseznama"/>
        <w:numPr>
          <w:ilvl w:val="0"/>
          <w:numId w:val="13"/>
        </w:numPr>
        <w:spacing w:line="240" w:lineRule="auto"/>
        <w:jc w:val="both"/>
        <w:rPr>
          <w:rFonts w:ascii="Arial" w:hAnsi="Arial" w:cs="Arial"/>
        </w:rPr>
      </w:pPr>
      <w:r w:rsidRPr="00F010E2">
        <w:rPr>
          <w:rFonts w:ascii="Arial" w:hAnsi="Arial" w:cs="Arial"/>
        </w:rPr>
        <w:t>dimenzije kakovosti</w:t>
      </w:r>
      <w:r w:rsidR="00340212">
        <w:rPr>
          <w:rFonts w:ascii="Arial" w:hAnsi="Arial" w:cs="Arial"/>
        </w:rPr>
        <w:t xml:space="preserve"> in varnosti</w:t>
      </w:r>
      <w:r w:rsidRPr="00F010E2">
        <w:rPr>
          <w:rFonts w:ascii="Arial" w:hAnsi="Arial" w:cs="Arial"/>
        </w:rPr>
        <w:t>;</w:t>
      </w:r>
    </w:p>
    <w:p w14:paraId="7CBB1C70" w14:textId="46EF364B" w:rsidR="00F010E2" w:rsidRDefault="00060B52" w:rsidP="004D3EBA">
      <w:pPr>
        <w:pStyle w:val="Odstavekseznama"/>
        <w:numPr>
          <w:ilvl w:val="0"/>
          <w:numId w:val="13"/>
        </w:numPr>
        <w:spacing w:line="240" w:lineRule="auto"/>
        <w:jc w:val="both"/>
        <w:rPr>
          <w:rFonts w:ascii="Arial" w:hAnsi="Arial" w:cs="Arial"/>
        </w:rPr>
      </w:pPr>
      <w:r>
        <w:rPr>
          <w:rFonts w:ascii="Arial" w:hAnsi="Arial" w:cs="Arial"/>
        </w:rPr>
        <w:t>strukture</w:t>
      </w:r>
      <w:r w:rsidR="006D12DD" w:rsidRPr="59142575">
        <w:rPr>
          <w:rFonts w:ascii="Arial" w:hAnsi="Arial" w:cs="Arial"/>
        </w:rPr>
        <w:t>, procesov in izidov;</w:t>
      </w:r>
      <w:r w:rsidR="0091350A" w:rsidRPr="59142575">
        <w:rPr>
          <w:rFonts w:ascii="Arial" w:hAnsi="Arial" w:cs="Arial"/>
        </w:rPr>
        <w:t xml:space="preserve"> </w:t>
      </w:r>
    </w:p>
    <w:p w14:paraId="1BCD0A25" w14:textId="77777777" w:rsidR="00F010E2" w:rsidRDefault="006D12DD" w:rsidP="004D3EBA">
      <w:pPr>
        <w:pStyle w:val="Odstavekseznama"/>
        <w:numPr>
          <w:ilvl w:val="0"/>
          <w:numId w:val="13"/>
        </w:numPr>
        <w:spacing w:line="240" w:lineRule="auto"/>
        <w:jc w:val="both"/>
        <w:rPr>
          <w:rFonts w:ascii="Arial" w:hAnsi="Arial" w:cs="Arial"/>
        </w:rPr>
      </w:pPr>
      <w:r w:rsidRPr="00F010E2">
        <w:rPr>
          <w:rFonts w:ascii="Arial" w:hAnsi="Arial" w:cs="Arial"/>
        </w:rPr>
        <w:t>bolezni posameznika in prebivalstva.</w:t>
      </w:r>
    </w:p>
    <w:p w14:paraId="15AAD35A" w14:textId="1D6E8829" w:rsidR="006D12DD" w:rsidRPr="00FE28A3" w:rsidRDefault="14E7F3B7" w:rsidP="00F010E2">
      <w:pPr>
        <w:spacing w:line="240" w:lineRule="auto"/>
        <w:jc w:val="both"/>
        <w:rPr>
          <w:rFonts w:ascii="Arial" w:hAnsi="Arial" w:cs="Arial"/>
        </w:rPr>
      </w:pPr>
      <w:r w:rsidRPr="3566E763">
        <w:rPr>
          <w:rFonts w:ascii="Arial" w:hAnsi="Arial" w:cs="Arial"/>
        </w:rPr>
        <w:t>Kazalniki se morajo uporabljati kot orodje za aktiviranje</w:t>
      </w:r>
      <w:r w:rsidR="482C3870" w:rsidRPr="3566E763">
        <w:rPr>
          <w:rFonts w:ascii="Arial" w:hAnsi="Arial" w:cs="Arial"/>
        </w:rPr>
        <w:t xml:space="preserve"> časovne </w:t>
      </w:r>
      <w:r w:rsidRPr="3566E763">
        <w:rPr>
          <w:rFonts w:ascii="Arial" w:hAnsi="Arial" w:cs="Arial"/>
        </w:rPr>
        <w:t xml:space="preserve"> pozitivne primerjave</w:t>
      </w:r>
      <w:r w:rsidR="482C3870" w:rsidRPr="3566E763">
        <w:rPr>
          <w:rFonts w:ascii="Arial" w:hAnsi="Arial" w:cs="Arial"/>
        </w:rPr>
        <w:t xml:space="preserve"> s samim seboj in z drugimi</w:t>
      </w:r>
      <w:r w:rsidRPr="3566E763">
        <w:rPr>
          <w:rFonts w:ascii="Arial" w:hAnsi="Arial" w:cs="Arial"/>
        </w:rPr>
        <w:t>, razprave in procesa učenja med izvajalci. To je mogoče doseči le z javnim razkritjem informacij o kakovosti izvajanja zdravstvene oskrbe</w:t>
      </w:r>
      <w:r w:rsidR="00060B52">
        <w:rPr>
          <w:rFonts w:ascii="Arial" w:hAnsi="Arial" w:cs="Arial"/>
        </w:rPr>
        <w:t xml:space="preserve">, torej z javno objavo </w:t>
      </w:r>
      <w:r w:rsidRPr="3566E763">
        <w:rPr>
          <w:rFonts w:ascii="Arial" w:hAnsi="Arial" w:cs="Arial"/>
        </w:rPr>
        <w:t>rezultatov kazalnikov kakovos</w:t>
      </w:r>
      <w:r w:rsidR="00060B52">
        <w:rPr>
          <w:rFonts w:ascii="Arial" w:hAnsi="Arial" w:cs="Arial"/>
        </w:rPr>
        <w:t>ti. Le tako dobi uporabnik zdravstvene storitve, kakor tudi izvajalci, transparentno medsebojno primerljivost o izidih zdravljenja.</w:t>
      </w:r>
    </w:p>
    <w:p w14:paraId="557AE4E2" w14:textId="13EB410A" w:rsidR="006D12DD" w:rsidRPr="00F00B68" w:rsidRDefault="006D12DD" w:rsidP="00EE10D1">
      <w:pPr>
        <w:spacing w:line="240" w:lineRule="auto"/>
        <w:jc w:val="both"/>
        <w:rPr>
          <w:rFonts w:ascii="Arial" w:hAnsi="Arial" w:cs="Arial"/>
        </w:rPr>
      </w:pPr>
      <w:r w:rsidRPr="27F2EC52">
        <w:rPr>
          <w:rFonts w:ascii="Arial" w:hAnsi="Arial" w:cs="Arial"/>
        </w:rPr>
        <w:t xml:space="preserve">Vsi dosedanji sprejeti kazalniki so potrebni </w:t>
      </w:r>
      <w:r w:rsidR="5D2A5793" w:rsidRPr="27F2EC52">
        <w:rPr>
          <w:rFonts w:ascii="Arial" w:hAnsi="Arial" w:cs="Arial"/>
        </w:rPr>
        <w:t xml:space="preserve">obdobne </w:t>
      </w:r>
      <w:r w:rsidRPr="27F2EC52">
        <w:rPr>
          <w:rFonts w:ascii="Arial" w:hAnsi="Arial" w:cs="Arial"/>
        </w:rPr>
        <w:t xml:space="preserve">preverbe prekrivanja, aktualnosti in skladnosti s cilji nacionalne strategije. Celoten sistem vodenja kakovosti dela izvajalcev mora biti informacijsko podprt, kompatibilen z obstoječim informacijskim sistemom, imeti avtomatiziran izračun vrednosti in avtomatizirano pripravo poročila, ki je </w:t>
      </w:r>
      <w:r w:rsidR="0D879A4E" w:rsidRPr="27F2EC52">
        <w:rPr>
          <w:rFonts w:ascii="Arial" w:hAnsi="Arial" w:cs="Arial"/>
        </w:rPr>
        <w:t>dostop</w:t>
      </w:r>
      <w:r w:rsidR="62589F65" w:rsidRPr="27F2EC52">
        <w:rPr>
          <w:rFonts w:ascii="Arial" w:hAnsi="Arial" w:cs="Arial"/>
        </w:rPr>
        <w:t>e</w:t>
      </w:r>
      <w:r w:rsidR="0D879A4E" w:rsidRPr="27F2EC52">
        <w:rPr>
          <w:rFonts w:ascii="Arial" w:hAnsi="Arial" w:cs="Arial"/>
        </w:rPr>
        <w:t xml:space="preserve">n v vsakem </w:t>
      </w:r>
      <w:proofErr w:type="spellStart"/>
      <w:r w:rsidR="0D879A4E" w:rsidRPr="27F2EC52">
        <w:rPr>
          <w:rFonts w:ascii="Arial" w:hAnsi="Arial" w:cs="Arial"/>
        </w:rPr>
        <w:t>trenutku.</w:t>
      </w:r>
      <w:r w:rsidR="15A33269" w:rsidRPr="27F2EC52">
        <w:rPr>
          <w:rFonts w:ascii="Arial" w:hAnsi="Arial" w:cs="Arial"/>
        </w:rPr>
        <w:t>Zbiranje</w:t>
      </w:r>
      <w:proofErr w:type="spellEnd"/>
      <w:r w:rsidR="15A33269" w:rsidRPr="27F2EC52">
        <w:rPr>
          <w:rFonts w:ascii="Arial" w:hAnsi="Arial" w:cs="Arial"/>
        </w:rPr>
        <w:t xml:space="preserve"> in obdelava podatkov mora biti avtomatizirana, njihova uporaba preprosta, rezultati dela pa morajo biti vključeni v vsakdanje delo </w:t>
      </w:r>
      <w:r w:rsidR="6F904283" w:rsidRPr="27F2EC52">
        <w:rPr>
          <w:rFonts w:ascii="Arial" w:hAnsi="Arial" w:cs="Arial"/>
        </w:rPr>
        <w:t>zdravstvenega oseb</w:t>
      </w:r>
      <w:r w:rsidR="00AE4C48">
        <w:rPr>
          <w:rFonts w:ascii="Arial" w:hAnsi="Arial" w:cs="Arial"/>
        </w:rPr>
        <w:t>ja.</w:t>
      </w:r>
    </w:p>
    <w:p w14:paraId="66AB8CFD" w14:textId="60DAB702" w:rsidR="006D12DD" w:rsidRPr="00F00B68" w:rsidRDefault="006D12DD" w:rsidP="00EE10D1">
      <w:pPr>
        <w:spacing w:line="240" w:lineRule="auto"/>
        <w:jc w:val="both"/>
        <w:rPr>
          <w:rFonts w:ascii="Arial" w:hAnsi="Arial" w:cs="Arial"/>
        </w:rPr>
      </w:pPr>
      <w:r w:rsidRPr="00F00B68">
        <w:rPr>
          <w:rFonts w:ascii="Arial" w:hAnsi="Arial" w:cs="Arial"/>
        </w:rPr>
        <w:t>Pri implementaciji sistema je veliko pomembneje od finančnih vzpodbud to, da kazalniki kakovosti</w:t>
      </w:r>
      <w:r w:rsidR="00340212">
        <w:rPr>
          <w:rFonts w:ascii="Arial" w:hAnsi="Arial" w:cs="Arial"/>
        </w:rPr>
        <w:t xml:space="preserve"> in varnosti </w:t>
      </w:r>
      <w:r w:rsidRPr="00F00B68">
        <w:rPr>
          <w:rFonts w:ascii="Arial" w:hAnsi="Arial" w:cs="Arial"/>
        </w:rPr>
        <w:t xml:space="preserve"> krepijo sistem podatkov in povratne zanke, kulturo odgovornosti in s tem izboljšanje uspešnosti in kakovosti. Šele, ko so podatki na voljo v ustrezni obliki, ki jo želimo, ko je njihovo zbiranje in obdelava avtomatizirana in je kultura odgovornosti razvita ter osredotočena na izboljšave, in ne na kazni in nagrajevanje, se lahko izidi uporabijo za preusmeritev plačilnih sistemov, ki spodbujajo izvajalce ne le za zagotavljanje količin zdravstvenih storitev, pač pa učinkovitih procesov in izidov zdravljenja. </w:t>
      </w:r>
    </w:p>
    <w:p w14:paraId="5A59CF2F" w14:textId="24763A9B" w:rsidR="005625A6" w:rsidRDefault="006D12DD" w:rsidP="00AE4C48">
      <w:pPr>
        <w:spacing w:line="240" w:lineRule="auto"/>
        <w:jc w:val="both"/>
        <w:rPr>
          <w:rFonts w:ascii="Arial" w:hAnsi="Arial" w:cs="Arial"/>
        </w:rPr>
      </w:pPr>
      <w:r w:rsidRPr="3F39F60D">
        <w:rPr>
          <w:rFonts w:ascii="Arial" w:hAnsi="Arial" w:cs="Arial"/>
        </w:rPr>
        <w:t>Sistem</w:t>
      </w:r>
      <w:r w:rsidR="0091350A" w:rsidRPr="3F39F60D">
        <w:rPr>
          <w:rFonts w:ascii="Arial" w:hAnsi="Arial" w:cs="Arial"/>
        </w:rPr>
        <w:t xml:space="preserve"> </w:t>
      </w:r>
      <w:r w:rsidRPr="3F39F60D">
        <w:rPr>
          <w:rFonts w:ascii="Arial" w:hAnsi="Arial" w:cs="Arial"/>
        </w:rPr>
        <w:t>nacionalnega</w:t>
      </w:r>
      <w:r w:rsidR="0091350A" w:rsidRPr="3F39F60D">
        <w:rPr>
          <w:rFonts w:ascii="Arial" w:hAnsi="Arial" w:cs="Arial"/>
        </w:rPr>
        <w:t xml:space="preserve"> </w:t>
      </w:r>
      <w:r w:rsidRPr="3F39F60D">
        <w:rPr>
          <w:rFonts w:ascii="Arial" w:hAnsi="Arial" w:cs="Arial"/>
        </w:rPr>
        <w:t>merjenja</w:t>
      </w:r>
      <w:r w:rsidR="0091350A" w:rsidRPr="3F39F60D">
        <w:rPr>
          <w:rFonts w:ascii="Arial" w:hAnsi="Arial" w:cs="Arial"/>
        </w:rPr>
        <w:t xml:space="preserve"> </w:t>
      </w:r>
      <w:r w:rsidRPr="3F39F60D">
        <w:rPr>
          <w:rFonts w:ascii="Arial" w:hAnsi="Arial" w:cs="Arial"/>
        </w:rPr>
        <w:t xml:space="preserve">kakovosti </w:t>
      </w:r>
      <w:r w:rsidR="005625A6" w:rsidRPr="3F39F60D">
        <w:rPr>
          <w:rFonts w:ascii="Arial" w:hAnsi="Arial" w:cs="Arial"/>
        </w:rPr>
        <w:t>mora</w:t>
      </w:r>
      <w:r w:rsidRPr="3F39F60D">
        <w:rPr>
          <w:rFonts w:ascii="Arial" w:hAnsi="Arial" w:cs="Arial"/>
        </w:rPr>
        <w:t xml:space="preserve"> vsebova</w:t>
      </w:r>
      <w:r w:rsidR="005625A6" w:rsidRPr="3F39F60D">
        <w:rPr>
          <w:rFonts w:ascii="Arial" w:hAnsi="Arial" w:cs="Arial"/>
        </w:rPr>
        <w:t>ti</w:t>
      </w:r>
      <w:r w:rsidRPr="3F39F60D">
        <w:rPr>
          <w:rFonts w:ascii="Arial" w:hAnsi="Arial" w:cs="Arial"/>
        </w:rPr>
        <w:t xml:space="preserve"> načrt spremljanj</w:t>
      </w:r>
      <w:r w:rsidR="005625A6" w:rsidRPr="3F39F60D">
        <w:rPr>
          <w:rFonts w:ascii="Arial" w:hAnsi="Arial" w:cs="Arial"/>
        </w:rPr>
        <w:t>a</w:t>
      </w:r>
      <w:r w:rsidRPr="3F39F60D">
        <w:rPr>
          <w:rFonts w:ascii="Arial" w:hAnsi="Arial" w:cs="Arial"/>
        </w:rPr>
        <w:t xml:space="preserve"> in vrednotenje sistema, ki </w:t>
      </w:r>
      <w:r w:rsidR="4A7AC689" w:rsidRPr="3F39F60D">
        <w:rPr>
          <w:rFonts w:ascii="Arial" w:hAnsi="Arial" w:cs="Arial"/>
        </w:rPr>
        <w:t xml:space="preserve"> je podrobneje</w:t>
      </w:r>
      <w:r w:rsidRPr="3F39F60D">
        <w:rPr>
          <w:rFonts w:ascii="Arial" w:hAnsi="Arial" w:cs="Arial"/>
        </w:rPr>
        <w:t xml:space="preserve"> izdelan v akcijskem načrtu skupaj z opredeljeno odgovornostjo.</w:t>
      </w:r>
    </w:p>
    <w:p w14:paraId="13E8E592" w14:textId="77777777" w:rsidR="005625A6" w:rsidRDefault="005625A6" w:rsidP="00AC0D40">
      <w:pPr>
        <w:spacing w:after="0" w:line="240" w:lineRule="auto"/>
        <w:jc w:val="both"/>
        <w:rPr>
          <w:rFonts w:ascii="Arial" w:hAnsi="Arial" w:cs="Arial"/>
        </w:rPr>
      </w:pPr>
    </w:p>
    <w:p w14:paraId="631B4C9E" w14:textId="38142527" w:rsidR="006D12DD" w:rsidRDefault="006D12DD" w:rsidP="00AC0D40">
      <w:pPr>
        <w:spacing w:after="0" w:line="240" w:lineRule="auto"/>
        <w:jc w:val="both"/>
        <w:rPr>
          <w:rFonts w:ascii="Arial" w:hAnsi="Arial" w:cs="Arial"/>
        </w:rPr>
      </w:pPr>
      <w:r w:rsidRPr="00F00B68">
        <w:rPr>
          <w:rFonts w:ascii="Arial" w:hAnsi="Arial" w:cs="Arial"/>
        </w:rPr>
        <w:t>Predlog korakov:</w:t>
      </w:r>
    </w:p>
    <w:p w14:paraId="77E20C27" w14:textId="77777777" w:rsidR="00DB3FCE" w:rsidRPr="00F00B68" w:rsidRDefault="00DB3FCE" w:rsidP="00AC0D40">
      <w:pPr>
        <w:spacing w:after="0" w:line="240" w:lineRule="auto"/>
        <w:jc w:val="both"/>
        <w:rPr>
          <w:rFonts w:ascii="Arial" w:hAnsi="Arial" w:cs="Arial"/>
        </w:rPr>
      </w:pPr>
    </w:p>
    <w:p w14:paraId="295727CF" w14:textId="68BBDA45" w:rsidR="006D12DD" w:rsidRPr="00F00B68" w:rsidRDefault="006D12DD" w:rsidP="004D3EBA">
      <w:pPr>
        <w:pStyle w:val="Odstavekseznama"/>
        <w:numPr>
          <w:ilvl w:val="0"/>
          <w:numId w:val="11"/>
        </w:numPr>
        <w:autoSpaceDN w:val="0"/>
        <w:spacing w:after="0" w:line="240" w:lineRule="auto"/>
        <w:ind w:left="357" w:hanging="357"/>
        <w:contextualSpacing w:val="0"/>
        <w:jc w:val="both"/>
        <w:rPr>
          <w:rFonts w:ascii="Arial" w:hAnsi="Arial" w:cs="Arial"/>
        </w:rPr>
      </w:pPr>
      <w:r w:rsidRPr="00F00B68">
        <w:rPr>
          <w:rFonts w:ascii="Arial" w:eastAsia="Times New Roman" w:hAnsi="Arial" w:cs="Arial"/>
          <w:lang w:eastAsia="sl-SI"/>
        </w:rPr>
        <w:t xml:space="preserve">Sprejem Strategije razvoja kakovosti in varnosti v zdravstvu do </w:t>
      </w:r>
      <w:r w:rsidR="003C177D" w:rsidRPr="00F00B68">
        <w:rPr>
          <w:rFonts w:ascii="Arial" w:eastAsia="Times New Roman" w:hAnsi="Arial" w:cs="Arial"/>
          <w:lang w:eastAsia="sl-SI"/>
        </w:rPr>
        <w:t>203</w:t>
      </w:r>
      <w:r w:rsidR="003C177D">
        <w:rPr>
          <w:rFonts w:ascii="Arial" w:eastAsia="Times New Roman" w:hAnsi="Arial" w:cs="Arial"/>
          <w:lang w:eastAsia="sl-SI"/>
        </w:rPr>
        <w:t>1</w:t>
      </w:r>
      <w:r w:rsidR="003C177D" w:rsidRPr="00F00B68">
        <w:rPr>
          <w:rFonts w:ascii="Arial" w:eastAsia="Times New Roman" w:hAnsi="Arial" w:cs="Arial"/>
          <w:lang w:eastAsia="sl-SI"/>
        </w:rPr>
        <w:t xml:space="preserve"> </w:t>
      </w:r>
      <w:r w:rsidRPr="00F00B68">
        <w:rPr>
          <w:rFonts w:ascii="Arial" w:eastAsia="Times New Roman" w:hAnsi="Arial" w:cs="Arial"/>
          <w:lang w:eastAsia="sl-SI"/>
        </w:rPr>
        <w:t>in priprava akcijskega načrta</w:t>
      </w:r>
      <w:r w:rsidR="005625A6">
        <w:rPr>
          <w:rFonts w:ascii="Arial" w:eastAsia="Times New Roman" w:hAnsi="Arial" w:cs="Arial"/>
          <w:lang w:eastAsia="sl-SI"/>
        </w:rPr>
        <w:t>.</w:t>
      </w:r>
    </w:p>
    <w:p w14:paraId="0F9F04F2" w14:textId="75C1A93A" w:rsidR="006D12DD" w:rsidRPr="00F00B68" w:rsidRDefault="006D12DD" w:rsidP="004D3EBA">
      <w:pPr>
        <w:pStyle w:val="Odstavekseznama"/>
        <w:numPr>
          <w:ilvl w:val="0"/>
          <w:numId w:val="11"/>
        </w:numPr>
        <w:autoSpaceDN w:val="0"/>
        <w:spacing w:after="0" w:line="240" w:lineRule="auto"/>
        <w:ind w:left="357" w:hanging="357"/>
        <w:contextualSpacing w:val="0"/>
        <w:jc w:val="both"/>
        <w:rPr>
          <w:rFonts w:ascii="Arial" w:hAnsi="Arial" w:cs="Arial"/>
        </w:rPr>
      </w:pPr>
      <w:r w:rsidRPr="00F00B68">
        <w:rPr>
          <w:rFonts w:ascii="Arial" w:eastAsia="Times New Roman" w:hAnsi="Arial" w:cs="Arial"/>
          <w:lang w:eastAsia="sl-SI"/>
        </w:rPr>
        <w:t>Revizija vseh pomembnih priročnikov v skladu z mednarodnimi smernicami</w:t>
      </w:r>
      <w:r w:rsidR="005625A6">
        <w:rPr>
          <w:rFonts w:ascii="Arial" w:eastAsia="Times New Roman" w:hAnsi="Arial" w:cs="Arial"/>
          <w:lang w:eastAsia="sl-SI"/>
        </w:rPr>
        <w:t>.</w:t>
      </w:r>
    </w:p>
    <w:p w14:paraId="628D7C19" w14:textId="27C28734" w:rsidR="006D12DD" w:rsidRPr="00F00B68" w:rsidRDefault="006D12DD" w:rsidP="004D3EBA">
      <w:pPr>
        <w:pStyle w:val="Odstavekseznama"/>
        <w:numPr>
          <w:ilvl w:val="0"/>
          <w:numId w:val="11"/>
        </w:numPr>
        <w:autoSpaceDN w:val="0"/>
        <w:spacing w:after="0" w:line="240" w:lineRule="auto"/>
        <w:ind w:left="357" w:hanging="357"/>
        <w:contextualSpacing w:val="0"/>
        <w:jc w:val="both"/>
        <w:rPr>
          <w:rFonts w:ascii="Arial" w:hAnsi="Arial" w:cs="Arial"/>
        </w:rPr>
      </w:pPr>
      <w:r w:rsidRPr="00F00B68">
        <w:rPr>
          <w:rFonts w:ascii="Arial" w:eastAsia="Times New Roman" w:hAnsi="Arial" w:cs="Arial"/>
          <w:lang w:eastAsia="sl-SI"/>
        </w:rPr>
        <w:t>Racionalen izbor kazalnikov kakovosti in varnosti s področja strukture, procesov in izidov,</w:t>
      </w:r>
      <w:r w:rsidR="0091350A">
        <w:rPr>
          <w:rFonts w:ascii="Arial" w:eastAsia="Times New Roman" w:hAnsi="Arial" w:cs="Arial"/>
          <w:lang w:eastAsia="sl-SI"/>
        </w:rPr>
        <w:t xml:space="preserve"> </w:t>
      </w:r>
      <w:r w:rsidRPr="00F00B68">
        <w:rPr>
          <w:rFonts w:ascii="Arial" w:eastAsia="Times New Roman" w:hAnsi="Arial" w:cs="Arial"/>
          <w:lang w:eastAsia="sl-SI"/>
        </w:rPr>
        <w:t xml:space="preserve">prilagojenih sistemskim zahtevam in usklajenih z mednarodno oblikovanimi in </w:t>
      </w:r>
      <w:proofErr w:type="spellStart"/>
      <w:r w:rsidRPr="00F00B68">
        <w:rPr>
          <w:rFonts w:ascii="Arial" w:eastAsia="Times New Roman" w:hAnsi="Arial" w:cs="Arial"/>
          <w:lang w:eastAsia="sl-SI"/>
        </w:rPr>
        <w:t>validiranimi</w:t>
      </w:r>
      <w:proofErr w:type="spellEnd"/>
      <w:r w:rsidRPr="00F00B68">
        <w:rPr>
          <w:rFonts w:ascii="Arial" w:eastAsia="Times New Roman" w:hAnsi="Arial" w:cs="Arial"/>
          <w:lang w:eastAsia="sl-SI"/>
        </w:rPr>
        <w:t xml:space="preserve"> kazalniki</w:t>
      </w:r>
      <w:r w:rsidR="005625A6">
        <w:rPr>
          <w:rFonts w:ascii="Arial" w:eastAsia="Times New Roman" w:hAnsi="Arial" w:cs="Arial"/>
          <w:lang w:eastAsia="sl-SI"/>
        </w:rPr>
        <w:t>.</w:t>
      </w:r>
    </w:p>
    <w:p w14:paraId="68DEB028" w14:textId="2CA1B4C0" w:rsidR="006D12DD" w:rsidRPr="00F00B68" w:rsidRDefault="006D12DD" w:rsidP="004D3EBA">
      <w:pPr>
        <w:pStyle w:val="Odstavekseznama"/>
        <w:numPr>
          <w:ilvl w:val="0"/>
          <w:numId w:val="11"/>
        </w:numPr>
        <w:autoSpaceDN w:val="0"/>
        <w:spacing w:after="0" w:line="240" w:lineRule="auto"/>
        <w:ind w:left="357" w:hanging="357"/>
        <w:contextualSpacing w:val="0"/>
        <w:jc w:val="both"/>
        <w:rPr>
          <w:rFonts w:ascii="Arial" w:hAnsi="Arial" w:cs="Arial"/>
        </w:rPr>
      </w:pPr>
      <w:r w:rsidRPr="00F00B68">
        <w:rPr>
          <w:rFonts w:ascii="Arial" w:eastAsia="Times New Roman" w:hAnsi="Arial" w:cs="Arial"/>
          <w:lang w:eastAsia="sl-SI"/>
        </w:rPr>
        <w:lastRenderedPageBreak/>
        <w:t>Priprava strategije implementacije kazalnikov kakovosti v zdravstveni sistem z izdelavo in spremljanjem navodil za implementacijo zbiranja in obdelave ter objave podatkov s pravnega, statističnega in informacijskega vidika</w:t>
      </w:r>
      <w:r w:rsidR="005625A6">
        <w:rPr>
          <w:rFonts w:ascii="Arial" w:eastAsia="Times New Roman" w:hAnsi="Arial" w:cs="Arial"/>
          <w:lang w:eastAsia="sl-SI"/>
        </w:rPr>
        <w:t>.</w:t>
      </w:r>
    </w:p>
    <w:p w14:paraId="4218F002" w14:textId="52A00529" w:rsidR="006D12DD" w:rsidRPr="00F00B68" w:rsidRDefault="006D12DD" w:rsidP="004D3EBA">
      <w:pPr>
        <w:pStyle w:val="Odstavekseznama"/>
        <w:numPr>
          <w:ilvl w:val="0"/>
          <w:numId w:val="11"/>
        </w:numPr>
        <w:autoSpaceDN w:val="0"/>
        <w:spacing w:after="0" w:line="240" w:lineRule="auto"/>
        <w:ind w:left="357" w:hanging="357"/>
        <w:contextualSpacing w:val="0"/>
        <w:jc w:val="both"/>
        <w:rPr>
          <w:rFonts w:ascii="Arial" w:hAnsi="Arial" w:cs="Arial"/>
        </w:rPr>
      </w:pPr>
      <w:r w:rsidRPr="00F00B68">
        <w:rPr>
          <w:rFonts w:ascii="Arial" w:eastAsia="Times New Roman" w:hAnsi="Arial" w:cs="Arial"/>
          <w:lang w:eastAsia="sl-SI"/>
        </w:rPr>
        <w:t>Vsakoletna umestitev izbora kazalnikov kakovosti in varnosti v Splošni dogovor</w:t>
      </w:r>
      <w:r w:rsidR="005625A6">
        <w:rPr>
          <w:rFonts w:ascii="Arial" w:eastAsia="Times New Roman" w:hAnsi="Arial" w:cs="Arial"/>
          <w:lang w:eastAsia="sl-SI"/>
        </w:rPr>
        <w:t>.</w:t>
      </w:r>
    </w:p>
    <w:p w14:paraId="51BC51C5" w14:textId="5BC0E811" w:rsidR="006D12DD" w:rsidRPr="00F00B68" w:rsidRDefault="005625A6" w:rsidP="004D3EBA">
      <w:pPr>
        <w:pStyle w:val="Odstavekseznama"/>
        <w:numPr>
          <w:ilvl w:val="0"/>
          <w:numId w:val="11"/>
        </w:numPr>
        <w:autoSpaceDN w:val="0"/>
        <w:spacing w:after="0" w:line="240" w:lineRule="auto"/>
        <w:ind w:left="357" w:hanging="357"/>
        <w:contextualSpacing w:val="0"/>
        <w:jc w:val="both"/>
        <w:rPr>
          <w:rFonts w:ascii="Arial" w:hAnsi="Arial" w:cs="Arial"/>
        </w:rPr>
      </w:pPr>
      <w:r>
        <w:rPr>
          <w:rFonts w:ascii="Arial" w:eastAsia="Times New Roman" w:hAnsi="Arial" w:cs="Arial"/>
          <w:lang w:eastAsia="sl-SI"/>
        </w:rPr>
        <w:t>Umestitev ugotovitev</w:t>
      </w:r>
      <w:r w:rsidR="006D12DD" w:rsidRPr="00F00B68">
        <w:rPr>
          <w:rFonts w:ascii="Arial" w:eastAsia="Times New Roman" w:hAnsi="Arial" w:cs="Arial"/>
          <w:lang w:eastAsia="sl-SI"/>
        </w:rPr>
        <w:t xml:space="preserve"> in priporočil četrtletnih poročil v zdravstveni sistem na ravni posameznega izvajalca</w:t>
      </w:r>
      <w:r>
        <w:rPr>
          <w:rFonts w:ascii="Arial" w:eastAsia="Times New Roman" w:hAnsi="Arial" w:cs="Arial"/>
          <w:lang w:eastAsia="sl-SI"/>
        </w:rPr>
        <w:t>.</w:t>
      </w:r>
    </w:p>
    <w:p w14:paraId="4099D2A0" w14:textId="412C3917" w:rsidR="006D12DD" w:rsidRPr="00F00B68" w:rsidRDefault="14E7F3B7" w:rsidP="59142575">
      <w:pPr>
        <w:pStyle w:val="Odstavekseznama"/>
        <w:numPr>
          <w:ilvl w:val="0"/>
          <w:numId w:val="11"/>
        </w:numPr>
        <w:autoSpaceDN w:val="0"/>
        <w:spacing w:after="0" w:line="240" w:lineRule="auto"/>
        <w:ind w:left="357" w:hanging="357"/>
        <w:jc w:val="both"/>
        <w:rPr>
          <w:rFonts w:ascii="Arial" w:hAnsi="Arial" w:cs="Arial"/>
        </w:rPr>
      </w:pPr>
      <w:r w:rsidRPr="3566E763">
        <w:rPr>
          <w:rFonts w:ascii="Arial" w:eastAsia="Times New Roman" w:hAnsi="Arial" w:cs="Arial"/>
          <w:lang w:eastAsia="sl-SI"/>
        </w:rPr>
        <w:t>Izvedb</w:t>
      </w:r>
      <w:r w:rsidR="00AE4C48">
        <w:rPr>
          <w:rFonts w:ascii="Arial" w:eastAsia="Times New Roman" w:hAnsi="Arial" w:cs="Arial"/>
          <w:lang w:eastAsia="sl-SI"/>
        </w:rPr>
        <w:t>a</w:t>
      </w:r>
      <w:r w:rsidR="20468973" w:rsidRPr="3566E763">
        <w:rPr>
          <w:rFonts w:ascii="Arial" w:eastAsia="Times New Roman" w:hAnsi="Arial" w:cs="Arial"/>
          <w:lang w:eastAsia="sl-SI"/>
        </w:rPr>
        <w:t xml:space="preserve"> </w:t>
      </w:r>
      <w:r w:rsidRPr="3566E763">
        <w:rPr>
          <w:rFonts w:ascii="Arial" w:eastAsia="Times New Roman" w:hAnsi="Arial" w:cs="Arial"/>
          <w:lang w:eastAsia="sl-SI"/>
        </w:rPr>
        <w:t>srečanj z izvajalci po objavi rezultatov z naslednjo vsebino: pregled rezultatov, pregled pomanjkljivosti v podatkih, njihovi obdelavi, poročanju</w:t>
      </w:r>
      <w:r w:rsidR="00AE4C48">
        <w:rPr>
          <w:rFonts w:ascii="Arial" w:eastAsia="Times New Roman" w:hAnsi="Arial" w:cs="Arial"/>
          <w:lang w:eastAsia="sl-SI"/>
        </w:rPr>
        <w:t>, p</w:t>
      </w:r>
      <w:r w:rsidRPr="3566E763">
        <w:rPr>
          <w:rFonts w:ascii="Arial" w:eastAsia="Times New Roman" w:hAnsi="Arial" w:cs="Arial"/>
          <w:lang w:eastAsia="sl-SI"/>
        </w:rPr>
        <w:t xml:space="preserve">regled ukrepov in priporočil za naslednje </w:t>
      </w:r>
      <w:r w:rsidR="00AE4C48">
        <w:rPr>
          <w:rFonts w:ascii="Arial" w:eastAsia="Times New Roman" w:hAnsi="Arial" w:cs="Arial"/>
          <w:lang w:eastAsia="sl-SI"/>
        </w:rPr>
        <w:t>leto in</w:t>
      </w:r>
      <w:r w:rsidRPr="3566E763">
        <w:rPr>
          <w:rFonts w:ascii="Arial" w:eastAsia="Times New Roman" w:hAnsi="Arial" w:cs="Arial"/>
          <w:lang w:eastAsia="sl-SI"/>
        </w:rPr>
        <w:t xml:space="preserve"> p</w:t>
      </w:r>
      <w:r w:rsidR="00AE4C48">
        <w:rPr>
          <w:rFonts w:ascii="Arial" w:eastAsia="Times New Roman" w:hAnsi="Arial" w:cs="Arial"/>
          <w:lang w:eastAsia="sl-SI"/>
        </w:rPr>
        <w:t>riporočila za izboljšave.</w:t>
      </w:r>
    </w:p>
    <w:p w14:paraId="683218B8" w14:textId="77777777" w:rsidR="006D12DD" w:rsidRPr="00F00B68" w:rsidRDefault="006D12DD" w:rsidP="59142575">
      <w:pPr>
        <w:pStyle w:val="Odstavekseznama"/>
        <w:numPr>
          <w:ilvl w:val="0"/>
          <w:numId w:val="11"/>
        </w:numPr>
        <w:autoSpaceDN w:val="0"/>
        <w:spacing w:after="0" w:line="240" w:lineRule="auto"/>
        <w:ind w:left="357" w:hanging="357"/>
        <w:jc w:val="both"/>
        <w:rPr>
          <w:rFonts w:ascii="Arial" w:hAnsi="Arial" w:cs="Arial"/>
        </w:rPr>
      </w:pPr>
      <w:r w:rsidRPr="00F00B68">
        <w:rPr>
          <w:rFonts w:ascii="Arial" w:eastAsia="Times New Roman" w:hAnsi="Arial" w:cs="Arial"/>
          <w:lang w:eastAsia="sl-SI"/>
        </w:rPr>
        <w:t>Spodbujanje izobraževanja na temo kakovosti med zdravstvenim osebjem; spodbujanje sodelovanje predstavnikov Slovenije v mednarodnih projektih, ki se nanašajo na razvoj orodij za oblikovanje kazalni</w:t>
      </w:r>
      <w:r w:rsidRPr="00A93A8D">
        <w:rPr>
          <w:rFonts w:ascii="Arial" w:eastAsia="Times New Roman" w:hAnsi="Arial" w:cs="Arial"/>
          <w:lang w:eastAsia="sl-SI"/>
        </w:rPr>
        <w:t>kov</w:t>
      </w:r>
      <w:r w:rsidRPr="00A93A8D">
        <w:rPr>
          <w:rFonts w:ascii="Arial" w:hAnsi="Arial" w:cs="Arial"/>
          <w:vertAlign w:val="superscript"/>
        </w:rPr>
        <w:footnoteReference w:id="2"/>
      </w:r>
      <w:r w:rsidRPr="00A93A8D">
        <w:rPr>
          <w:rFonts w:ascii="Arial" w:eastAsia="Times New Roman" w:hAnsi="Arial" w:cs="Arial"/>
          <w:lang w:eastAsia="sl-SI"/>
        </w:rPr>
        <w:t>.</w:t>
      </w:r>
    </w:p>
    <w:p w14:paraId="469F596A" w14:textId="7974536A" w:rsidR="59142575" w:rsidRDefault="59142575" w:rsidP="00EA48D7">
      <w:pPr>
        <w:spacing w:after="0" w:line="240" w:lineRule="auto"/>
        <w:jc w:val="both"/>
        <w:rPr>
          <w:rFonts w:ascii="Arial" w:hAnsi="Arial" w:cs="Arial"/>
        </w:rPr>
      </w:pPr>
    </w:p>
    <w:p w14:paraId="7D456F40" w14:textId="38A046F2" w:rsidR="00F67A9F" w:rsidRDefault="00F67A9F" w:rsidP="00EA48D7">
      <w:pPr>
        <w:spacing w:after="0" w:line="240" w:lineRule="auto"/>
        <w:jc w:val="both"/>
        <w:rPr>
          <w:rFonts w:ascii="Arial" w:hAnsi="Arial" w:cs="Arial"/>
        </w:rPr>
      </w:pPr>
    </w:p>
    <w:p w14:paraId="2089894B" w14:textId="43BD9561" w:rsidR="00F67A9F" w:rsidRDefault="00642DD6" w:rsidP="00EA48D7">
      <w:pPr>
        <w:spacing w:after="0" w:line="240" w:lineRule="auto"/>
        <w:jc w:val="both"/>
        <w:rPr>
          <w:rFonts w:ascii="Arial" w:hAnsi="Arial" w:cs="Arial"/>
        </w:rPr>
      </w:pPr>
      <w:r>
        <w:rPr>
          <w:rFonts w:ascii="Arial" w:hAnsi="Arial" w:cs="Arial"/>
          <w:noProof/>
          <w:lang w:eastAsia="sl-SI" w:bidi="ar-SA"/>
        </w:rPr>
        <w:drawing>
          <wp:inline distT="0" distB="0" distL="0" distR="0" wp14:anchorId="7C34600F" wp14:editId="094C9717">
            <wp:extent cx="3695700" cy="5291898"/>
            <wp:effectExtent l="0" t="0" r="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5.png"/>
                    <pic:cNvPicPr/>
                  </pic:nvPicPr>
                  <pic:blipFill>
                    <a:blip r:embed="rId14">
                      <a:extLst>
                        <a:ext uri="{28A0092B-C50C-407E-A947-70E740481C1C}">
                          <a14:useLocalDpi xmlns:a14="http://schemas.microsoft.com/office/drawing/2010/main" val="0"/>
                        </a:ext>
                      </a:extLst>
                    </a:blip>
                    <a:stretch>
                      <a:fillRect/>
                    </a:stretch>
                  </pic:blipFill>
                  <pic:spPr>
                    <a:xfrm>
                      <a:off x="0" y="0"/>
                      <a:ext cx="3701655" cy="5300426"/>
                    </a:xfrm>
                    <a:prstGeom prst="rect">
                      <a:avLst/>
                    </a:prstGeom>
                  </pic:spPr>
                </pic:pic>
              </a:graphicData>
            </a:graphic>
          </wp:inline>
        </w:drawing>
      </w:r>
    </w:p>
    <w:p w14:paraId="5F3B7978" w14:textId="47F80C86" w:rsidR="59142575" w:rsidRDefault="59142575" w:rsidP="59142575">
      <w:pPr>
        <w:spacing w:after="0" w:line="240" w:lineRule="auto"/>
        <w:jc w:val="both"/>
        <w:rPr>
          <w:rFonts w:ascii="Arial" w:hAnsi="Arial" w:cs="Arial"/>
        </w:rPr>
      </w:pPr>
    </w:p>
    <w:p w14:paraId="25228A5F" w14:textId="3D3F0485" w:rsidR="02FA501B" w:rsidRDefault="00D621B3" w:rsidP="00EA48D7">
      <w:pPr>
        <w:spacing w:after="0" w:line="240" w:lineRule="auto"/>
        <w:jc w:val="both"/>
      </w:pPr>
      <w:r>
        <w:t>Slika 5: Proces kontrole kakovosti (</w:t>
      </w:r>
      <w:proofErr w:type="spellStart"/>
      <w:r>
        <w:t>Quality</w:t>
      </w:r>
      <w:proofErr w:type="spellEnd"/>
      <w:r>
        <w:t xml:space="preserve"> </w:t>
      </w:r>
      <w:proofErr w:type="spellStart"/>
      <w:r>
        <w:t>Control</w:t>
      </w:r>
      <w:proofErr w:type="spellEnd"/>
      <w:r>
        <w:t>)</w:t>
      </w:r>
    </w:p>
    <w:p w14:paraId="64EB2774" w14:textId="77777777" w:rsidR="006D12DD" w:rsidRPr="00F00B68" w:rsidRDefault="006D12DD" w:rsidP="006D12DD">
      <w:pPr>
        <w:spacing w:after="0" w:line="276" w:lineRule="auto"/>
        <w:jc w:val="both"/>
        <w:rPr>
          <w:rFonts w:ascii="Arial" w:hAnsi="Arial" w:cs="Arial"/>
        </w:rPr>
      </w:pPr>
    </w:p>
    <w:p w14:paraId="2C557A76" w14:textId="77777777" w:rsidR="006B5BFD" w:rsidRPr="00F00B68" w:rsidRDefault="006B5BFD">
      <w:pPr>
        <w:spacing w:line="259" w:lineRule="auto"/>
        <w:rPr>
          <w:rFonts w:ascii="Arial" w:eastAsiaTheme="majorEastAsia" w:hAnsi="Arial" w:cs="Arial"/>
          <w:color w:val="2E74B5" w:themeColor="accent1" w:themeShade="BF"/>
          <w:szCs w:val="22"/>
        </w:rPr>
      </w:pPr>
      <w:r w:rsidRPr="00F00B68">
        <w:rPr>
          <w:rFonts w:ascii="Arial" w:hAnsi="Arial" w:cs="Arial"/>
          <w:szCs w:val="22"/>
        </w:rPr>
        <w:br w:type="page"/>
      </w:r>
    </w:p>
    <w:p w14:paraId="6647DB3B" w14:textId="77777777" w:rsidR="006D12DD" w:rsidRPr="00F00B68" w:rsidRDefault="00CB7B65" w:rsidP="004D3EBA">
      <w:pPr>
        <w:pStyle w:val="Naslov1"/>
        <w:numPr>
          <w:ilvl w:val="0"/>
          <w:numId w:val="7"/>
        </w:numPr>
        <w:spacing w:after="160" w:line="22" w:lineRule="atLeast"/>
        <w:ind w:left="1080"/>
        <w:jc w:val="both"/>
        <w:rPr>
          <w:rFonts w:ascii="Arial" w:hAnsi="Arial" w:cs="Arial"/>
          <w:b/>
          <w:color w:val="4472C4" w:themeColor="accent5"/>
          <w:sz w:val="22"/>
          <w:szCs w:val="22"/>
          <w:lang w:val="es-ES"/>
        </w:rPr>
      </w:pPr>
      <w:bookmarkStart w:id="38" w:name="_Toc93337371"/>
      <w:bookmarkStart w:id="39" w:name="_Toc121473181"/>
      <w:r w:rsidRPr="00F00B68">
        <w:rPr>
          <w:rFonts w:ascii="Arial" w:hAnsi="Arial" w:cs="Arial"/>
          <w:b/>
          <w:color w:val="4472C4" w:themeColor="accent5"/>
          <w:sz w:val="22"/>
          <w:szCs w:val="22"/>
          <w:lang w:val="es-ES"/>
        </w:rPr>
        <w:lastRenderedPageBreak/>
        <w:t>ZAKLJUČEK</w:t>
      </w:r>
      <w:bookmarkEnd w:id="38"/>
      <w:bookmarkEnd w:id="39"/>
    </w:p>
    <w:p w14:paraId="6DB24285" w14:textId="55ED0EBD" w:rsidR="006B5BFD" w:rsidRPr="00F00B68" w:rsidRDefault="006B5BFD" w:rsidP="00DB3FCE">
      <w:pPr>
        <w:spacing w:before="240" w:line="240" w:lineRule="auto"/>
        <w:jc w:val="both"/>
        <w:rPr>
          <w:rFonts w:ascii="Arial" w:hAnsi="Arial" w:cs="Arial"/>
          <w:szCs w:val="22"/>
        </w:rPr>
      </w:pPr>
      <w:r w:rsidRPr="00F00B68">
        <w:rPr>
          <w:rFonts w:ascii="Arial" w:hAnsi="Arial" w:cs="Arial"/>
          <w:szCs w:val="22"/>
        </w:rPr>
        <w:t xml:space="preserve">Celovita kakovost in varnost zdravstva temelji na kakovosti sistema zdravstvenega varstva, zadovoljstvu </w:t>
      </w:r>
      <w:r w:rsidR="0073535F">
        <w:rPr>
          <w:rFonts w:ascii="Arial" w:hAnsi="Arial" w:cs="Arial"/>
          <w:szCs w:val="22"/>
        </w:rPr>
        <w:t>uporabnikov zdravstvenih storitev</w:t>
      </w:r>
      <w:r w:rsidRPr="00F00B68">
        <w:rPr>
          <w:rFonts w:ascii="Arial" w:hAnsi="Arial" w:cs="Arial"/>
          <w:szCs w:val="22"/>
        </w:rPr>
        <w:t xml:space="preserve"> z zdravstveno obravnavo, izidi zdravljenja ter kakovostjo upravljanja. </w:t>
      </w:r>
    </w:p>
    <w:p w14:paraId="6AAECB38" w14:textId="584ABFCA" w:rsidR="006B5BFD" w:rsidRPr="00F00B68" w:rsidRDefault="006B5BFD" w:rsidP="006B5BFD">
      <w:pPr>
        <w:spacing w:line="240" w:lineRule="auto"/>
        <w:jc w:val="both"/>
        <w:rPr>
          <w:rFonts w:ascii="Arial" w:hAnsi="Arial" w:cs="Arial"/>
          <w:szCs w:val="22"/>
        </w:rPr>
      </w:pPr>
      <w:r w:rsidRPr="00F00B68">
        <w:rPr>
          <w:rFonts w:ascii="Arial" w:hAnsi="Arial" w:cs="Arial"/>
          <w:szCs w:val="22"/>
        </w:rPr>
        <w:t xml:space="preserve">Namen strategije je učinkovito razvijati sistematičnost in strokovnost, aktivnosti nenehnega izboljševanja zdravstvene obravnave ter varnosti </w:t>
      </w:r>
      <w:r w:rsidR="007F1BEB">
        <w:rPr>
          <w:rFonts w:ascii="Arial" w:hAnsi="Arial" w:cs="Arial"/>
        </w:rPr>
        <w:t>uporabnikov zdravstvenih storitev</w:t>
      </w:r>
      <w:r w:rsidRPr="00F00B68">
        <w:rPr>
          <w:rFonts w:ascii="Arial" w:hAnsi="Arial" w:cs="Arial"/>
          <w:szCs w:val="22"/>
        </w:rPr>
        <w:t xml:space="preserve"> ob upoštevanju osnovnih šestih načel kakovosti in načel vodenja kakovosti.</w:t>
      </w:r>
    </w:p>
    <w:p w14:paraId="4EB71A8E" w14:textId="4D23BAB1" w:rsidR="006B5BFD" w:rsidRDefault="006B5BFD" w:rsidP="0AD87579">
      <w:pPr>
        <w:spacing w:line="240" w:lineRule="auto"/>
        <w:jc w:val="both"/>
        <w:rPr>
          <w:rFonts w:ascii="Arial" w:hAnsi="Arial" w:cs="Arial"/>
        </w:rPr>
      </w:pPr>
      <w:r w:rsidRPr="0AD87579">
        <w:rPr>
          <w:rFonts w:ascii="Arial" w:hAnsi="Arial" w:cs="Arial"/>
        </w:rPr>
        <w:t xml:space="preserve">Cilj strategije je izboljšanje izidov zdravljenja za posameznike in prebivalstvo, vključno s spodbujanjem </w:t>
      </w:r>
      <w:r w:rsidR="00C8A6A0" w:rsidRPr="0AD87579">
        <w:rPr>
          <w:rFonts w:ascii="Arial" w:hAnsi="Arial" w:cs="Arial"/>
        </w:rPr>
        <w:t>zdravega načina življenja</w:t>
      </w:r>
      <w:r w:rsidRPr="0AD87579">
        <w:rPr>
          <w:rFonts w:ascii="Arial" w:hAnsi="Arial" w:cs="Arial"/>
        </w:rPr>
        <w:t xml:space="preserve">, preprečevanjem bolezni, zdravljenjem in rehabilitacijo, povečanjem učinkovitosti zdravstvenega sistema, izboljšanjem vrednosti zdravljenja – zmanjšanjem </w:t>
      </w:r>
      <w:r w:rsidR="00C86974" w:rsidRPr="0AD87579">
        <w:rPr>
          <w:rFonts w:ascii="Arial" w:hAnsi="Arial" w:cs="Arial"/>
        </w:rPr>
        <w:t>variabilnosti</w:t>
      </w:r>
      <w:r w:rsidR="1E7CE7E2" w:rsidRPr="0AD87579">
        <w:rPr>
          <w:rFonts w:ascii="Arial" w:hAnsi="Arial" w:cs="Arial"/>
        </w:rPr>
        <w:t xml:space="preserve">, </w:t>
      </w:r>
      <w:r w:rsidR="1E7CE7E2" w:rsidRPr="0AD87579">
        <w:rPr>
          <w:rFonts w:ascii="Arial" w:eastAsia="Arial" w:hAnsi="Arial" w:cs="Arial"/>
          <w:color w:val="000000" w:themeColor="text1"/>
          <w:szCs w:val="22"/>
        </w:rPr>
        <w:t>implementacijo sistema na vrednosti temelječe zdravstvene obravnave</w:t>
      </w:r>
      <w:r w:rsidR="00C86974" w:rsidRPr="0AD87579">
        <w:rPr>
          <w:rFonts w:ascii="Arial" w:hAnsi="Arial" w:cs="Arial"/>
        </w:rPr>
        <w:t xml:space="preserve"> </w:t>
      </w:r>
      <w:r w:rsidRPr="0AD87579">
        <w:rPr>
          <w:rFonts w:ascii="Arial" w:hAnsi="Arial" w:cs="Arial"/>
        </w:rPr>
        <w:t xml:space="preserve">in izboljšanjem </w:t>
      </w:r>
      <w:r w:rsidRPr="0073535F">
        <w:rPr>
          <w:rFonts w:ascii="Arial" w:hAnsi="Arial" w:cs="Arial"/>
        </w:rPr>
        <w:t>izkušenj</w:t>
      </w:r>
      <w:r w:rsidR="0073535F">
        <w:rPr>
          <w:rFonts w:ascii="Arial" w:hAnsi="Arial" w:cs="Arial"/>
        </w:rPr>
        <w:t xml:space="preserve"> uporabnikov</w:t>
      </w:r>
      <w:r w:rsidRPr="0AD87579">
        <w:rPr>
          <w:rFonts w:ascii="Arial" w:hAnsi="Arial" w:cs="Arial"/>
        </w:rPr>
        <w:t xml:space="preserve"> in ponudnikov </w:t>
      </w:r>
      <w:r w:rsidR="0073535F">
        <w:rPr>
          <w:rFonts w:ascii="Arial" w:hAnsi="Arial" w:cs="Arial"/>
        </w:rPr>
        <w:t xml:space="preserve">zdravstvenih </w:t>
      </w:r>
      <w:r w:rsidRPr="0AD87579">
        <w:rPr>
          <w:rFonts w:ascii="Arial" w:hAnsi="Arial" w:cs="Arial"/>
        </w:rPr>
        <w:t>storitev.</w:t>
      </w:r>
    </w:p>
    <w:p w14:paraId="49E7D7A2" w14:textId="0ED8D9EA" w:rsidR="005625A6" w:rsidRDefault="005625A6" w:rsidP="006B5BFD">
      <w:pPr>
        <w:spacing w:line="240" w:lineRule="auto"/>
        <w:jc w:val="both"/>
        <w:rPr>
          <w:rFonts w:ascii="Arial" w:hAnsi="Arial" w:cs="Arial"/>
          <w:szCs w:val="22"/>
        </w:rPr>
      </w:pPr>
      <w:r>
        <w:rPr>
          <w:rFonts w:ascii="Arial" w:hAnsi="Arial" w:cs="Arial"/>
          <w:szCs w:val="22"/>
        </w:rPr>
        <w:t>Uspešna implementacija strategije je odvisna od</w:t>
      </w:r>
      <w:r w:rsidR="0091350A">
        <w:rPr>
          <w:rFonts w:ascii="Arial" w:hAnsi="Arial" w:cs="Arial"/>
          <w:szCs w:val="22"/>
        </w:rPr>
        <w:t xml:space="preserve"> </w:t>
      </w:r>
      <w:r>
        <w:rPr>
          <w:rFonts w:ascii="Arial" w:hAnsi="Arial" w:cs="Arial"/>
          <w:szCs w:val="22"/>
        </w:rPr>
        <w:t>podpore in zavedanja nujnosti izvajanja</w:t>
      </w:r>
      <w:r w:rsidR="0091350A">
        <w:rPr>
          <w:rFonts w:ascii="Arial" w:hAnsi="Arial" w:cs="Arial"/>
          <w:szCs w:val="22"/>
        </w:rPr>
        <w:t xml:space="preserve"> </w:t>
      </w:r>
      <w:r>
        <w:rPr>
          <w:rFonts w:ascii="Arial" w:hAnsi="Arial" w:cs="Arial"/>
          <w:szCs w:val="22"/>
        </w:rPr>
        <w:t>odločevalcev na nacionalni ravni, vodstva zdravstvenih organizacij in vseh izvajalcev zdrav</w:t>
      </w:r>
      <w:r w:rsidR="006358E3">
        <w:rPr>
          <w:rFonts w:ascii="Arial" w:hAnsi="Arial" w:cs="Arial"/>
          <w:szCs w:val="22"/>
        </w:rPr>
        <w:t>s</w:t>
      </w:r>
      <w:r>
        <w:rPr>
          <w:rFonts w:ascii="Arial" w:hAnsi="Arial" w:cs="Arial"/>
          <w:szCs w:val="22"/>
        </w:rPr>
        <w:t>tvene dejavnosti</w:t>
      </w:r>
      <w:r w:rsidR="006358E3">
        <w:rPr>
          <w:rFonts w:ascii="Arial" w:hAnsi="Arial" w:cs="Arial"/>
          <w:szCs w:val="22"/>
        </w:rPr>
        <w:t>.</w:t>
      </w:r>
    </w:p>
    <w:p w14:paraId="302CAD6A" w14:textId="3D059952" w:rsidR="00540AA2" w:rsidRDefault="00540AA2" w:rsidP="006B5BFD">
      <w:pPr>
        <w:spacing w:line="240" w:lineRule="auto"/>
        <w:jc w:val="both"/>
        <w:rPr>
          <w:rFonts w:ascii="Arial" w:hAnsi="Arial" w:cs="Arial"/>
          <w:szCs w:val="22"/>
        </w:rPr>
      </w:pPr>
    </w:p>
    <w:p w14:paraId="1AD7A227" w14:textId="5D7470F5" w:rsidR="00540AA2" w:rsidRDefault="00540AA2" w:rsidP="006B5BFD">
      <w:pPr>
        <w:spacing w:line="240" w:lineRule="auto"/>
        <w:jc w:val="both"/>
        <w:rPr>
          <w:rFonts w:ascii="Arial" w:hAnsi="Arial" w:cs="Arial"/>
          <w:szCs w:val="22"/>
        </w:rPr>
      </w:pPr>
    </w:p>
    <w:p w14:paraId="571E4915" w14:textId="3FE6A1EA" w:rsidR="00540AA2" w:rsidRDefault="00540AA2" w:rsidP="006B5BFD">
      <w:pPr>
        <w:spacing w:line="240" w:lineRule="auto"/>
        <w:jc w:val="both"/>
        <w:rPr>
          <w:rFonts w:ascii="Arial" w:hAnsi="Arial" w:cs="Arial"/>
          <w:szCs w:val="22"/>
        </w:rPr>
      </w:pPr>
    </w:p>
    <w:p w14:paraId="0DDE6E72" w14:textId="293FB620" w:rsidR="00540AA2" w:rsidRDefault="00540AA2" w:rsidP="006B5BFD">
      <w:pPr>
        <w:spacing w:line="240" w:lineRule="auto"/>
        <w:jc w:val="both"/>
        <w:rPr>
          <w:rFonts w:ascii="Arial" w:hAnsi="Arial" w:cs="Arial"/>
          <w:szCs w:val="22"/>
        </w:rPr>
      </w:pPr>
    </w:p>
    <w:p w14:paraId="0C3AB1A2" w14:textId="42BD5CAF" w:rsidR="00540AA2" w:rsidRDefault="00540AA2" w:rsidP="006B5BFD">
      <w:pPr>
        <w:spacing w:line="240" w:lineRule="auto"/>
        <w:jc w:val="both"/>
        <w:rPr>
          <w:rFonts w:ascii="Arial" w:hAnsi="Arial" w:cs="Arial"/>
          <w:szCs w:val="22"/>
        </w:rPr>
      </w:pPr>
    </w:p>
    <w:p w14:paraId="75996E54" w14:textId="1A2A74AB" w:rsidR="00540AA2" w:rsidRDefault="00540AA2" w:rsidP="006B5BFD">
      <w:pPr>
        <w:spacing w:line="240" w:lineRule="auto"/>
        <w:jc w:val="both"/>
        <w:rPr>
          <w:rFonts w:ascii="Arial" w:hAnsi="Arial" w:cs="Arial"/>
          <w:szCs w:val="22"/>
        </w:rPr>
      </w:pPr>
    </w:p>
    <w:p w14:paraId="69CA8A2D" w14:textId="1A23DA2F" w:rsidR="00540AA2" w:rsidRDefault="00540AA2" w:rsidP="006B5BFD">
      <w:pPr>
        <w:spacing w:line="240" w:lineRule="auto"/>
        <w:jc w:val="both"/>
        <w:rPr>
          <w:rFonts w:ascii="Arial" w:hAnsi="Arial" w:cs="Arial"/>
          <w:szCs w:val="22"/>
        </w:rPr>
      </w:pPr>
    </w:p>
    <w:p w14:paraId="6C75FDE3" w14:textId="0599CBE1" w:rsidR="00540AA2" w:rsidRDefault="00540AA2" w:rsidP="006B5BFD">
      <w:pPr>
        <w:spacing w:line="240" w:lineRule="auto"/>
        <w:jc w:val="both"/>
        <w:rPr>
          <w:rFonts w:ascii="Arial" w:hAnsi="Arial" w:cs="Arial"/>
          <w:szCs w:val="22"/>
        </w:rPr>
      </w:pPr>
    </w:p>
    <w:p w14:paraId="782F251E" w14:textId="43AFDA72" w:rsidR="00540AA2" w:rsidRDefault="00540AA2" w:rsidP="006B5BFD">
      <w:pPr>
        <w:spacing w:line="240" w:lineRule="auto"/>
        <w:jc w:val="both"/>
        <w:rPr>
          <w:rFonts w:ascii="Arial" w:hAnsi="Arial" w:cs="Arial"/>
          <w:szCs w:val="22"/>
        </w:rPr>
      </w:pPr>
    </w:p>
    <w:p w14:paraId="4C5C2CA4" w14:textId="072978A2" w:rsidR="00540AA2" w:rsidRDefault="00540AA2" w:rsidP="006B5BFD">
      <w:pPr>
        <w:spacing w:line="240" w:lineRule="auto"/>
        <w:jc w:val="both"/>
        <w:rPr>
          <w:rFonts w:ascii="Arial" w:hAnsi="Arial" w:cs="Arial"/>
          <w:szCs w:val="22"/>
        </w:rPr>
      </w:pPr>
    </w:p>
    <w:p w14:paraId="5D05854A" w14:textId="37D748B1" w:rsidR="00540AA2" w:rsidRDefault="00540AA2" w:rsidP="006B5BFD">
      <w:pPr>
        <w:spacing w:line="240" w:lineRule="auto"/>
        <w:jc w:val="both"/>
        <w:rPr>
          <w:rFonts w:ascii="Arial" w:hAnsi="Arial" w:cs="Arial"/>
          <w:szCs w:val="22"/>
        </w:rPr>
      </w:pPr>
    </w:p>
    <w:p w14:paraId="590C7BDA" w14:textId="4EF833F5" w:rsidR="00540AA2" w:rsidRDefault="00540AA2" w:rsidP="006B5BFD">
      <w:pPr>
        <w:spacing w:line="240" w:lineRule="auto"/>
        <w:jc w:val="both"/>
        <w:rPr>
          <w:rFonts w:ascii="Arial" w:hAnsi="Arial" w:cs="Arial"/>
          <w:szCs w:val="22"/>
        </w:rPr>
      </w:pPr>
    </w:p>
    <w:p w14:paraId="22EE2F13" w14:textId="2690A30D" w:rsidR="00540AA2" w:rsidRDefault="00540AA2" w:rsidP="006B5BFD">
      <w:pPr>
        <w:spacing w:line="240" w:lineRule="auto"/>
        <w:jc w:val="both"/>
        <w:rPr>
          <w:rFonts w:ascii="Arial" w:hAnsi="Arial" w:cs="Arial"/>
          <w:szCs w:val="22"/>
        </w:rPr>
      </w:pPr>
    </w:p>
    <w:p w14:paraId="15CBF793" w14:textId="4CE591AD" w:rsidR="00540AA2" w:rsidRDefault="00540AA2" w:rsidP="006B5BFD">
      <w:pPr>
        <w:spacing w:line="240" w:lineRule="auto"/>
        <w:jc w:val="both"/>
        <w:rPr>
          <w:rFonts w:ascii="Arial" w:hAnsi="Arial" w:cs="Arial"/>
          <w:szCs w:val="22"/>
        </w:rPr>
      </w:pPr>
    </w:p>
    <w:p w14:paraId="1E127A6F" w14:textId="45EFACF8" w:rsidR="00540AA2" w:rsidRDefault="00540AA2" w:rsidP="006B5BFD">
      <w:pPr>
        <w:spacing w:line="240" w:lineRule="auto"/>
        <w:jc w:val="both"/>
        <w:rPr>
          <w:rFonts w:ascii="Arial" w:hAnsi="Arial" w:cs="Arial"/>
          <w:szCs w:val="22"/>
        </w:rPr>
      </w:pPr>
    </w:p>
    <w:p w14:paraId="16CB8C39" w14:textId="19CF304A" w:rsidR="00540AA2" w:rsidRDefault="00540AA2" w:rsidP="006B5BFD">
      <w:pPr>
        <w:spacing w:line="240" w:lineRule="auto"/>
        <w:jc w:val="both"/>
        <w:rPr>
          <w:rFonts w:ascii="Arial" w:hAnsi="Arial" w:cs="Arial"/>
          <w:szCs w:val="22"/>
        </w:rPr>
      </w:pPr>
    </w:p>
    <w:p w14:paraId="3C7C4898" w14:textId="06F9D487" w:rsidR="00540AA2" w:rsidRDefault="00540AA2" w:rsidP="006B5BFD">
      <w:pPr>
        <w:spacing w:line="240" w:lineRule="auto"/>
        <w:jc w:val="both"/>
        <w:rPr>
          <w:rFonts w:ascii="Arial" w:hAnsi="Arial" w:cs="Arial"/>
          <w:szCs w:val="22"/>
        </w:rPr>
      </w:pPr>
    </w:p>
    <w:p w14:paraId="395AE256" w14:textId="77777777" w:rsidR="00540AA2" w:rsidRPr="00F00B68" w:rsidRDefault="00540AA2" w:rsidP="006B5BFD">
      <w:pPr>
        <w:spacing w:line="240" w:lineRule="auto"/>
        <w:jc w:val="both"/>
        <w:rPr>
          <w:rFonts w:ascii="Arial" w:hAnsi="Arial" w:cs="Arial"/>
          <w:szCs w:val="22"/>
        </w:rPr>
      </w:pPr>
    </w:p>
    <w:p w14:paraId="629551D4" w14:textId="77777777" w:rsidR="00540AA2" w:rsidRDefault="00540AA2" w:rsidP="00540AA2">
      <w:pPr>
        <w:spacing w:after="0" w:line="240" w:lineRule="auto"/>
        <w:jc w:val="both"/>
        <w:rPr>
          <w:rFonts w:ascii="Arial" w:hAnsi="Arial" w:cs="Arial"/>
          <w:b/>
          <w:bCs/>
          <w:szCs w:val="22"/>
        </w:rPr>
      </w:pPr>
      <w:r>
        <w:rPr>
          <w:rFonts w:ascii="Arial" w:hAnsi="Arial" w:cs="Arial"/>
          <w:b/>
          <w:bCs/>
          <w:szCs w:val="22"/>
        </w:rPr>
        <w:t>Priloga 1: Akcijski načrt Nacionalne strategije kakovosti in varnosti v zdravstvu 2023-2031</w:t>
      </w:r>
    </w:p>
    <w:p w14:paraId="1571275B" w14:textId="77777777" w:rsidR="00540AA2" w:rsidRDefault="00540AA2" w:rsidP="00540AA2">
      <w:pPr>
        <w:spacing w:after="0" w:line="240" w:lineRule="auto"/>
        <w:jc w:val="both"/>
        <w:rPr>
          <w:rFonts w:ascii="Arial" w:hAnsi="Arial" w:cs="Arial"/>
          <w:b/>
          <w:bCs/>
          <w:szCs w:val="22"/>
        </w:rPr>
      </w:pPr>
      <w:r>
        <w:rPr>
          <w:rFonts w:ascii="Arial" w:hAnsi="Arial" w:cs="Arial"/>
          <w:b/>
          <w:bCs/>
          <w:szCs w:val="22"/>
        </w:rPr>
        <w:t xml:space="preserve">Priloga 2: </w:t>
      </w:r>
      <w:bookmarkStart w:id="40" w:name="_Hlk122440335"/>
      <w:r>
        <w:rPr>
          <w:rFonts w:ascii="Arial" w:hAnsi="Arial" w:cs="Arial"/>
          <w:b/>
          <w:bCs/>
          <w:szCs w:val="22"/>
        </w:rPr>
        <w:t>Katalog kazalnikov kakovosti v zdravstvu</w:t>
      </w:r>
      <w:bookmarkEnd w:id="40"/>
    </w:p>
    <w:p w14:paraId="30FF92C5" w14:textId="77777777" w:rsidR="00540AA2" w:rsidRPr="00147B61" w:rsidRDefault="00540AA2" w:rsidP="00540AA2">
      <w:pPr>
        <w:spacing w:after="0" w:line="240" w:lineRule="auto"/>
        <w:jc w:val="both"/>
        <w:rPr>
          <w:rFonts w:ascii="Arial" w:hAnsi="Arial" w:cs="Arial"/>
          <w:b/>
          <w:bCs/>
          <w:szCs w:val="22"/>
        </w:rPr>
      </w:pPr>
      <w:r>
        <w:rPr>
          <w:rFonts w:ascii="Arial" w:hAnsi="Arial" w:cs="Arial"/>
          <w:b/>
          <w:bCs/>
          <w:szCs w:val="22"/>
        </w:rPr>
        <w:t xml:space="preserve">Priloga 3: Metodološka navodila za </w:t>
      </w:r>
      <w:proofErr w:type="spellStart"/>
      <w:r>
        <w:rPr>
          <w:rFonts w:ascii="Arial" w:hAnsi="Arial" w:cs="Arial"/>
          <w:b/>
          <w:bCs/>
          <w:szCs w:val="22"/>
        </w:rPr>
        <w:t>kazavlnike</w:t>
      </w:r>
      <w:proofErr w:type="spellEnd"/>
      <w:r>
        <w:rPr>
          <w:rFonts w:ascii="Arial" w:hAnsi="Arial" w:cs="Arial"/>
          <w:b/>
          <w:bCs/>
          <w:szCs w:val="22"/>
        </w:rPr>
        <w:t xml:space="preserve"> kakovosti v zdravstvu</w:t>
      </w:r>
    </w:p>
    <w:p w14:paraId="6182930C" w14:textId="2603E802" w:rsidR="007B3F8B" w:rsidRPr="00F00B68" w:rsidRDefault="006D12DD" w:rsidP="004D3EBA">
      <w:pPr>
        <w:pStyle w:val="Naslov1"/>
        <w:numPr>
          <w:ilvl w:val="0"/>
          <w:numId w:val="7"/>
        </w:numPr>
        <w:spacing w:after="160" w:line="22" w:lineRule="atLeast"/>
        <w:jc w:val="both"/>
        <w:rPr>
          <w:rFonts w:ascii="Arial" w:hAnsi="Arial" w:cs="Arial"/>
          <w:sz w:val="22"/>
          <w:szCs w:val="22"/>
        </w:rPr>
      </w:pPr>
      <w:r w:rsidRPr="00F00B68">
        <w:rPr>
          <w:rFonts w:ascii="Arial" w:hAnsi="Arial" w:cs="Arial"/>
          <w:sz w:val="22"/>
          <w:szCs w:val="22"/>
        </w:rPr>
        <w:br w:type="page"/>
      </w:r>
      <w:bookmarkStart w:id="41" w:name="_Toc93337372"/>
      <w:bookmarkStart w:id="42" w:name="_Toc121473182"/>
      <w:r w:rsidR="00CB7B65" w:rsidRPr="00F00B68">
        <w:rPr>
          <w:rFonts w:ascii="Arial" w:hAnsi="Arial" w:cs="Arial"/>
          <w:b/>
          <w:color w:val="4472C4" w:themeColor="accent5"/>
          <w:sz w:val="22"/>
          <w:szCs w:val="22"/>
          <w:lang w:val="es-ES"/>
        </w:rPr>
        <w:lastRenderedPageBreak/>
        <w:t>PRIPOROČENA LITERATURA</w:t>
      </w:r>
      <w:bookmarkEnd w:id="41"/>
      <w:bookmarkEnd w:id="42"/>
    </w:p>
    <w:p w14:paraId="69502EEA" w14:textId="77777777" w:rsidR="000C5478" w:rsidRPr="00F00B68" w:rsidRDefault="000C5478" w:rsidP="004D3EBA">
      <w:pPr>
        <w:pStyle w:val="Odstavekseznama"/>
        <w:numPr>
          <w:ilvl w:val="0"/>
          <w:numId w:val="5"/>
        </w:numPr>
        <w:spacing w:before="240" w:after="0" w:line="240" w:lineRule="auto"/>
        <w:jc w:val="both"/>
        <w:rPr>
          <w:rFonts w:ascii="Arial" w:hAnsi="Arial" w:cs="Arial"/>
          <w:szCs w:val="22"/>
        </w:rPr>
      </w:pPr>
      <w:proofErr w:type="spellStart"/>
      <w:r w:rsidRPr="00F00B68">
        <w:rPr>
          <w:rFonts w:ascii="Arial" w:hAnsi="Arial" w:cs="Arial"/>
          <w:szCs w:val="22"/>
        </w:rPr>
        <w:t>Auraaen</w:t>
      </w:r>
      <w:proofErr w:type="spellEnd"/>
      <w:r w:rsidRPr="00F00B68">
        <w:rPr>
          <w:rFonts w:ascii="Arial" w:hAnsi="Arial" w:cs="Arial"/>
          <w:szCs w:val="22"/>
        </w:rPr>
        <w:t xml:space="preserve"> A, </w:t>
      </w:r>
      <w:proofErr w:type="spellStart"/>
      <w:r w:rsidRPr="00F00B68">
        <w:rPr>
          <w:rFonts w:ascii="Arial" w:hAnsi="Arial" w:cs="Arial"/>
          <w:szCs w:val="22"/>
        </w:rPr>
        <w:t>Saar</w:t>
      </w:r>
      <w:proofErr w:type="spellEnd"/>
      <w:r w:rsidRPr="00F00B68">
        <w:rPr>
          <w:rFonts w:ascii="Arial" w:hAnsi="Arial" w:cs="Arial"/>
          <w:szCs w:val="22"/>
        </w:rPr>
        <w:t xml:space="preserve"> K </w:t>
      </w:r>
      <w:proofErr w:type="spellStart"/>
      <w:r w:rsidRPr="00F00B68">
        <w:rPr>
          <w:rFonts w:ascii="Arial" w:hAnsi="Arial" w:cs="Arial"/>
          <w:szCs w:val="22"/>
        </w:rPr>
        <w:t>Niek</w:t>
      </w:r>
      <w:proofErr w:type="spellEnd"/>
      <w:r w:rsidRPr="00F00B68">
        <w:rPr>
          <w:rFonts w:ascii="Arial" w:hAnsi="Arial" w:cs="Arial"/>
          <w:szCs w:val="22"/>
        </w:rPr>
        <w:t xml:space="preserve"> </w:t>
      </w:r>
      <w:proofErr w:type="spellStart"/>
      <w:r w:rsidRPr="00F00B68">
        <w:rPr>
          <w:rFonts w:ascii="Arial" w:hAnsi="Arial" w:cs="Arial"/>
          <w:szCs w:val="22"/>
        </w:rPr>
        <w:t>Klazinga</w:t>
      </w:r>
      <w:proofErr w:type="spellEnd"/>
      <w:r w:rsidRPr="00F00B68">
        <w:rPr>
          <w:rFonts w:ascii="Arial" w:hAnsi="Arial" w:cs="Arial"/>
          <w:szCs w:val="22"/>
        </w:rPr>
        <w:t xml:space="preserve"> N. </w:t>
      </w:r>
      <w:proofErr w:type="spellStart"/>
      <w:r w:rsidRPr="00F00B68">
        <w:rPr>
          <w:rFonts w:ascii="Arial" w:hAnsi="Arial" w:cs="Arial"/>
          <w:szCs w:val="22"/>
        </w:rPr>
        <w:t>System</w:t>
      </w:r>
      <w:proofErr w:type="spellEnd"/>
      <w:r w:rsidRPr="00F00B68">
        <w:rPr>
          <w:rFonts w:ascii="Arial" w:hAnsi="Arial" w:cs="Arial"/>
          <w:szCs w:val="22"/>
        </w:rPr>
        <w:t xml:space="preserve"> </w:t>
      </w:r>
      <w:proofErr w:type="spellStart"/>
      <w:r w:rsidRPr="00F00B68">
        <w:rPr>
          <w:rFonts w:ascii="Arial" w:hAnsi="Arial" w:cs="Arial"/>
          <w:szCs w:val="22"/>
        </w:rPr>
        <w:t>governance</w:t>
      </w:r>
      <w:proofErr w:type="spellEnd"/>
      <w:r w:rsidRPr="00F00B68">
        <w:rPr>
          <w:rFonts w:ascii="Arial" w:hAnsi="Arial" w:cs="Arial"/>
          <w:szCs w:val="22"/>
        </w:rPr>
        <w:t xml:space="preserve"> </w:t>
      </w:r>
      <w:proofErr w:type="spellStart"/>
      <w:r w:rsidRPr="00F00B68">
        <w:rPr>
          <w:rFonts w:ascii="Arial" w:hAnsi="Arial" w:cs="Arial"/>
          <w:szCs w:val="22"/>
        </w:rPr>
        <w:t>towards</w:t>
      </w:r>
      <w:proofErr w:type="spellEnd"/>
      <w:r w:rsidRPr="00F00B68">
        <w:rPr>
          <w:rFonts w:ascii="Arial" w:hAnsi="Arial" w:cs="Arial"/>
          <w:szCs w:val="22"/>
        </w:rPr>
        <w:t xml:space="preserve"> </w:t>
      </w:r>
      <w:proofErr w:type="spellStart"/>
      <w:r w:rsidRPr="00F00B68">
        <w:rPr>
          <w:rFonts w:ascii="Arial" w:hAnsi="Arial" w:cs="Arial"/>
          <w:szCs w:val="22"/>
        </w:rPr>
        <w:t>improved</w:t>
      </w:r>
      <w:proofErr w:type="spellEnd"/>
      <w:r w:rsidRPr="00F00B68">
        <w:rPr>
          <w:rFonts w:ascii="Arial" w:hAnsi="Arial" w:cs="Arial"/>
          <w:szCs w:val="22"/>
        </w:rPr>
        <w:t xml:space="preserve"> </w:t>
      </w:r>
      <w:proofErr w:type="spellStart"/>
      <w:r w:rsidRPr="00F00B68">
        <w:rPr>
          <w:rFonts w:ascii="Arial" w:hAnsi="Arial" w:cs="Arial"/>
          <w:szCs w:val="22"/>
        </w:rPr>
        <w:t>patient</w:t>
      </w:r>
      <w:proofErr w:type="spellEnd"/>
      <w:r w:rsidRPr="00F00B68">
        <w:rPr>
          <w:rFonts w:ascii="Arial" w:hAnsi="Arial" w:cs="Arial"/>
          <w:szCs w:val="22"/>
        </w:rPr>
        <w:t xml:space="preserve"> </w:t>
      </w:r>
      <w:proofErr w:type="spellStart"/>
      <w:r w:rsidRPr="00F00B68">
        <w:rPr>
          <w:rFonts w:ascii="Arial" w:hAnsi="Arial" w:cs="Arial"/>
          <w:szCs w:val="22"/>
        </w:rPr>
        <w:t>safety</w:t>
      </w:r>
      <w:proofErr w:type="spellEnd"/>
      <w:r w:rsidRPr="00F00B68">
        <w:rPr>
          <w:rFonts w:ascii="Arial" w:hAnsi="Arial" w:cs="Arial"/>
          <w:szCs w:val="22"/>
        </w:rPr>
        <w:t xml:space="preserve">: </w:t>
      </w:r>
      <w:proofErr w:type="spellStart"/>
      <w:r w:rsidRPr="00F00B68">
        <w:rPr>
          <w:rFonts w:ascii="Arial" w:hAnsi="Arial" w:cs="Arial"/>
          <w:szCs w:val="22"/>
        </w:rPr>
        <w:t>Key</w:t>
      </w:r>
      <w:proofErr w:type="spellEnd"/>
      <w:r w:rsidRPr="00F00B68">
        <w:rPr>
          <w:rFonts w:ascii="Arial" w:hAnsi="Arial" w:cs="Arial"/>
          <w:szCs w:val="22"/>
        </w:rPr>
        <w:t xml:space="preserve"> </w:t>
      </w:r>
      <w:proofErr w:type="spellStart"/>
      <w:r w:rsidRPr="00F00B68">
        <w:rPr>
          <w:rFonts w:ascii="Arial" w:hAnsi="Arial" w:cs="Arial"/>
          <w:szCs w:val="22"/>
        </w:rPr>
        <w:t>functions</w:t>
      </w:r>
      <w:proofErr w:type="spellEnd"/>
      <w:r w:rsidRPr="00F00B68">
        <w:rPr>
          <w:rFonts w:ascii="Arial" w:hAnsi="Arial" w:cs="Arial"/>
          <w:szCs w:val="22"/>
        </w:rPr>
        <w:t xml:space="preserve">, </w:t>
      </w:r>
      <w:proofErr w:type="spellStart"/>
      <w:r w:rsidRPr="00F00B68">
        <w:rPr>
          <w:rFonts w:ascii="Arial" w:hAnsi="Arial" w:cs="Arial"/>
          <w:szCs w:val="22"/>
        </w:rPr>
        <w:t>approaches</w:t>
      </w:r>
      <w:proofErr w:type="spellEnd"/>
      <w:r w:rsidRPr="00F00B68">
        <w:rPr>
          <w:rFonts w:ascii="Arial" w:hAnsi="Arial" w:cs="Arial"/>
          <w:szCs w:val="22"/>
        </w:rPr>
        <w:t xml:space="preserve"> </w:t>
      </w:r>
      <w:proofErr w:type="spellStart"/>
      <w:r w:rsidRPr="00F00B68">
        <w:rPr>
          <w:rFonts w:ascii="Arial" w:hAnsi="Arial" w:cs="Arial"/>
          <w:szCs w:val="22"/>
        </w:rPr>
        <w:t>and</w:t>
      </w:r>
      <w:proofErr w:type="spellEnd"/>
      <w:r w:rsidRPr="00F00B68">
        <w:rPr>
          <w:rFonts w:ascii="Arial" w:hAnsi="Arial" w:cs="Arial"/>
          <w:szCs w:val="22"/>
        </w:rPr>
        <w:t xml:space="preserve"> </w:t>
      </w:r>
      <w:proofErr w:type="spellStart"/>
      <w:r w:rsidRPr="00F00B68">
        <w:rPr>
          <w:rFonts w:ascii="Arial" w:hAnsi="Arial" w:cs="Arial"/>
          <w:szCs w:val="22"/>
        </w:rPr>
        <w:t>pathways</w:t>
      </w:r>
      <w:proofErr w:type="spellEnd"/>
      <w:r w:rsidRPr="00F00B68">
        <w:rPr>
          <w:rFonts w:ascii="Arial" w:hAnsi="Arial" w:cs="Arial"/>
          <w:szCs w:val="22"/>
        </w:rPr>
        <w:t xml:space="preserve"> to </w:t>
      </w:r>
      <w:proofErr w:type="spellStart"/>
      <w:r w:rsidRPr="00F00B68">
        <w:rPr>
          <w:rFonts w:ascii="Arial" w:hAnsi="Arial" w:cs="Arial"/>
          <w:szCs w:val="22"/>
        </w:rPr>
        <w:t>implementation</w:t>
      </w:r>
      <w:proofErr w:type="spellEnd"/>
      <w:r w:rsidRPr="00F00B68">
        <w:rPr>
          <w:rFonts w:ascii="Arial" w:hAnsi="Arial" w:cs="Arial"/>
          <w:szCs w:val="22"/>
        </w:rPr>
        <w:t>. Paris: OECD, 2020</w:t>
      </w:r>
    </w:p>
    <w:p w14:paraId="4424B501" w14:textId="77777777" w:rsidR="002C110C" w:rsidRPr="00F00B68" w:rsidRDefault="002C110C" w:rsidP="004D3EBA">
      <w:pPr>
        <w:pStyle w:val="Odstavekseznama"/>
        <w:numPr>
          <w:ilvl w:val="0"/>
          <w:numId w:val="5"/>
        </w:numPr>
        <w:suppressAutoHyphens/>
        <w:autoSpaceDN w:val="0"/>
        <w:spacing w:after="0" w:line="240" w:lineRule="auto"/>
        <w:contextualSpacing w:val="0"/>
        <w:jc w:val="both"/>
        <w:textAlignment w:val="baseline"/>
        <w:rPr>
          <w:rFonts w:ascii="Arial" w:hAnsi="Arial" w:cs="Arial"/>
          <w:szCs w:val="22"/>
        </w:rPr>
      </w:pPr>
      <w:proofErr w:type="spellStart"/>
      <w:r w:rsidRPr="00F00B68">
        <w:rPr>
          <w:rFonts w:ascii="Arial" w:hAnsi="Arial" w:cs="Arial"/>
          <w:szCs w:val="22"/>
          <w:shd w:val="clear" w:color="auto" w:fill="FFFFFF"/>
        </w:rPr>
        <w:t>Batalden</w:t>
      </w:r>
      <w:proofErr w:type="spellEnd"/>
      <w:r w:rsidRPr="00F00B68">
        <w:rPr>
          <w:rFonts w:ascii="Arial" w:hAnsi="Arial" w:cs="Arial"/>
          <w:szCs w:val="22"/>
          <w:shd w:val="clear" w:color="auto" w:fill="FFFFFF"/>
        </w:rPr>
        <w:t xml:space="preserve">, P. B., in </w:t>
      </w:r>
      <w:proofErr w:type="spellStart"/>
      <w:r w:rsidRPr="00F00B68">
        <w:rPr>
          <w:rFonts w:ascii="Arial" w:hAnsi="Arial" w:cs="Arial"/>
          <w:szCs w:val="22"/>
          <w:shd w:val="clear" w:color="auto" w:fill="FFFFFF"/>
        </w:rPr>
        <w:t>Davidoff</w:t>
      </w:r>
      <w:proofErr w:type="spellEnd"/>
      <w:r w:rsidRPr="00F00B68">
        <w:rPr>
          <w:rFonts w:ascii="Arial" w:hAnsi="Arial" w:cs="Arial"/>
          <w:szCs w:val="22"/>
          <w:shd w:val="clear" w:color="auto" w:fill="FFFFFF"/>
        </w:rPr>
        <w:t xml:space="preserve">, F. (2007). </w:t>
      </w:r>
      <w:proofErr w:type="spellStart"/>
      <w:r w:rsidRPr="00F00B68">
        <w:rPr>
          <w:rFonts w:ascii="Arial" w:hAnsi="Arial" w:cs="Arial"/>
          <w:szCs w:val="22"/>
          <w:shd w:val="clear" w:color="auto" w:fill="FFFFFF"/>
        </w:rPr>
        <w:t>What</w:t>
      </w:r>
      <w:proofErr w:type="spellEnd"/>
      <w:r w:rsidRPr="00F00B68">
        <w:rPr>
          <w:rFonts w:ascii="Arial" w:hAnsi="Arial" w:cs="Arial"/>
          <w:szCs w:val="22"/>
          <w:shd w:val="clear" w:color="auto" w:fill="FFFFFF"/>
        </w:rPr>
        <w:t xml:space="preserve"> is “</w:t>
      </w:r>
      <w:proofErr w:type="spellStart"/>
      <w:r w:rsidRPr="00F00B68">
        <w:rPr>
          <w:rFonts w:ascii="Arial" w:hAnsi="Arial" w:cs="Arial"/>
          <w:szCs w:val="22"/>
          <w:shd w:val="clear" w:color="auto" w:fill="FFFFFF"/>
        </w:rPr>
        <w:t>quality</w:t>
      </w:r>
      <w:proofErr w:type="spellEnd"/>
      <w:r w:rsidRPr="00F00B68">
        <w:rPr>
          <w:rFonts w:ascii="Arial" w:hAnsi="Arial" w:cs="Arial"/>
          <w:szCs w:val="22"/>
          <w:shd w:val="clear" w:color="auto" w:fill="FFFFFF"/>
        </w:rPr>
        <w:t xml:space="preserve"> </w:t>
      </w:r>
      <w:proofErr w:type="spellStart"/>
      <w:r w:rsidRPr="00F00B68">
        <w:rPr>
          <w:rFonts w:ascii="Arial" w:hAnsi="Arial" w:cs="Arial"/>
          <w:szCs w:val="22"/>
          <w:shd w:val="clear" w:color="auto" w:fill="FFFFFF"/>
        </w:rPr>
        <w:t>improvement</w:t>
      </w:r>
      <w:proofErr w:type="spellEnd"/>
      <w:r w:rsidRPr="00F00B68">
        <w:rPr>
          <w:rFonts w:ascii="Arial" w:hAnsi="Arial" w:cs="Arial"/>
          <w:szCs w:val="22"/>
          <w:shd w:val="clear" w:color="auto" w:fill="FFFFFF"/>
        </w:rPr>
        <w:t xml:space="preserve">” </w:t>
      </w:r>
      <w:proofErr w:type="spellStart"/>
      <w:r w:rsidRPr="00F00B68">
        <w:rPr>
          <w:rFonts w:ascii="Arial" w:hAnsi="Arial" w:cs="Arial"/>
          <w:szCs w:val="22"/>
          <w:shd w:val="clear" w:color="auto" w:fill="FFFFFF"/>
        </w:rPr>
        <w:t>and</w:t>
      </w:r>
      <w:proofErr w:type="spellEnd"/>
      <w:r w:rsidRPr="00F00B68">
        <w:rPr>
          <w:rFonts w:ascii="Arial" w:hAnsi="Arial" w:cs="Arial"/>
          <w:szCs w:val="22"/>
          <w:shd w:val="clear" w:color="auto" w:fill="FFFFFF"/>
        </w:rPr>
        <w:t xml:space="preserve"> how </w:t>
      </w:r>
      <w:proofErr w:type="spellStart"/>
      <w:r w:rsidRPr="00F00B68">
        <w:rPr>
          <w:rFonts w:ascii="Arial" w:hAnsi="Arial" w:cs="Arial"/>
          <w:szCs w:val="22"/>
          <w:shd w:val="clear" w:color="auto" w:fill="FFFFFF"/>
        </w:rPr>
        <w:t>can</w:t>
      </w:r>
      <w:proofErr w:type="spellEnd"/>
      <w:r w:rsidRPr="00F00B68">
        <w:rPr>
          <w:rFonts w:ascii="Arial" w:hAnsi="Arial" w:cs="Arial"/>
          <w:szCs w:val="22"/>
          <w:shd w:val="clear" w:color="auto" w:fill="FFFFFF"/>
        </w:rPr>
        <w:t xml:space="preserve"> it </w:t>
      </w:r>
      <w:proofErr w:type="spellStart"/>
      <w:r w:rsidRPr="00F00B68">
        <w:rPr>
          <w:rFonts w:ascii="Arial" w:hAnsi="Arial" w:cs="Arial"/>
          <w:szCs w:val="22"/>
          <w:shd w:val="clear" w:color="auto" w:fill="FFFFFF"/>
        </w:rPr>
        <w:t>transform</w:t>
      </w:r>
      <w:proofErr w:type="spellEnd"/>
      <w:r w:rsidRPr="00F00B68">
        <w:rPr>
          <w:rFonts w:ascii="Arial" w:hAnsi="Arial" w:cs="Arial"/>
          <w:szCs w:val="22"/>
          <w:shd w:val="clear" w:color="auto" w:fill="FFFFFF"/>
        </w:rPr>
        <w:t xml:space="preserve"> </w:t>
      </w:r>
      <w:proofErr w:type="spellStart"/>
      <w:r w:rsidRPr="00F00B68">
        <w:rPr>
          <w:rFonts w:ascii="Arial" w:hAnsi="Arial" w:cs="Arial"/>
          <w:szCs w:val="22"/>
          <w:shd w:val="clear" w:color="auto" w:fill="FFFFFF"/>
        </w:rPr>
        <w:t>healthcare</w:t>
      </w:r>
      <w:proofErr w:type="spellEnd"/>
      <w:r w:rsidRPr="00F00B68">
        <w:rPr>
          <w:rFonts w:ascii="Arial" w:hAnsi="Arial" w:cs="Arial"/>
          <w:szCs w:val="22"/>
          <w:shd w:val="clear" w:color="auto" w:fill="FFFFFF"/>
        </w:rPr>
        <w:t>?.</w:t>
      </w:r>
      <w:proofErr w:type="spellStart"/>
      <w:r w:rsidRPr="00F00B68">
        <w:rPr>
          <w:rFonts w:ascii="Arial" w:hAnsi="Arial" w:cs="Arial"/>
          <w:i/>
          <w:iCs/>
          <w:szCs w:val="22"/>
        </w:rPr>
        <w:t>Quality</w:t>
      </w:r>
      <w:proofErr w:type="spellEnd"/>
      <w:r w:rsidRPr="00F00B68">
        <w:rPr>
          <w:rFonts w:ascii="Arial" w:hAnsi="Arial" w:cs="Arial"/>
          <w:i/>
          <w:iCs/>
          <w:szCs w:val="22"/>
        </w:rPr>
        <w:t xml:space="preserve"> </w:t>
      </w:r>
      <w:proofErr w:type="spellStart"/>
      <w:r w:rsidRPr="00F00B68">
        <w:rPr>
          <w:rFonts w:ascii="Arial" w:hAnsi="Arial" w:cs="Arial"/>
          <w:i/>
          <w:iCs/>
          <w:szCs w:val="22"/>
        </w:rPr>
        <w:t>and</w:t>
      </w:r>
      <w:proofErr w:type="spellEnd"/>
      <w:r w:rsidRPr="00F00B68">
        <w:rPr>
          <w:rFonts w:ascii="Arial" w:hAnsi="Arial" w:cs="Arial"/>
          <w:i/>
          <w:iCs/>
          <w:szCs w:val="22"/>
        </w:rPr>
        <w:t xml:space="preserve"> </w:t>
      </w:r>
      <w:proofErr w:type="spellStart"/>
      <w:r w:rsidRPr="00F00B68">
        <w:rPr>
          <w:rFonts w:ascii="Arial" w:hAnsi="Arial" w:cs="Arial"/>
          <w:i/>
          <w:iCs/>
          <w:szCs w:val="22"/>
        </w:rPr>
        <w:t>safety</w:t>
      </w:r>
      <w:proofErr w:type="spellEnd"/>
      <w:r w:rsidRPr="00F00B68">
        <w:rPr>
          <w:rFonts w:ascii="Arial" w:hAnsi="Arial" w:cs="Arial"/>
          <w:i/>
          <w:iCs/>
          <w:szCs w:val="22"/>
        </w:rPr>
        <w:t xml:space="preserve"> in </w:t>
      </w:r>
      <w:proofErr w:type="spellStart"/>
      <w:r w:rsidRPr="00F00B68">
        <w:rPr>
          <w:rFonts w:ascii="Arial" w:hAnsi="Arial" w:cs="Arial"/>
          <w:i/>
          <w:iCs/>
          <w:szCs w:val="22"/>
        </w:rPr>
        <w:t>health</w:t>
      </w:r>
      <w:proofErr w:type="spellEnd"/>
      <w:r w:rsidRPr="00F00B68">
        <w:rPr>
          <w:rFonts w:ascii="Arial" w:hAnsi="Arial" w:cs="Arial"/>
          <w:i/>
          <w:iCs/>
          <w:szCs w:val="22"/>
        </w:rPr>
        <w:t xml:space="preserve"> </w:t>
      </w:r>
      <w:proofErr w:type="spellStart"/>
      <w:r w:rsidRPr="00F00B68">
        <w:rPr>
          <w:rFonts w:ascii="Arial" w:hAnsi="Arial" w:cs="Arial"/>
          <w:i/>
          <w:iCs/>
          <w:szCs w:val="22"/>
        </w:rPr>
        <w:t>care</w:t>
      </w:r>
      <w:proofErr w:type="spellEnd"/>
      <w:r w:rsidRPr="00F00B68">
        <w:rPr>
          <w:rFonts w:ascii="Arial" w:hAnsi="Arial" w:cs="Arial"/>
          <w:i/>
          <w:iCs/>
          <w:szCs w:val="22"/>
        </w:rPr>
        <w:t xml:space="preserve"> 16</w:t>
      </w:r>
      <w:r w:rsidRPr="00F00B68">
        <w:rPr>
          <w:rFonts w:ascii="Arial" w:hAnsi="Arial" w:cs="Arial"/>
          <w:szCs w:val="22"/>
        </w:rPr>
        <w:t xml:space="preserve">(1), 2-3. </w:t>
      </w:r>
    </w:p>
    <w:p w14:paraId="4F40B3B7" w14:textId="77777777" w:rsidR="001D0F53" w:rsidRPr="00F00B68" w:rsidRDefault="001D0F53" w:rsidP="004D3EBA">
      <w:pPr>
        <w:pStyle w:val="Odstavekseznama"/>
        <w:numPr>
          <w:ilvl w:val="0"/>
          <w:numId w:val="5"/>
        </w:numPr>
        <w:spacing w:after="0" w:line="240" w:lineRule="auto"/>
        <w:jc w:val="both"/>
        <w:rPr>
          <w:rFonts w:ascii="Arial" w:hAnsi="Arial" w:cs="Arial"/>
          <w:szCs w:val="22"/>
        </w:rPr>
      </w:pPr>
      <w:proofErr w:type="spellStart"/>
      <w:r w:rsidRPr="00F00B68">
        <w:rPr>
          <w:rFonts w:ascii="Arial" w:hAnsi="Arial" w:cs="Arial"/>
          <w:szCs w:val="22"/>
        </w:rPr>
        <w:t>Busse</w:t>
      </w:r>
      <w:proofErr w:type="spellEnd"/>
      <w:r w:rsidRPr="00F00B68">
        <w:rPr>
          <w:rFonts w:ascii="Arial" w:hAnsi="Arial" w:cs="Arial"/>
          <w:szCs w:val="22"/>
        </w:rPr>
        <w:t xml:space="preserve">, R., </w:t>
      </w:r>
      <w:proofErr w:type="spellStart"/>
      <w:r w:rsidRPr="00F00B68">
        <w:rPr>
          <w:rFonts w:ascii="Arial" w:hAnsi="Arial" w:cs="Arial"/>
          <w:szCs w:val="22"/>
        </w:rPr>
        <w:t>Klazinga</w:t>
      </w:r>
      <w:proofErr w:type="spellEnd"/>
      <w:r w:rsidRPr="00F00B68">
        <w:rPr>
          <w:rFonts w:ascii="Arial" w:hAnsi="Arial" w:cs="Arial"/>
          <w:szCs w:val="22"/>
        </w:rPr>
        <w:t xml:space="preserve">, N., </w:t>
      </w:r>
      <w:proofErr w:type="spellStart"/>
      <w:r w:rsidRPr="00F00B68">
        <w:rPr>
          <w:rFonts w:ascii="Arial" w:hAnsi="Arial" w:cs="Arial"/>
          <w:szCs w:val="22"/>
        </w:rPr>
        <w:t>Panteli</w:t>
      </w:r>
      <w:proofErr w:type="spellEnd"/>
      <w:r w:rsidRPr="00F00B68">
        <w:rPr>
          <w:rFonts w:ascii="Arial" w:hAnsi="Arial" w:cs="Arial"/>
          <w:szCs w:val="22"/>
        </w:rPr>
        <w:t xml:space="preserve">, D. in Quentin, W. (ur.) (2019). </w:t>
      </w:r>
      <w:proofErr w:type="spellStart"/>
      <w:r w:rsidRPr="00F00B68">
        <w:rPr>
          <w:rFonts w:ascii="Arial" w:hAnsi="Arial" w:cs="Arial"/>
          <w:i/>
          <w:iCs/>
          <w:szCs w:val="22"/>
        </w:rPr>
        <w:t>Improving</w:t>
      </w:r>
      <w:proofErr w:type="spellEnd"/>
      <w:r w:rsidRPr="00F00B68">
        <w:rPr>
          <w:rFonts w:ascii="Arial" w:hAnsi="Arial" w:cs="Arial"/>
          <w:i/>
          <w:iCs/>
          <w:szCs w:val="22"/>
        </w:rPr>
        <w:t xml:space="preserve"> </w:t>
      </w:r>
      <w:proofErr w:type="spellStart"/>
      <w:r w:rsidRPr="00F00B68">
        <w:rPr>
          <w:rFonts w:ascii="Arial" w:hAnsi="Arial" w:cs="Arial"/>
          <w:i/>
          <w:iCs/>
          <w:szCs w:val="22"/>
        </w:rPr>
        <w:t>healthcare</w:t>
      </w:r>
      <w:proofErr w:type="spellEnd"/>
      <w:r w:rsidRPr="00F00B68">
        <w:rPr>
          <w:rFonts w:ascii="Arial" w:hAnsi="Arial" w:cs="Arial"/>
          <w:i/>
          <w:iCs/>
          <w:szCs w:val="22"/>
        </w:rPr>
        <w:t xml:space="preserve"> </w:t>
      </w:r>
      <w:proofErr w:type="spellStart"/>
      <w:r w:rsidRPr="00F00B68">
        <w:rPr>
          <w:rFonts w:ascii="Arial" w:hAnsi="Arial" w:cs="Arial"/>
          <w:i/>
          <w:iCs/>
          <w:szCs w:val="22"/>
        </w:rPr>
        <w:t>quality</w:t>
      </w:r>
      <w:proofErr w:type="spellEnd"/>
      <w:r w:rsidRPr="00F00B68">
        <w:rPr>
          <w:rFonts w:ascii="Arial" w:hAnsi="Arial" w:cs="Arial"/>
          <w:i/>
          <w:iCs/>
          <w:szCs w:val="22"/>
        </w:rPr>
        <w:t xml:space="preserve"> in </w:t>
      </w:r>
      <w:proofErr w:type="spellStart"/>
      <w:r w:rsidRPr="00F00B68">
        <w:rPr>
          <w:rFonts w:ascii="Arial" w:hAnsi="Arial" w:cs="Arial"/>
          <w:i/>
          <w:iCs/>
          <w:szCs w:val="22"/>
        </w:rPr>
        <w:t>Europe</w:t>
      </w:r>
      <w:proofErr w:type="spellEnd"/>
      <w:r w:rsidRPr="00F00B68">
        <w:rPr>
          <w:rFonts w:ascii="Arial" w:hAnsi="Arial" w:cs="Arial"/>
          <w:i/>
          <w:iCs/>
          <w:szCs w:val="22"/>
        </w:rPr>
        <w:t xml:space="preserve">: </w:t>
      </w:r>
      <w:proofErr w:type="spellStart"/>
      <w:r w:rsidRPr="00F00B68">
        <w:rPr>
          <w:rFonts w:ascii="Arial" w:hAnsi="Arial" w:cs="Arial"/>
          <w:i/>
          <w:iCs/>
          <w:szCs w:val="22"/>
        </w:rPr>
        <w:t>Characteristics</w:t>
      </w:r>
      <w:proofErr w:type="spellEnd"/>
      <w:r w:rsidRPr="00F00B68">
        <w:rPr>
          <w:rFonts w:ascii="Arial" w:hAnsi="Arial" w:cs="Arial"/>
          <w:i/>
          <w:iCs/>
          <w:szCs w:val="22"/>
        </w:rPr>
        <w:t xml:space="preserve">, </w:t>
      </w:r>
      <w:proofErr w:type="spellStart"/>
      <w:r w:rsidRPr="00F00B68">
        <w:rPr>
          <w:rFonts w:ascii="Arial" w:hAnsi="Arial" w:cs="Arial"/>
          <w:i/>
          <w:iCs/>
          <w:szCs w:val="22"/>
        </w:rPr>
        <w:t>effectiveness</w:t>
      </w:r>
      <w:proofErr w:type="spellEnd"/>
      <w:r w:rsidRPr="00F00B68">
        <w:rPr>
          <w:rFonts w:ascii="Arial" w:hAnsi="Arial" w:cs="Arial"/>
          <w:i/>
          <w:iCs/>
          <w:szCs w:val="22"/>
        </w:rPr>
        <w:t xml:space="preserve"> </w:t>
      </w:r>
      <w:proofErr w:type="spellStart"/>
      <w:r w:rsidRPr="00F00B68">
        <w:rPr>
          <w:rFonts w:ascii="Arial" w:hAnsi="Arial" w:cs="Arial"/>
          <w:i/>
          <w:iCs/>
          <w:szCs w:val="22"/>
        </w:rPr>
        <w:t>and</w:t>
      </w:r>
      <w:proofErr w:type="spellEnd"/>
      <w:r w:rsidRPr="00F00B68">
        <w:rPr>
          <w:rFonts w:ascii="Arial" w:hAnsi="Arial" w:cs="Arial"/>
          <w:i/>
          <w:iCs/>
          <w:szCs w:val="22"/>
        </w:rPr>
        <w:t xml:space="preserve"> </w:t>
      </w:r>
      <w:proofErr w:type="spellStart"/>
      <w:r w:rsidRPr="00F00B68">
        <w:rPr>
          <w:rFonts w:ascii="Arial" w:hAnsi="Arial" w:cs="Arial"/>
          <w:i/>
          <w:iCs/>
          <w:szCs w:val="22"/>
        </w:rPr>
        <w:t>implementation</w:t>
      </w:r>
      <w:proofErr w:type="spellEnd"/>
      <w:r w:rsidRPr="00F00B68">
        <w:rPr>
          <w:rFonts w:ascii="Arial" w:hAnsi="Arial" w:cs="Arial"/>
          <w:i/>
          <w:iCs/>
          <w:szCs w:val="22"/>
        </w:rPr>
        <w:t xml:space="preserve"> of </w:t>
      </w:r>
      <w:proofErr w:type="spellStart"/>
      <w:r w:rsidRPr="00F00B68">
        <w:rPr>
          <w:rFonts w:ascii="Arial" w:hAnsi="Arial" w:cs="Arial"/>
          <w:i/>
          <w:iCs/>
          <w:szCs w:val="22"/>
        </w:rPr>
        <w:t>different</w:t>
      </w:r>
      <w:proofErr w:type="spellEnd"/>
      <w:r w:rsidRPr="00F00B68">
        <w:rPr>
          <w:rFonts w:ascii="Arial" w:hAnsi="Arial" w:cs="Arial"/>
          <w:i/>
          <w:iCs/>
          <w:szCs w:val="22"/>
        </w:rPr>
        <w:t xml:space="preserve"> </w:t>
      </w:r>
      <w:proofErr w:type="spellStart"/>
      <w:r w:rsidRPr="00F00B68">
        <w:rPr>
          <w:rFonts w:ascii="Arial" w:hAnsi="Arial" w:cs="Arial"/>
          <w:i/>
          <w:iCs/>
          <w:szCs w:val="22"/>
        </w:rPr>
        <w:t>strategies</w:t>
      </w:r>
      <w:proofErr w:type="spellEnd"/>
      <w:r w:rsidRPr="00F00B68">
        <w:rPr>
          <w:rFonts w:ascii="Arial" w:hAnsi="Arial" w:cs="Arial"/>
          <w:i/>
          <w:iCs/>
          <w:szCs w:val="22"/>
        </w:rPr>
        <w:t xml:space="preserve">. </w:t>
      </w:r>
      <w:proofErr w:type="spellStart"/>
      <w:r w:rsidRPr="00F00B68">
        <w:rPr>
          <w:rFonts w:ascii="Arial" w:hAnsi="Arial" w:cs="Arial"/>
          <w:szCs w:val="22"/>
        </w:rPr>
        <w:t>World</w:t>
      </w:r>
      <w:proofErr w:type="spellEnd"/>
      <w:r w:rsidRPr="00F00B68">
        <w:rPr>
          <w:rFonts w:ascii="Arial" w:hAnsi="Arial" w:cs="Arial"/>
          <w:szCs w:val="22"/>
        </w:rPr>
        <w:t xml:space="preserve"> </w:t>
      </w:r>
      <w:proofErr w:type="spellStart"/>
      <w:r w:rsidRPr="00F00B68">
        <w:rPr>
          <w:rFonts w:ascii="Arial" w:hAnsi="Arial" w:cs="Arial"/>
          <w:szCs w:val="22"/>
        </w:rPr>
        <w:t>Health</w:t>
      </w:r>
      <w:proofErr w:type="spellEnd"/>
      <w:r w:rsidRPr="00F00B68">
        <w:rPr>
          <w:rFonts w:ascii="Arial" w:hAnsi="Arial" w:cs="Arial"/>
          <w:szCs w:val="22"/>
        </w:rPr>
        <w:t xml:space="preserve"> </w:t>
      </w:r>
      <w:proofErr w:type="spellStart"/>
      <w:r w:rsidRPr="00F00B68">
        <w:rPr>
          <w:rFonts w:ascii="Arial" w:hAnsi="Arial" w:cs="Arial"/>
          <w:szCs w:val="22"/>
        </w:rPr>
        <w:t>Organization</w:t>
      </w:r>
      <w:proofErr w:type="spellEnd"/>
      <w:r w:rsidRPr="00F00B68">
        <w:rPr>
          <w:rFonts w:ascii="Arial" w:hAnsi="Arial" w:cs="Arial"/>
          <w:szCs w:val="22"/>
        </w:rPr>
        <w:t xml:space="preserve">. </w:t>
      </w:r>
      <w:proofErr w:type="spellStart"/>
      <w:r w:rsidRPr="00F00B68">
        <w:rPr>
          <w:rFonts w:ascii="Arial" w:hAnsi="Arial" w:cs="Arial"/>
          <w:szCs w:val="22"/>
        </w:rPr>
        <w:t>Regional</w:t>
      </w:r>
      <w:proofErr w:type="spellEnd"/>
      <w:r w:rsidRPr="00F00B68">
        <w:rPr>
          <w:rFonts w:ascii="Arial" w:hAnsi="Arial" w:cs="Arial"/>
          <w:szCs w:val="22"/>
        </w:rPr>
        <w:t xml:space="preserve"> Office </w:t>
      </w:r>
      <w:proofErr w:type="spellStart"/>
      <w:r w:rsidRPr="00F00B68">
        <w:rPr>
          <w:rFonts w:ascii="Arial" w:hAnsi="Arial" w:cs="Arial"/>
          <w:szCs w:val="22"/>
        </w:rPr>
        <w:t>for</w:t>
      </w:r>
      <w:proofErr w:type="spellEnd"/>
      <w:r w:rsidRPr="00F00B68">
        <w:rPr>
          <w:rFonts w:ascii="Arial" w:hAnsi="Arial" w:cs="Arial"/>
          <w:szCs w:val="22"/>
        </w:rPr>
        <w:t xml:space="preserve"> </w:t>
      </w:r>
      <w:proofErr w:type="spellStart"/>
      <w:r w:rsidRPr="00F00B68">
        <w:rPr>
          <w:rFonts w:ascii="Arial" w:hAnsi="Arial" w:cs="Arial"/>
          <w:szCs w:val="22"/>
        </w:rPr>
        <w:t>Europe</w:t>
      </w:r>
      <w:proofErr w:type="spellEnd"/>
      <w:r w:rsidRPr="00F00B68">
        <w:rPr>
          <w:rFonts w:ascii="Arial" w:hAnsi="Arial" w:cs="Arial"/>
          <w:szCs w:val="22"/>
        </w:rPr>
        <w:t>.</w:t>
      </w:r>
    </w:p>
    <w:p w14:paraId="003B50D8" w14:textId="257753F4" w:rsidR="00D11E76" w:rsidRPr="00F00B68" w:rsidRDefault="00D11E76" w:rsidP="004D3EBA">
      <w:pPr>
        <w:pStyle w:val="Odstavekseznama"/>
        <w:numPr>
          <w:ilvl w:val="0"/>
          <w:numId w:val="5"/>
        </w:numPr>
        <w:spacing w:after="0" w:line="240" w:lineRule="auto"/>
        <w:jc w:val="both"/>
        <w:rPr>
          <w:rStyle w:val="A9"/>
          <w:rFonts w:ascii="Arial" w:eastAsiaTheme="majorEastAsia" w:hAnsi="Arial" w:cs="Arial"/>
          <w:b w:val="0"/>
          <w:bCs w:val="0"/>
          <w:sz w:val="22"/>
          <w:szCs w:val="22"/>
        </w:rPr>
      </w:pPr>
      <w:proofErr w:type="spellStart"/>
      <w:r w:rsidRPr="00F00B68">
        <w:rPr>
          <w:rStyle w:val="A9"/>
          <w:rFonts w:ascii="Arial" w:eastAsiaTheme="majorEastAsia" w:hAnsi="Arial" w:cs="Arial"/>
          <w:b w:val="0"/>
          <w:bCs w:val="0"/>
          <w:sz w:val="22"/>
          <w:szCs w:val="22"/>
        </w:rPr>
        <w:t>Chassin</w:t>
      </w:r>
      <w:proofErr w:type="spellEnd"/>
      <w:r w:rsidRPr="00F00B68">
        <w:rPr>
          <w:rStyle w:val="A9"/>
          <w:rFonts w:ascii="Arial" w:eastAsiaTheme="majorEastAsia" w:hAnsi="Arial" w:cs="Arial"/>
          <w:b w:val="0"/>
          <w:bCs w:val="0"/>
          <w:sz w:val="22"/>
          <w:szCs w:val="22"/>
        </w:rPr>
        <w:t xml:space="preserve"> MR,</w:t>
      </w:r>
      <w:r w:rsidR="0091350A">
        <w:rPr>
          <w:rStyle w:val="A9"/>
          <w:rFonts w:ascii="Arial" w:eastAsiaTheme="majorEastAsia" w:hAnsi="Arial" w:cs="Arial"/>
          <w:b w:val="0"/>
          <w:bCs w:val="0"/>
          <w:sz w:val="22"/>
          <w:szCs w:val="22"/>
        </w:rPr>
        <w:t xml:space="preserve"> </w:t>
      </w:r>
      <w:proofErr w:type="spellStart"/>
      <w:r w:rsidRPr="00F00B68">
        <w:rPr>
          <w:rStyle w:val="A9"/>
          <w:rFonts w:ascii="Arial" w:eastAsiaTheme="majorEastAsia" w:hAnsi="Arial" w:cs="Arial"/>
          <w:b w:val="0"/>
          <w:bCs w:val="0"/>
          <w:sz w:val="22"/>
          <w:szCs w:val="22"/>
        </w:rPr>
        <w:t>Galvin</w:t>
      </w:r>
      <w:proofErr w:type="spellEnd"/>
      <w:r w:rsidRPr="00F00B68">
        <w:rPr>
          <w:rStyle w:val="A9"/>
          <w:rFonts w:ascii="Arial" w:eastAsiaTheme="majorEastAsia" w:hAnsi="Arial" w:cs="Arial"/>
          <w:b w:val="0"/>
          <w:bCs w:val="0"/>
          <w:sz w:val="22"/>
          <w:szCs w:val="22"/>
        </w:rPr>
        <w:t xml:space="preserve"> RW. </w:t>
      </w:r>
      <w:proofErr w:type="spellStart"/>
      <w:r w:rsidRPr="00F00B68">
        <w:rPr>
          <w:rStyle w:val="A9"/>
          <w:rFonts w:ascii="Arial" w:eastAsiaTheme="majorEastAsia" w:hAnsi="Arial" w:cs="Arial"/>
          <w:b w:val="0"/>
          <w:bCs w:val="0"/>
          <w:sz w:val="22"/>
          <w:szCs w:val="22"/>
        </w:rPr>
        <w:t>The</w:t>
      </w:r>
      <w:proofErr w:type="spellEnd"/>
      <w:r w:rsidRPr="00F00B68">
        <w:rPr>
          <w:rStyle w:val="A9"/>
          <w:rFonts w:ascii="Arial" w:eastAsiaTheme="majorEastAsia" w:hAnsi="Arial" w:cs="Arial"/>
          <w:b w:val="0"/>
          <w:bCs w:val="0"/>
          <w:sz w:val="22"/>
          <w:szCs w:val="22"/>
        </w:rPr>
        <w:t xml:space="preserve"> </w:t>
      </w:r>
      <w:proofErr w:type="spellStart"/>
      <w:r w:rsidRPr="00F00B68">
        <w:rPr>
          <w:rStyle w:val="A9"/>
          <w:rFonts w:ascii="Arial" w:eastAsiaTheme="majorEastAsia" w:hAnsi="Arial" w:cs="Arial"/>
          <w:b w:val="0"/>
          <w:bCs w:val="0"/>
          <w:sz w:val="22"/>
          <w:szCs w:val="22"/>
        </w:rPr>
        <w:t>urgent</w:t>
      </w:r>
      <w:proofErr w:type="spellEnd"/>
      <w:r w:rsidRPr="00F00B68">
        <w:rPr>
          <w:rStyle w:val="A9"/>
          <w:rFonts w:ascii="Arial" w:eastAsiaTheme="majorEastAsia" w:hAnsi="Arial" w:cs="Arial"/>
          <w:b w:val="0"/>
          <w:bCs w:val="0"/>
          <w:sz w:val="22"/>
          <w:szCs w:val="22"/>
        </w:rPr>
        <w:t xml:space="preserve"> </w:t>
      </w:r>
      <w:proofErr w:type="spellStart"/>
      <w:r w:rsidRPr="00F00B68">
        <w:rPr>
          <w:rStyle w:val="A9"/>
          <w:rFonts w:ascii="Arial" w:eastAsiaTheme="majorEastAsia" w:hAnsi="Arial" w:cs="Arial"/>
          <w:b w:val="0"/>
          <w:bCs w:val="0"/>
          <w:sz w:val="22"/>
          <w:szCs w:val="22"/>
        </w:rPr>
        <w:t>need</w:t>
      </w:r>
      <w:proofErr w:type="spellEnd"/>
      <w:r w:rsidRPr="00F00B68">
        <w:rPr>
          <w:rStyle w:val="A9"/>
          <w:rFonts w:ascii="Arial" w:eastAsiaTheme="majorEastAsia" w:hAnsi="Arial" w:cs="Arial"/>
          <w:b w:val="0"/>
          <w:bCs w:val="0"/>
          <w:sz w:val="22"/>
          <w:szCs w:val="22"/>
        </w:rPr>
        <w:t xml:space="preserve"> to </w:t>
      </w:r>
      <w:proofErr w:type="spellStart"/>
      <w:r w:rsidRPr="00F00B68">
        <w:rPr>
          <w:rStyle w:val="A9"/>
          <w:rFonts w:ascii="Arial" w:eastAsiaTheme="majorEastAsia" w:hAnsi="Arial" w:cs="Arial"/>
          <w:b w:val="0"/>
          <w:bCs w:val="0"/>
          <w:sz w:val="22"/>
          <w:szCs w:val="22"/>
        </w:rPr>
        <w:t>improve</w:t>
      </w:r>
      <w:proofErr w:type="spellEnd"/>
      <w:r w:rsidRPr="00F00B68">
        <w:rPr>
          <w:rStyle w:val="A9"/>
          <w:rFonts w:ascii="Arial" w:eastAsiaTheme="majorEastAsia" w:hAnsi="Arial" w:cs="Arial"/>
          <w:b w:val="0"/>
          <w:bCs w:val="0"/>
          <w:sz w:val="22"/>
          <w:szCs w:val="22"/>
        </w:rPr>
        <w:t xml:space="preserve"> </w:t>
      </w:r>
      <w:proofErr w:type="spellStart"/>
      <w:r w:rsidRPr="00F00B68">
        <w:rPr>
          <w:rStyle w:val="A9"/>
          <w:rFonts w:ascii="Arial" w:eastAsiaTheme="majorEastAsia" w:hAnsi="Arial" w:cs="Arial"/>
          <w:b w:val="0"/>
          <w:bCs w:val="0"/>
          <w:sz w:val="22"/>
          <w:szCs w:val="22"/>
        </w:rPr>
        <w:t>health</w:t>
      </w:r>
      <w:proofErr w:type="spellEnd"/>
      <w:r w:rsidRPr="00F00B68">
        <w:rPr>
          <w:rStyle w:val="A9"/>
          <w:rFonts w:ascii="Arial" w:eastAsiaTheme="majorEastAsia" w:hAnsi="Arial" w:cs="Arial"/>
          <w:b w:val="0"/>
          <w:bCs w:val="0"/>
          <w:sz w:val="22"/>
          <w:szCs w:val="22"/>
        </w:rPr>
        <w:t xml:space="preserve"> </w:t>
      </w:r>
      <w:proofErr w:type="spellStart"/>
      <w:r w:rsidRPr="00F00B68">
        <w:rPr>
          <w:rStyle w:val="A9"/>
          <w:rFonts w:ascii="Arial" w:eastAsiaTheme="majorEastAsia" w:hAnsi="Arial" w:cs="Arial"/>
          <w:b w:val="0"/>
          <w:bCs w:val="0"/>
          <w:sz w:val="22"/>
          <w:szCs w:val="22"/>
        </w:rPr>
        <w:t>care</w:t>
      </w:r>
      <w:proofErr w:type="spellEnd"/>
      <w:r w:rsidRPr="00F00B68">
        <w:rPr>
          <w:rStyle w:val="A9"/>
          <w:rFonts w:ascii="Arial" w:eastAsiaTheme="majorEastAsia" w:hAnsi="Arial" w:cs="Arial"/>
          <w:b w:val="0"/>
          <w:bCs w:val="0"/>
          <w:sz w:val="22"/>
          <w:szCs w:val="22"/>
        </w:rPr>
        <w:t xml:space="preserve"> </w:t>
      </w:r>
      <w:proofErr w:type="spellStart"/>
      <w:r w:rsidRPr="00F00B68">
        <w:rPr>
          <w:rStyle w:val="A9"/>
          <w:rFonts w:ascii="Arial" w:eastAsiaTheme="majorEastAsia" w:hAnsi="Arial" w:cs="Arial"/>
          <w:b w:val="0"/>
          <w:bCs w:val="0"/>
          <w:sz w:val="22"/>
          <w:szCs w:val="22"/>
        </w:rPr>
        <w:t>quality</w:t>
      </w:r>
      <w:proofErr w:type="spellEnd"/>
      <w:r w:rsidRPr="00F00B68">
        <w:rPr>
          <w:rStyle w:val="A9"/>
          <w:rFonts w:ascii="Arial" w:eastAsiaTheme="majorEastAsia" w:hAnsi="Arial" w:cs="Arial"/>
          <w:b w:val="0"/>
          <w:bCs w:val="0"/>
          <w:sz w:val="22"/>
          <w:szCs w:val="22"/>
        </w:rPr>
        <w:t xml:space="preserve">. </w:t>
      </w:r>
      <w:proofErr w:type="spellStart"/>
      <w:r w:rsidRPr="00F00B68">
        <w:rPr>
          <w:rStyle w:val="A9"/>
          <w:rFonts w:ascii="Arial" w:eastAsiaTheme="majorEastAsia" w:hAnsi="Arial" w:cs="Arial"/>
          <w:b w:val="0"/>
          <w:bCs w:val="0"/>
          <w:sz w:val="22"/>
          <w:szCs w:val="22"/>
        </w:rPr>
        <w:t>The</w:t>
      </w:r>
      <w:proofErr w:type="spellEnd"/>
      <w:r w:rsidRPr="00F00B68">
        <w:rPr>
          <w:rStyle w:val="A9"/>
          <w:rFonts w:ascii="Arial" w:eastAsiaTheme="majorEastAsia" w:hAnsi="Arial" w:cs="Arial"/>
          <w:b w:val="0"/>
          <w:bCs w:val="0"/>
          <w:sz w:val="22"/>
          <w:szCs w:val="22"/>
        </w:rPr>
        <w:t xml:space="preserve"> </w:t>
      </w:r>
      <w:proofErr w:type="spellStart"/>
      <w:r w:rsidRPr="00F00B68">
        <w:rPr>
          <w:rStyle w:val="A9"/>
          <w:rFonts w:ascii="Arial" w:eastAsiaTheme="majorEastAsia" w:hAnsi="Arial" w:cs="Arial"/>
          <w:b w:val="0"/>
          <w:bCs w:val="0"/>
          <w:sz w:val="22"/>
          <w:szCs w:val="22"/>
        </w:rPr>
        <w:t>Journal</w:t>
      </w:r>
      <w:proofErr w:type="spellEnd"/>
      <w:r w:rsidRPr="00F00B68">
        <w:rPr>
          <w:rStyle w:val="A9"/>
          <w:rFonts w:ascii="Arial" w:eastAsiaTheme="majorEastAsia" w:hAnsi="Arial" w:cs="Arial"/>
          <w:b w:val="0"/>
          <w:bCs w:val="0"/>
          <w:sz w:val="22"/>
          <w:szCs w:val="22"/>
        </w:rPr>
        <w:t xml:space="preserve"> </w:t>
      </w:r>
      <w:proofErr w:type="spellStart"/>
      <w:r w:rsidRPr="00F00B68">
        <w:rPr>
          <w:rStyle w:val="A9"/>
          <w:rFonts w:ascii="Arial" w:eastAsiaTheme="majorEastAsia" w:hAnsi="Arial" w:cs="Arial"/>
          <w:b w:val="0"/>
          <w:bCs w:val="0"/>
          <w:sz w:val="22"/>
          <w:szCs w:val="22"/>
        </w:rPr>
        <w:t>of</w:t>
      </w:r>
      <w:proofErr w:type="spellEnd"/>
      <w:r w:rsidRPr="00F00B68">
        <w:rPr>
          <w:rStyle w:val="A9"/>
          <w:rFonts w:ascii="Arial" w:eastAsiaTheme="majorEastAsia" w:hAnsi="Arial" w:cs="Arial"/>
          <w:b w:val="0"/>
          <w:bCs w:val="0"/>
          <w:sz w:val="22"/>
          <w:szCs w:val="22"/>
        </w:rPr>
        <w:t xml:space="preserve"> </w:t>
      </w:r>
      <w:proofErr w:type="spellStart"/>
      <w:r w:rsidRPr="00F00B68">
        <w:rPr>
          <w:rStyle w:val="A9"/>
          <w:rFonts w:ascii="Arial" w:eastAsiaTheme="majorEastAsia" w:hAnsi="Arial" w:cs="Arial"/>
          <w:b w:val="0"/>
          <w:bCs w:val="0"/>
          <w:sz w:val="22"/>
          <w:szCs w:val="22"/>
        </w:rPr>
        <w:t>the</w:t>
      </w:r>
      <w:proofErr w:type="spellEnd"/>
      <w:r w:rsidRPr="00F00B68">
        <w:rPr>
          <w:rStyle w:val="A9"/>
          <w:rFonts w:ascii="Arial" w:eastAsiaTheme="majorEastAsia" w:hAnsi="Arial" w:cs="Arial"/>
          <w:b w:val="0"/>
          <w:bCs w:val="0"/>
          <w:sz w:val="22"/>
          <w:szCs w:val="22"/>
        </w:rPr>
        <w:t xml:space="preserve"> </w:t>
      </w:r>
      <w:proofErr w:type="spellStart"/>
      <w:r w:rsidRPr="00F00B68">
        <w:rPr>
          <w:rStyle w:val="A9"/>
          <w:rFonts w:ascii="Arial" w:eastAsiaTheme="majorEastAsia" w:hAnsi="Arial" w:cs="Arial"/>
          <w:b w:val="0"/>
          <w:bCs w:val="0"/>
          <w:sz w:val="22"/>
          <w:szCs w:val="22"/>
        </w:rPr>
        <w:t>American</w:t>
      </w:r>
      <w:proofErr w:type="spellEnd"/>
      <w:r w:rsidRPr="00F00B68">
        <w:rPr>
          <w:rStyle w:val="A9"/>
          <w:rFonts w:ascii="Arial" w:eastAsiaTheme="majorEastAsia" w:hAnsi="Arial" w:cs="Arial"/>
          <w:b w:val="0"/>
          <w:bCs w:val="0"/>
          <w:sz w:val="22"/>
          <w:szCs w:val="22"/>
        </w:rPr>
        <w:t xml:space="preserve"> </w:t>
      </w:r>
      <w:proofErr w:type="spellStart"/>
      <w:r w:rsidRPr="00F00B68">
        <w:rPr>
          <w:rStyle w:val="A9"/>
          <w:rFonts w:ascii="Arial" w:eastAsiaTheme="majorEastAsia" w:hAnsi="Arial" w:cs="Arial"/>
          <w:b w:val="0"/>
          <w:bCs w:val="0"/>
          <w:sz w:val="22"/>
          <w:szCs w:val="22"/>
        </w:rPr>
        <w:t>Medical</w:t>
      </w:r>
      <w:proofErr w:type="spellEnd"/>
      <w:r w:rsidRPr="00F00B68">
        <w:rPr>
          <w:rStyle w:val="A9"/>
          <w:rFonts w:ascii="Arial" w:eastAsiaTheme="majorEastAsia" w:hAnsi="Arial" w:cs="Arial"/>
          <w:b w:val="0"/>
          <w:bCs w:val="0"/>
          <w:sz w:val="22"/>
          <w:szCs w:val="22"/>
        </w:rPr>
        <w:t xml:space="preserve"> </w:t>
      </w:r>
      <w:proofErr w:type="spellStart"/>
      <w:r w:rsidRPr="00F00B68">
        <w:rPr>
          <w:rStyle w:val="A9"/>
          <w:rFonts w:ascii="Arial" w:eastAsiaTheme="majorEastAsia" w:hAnsi="Arial" w:cs="Arial"/>
          <w:b w:val="0"/>
          <w:bCs w:val="0"/>
          <w:sz w:val="22"/>
          <w:szCs w:val="22"/>
        </w:rPr>
        <w:t>Association</w:t>
      </w:r>
      <w:proofErr w:type="spellEnd"/>
      <w:r w:rsidRPr="00F00B68">
        <w:rPr>
          <w:rStyle w:val="A9"/>
          <w:rFonts w:ascii="Arial" w:eastAsiaTheme="majorEastAsia" w:hAnsi="Arial" w:cs="Arial"/>
          <w:b w:val="0"/>
          <w:bCs w:val="0"/>
          <w:sz w:val="22"/>
          <w:szCs w:val="22"/>
        </w:rPr>
        <w:t xml:space="preserve"> 1998;</w:t>
      </w:r>
      <w:r w:rsidR="0091350A">
        <w:rPr>
          <w:rStyle w:val="A9"/>
          <w:rFonts w:ascii="Arial" w:eastAsiaTheme="majorEastAsia" w:hAnsi="Arial" w:cs="Arial"/>
          <w:b w:val="0"/>
          <w:bCs w:val="0"/>
          <w:sz w:val="22"/>
          <w:szCs w:val="22"/>
        </w:rPr>
        <w:t xml:space="preserve"> </w:t>
      </w:r>
      <w:r w:rsidRPr="00F00B68">
        <w:rPr>
          <w:rStyle w:val="A9"/>
          <w:rFonts w:ascii="Arial" w:eastAsiaTheme="majorEastAsia" w:hAnsi="Arial" w:cs="Arial"/>
          <w:b w:val="0"/>
          <w:bCs w:val="0"/>
          <w:sz w:val="22"/>
          <w:szCs w:val="22"/>
        </w:rPr>
        <w:t>280 1000-1005.</w:t>
      </w:r>
    </w:p>
    <w:p w14:paraId="7E992E61" w14:textId="77777777" w:rsidR="00536018" w:rsidRPr="00F00B68" w:rsidRDefault="00536018" w:rsidP="004D3EBA">
      <w:pPr>
        <w:pStyle w:val="Odstavekseznama"/>
        <w:numPr>
          <w:ilvl w:val="0"/>
          <w:numId w:val="5"/>
        </w:numPr>
        <w:suppressAutoHyphens/>
        <w:autoSpaceDN w:val="0"/>
        <w:spacing w:after="0" w:line="240" w:lineRule="auto"/>
        <w:contextualSpacing w:val="0"/>
        <w:jc w:val="both"/>
        <w:textAlignment w:val="baseline"/>
        <w:rPr>
          <w:rFonts w:ascii="Arial" w:hAnsi="Arial" w:cs="Arial"/>
          <w:szCs w:val="22"/>
        </w:rPr>
      </w:pPr>
      <w:proofErr w:type="spellStart"/>
      <w:r w:rsidRPr="00F00B68">
        <w:rPr>
          <w:rFonts w:ascii="Arial" w:hAnsi="Arial" w:cs="Arial"/>
          <w:szCs w:val="22"/>
        </w:rPr>
        <w:t>European</w:t>
      </w:r>
      <w:proofErr w:type="spellEnd"/>
      <w:r w:rsidRPr="00F00B68">
        <w:rPr>
          <w:rFonts w:ascii="Arial" w:hAnsi="Arial" w:cs="Arial"/>
          <w:szCs w:val="22"/>
        </w:rPr>
        <w:t xml:space="preserve"> </w:t>
      </w:r>
      <w:proofErr w:type="spellStart"/>
      <w:r w:rsidRPr="00F00B68">
        <w:rPr>
          <w:rFonts w:ascii="Arial" w:hAnsi="Arial" w:cs="Arial"/>
          <w:szCs w:val="22"/>
        </w:rPr>
        <w:t>Commission</w:t>
      </w:r>
      <w:proofErr w:type="spellEnd"/>
      <w:r w:rsidRPr="00F00B68">
        <w:rPr>
          <w:rFonts w:ascii="Arial" w:hAnsi="Arial" w:cs="Arial"/>
          <w:szCs w:val="22"/>
        </w:rPr>
        <w:t xml:space="preserve">. (2017). </w:t>
      </w:r>
      <w:proofErr w:type="spellStart"/>
      <w:r w:rsidRPr="00F00B68">
        <w:rPr>
          <w:rFonts w:ascii="Arial" w:hAnsi="Arial" w:cs="Arial"/>
          <w:szCs w:val="22"/>
        </w:rPr>
        <w:t>Patient</w:t>
      </w:r>
      <w:proofErr w:type="spellEnd"/>
      <w:r w:rsidRPr="00F00B68">
        <w:rPr>
          <w:rFonts w:ascii="Arial" w:hAnsi="Arial" w:cs="Arial"/>
          <w:szCs w:val="22"/>
        </w:rPr>
        <w:t xml:space="preserve"> </w:t>
      </w:r>
      <w:proofErr w:type="spellStart"/>
      <w:r w:rsidRPr="00F00B68">
        <w:rPr>
          <w:rFonts w:ascii="Arial" w:hAnsi="Arial" w:cs="Arial"/>
          <w:szCs w:val="22"/>
        </w:rPr>
        <w:t>safety</w:t>
      </w:r>
      <w:proofErr w:type="spellEnd"/>
      <w:r w:rsidRPr="00F00B68">
        <w:rPr>
          <w:rFonts w:ascii="Arial" w:hAnsi="Arial" w:cs="Arial"/>
          <w:szCs w:val="22"/>
        </w:rPr>
        <w:t xml:space="preserve">: </w:t>
      </w:r>
      <w:proofErr w:type="spellStart"/>
      <w:r w:rsidRPr="00F00B68">
        <w:rPr>
          <w:rFonts w:ascii="Arial" w:hAnsi="Arial" w:cs="Arial"/>
          <w:szCs w:val="22"/>
        </w:rPr>
        <w:t>policy</w:t>
      </w:r>
      <w:proofErr w:type="spellEnd"/>
      <w:r w:rsidRPr="00F00B68">
        <w:rPr>
          <w:rFonts w:ascii="Arial" w:hAnsi="Arial" w:cs="Arial"/>
          <w:szCs w:val="22"/>
        </w:rPr>
        <w:t>.</w:t>
      </w:r>
    </w:p>
    <w:p w14:paraId="55953D1E" w14:textId="77777777" w:rsidR="00A44CA4" w:rsidRPr="00F00B68" w:rsidRDefault="00A44CA4" w:rsidP="004D3EBA">
      <w:pPr>
        <w:pStyle w:val="Odstavekseznama"/>
        <w:numPr>
          <w:ilvl w:val="0"/>
          <w:numId w:val="5"/>
        </w:numPr>
        <w:spacing w:after="0" w:line="240" w:lineRule="auto"/>
        <w:jc w:val="both"/>
        <w:rPr>
          <w:rFonts w:ascii="Arial" w:hAnsi="Arial" w:cs="Arial"/>
          <w:szCs w:val="22"/>
        </w:rPr>
      </w:pPr>
      <w:proofErr w:type="spellStart"/>
      <w:r w:rsidRPr="00F00B68">
        <w:rPr>
          <w:rFonts w:ascii="Arial" w:hAnsi="Arial" w:cs="Arial"/>
          <w:szCs w:val="22"/>
        </w:rPr>
        <w:t>Greer</w:t>
      </w:r>
      <w:proofErr w:type="spellEnd"/>
      <w:r w:rsidRPr="00F00B68">
        <w:rPr>
          <w:rFonts w:ascii="Arial" w:hAnsi="Arial" w:cs="Arial"/>
          <w:szCs w:val="22"/>
        </w:rPr>
        <w:t xml:space="preserve">, S. et </w:t>
      </w:r>
      <w:proofErr w:type="spellStart"/>
      <w:r w:rsidRPr="00F00B68">
        <w:rPr>
          <w:rFonts w:ascii="Arial" w:hAnsi="Arial" w:cs="Arial"/>
          <w:szCs w:val="22"/>
        </w:rPr>
        <w:t>al</w:t>
      </w:r>
      <w:proofErr w:type="spellEnd"/>
      <w:r w:rsidRPr="00F00B68">
        <w:rPr>
          <w:rFonts w:ascii="Arial" w:hAnsi="Arial" w:cs="Arial"/>
          <w:szCs w:val="22"/>
        </w:rPr>
        <w:t>. (2016), “</w:t>
      </w:r>
      <w:proofErr w:type="spellStart"/>
      <w:r w:rsidRPr="00F00B68">
        <w:rPr>
          <w:rFonts w:ascii="Arial" w:hAnsi="Arial" w:cs="Arial"/>
          <w:szCs w:val="22"/>
        </w:rPr>
        <w:t>Governance</w:t>
      </w:r>
      <w:proofErr w:type="spellEnd"/>
      <w:r w:rsidRPr="00F00B68">
        <w:rPr>
          <w:rFonts w:ascii="Arial" w:hAnsi="Arial" w:cs="Arial"/>
          <w:szCs w:val="22"/>
        </w:rPr>
        <w:t xml:space="preserve">: a </w:t>
      </w:r>
      <w:proofErr w:type="spellStart"/>
      <w:r w:rsidRPr="00F00B68">
        <w:rPr>
          <w:rFonts w:ascii="Arial" w:hAnsi="Arial" w:cs="Arial"/>
          <w:szCs w:val="22"/>
        </w:rPr>
        <w:t>framework</w:t>
      </w:r>
      <w:proofErr w:type="spellEnd"/>
      <w:r w:rsidRPr="00F00B68">
        <w:rPr>
          <w:rFonts w:ascii="Arial" w:hAnsi="Arial" w:cs="Arial"/>
          <w:szCs w:val="22"/>
        </w:rPr>
        <w:t xml:space="preserve">”, in Scott L. </w:t>
      </w:r>
      <w:proofErr w:type="spellStart"/>
      <w:r w:rsidRPr="00F00B68">
        <w:rPr>
          <w:rFonts w:ascii="Arial" w:hAnsi="Arial" w:cs="Arial"/>
          <w:szCs w:val="22"/>
        </w:rPr>
        <w:t>Greer</w:t>
      </w:r>
      <w:proofErr w:type="spellEnd"/>
      <w:r w:rsidRPr="00F00B68">
        <w:rPr>
          <w:rFonts w:ascii="Arial" w:hAnsi="Arial" w:cs="Arial"/>
          <w:szCs w:val="22"/>
        </w:rPr>
        <w:t xml:space="preserve">, </w:t>
      </w:r>
      <w:proofErr w:type="spellStart"/>
      <w:r w:rsidRPr="00F00B68">
        <w:rPr>
          <w:rFonts w:ascii="Arial" w:hAnsi="Arial" w:cs="Arial"/>
          <w:szCs w:val="22"/>
        </w:rPr>
        <w:t>Matthias</w:t>
      </w:r>
      <w:proofErr w:type="spellEnd"/>
      <w:r w:rsidRPr="00F00B68">
        <w:rPr>
          <w:rFonts w:ascii="Arial" w:hAnsi="Arial" w:cs="Arial"/>
          <w:szCs w:val="22"/>
        </w:rPr>
        <w:t xml:space="preserve"> </w:t>
      </w:r>
      <w:proofErr w:type="spellStart"/>
      <w:r w:rsidRPr="00F00B68">
        <w:rPr>
          <w:rFonts w:ascii="Arial" w:hAnsi="Arial" w:cs="Arial"/>
          <w:szCs w:val="22"/>
        </w:rPr>
        <w:t>Wismar</w:t>
      </w:r>
      <w:proofErr w:type="spellEnd"/>
      <w:r w:rsidRPr="00F00B68">
        <w:rPr>
          <w:rFonts w:ascii="Arial" w:hAnsi="Arial" w:cs="Arial"/>
          <w:szCs w:val="22"/>
        </w:rPr>
        <w:t>, J. (</w:t>
      </w:r>
      <w:proofErr w:type="spellStart"/>
      <w:r w:rsidRPr="00F00B68">
        <w:rPr>
          <w:rFonts w:ascii="Arial" w:hAnsi="Arial" w:cs="Arial"/>
          <w:szCs w:val="22"/>
        </w:rPr>
        <w:t>ed</w:t>
      </w:r>
      <w:proofErr w:type="spellEnd"/>
      <w:r w:rsidRPr="00F00B68">
        <w:rPr>
          <w:rFonts w:ascii="Arial" w:hAnsi="Arial" w:cs="Arial"/>
          <w:szCs w:val="22"/>
        </w:rPr>
        <w:t xml:space="preserve">.), </w:t>
      </w:r>
      <w:proofErr w:type="spellStart"/>
      <w:r w:rsidRPr="00F00B68">
        <w:rPr>
          <w:rFonts w:ascii="Arial" w:hAnsi="Arial" w:cs="Arial"/>
          <w:szCs w:val="22"/>
        </w:rPr>
        <w:t>Strengthening</w:t>
      </w:r>
      <w:proofErr w:type="spellEnd"/>
      <w:r w:rsidRPr="00F00B68">
        <w:rPr>
          <w:rFonts w:ascii="Arial" w:hAnsi="Arial" w:cs="Arial"/>
          <w:szCs w:val="22"/>
        </w:rPr>
        <w:t xml:space="preserve"> </w:t>
      </w:r>
      <w:proofErr w:type="spellStart"/>
      <w:r w:rsidRPr="00F00B68">
        <w:rPr>
          <w:rFonts w:ascii="Arial" w:hAnsi="Arial" w:cs="Arial"/>
          <w:szCs w:val="22"/>
        </w:rPr>
        <w:t>Health</w:t>
      </w:r>
      <w:proofErr w:type="spellEnd"/>
      <w:r w:rsidRPr="00F00B68">
        <w:rPr>
          <w:rFonts w:ascii="Arial" w:hAnsi="Arial" w:cs="Arial"/>
          <w:szCs w:val="22"/>
        </w:rPr>
        <w:t xml:space="preserve"> </w:t>
      </w:r>
      <w:proofErr w:type="spellStart"/>
      <w:r w:rsidRPr="00F00B68">
        <w:rPr>
          <w:rFonts w:ascii="Arial" w:hAnsi="Arial" w:cs="Arial"/>
          <w:szCs w:val="22"/>
        </w:rPr>
        <w:t>System</w:t>
      </w:r>
      <w:proofErr w:type="spellEnd"/>
      <w:r w:rsidRPr="00F00B68">
        <w:rPr>
          <w:rFonts w:ascii="Arial" w:hAnsi="Arial" w:cs="Arial"/>
          <w:szCs w:val="22"/>
        </w:rPr>
        <w:t xml:space="preserve"> </w:t>
      </w:r>
      <w:proofErr w:type="spellStart"/>
      <w:r w:rsidRPr="00F00B68">
        <w:rPr>
          <w:rFonts w:ascii="Arial" w:hAnsi="Arial" w:cs="Arial"/>
          <w:szCs w:val="22"/>
        </w:rPr>
        <w:t>Governance</w:t>
      </w:r>
      <w:proofErr w:type="spellEnd"/>
      <w:r w:rsidRPr="00F00B68">
        <w:rPr>
          <w:rFonts w:ascii="Arial" w:hAnsi="Arial" w:cs="Arial"/>
          <w:szCs w:val="22"/>
        </w:rPr>
        <w:t xml:space="preserve">: </w:t>
      </w:r>
      <w:proofErr w:type="spellStart"/>
      <w:r w:rsidRPr="00F00B68">
        <w:rPr>
          <w:rFonts w:ascii="Arial" w:hAnsi="Arial" w:cs="Arial"/>
          <w:szCs w:val="22"/>
        </w:rPr>
        <w:t>Better</w:t>
      </w:r>
      <w:proofErr w:type="spellEnd"/>
      <w:r w:rsidRPr="00F00B68">
        <w:rPr>
          <w:rFonts w:ascii="Arial" w:hAnsi="Arial" w:cs="Arial"/>
          <w:szCs w:val="22"/>
        </w:rPr>
        <w:t xml:space="preserve"> </w:t>
      </w:r>
      <w:proofErr w:type="spellStart"/>
      <w:r w:rsidRPr="00F00B68">
        <w:rPr>
          <w:rFonts w:ascii="Arial" w:hAnsi="Arial" w:cs="Arial"/>
          <w:szCs w:val="22"/>
        </w:rPr>
        <w:t>policies</w:t>
      </w:r>
      <w:proofErr w:type="spellEnd"/>
      <w:r w:rsidRPr="00F00B68">
        <w:rPr>
          <w:rFonts w:ascii="Arial" w:hAnsi="Arial" w:cs="Arial"/>
          <w:szCs w:val="22"/>
        </w:rPr>
        <w:t xml:space="preserve">, </w:t>
      </w:r>
      <w:proofErr w:type="spellStart"/>
      <w:r w:rsidRPr="00F00B68">
        <w:rPr>
          <w:rFonts w:ascii="Arial" w:hAnsi="Arial" w:cs="Arial"/>
          <w:szCs w:val="22"/>
        </w:rPr>
        <w:t>stronger</w:t>
      </w:r>
      <w:proofErr w:type="spellEnd"/>
      <w:r w:rsidRPr="00F00B68">
        <w:rPr>
          <w:rFonts w:ascii="Arial" w:hAnsi="Arial" w:cs="Arial"/>
          <w:szCs w:val="22"/>
        </w:rPr>
        <w:t xml:space="preserve"> </w:t>
      </w:r>
      <w:proofErr w:type="spellStart"/>
      <w:r w:rsidRPr="00F00B68">
        <w:rPr>
          <w:rFonts w:ascii="Arial" w:hAnsi="Arial" w:cs="Arial"/>
          <w:szCs w:val="22"/>
        </w:rPr>
        <w:t>performance</w:t>
      </w:r>
      <w:proofErr w:type="spellEnd"/>
      <w:r w:rsidRPr="00F00B68">
        <w:rPr>
          <w:rFonts w:ascii="Arial" w:hAnsi="Arial" w:cs="Arial"/>
          <w:szCs w:val="22"/>
        </w:rPr>
        <w:t xml:space="preserve">, </w:t>
      </w:r>
      <w:proofErr w:type="spellStart"/>
      <w:r w:rsidRPr="00F00B68">
        <w:rPr>
          <w:rFonts w:ascii="Arial" w:hAnsi="Arial" w:cs="Arial"/>
          <w:szCs w:val="22"/>
        </w:rPr>
        <w:t>Berkshire</w:t>
      </w:r>
      <w:proofErr w:type="spellEnd"/>
      <w:r w:rsidRPr="00F00B68">
        <w:rPr>
          <w:rFonts w:ascii="Arial" w:hAnsi="Arial" w:cs="Arial"/>
          <w:szCs w:val="22"/>
        </w:rPr>
        <w:t xml:space="preserve">: </w:t>
      </w:r>
      <w:proofErr w:type="spellStart"/>
      <w:r w:rsidRPr="00F00B68">
        <w:rPr>
          <w:rFonts w:ascii="Arial" w:hAnsi="Arial" w:cs="Arial"/>
          <w:szCs w:val="22"/>
        </w:rPr>
        <w:t>OpenUniversity</w:t>
      </w:r>
      <w:proofErr w:type="spellEnd"/>
      <w:r w:rsidRPr="00F00B68">
        <w:rPr>
          <w:rFonts w:ascii="Arial" w:hAnsi="Arial" w:cs="Arial"/>
          <w:szCs w:val="22"/>
        </w:rPr>
        <w:t xml:space="preserve"> </w:t>
      </w:r>
      <w:proofErr w:type="spellStart"/>
      <w:r w:rsidRPr="00F00B68">
        <w:rPr>
          <w:rFonts w:ascii="Arial" w:hAnsi="Arial" w:cs="Arial"/>
          <w:szCs w:val="22"/>
        </w:rPr>
        <w:t>Press</w:t>
      </w:r>
      <w:proofErr w:type="spellEnd"/>
      <w:r w:rsidRPr="00F00B68">
        <w:rPr>
          <w:rFonts w:ascii="Arial" w:hAnsi="Arial" w:cs="Arial"/>
          <w:szCs w:val="22"/>
        </w:rPr>
        <w:t>, 2016</w:t>
      </w:r>
    </w:p>
    <w:p w14:paraId="5956961E" w14:textId="77777777" w:rsidR="002C110C" w:rsidRPr="00F00B68" w:rsidRDefault="002C110C" w:rsidP="004D3EBA">
      <w:pPr>
        <w:pStyle w:val="Default"/>
        <w:numPr>
          <w:ilvl w:val="0"/>
          <w:numId w:val="5"/>
        </w:numPr>
        <w:suppressAutoHyphens/>
        <w:adjustRightInd/>
        <w:jc w:val="both"/>
        <w:textAlignment w:val="baseline"/>
        <w:rPr>
          <w:rFonts w:ascii="Arial" w:hAnsi="Arial" w:cs="Arial"/>
          <w:color w:val="auto"/>
          <w:sz w:val="22"/>
          <w:szCs w:val="22"/>
          <w:shd w:val="clear" w:color="auto" w:fill="FFFFFF"/>
        </w:rPr>
      </w:pPr>
      <w:r w:rsidRPr="00F00B68">
        <w:rPr>
          <w:rFonts w:ascii="Arial" w:hAnsi="Arial" w:cs="Arial"/>
          <w:color w:val="auto"/>
          <w:sz w:val="22"/>
          <w:szCs w:val="22"/>
        </w:rPr>
        <w:t xml:space="preserve">Institute of Medicine (1990). </w:t>
      </w:r>
      <w:r w:rsidRPr="00F00B68">
        <w:rPr>
          <w:rFonts w:ascii="Arial" w:hAnsi="Arial" w:cs="Arial"/>
          <w:i/>
          <w:iCs/>
          <w:color w:val="auto"/>
          <w:sz w:val="22"/>
          <w:szCs w:val="22"/>
        </w:rPr>
        <w:t>Medicare: a strategy for quality assurance</w:t>
      </w:r>
      <w:r w:rsidRPr="00F00B68">
        <w:rPr>
          <w:rFonts w:ascii="Arial" w:hAnsi="Arial" w:cs="Arial"/>
          <w:color w:val="auto"/>
          <w:sz w:val="22"/>
          <w:szCs w:val="22"/>
        </w:rPr>
        <w:t xml:space="preserve">. Washington DC: National </w:t>
      </w:r>
      <w:proofErr w:type="spellStart"/>
      <w:r w:rsidRPr="00F00B68">
        <w:rPr>
          <w:rFonts w:ascii="Arial" w:hAnsi="Arial" w:cs="Arial"/>
          <w:color w:val="auto"/>
          <w:sz w:val="22"/>
          <w:szCs w:val="22"/>
        </w:rPr>
        <w:t>Acadamy</w:t>
      </w:r>
      <w:proofErr w:type="spellEnd"/>
      <w:r w:rsidRPr="00F00B68">
        <w:rPr>
          <w:rFonts w:ascii="Arial" w:hAnsi="Arial" w:cs="Arial"/>
          <w:color w:val="auto"/>
          <w:sz w:val="22"/>
          <w:szCs w:val="22"/>
        </w:rPr>
        <w:t xml:space="preserve"> Press.</w:t>
      </w:r>
    </w:p>
    <w:p w14:paraId="69C9DE27" w14:textId="0540EBC6" w:rsidR="00536018" w:rsidRDefault="00536018" w:rsidP="004D3EBA">
      <w:pPr>
        <w:pStyle w:val="Odstavekseznama"/>
        <w:numPr>
          <w:ilvl w:val="0"/>
          <w:numId w:val="5"/>
        </w:numPr>
        <w:suppressAutoHyphens/>
        <w:autoSpaceDN w:val="0"/>
        <w:spacing w:after="0" w:line="240" w:lineRule="auto"/>
        <w:contextualSpacing w:val="0"/>
        <w:jc w:val="both"/>
        <w:textAlignment w:val="baseline"/>
        <w:rPr>
          <w:rFonts w:ascii="Arial" w:hAnsi="Arial" w:cs="Arial"/>
          <w:szCs w:val="22"/>
        </w:rPr>
      </w:pPr>
      <w:r w:rsidRPr="00F00B68">
        <w:rPr>
          <w:rFonts w:ascii="Arial" w:hAnsi="Arial" w:cs="Arial"/>
          <w:szCs w:val="22"/>
        </w:rPr>
        <w:t xml:space="preserve">OECD in Evropska Unija. (2018). </w:t>
      </w:r>
      <w:proofErr w:type="spellStart"/>
      <w:r w:rsidRPr="00F00B68">
        <w:rPr>
          <w:rFonts w:ascii="Arial" w:hAnsi="Arial" w:cs="Arial"/>
          <w:i/>
          <w:iCs/>
          <w:szCs w:val="22"/>
        </w:rPr>
        <w:t>Health</w:t>
      </w:r>
      <w:proofErr w:type="spellEnd"/>
      <w:r w:rsidRPr="00F00B68">
        <w:rPr>
          <w:rFonts w:ascii="Arial" w:hAnsi="Arial" w:cs="Arial"/>
          <w:i/>
          <w:iCs/>
          <w:szCs w:val="22"/>
        </w:rPr>
        <w:t xml:space="preserve"> at a </w:t>
      </w:r>
      <w:proofErr w:type="spellStart"/>
      <w:r w:rsidRPr="00F00B68">
        <w:rPr>
          <w:rFonts w:ascii="Arial" w:hAnsi="Arial" w:cs="Arial"/>
          <w:i/>
          <w:iCs/>
          <w:szCs w:val="22"/>
        </w:rPr>
        <w:t>Glance</w:t>
      </w:r>
      <w:proofErr w:type="spellEnd"/>
      <w:r w:rsidRPr="00F00B68">
        <w:rPr>
          <w:rFonts w:ascii="Arial" w:hAnsi="Arial" w:cs="Arial"/>
          <w:i/>
          <w:iCs/>
          <w:szCs w:val="22"/>
        </w:rPr>
        <w:t xml:space="preserve">: </w:t>
      </w:r>
      <w:proofErr w:type="spellStart"/>
      <w:r w:rsidRPr="00F00B68">
        <w:rPr>
          <w:rFonts w:ascii="Arial" w:hAnsi="Arial" w:cs="Arial"/>
          <w:i/>
          <w:iCs/>
          <w:szCs w:val="22"/>
        </w:rPr>
        <w:t>Europe</w:t>
      </w:r>
      <w:proofErr w:type="spellEnd"/>
      <w:r w:rsidRPr="00F00B68">
        <w:rPr>
          <w:rFonts w:ascii="Arial" w:hAnsi="Arial" w:cs="Arial"/>
          <w:i/>
          <w:iCs/>
          <w:szCs w:val="22"/>
        </w:rPr>
        <w:t xml:space="preserve"> 2018 </w:t>
      </w:r>
      <w:proofErr w:type="spellStart"/>
      <w:r w:rsidRPr="00F00B68">
        <w:rPr>
          <w:rFonts w:ascii="Arial" w:hAnsi="Arial" w:cs="Arial"/>
          <w:i/>
          <w:iCs/>
          <w:szCs w:val="22"/>
        </w:rPr>
        <w:t>State</w:t>
      </w:r>
      <w:proofErr w:type="spellEnd"/>
      <w:r w:rsidRPr="00F00B68">
        <w:rPr>
          <w:rFonts w:ascii="Arial" w:hAnsi="Arial" w:cs="Arial"/>
          <w:i/>
          <w:iCs/>
          <w:szCs w:val="22"/>
        </w:rPr>
        <w:t xml:space="preserve"> </w:t>
      </w:r>
      <w:proofErr w:type="spellStart"/>
      <w:r w:rsidRPr="00F00B68">
        <w:rPr>
          <w:rFonts w:ascii="Arial" w:hAnsi="Arial" w:cs="Arial"/>
          <w:i/>
          <w:iCs/>
          <w:szCs w:val="22"/>
        </w:rPr>
        <w:t>of</w:t>
      </w:r>
      <w:proofErr w:type="spellEnd"/>
      <w:r w:rsidRPr="00F00B68">
        <w:rPr>
          <w:rFonts w:ascii="Arial" w:hAnsi="Arial" w:cs="Arial"/>
          <w:i/>
          <w:iCs/>
          <w:szCs w:val="22"/>
        </w:rPr>
        <w:t xml:space="preserve"> </w:t>
      </w:r>
      <w:proofErr w:type="spellStart"/>
      <w:r w:rsidRPr="00F00B68">
        <w:rPr>
          <w:rFonts w:ascii="Arial" w:hAnsi="Arial" w:cs="Arial"/>
          <w:i/>
          <w:iCs/>
          <w:szCs w:val="22"/>
        </w:rPr>
        <w:t>Health</w:t>
      </w:r>
      <w:proofErr w:type="spellEnd"/>
      <w:r w:rsidRPr="00F00B68">
        <w:rPr>
          <w:rFonts w:ascii="Arial" w:hAnsi="Arial" w:cs="Arial"/>
          <w:i/>
          <w:iCs/>
          <w:szCs w:val="22"/>
        </w:rPr>
        <w:t xml:space="preserve"> in </w:t>
      </w:r>
      <w:proofErr w:type="spellStart"/>
      <w:r w:rsidRPr="00F00B68">
        <w:rPr>
          <w:rFonts w:ascii="Arial" w:hAnsi="Arial" w:cs="Arial"/>
          <w:i/>
          <w:iCs/>
          <w:szCs w:val="22"/>
        </w:rPr>
        <w:t>the</w:t>
      </w:r>
      <w:proofErr w:type="spellEnd"/>
      <w:r w:rsidRPr="00F00B68">
        <w:rPr>
          <w:rFonts w:ascii="Arial" w:hAnsi="Arial" w:cs="Arial"/>
          <w:i/>
          <w:iCs/>
          <w:szCs w:val="22"/>
        </w:rPr>
        <w:t xml:space="preserve"> EU </w:t>
      </w:r>
      <w:proofErr w:type="spellStart"/>
      <w:r w:rsidRPr="00F00B68">
        <w:rPr>
          <w:rFonts w:ascii="Arial" w:hAnsi="Arial" w:cs="Arial"/>
          <w:i/>
          <w:iCs/>
          <w:szCs w:val="22"/>
        </w:rPr>
        <w:t>Cycle</w:t>
      </w:r>
      <w:proofErr w:type="spellEnd"/>
      <w:r w:rsidRPr="00F00B68">
        <w:rPr>
          <w:rFonts w:ascii="Arial" w:hAnsi="Arial" w:cs="Arial"/>
          <w:szCs w:val="22"/>
        </w:rPr>
        <w:t xml:space="preserve">. OECD. </w:t>
      </w:r>
    </w:p>
    <w:p w14:paraId="26A1C1C7" w14:textId="58CAB8FB" w:rsidR="00A4519F" w:rsidRPr="00F00B68" w:rsidRDefault="00A4519F" w:rsidP="00A4519F">
      <w:pPr>
        <w:pStyle w:val="Odstavekseznama"/>
        <w:numPr>
          <w:ilvl w:val="0"/>
          <w:numId w:val="5"/>
        </w:numPr>
        <w:suppressAutoHyphens/>
        <w:autoSpaceDN w:val="0"/>
        <w:spacing w:after="0" w:line="240" w:lineRule="auto"/>
        <w:contextualSpacing w:val="0"/>
        <w:jc w:val="both"/>
        <w:textAlignment w:val="baseline"/>
        <w:rPr>
          <w:rFonts w:ascii="Arial" w:hAnsi="Arial" w:cs="Arial"/>
          <w:szCs w:val="22"/>
        </w:rPr>
      </w:pPr>
      <w:r>
        <w:rPr>
          <w:rFonts w:ascii="Arial" w:hAnsi="Arial" w:cs="Arial"/>
          <w:szCs w:val="22"/>
        </w:rPr>
        <w:t xml:space="preserve">PDCA </w:t>
      </w:r>
      <w:proofErr w:type="spellStart"/>
      <w:r>
        <w:rPr>
          <w:rFonts w:ascii="Arial" w:hAnsi="Arial" w:cs="Arial"/>
          <w:szCs w:val="22"/>
        </w:rPr>
        <w:t>Cycle</w:t>
      </w:r>
      <w:proofErr w:type="spellEnd"/>
      <w:r>
        <w:rPr>
          <w:rFonts w:ascii="Arial" w:hAnsi="Arial" w:cs="Arial"/>
          <w:szCs w:val="22"/>
        </w:rPr>
        <w:t xml:space="preserve"> </w:t>
      </w:r>
      <w:proofErr w:type="spellStart"/>
      <w:r>
        <w:rPr>
          <w:rFonts w:ascii="Arial" w:hAnsi="Arial" w:cs="Arial"/>
          <w:szCs w:val="22"/>
        </w:rPr>
        <w:t>and</w:t>
      </w:r>
      <w:proofErr w:type="spellEnd"/>
      <w:r>
        <w:rPr>
          <w:rFonts w:ascii="Arial" w:hAnsi="Arial" w:cs="Arial"/>
          <w:szCs w:val="22"/>
        </w:rPr>
        <w:t xml:space="preserve"> </w:t>
      </w:r>
      <w:proofErr w:type="spellStart"/>
      <w:r>
        <w:rPr>
          <w:rFonts w:ascii="Arial" w:hAnsi="Arial" w:cs="Arial"/>
          <w:szCs w:val="22"/>
        </w:rPr>
        <w:t>its</w:t>
      </w:r>
      <w:proofErr w:type="spellEnd"/>
      <w:r>
        <w:rPr>
          <w:rFonts w:ascii="Arial" w:hAnsi="Arial" w:cs="Arial"/>
          <w:szCs w:val="22"/>
        </w:rPr>
        <w:t xml:space="preserve"> </w:t>
      </w:r>
      <w:proofErr w:type="spellStart"/>
      <w:r>
        <w:rPr>
          <w:rFonts w:ascii="Arial" w:hAnsi="Arial" w:cs="Arial"/>
          <w:szCs w:val="22"/>
        </w:rPr>
        <w:t>Application</w:t>
      </w:r>
      <w:proofErr w:type="spellEnd"/>
      <w:r>
        <w:rPr>
          <w:rFonts w:ascii="Arial" w:hAnsi="Arial" w:cs="Arial"/>
          <w:szCs w:val="22"/>
        </w:rPr>
        <w:t xml:space="preserve"> in </w:t>
      </w:r>
      <w:proofErr w:type="spellStart"/>
      <w:r>
        <w:rPr>
          <w:rFonts w:ascii="Arial" w:hAnsi="Arial" w:cs="Arial"/>
          <w:szCs w:val="22"/>
        </w:rPr>
        <w:t>Healthcare</w:t>
      </w:r>
      <w:proofErr w:type="spellEnd"/>
      <w:r>
        <w:rPr>
          <w:rFonts w:ascii="Arial" w:hAnsi="Arial" w:cs="Arial"/>
          <w:szCs w:val="22"/>
        </w:rPr>
        <w:t xml:space="preserve"> </w:t>
      </w:r>
      <w:proofErr w:type="spellStart"/>
      <w:r>
        <w:rPr>
          <w:rFonts w:ascii="Arial" w:hAnsi="Arial" w:cs="Arial"/>
          <w:szCs w:val="22"/>
        </w:rPr>
        <w:t>Industry</w:t>
      </w:r>
      <w:proofErr w:type="spellEnd"/>
      <w:r>
        <w:rPr>
          <w:rFonts w:ascii="Arial" w:hAnsi="Arial" w:cs="Arial"/>
          <w:szCs w:val="22"/>
        </w:rPr>
        <w:t xml:space="preserve">. Pridobljeno 5. 12. 2022 s spletne strani: </w:t>
      </w:r>
      <w:r w:rsidRPr="00A4519F">
        <w:rPr>
          <w:rFonts w:ascii="Arial" w:hAnsi="Arial" w:cs="Arial"/>
          <w:szCs w:val="22"/>
        </w:rPr>
        <w:t>https://www.greycampus.com/blog/quality-management/pdca-cycle-and-its-application-in-healthcare-industry</w:t>
      </w:r>
    </w:p>
    <w:p w14:paraId="005C7588" w14:textId="77777777" w:rsidR="00536018" w:rsidRPr="00F00B68" w:rsidRDefault="00536018" w:rsidP="004D3EBA">
      <w:pPr>
        <w:pStyle w:val="Odstavekseznama"/>
        <w:numPr>
          <w:ilvl w:val="0"/>
          <w:numId w:val="5"/>
        </w:numPr>
        <w:spacing w:after="0" w:line="240" w:lineRule="auto"/>
        <w:jc w:val="both"/>
        <w:rPr>
          <w:rFonts w:ascii="Arial" w:hAnsi="Arial" w:cs="Arial"/>
          <w:color w:val="FF0000"/>
          <w:szCs w:val="22"/>
        </w:rPr>
      </w:pPr>
      <w:bookmarkStart w:id="43" w:name="_Hlk83745456"/>
      <w:r w:rsidRPr="00F00B68">
        <w:rPr>
          <w:rFonts w:ascii="Arial" w:hAnsi="Arial" w:cs="Arial"/>
          <w:szCs w:val="22"/>
        </w:rPr>
        <w:t xml:space="preserve">Prevolnik Rupel, V., Marušič, D. (2021). </w:t>
      </w:r>
      <w:proofErr w:type="spellStart"/>
      <w:r w:rsidRPr="00F00B68">
        <w:rPr>
          <w:rFonts w:ascii="Arial" w:hAnsi="Arial" w:cs="Arial"/>
          <w:i/>
          <w:szCs w:val="22"/>
        </w:rPr>
        <w:t>Structure</w:t>
      </w:r>
      <w:proofErr w:type="spellEnd"/>
      <w:r w:rsidRPr="00F00B68">
        <w:rPr>
          <w:rFonts w:ascii="Arial" w:hAnsi="Arial" w:cs="Arial"/>
          <w:i/>
          <w:szCs w:val="22"/>
        </w:rPr>
        <w:t xml:space="preserve">, </w:t>
      </w:r>
      <w:proofErr w:type="spellStart"/>
      <w:r w:rsidRPr="00F00B68">
        <w:rPr>
          <w:rFonts w:ascii="Arial" w:hAnsi="Arial" w:cs="Arial"/>
          <w:i/>
          <w:szCs w:val="22"/>
        </w:rPr>
        <w:t>processes</w:t>
      </w:r>
      <w:proofErr w:type="spellEnd"/>
      <w:r w:rsidRPr="00F00B68">
        <w:rPr>
          <w:rFonts w:ascii="Arial" w:hAnsi="Arial" w:cs="Arial"/>
          <w:i/>
          <w:szCs w:val="22"/>
        </w:rPr>
        <w:t xml:space="preserve"> </w:t>
      </w:r>
      <w:proofErr w:type="spellStart"/>
      <w:r w:rsidRPr="00F00B68">
        <w:rPr>
          <w:rFonts w:ascii="Arial" w:hAnsi="Arial" w:cs="Arial"/>
          <w:i/>
          <w:szCs w:val="22"/>
        </w:rPr>
        <w:t>and</w:t>
      </w:r>
      <w:proofErr w:type="spellEnd"/>
      <w:r w:rsidRPr="00F00B68">
        <w:rPr>
          <w:rFonts w:ascii="Arial" w:hAnsi="Arial" w:cs="Arial"/>
          <w:i/>
          <w:szCs w:val="22"/>
        </w:rPr>
        <w:t xml:space="preserve"> </w:t>
      </w:r>
      <w:proofErr w:type="spellStart"/>
      <w:r w:rsidRPr="00F00B68">
        <w:rPr>
          <w:rFonts w:ascii="Arial" w:hAnsi="Arial" w:cs="Arial"/>
          <w:i/>
          <w:szCs w:val="22"/>
        </w:rPr>
        <w:t>results</w:t>
      </w:r>
      <w:proofErr w:type="spellEnd"/>
      <w:r w:rsidRPr="00F00B68">
        <w:rPr>
          <w:rFonts w:ascii="Arial" w:hAnsi="Arial" w:cs="Arial"/>
          <w:i/>
          <w:szCs w:val="22"/>
        </w:rPr>
        <w:t xml:space="preserve"> in </w:t>
      </w:r>
      <w:proofErr w:type="spellStart"/>
      <w:r w:rsidRPr="00F00B68">
        <w:rPr>
          <w:rFonts w:ascii="Arial" w:hAnsi="Arial" w:cs="Arial"/>
          <w:i/>
          <w:szCs w:val="22"/>
        </w:rPr>
        <w:t>healthcare</w:t>
      </w:r>
      <w:proofErr w:type="spellEnd"/>
      <w:r w:rsidRPr="00F00B68">
        <w:rPr>
          <w:rFonts w:ascii="Arial" w:hAnsi="Arial" w:cs="Arial"/>
          <w:i/>
          <w:szCs w:val="22"/>
        </w:rPr>
        <w:t xml:space="preserve"> </w:t>
      </w:r>
      <w:proofErr w:type="spellStart"/>
      <w:r w:rsidRPr="00F00B68">
        <w:rPr>
          <w:rFonts w:ascii="Arial" w:hAnsi="Arial" w:cs="Arial"/>
          <w:i/>
          <w:szCs w:val="22"/>
        </w:rPr>
        <w:t>system</w:t>
      </w:r>
      <w:proofErr w:type="spellEnd"/>
      <w:r w:rsidRPr="00F00B68">
        <w:rPr>
          <w:rFonts w:ascii="Arial" w:hAnsi="Arial" w:cs="Arial"/>
          <w:i/>
          <w:szCs w:val="22"/>
        </w:rPr>
        <w:t xml:space="preserve"> in </w:t>
      </w:r>
      <w:proofErr w:type="spellStart"/>
      <w:r w:rsidRPr="00F00B68">
        <w:rPr>
          <w:rFonts w:ascii="Arial" w:hAnsi="Arial" w:cs="Arial"/>
          <w:i/>
          <w:szCs w:val="22"/>
        </w:rPr>
        <w:t>Slovenia</w:t>
      </w:r>
      <w:proofErr w:type="spellEnd"/>
      <w:r w:rsidRPr="00F00B68">
        <w:rPr>
          <w:rFonts w:ascii="Arial" w:hAnsi="Arial" w:cs="Arial"/>
          <w:szCs w:val="22"/>
        </w:rPr>
        <w:t xml:space="preserve">. Pridobljeno 6. 7. 2021 s spletne strani: </w:t>
      </w:r>
    </w:p>
    <w:p w14:paraId="7615A371" w14:textId="77777777" w:rsidR="00536018" w:rsidRPr="00F00B68" w:rsidRDefault="00F821F9" w:rsidP="00B26F7B">
      <w:pPr>
        <w:pStyle w:val="Odstavekseznama"/>
        <w:spacing w:after="0" w:line="240" w:lineRule="auto"/>
        <w:ind w:left="360"/>
        <w:jc w:val="both"/>
        <w:rPr>
          <w:rFonts w:ascii="Arial" w:hAnsi="Arial" w:cs="Arial"/>
          <w:szCs w:val="22"/>
          <w:shd w:val="clear" w:color="auto" w:fill="FFFFFF"/>
        </w:rPr>
      </w:pPr>
      <w:hyperlink r:id="rId15" w:history="1">
        <w:r w:rsidR="00536018" w:rsidRPr="00F00B68">
          <w:rPr>
            <w:rStyle w:val="Hiperpovezava"/>
            <w:rFonts w:ascii="Arial" w:hAnsi="Arial" w:cs="Arial"/>
            <w:szCs w:val="22"/>
          </w:rPr>
          <w:t>https://www.intechopen.com/online-first/structure-processes-and-results-in-healthcare-system-in-slovenia</w:t>
        </w:r>
      </w:hyperlink>
      <w:bookmarkEnd w:id="43"/>
    </w:p>
    <w:p w14:paraId="372C195E" w14:textId="3ECF0F7F" w:rsidR="00805738" w:rsidRPr="00F00B68" w:rsidRDefault="00805738" w:rsidP="004D3EBA">
      <w:pPr>
        <w:pStyle w:val="Odstavekseznama"/>
        <w:numPr>
          <w:ilvl w:val="0"/>
          <w:numId w:val="5"/>
        </w:numPr>
        <w:spacing w:after="0" w:line="240" w:lineRule="auto"/>
        <w:jc w:val="both"/>
        <w:rPr>
          <w:rFonts w:ascii="Arial" w:hAnsi="Arial" w:cs="Arial"/>
          <w:szCs w:val="22"/>
        </w:rPr>
      </w:pPr>
      <w:r w:rsidRPr="00F00B68">
        <w:rPr>
          <w:rFonts w:ascii="Arial" w:hAnsi="Arial" w:cs="Arial"/>
          <w:szCs w:val="22"/>
        </w:rPr>
        <w:t>Resolucija o nacionalnem planu zdravstvenega varstva 2016–2025 »Skupaj za družbo zdravja« (Uradni list RS, št. </w:t>
      </w:r>
      <w:hyperlink r:id="rId16" w:tgtFrame="_blank" w:tooltip="Resolucija o nacionalnem planu zdravstvenega varstva 2016–2025 " w:history="1">
        <w:r w:rsidRPr="00F00B68">
          <w:rPr>
            <w:rFonts w:ascii="Arial" w:hAnsi="Arial" w:cs="Arial"/>
            <w:szCs w:val="22"/>
          </w:rPr>
          <w:t>25/16</w:t>
        </w:r>
      </w:hyperlink>
      <w:r w:rsidRPr="00F00B68">
        <w:rPr>
          <w:rFonts w:ascii="Arial" w:hAnsi="Arial" w:cs="Arial"/>
          <w:szCs w:val="22"/>
        </w:rPr>
        <w:t>Robida A (</w:t>
      </w:r>
      <w:proofErr w:type="spellStart"/>
      <w:r w:rsidRPr="00F00B68">
        <w:rPr>
          <w:rFonts w:ascii="Arial" w:hAnsi="Arial" w:cs="Arial"/>
          <w:szCs w:val="22"/>
        </w:rPr>
        <w:t>ed</w:t>
      </w:r>
      <w:proofErr w:type="spellEnd"/>
      <w:r w:rsidRPr="00F00B68">
        <w:rPr>
          <w:rFonts w:ascii="Arial" w:hAnsi="Arial" w:cs="Arial"/>
          <w:szCs w:val="22"/>
        </w:rPr>
        <w:t xml:space="preserve">). </w:t>
      </w:r>
      <w:proofErr w:type="spellStart"/>
      <w:r w:rsidRPr="00F00B68">
        <w:rPr>
          <w:rFonts w:ascii="Arial" w:hAnsi="Arial" w:cs="Arial"/>
          <w:szCs w:val="22"/>
        </w:rPr>
        <w:t>National</w:t>
      </w:r>
      <w:proofErr w:type="spellEnd"/>
      <w:r w:rsidRPr="00F00B68">
        <w:rPr>
          <w:rFonts w:ascii="Arial" w:hAnsi="Arial" w:cs="Arial"/>
          <w:szCs w:val="22"/>
        </w:rPr>
        <w:t xml:space="preserve"> </w:t>
      </w:r>
      <w:proofErr w:type="spellStart"/>
      <w:r w:rsidRPr="00F00B68">
        <w:rPr>
          <w:rFonts w:ascii="Arial" w:hAnsi="Arial" w:cs="Arial"/>
          <w:szCs w:val="22"/>
        </w:rPr>
        <w:t>policy</w:t>
      </w:r>
      <w:proofErr w:type="spellEnd"/>
      <w:r w:rsidRPr="00F00B68">
        <w:rPr>
          <w:rFonts w:ascii="Arial" w:hAnsi="Arial" w:cs="Arial"/>
          <w:szCs w:val="22"/>
        </w:rPr>
        <w:t xml:space="preserve"> </w:t>
      </w:r>
      <w:proofErr w:type="spellStart"/>
      <w:r w:rsidRPr="00F00B68">
        <w:rPr>
          <w:rFonts w:ascii="Arial" w:hAnsi="Arial" w:cs="Arial"/>
          <w:szCs w:val="22"/>
        </w:rPr>
        <w:t>for</w:t>
      </w:r>
      <w:proofErr w:type="spellEnd"/>
      <w:r w:rsidRPr="00F00B68">
        <w:rPr>
          <w:rFonts w:ascii="Arial" w:hAnsi="Arial" w:cs="Arial"/>
          <w:szCs w:val="22"/>
        </w:rPr>
        <w:t xml:space="preserve"> </w:t>
      </w:r>
      <w:proofErr w:type="spellStart"/>
      <w:r w:rsidRPr="00F00B68">
        <w:rPr>
          <w:rFonts w:ascii="Arial" w:hAnsi="Arial" w:cs="Arial"/>
          <w:szCs w:val="22"/>
        </w:rPr>
        <w:t>the</w:t>
      </w:r>
      <w:proofErr w:type="spellEnd"/>
      <w:r w:rsidRPr="00F00B68">
        <w:rPr>
          <w:rFonts w:ascii="Arial" w:hAnsi="Arial" w:cs="Arial"/>
          <w:szCs w:val="22"/>
        </w:rPr>
        <w:t xml:space="preserve"> </w:t>
      </w:r>
      <w:proofErr w:type="spellStart"/>
      <w:r w:rsidRPr="00F00B68">
        <w:rPr>
          <w:rFonts w:ascii="Arial" w:hAnsi="Arial" w:cs="Arial"/>
          <w:szCs w:val="22"/>
        </w:rPr>
        <w:t>development</w:t>
      </w:r>
      <w:proofErr w:type="spellEnd"/>
      <w:r w:rsidRPr="00F00B68">
        <w:rPr>
          <w:rFonts w:ascii="Arial" w:hAnsi="Arial" w:cs="Arial"/>
          <w:szCs w:val="22"/>
        </w:rPr>
        <w:t xml:space="preserve"> </w:t>
      </w:r>
      <w:proofErr w:type="spellStart"/>
      <w:r w:rsidRPr="00F00B68">
        <w:rPr>
          <w:rFonts w:ascii="Arial" w:hAnsi="Arial" w:cs="Arial"/>
          <w:szCs w:val="22"/>
        </w:rPr>
        <w:t>of</w:t>
      </w:r>
      <w:proofErr w:type="spellEnd"/>
      <w:r w:rsidRPr="00F00B68">
        <w:rPr>
          <w:rFonts w:ascii="Arial" w:hAnsi="Arial" w:cs="Arial"/>
          <w:szCs w:val="22"/>
        </w:rPr>
        <w:t xml:space="preserve"> </w:t>
      </w:r>
      <w:proofErr w:type="spellStart"/>
      <w:r w:rsidRPr="00F00B68">
        <w:rPr>
          <w:rFonts w:ascii="Arial" w:hAnsi="Arial" w:cs="Arial"/>
          <w:szCs w:val="22"/>
        </w:rPr>
        <w:t>quality</w:t>
      </w:r>
      <w:proofErr w:type="spellEnd"/>
      <w:r w:rsidRPr="00F00B68">
        <w:rPr>
          <w:rFonts w:ascii="Arial" w:hAnsi="Arial" w:cs="Arial"/>
          <w:szCs w:val="22"/>
        </w:rPr>
        <w:t xml:space="preserve"> in </w:t>
      </w:r>
      <w:proofErr w:type="spellStart"/>
      <w:r w:rsidRPr="00F00B68">
        <w:rPr>
          <w:rFonts w:ascii="Arial" w:hAnsi="Arial" w:cs="Arial"/>
          <w:szCs w:val="22"/>
        </w:rPr>
        <w:t>healthcare</w:t>
      </w:r>
      <w:proofErr w:type="spellEnd"/>
      <w:r w:rsidRPr="00F00B68">
        <w:rPr>
          <w:rFonts w:ascii="Arial" w:hAnsi="Arial" w:cs="Arial"/>
          <w:szCs w:val="22"/>
        </w:rPr>
        <w:t xml:space="preserve">. Ljubljana: </w:t>
      </w:r>
      <w:proofErr w:type="spellStart"/>
      <w:r w:rsidRPr="00F00B68">
        <w:rPr>
          <w:rFonts w:ascii="Arial" w:hAnsi="Arial" w:cs="Arial"/>
          <w:szCs w:val="22"/>
        </w:rPr>
        <w:t>MoH</w:t>
      </w:r>
      <w:proofErr w:type="spellEnd"/>
      <w:r w:rsidRPr="00F00B68">
        <w:rPr>
          <w:rFonts w:ascii="Arial" w:hAnsi="Arial" w:cs="Arial"/>
          <w:szCs w:val="22"/>
        </w:rPr>
        <w:t>, 2006.</w:t>
      </w:r>
      <w:r w:rsidR="0091350A">
        <w:rPr>
          <w:rFonts w:ascii="Arial" w:hAnsi="Arial" w:cs="Arial"/>
          <w:szCs w:val="22"/>
        </w:rPr>
        <w:t xml:space="preserve"> </w:t>
      </w:r>
    </w:p>
    <w:p w14:paraId="31D601FE" w14:textId="77777777" w:rsidR="00805738" w:rsidRPr="00F00B68" w:rsidRDefault="00805738" w:rsidP="004D3EBA">
      <w:pPr>
        <w:pStyle w:val="Odstavekseznama"/>
        <w:numPr>
          <w:ilvl w:val="0"/>
          <w:numId w:val="5"/>
        </w:numPr>
        <w:spacing w:after="0" w:line="240" w:lineRule="auto"/>
        <w:jc w:val="both"/>
        <w:rPr>
          <w:rFonts w:ascii="Arial" w:hAnsi="Arial" w:cs="Arial"/>
          <w:szCs w:val="22"/>
        </w:rPr>
      </w:pPr>
      <w:r w:rsidRPr="00F00B68">
        <w:rPr>
          <w:rFonts w:ascii="Arial" w:hAnsi="Arial" w:cs="Arial"/>
          <w:szCs w:val="22"/>
        </w:rPr>
        <w:t xml:space="preserve">Robida, A. </w:t>
      </w:r>
      <w:proofErr w:type="spellStart"/>
      <w:r w:rsidRPr="00F00B68">
        <w:rPr>
          <w:rFonts w:ascii="Arial" w:hAnsi="Arial" w:cs="Arial"/>
          <w:szCs w:val="22"/>
        </w:rPr>
        <w:t>Nacional</w:t>
      </w:r>
      <w:proofErr w:type="spellEnd"/>
      <w:r w:rsidRPr="00F00B68">
        <w:rPr>
          <w:rFonts w:ascii="Arial" w:hAnsi="Arial" w:cs="Arial"/>
          <w:szCs w:val="22"/>
        </w:rPr>
        <w:t xml:space="preserve"> </w:t>
      </w:r>
      <w:proofErr w:type="spellStart"/>
      <w:r w:rsidRPr="00F00B68">
        <w:rPr>
          <w:rFonts w:ascii="Arial" w:hAnsi="Arial" w:cs="Arial"/>
          <w:szCs w:val="22"/>
        </w:rPr>
        <w:t>survey</w:t>
      </w:r>
      <w:proofErr w:type="spellEnd"/>
      <w:r w:rsidRPr="00F00B68">
        <w:rPr>
          <w:rFonts w:ascii="Arial" w:hAnsi="Arial" w:cs="Arial"/>
          <w:szCs w:val="22"/>
        </w:rPr>
        <w:t xml:space="preserve"> on </w:t>
      </w:r>
      <w:proofErr w:type="spellStart"/>
      <w:r w:rsidRPr="00F00B68">
        <w:rPr>
          <w:rFonts w:ascii="Arial" w:hAnsi="Arial" w:cs="Arial"/>
          <w:szCs w:val="22"/>
        </w:rPr>
        <w:t>education</w:t>
      </w:r>
      <w:proofErr w:type="spellEnd"/>
      <w:r w:rsidRPr="00F00B68">
        <w:rPr>
          <w:rFonts w:ascii="Arial" w:hAnsi="Arial" w:cs="Arial"/>
          <w:szCs w:val="22"/>
        </w:rPr>
        <w:t xml:space="preserve"> </w:t>
      </w:r>
      <w:proofErr w:type="spellStart"/>
      <w:r w:rsidRPr="00F00B68">
        <w:rPr>
          <w:rFonts w:ascii="Arial" w:hAnsi="Arial" w:cs="Arial"/>
          <w:szCs w:val="22"/>
        </w:rPr>
        <w:t>for</w:t>
      </w:r>
      <w:proofErr w:type="spellEnd"/>
      <w:r w:rsidRPr="00F00B68">
        <w:rPr>
          <w:rFonts w:ascii="Arial" w:hAnsi="Arial" w:cs="Arial"/>
          <w:szCs w:val="22"/>
        </w:rPr>
        <w:t xml:space="preserve"> </w:t>
      </w:r>
      <w:proofErr w:type="spellStart"/>
      <w:r w:rsidRPr="00F00B68">
        <w:rPr>
          <w:rFonts w:ascii="Arial" w:hAnsi="Arial" w:cs="Arial"/>
          <w:szCs w:val="22"/>
        </w:rPr>
        <w:t>competencies</w:t>
      </w:r>
      <w:proofErr w:type="spellEnd"/>
      <w:r w:rsidRPr="00F00B68">
        <w:rPr>
          <w:rFonts w:ascii="Arial" w:hAnsi="Arial" w:cs="Arial"/>
          <w:szCs w:val="22"/>
        </w:rPr>
        <w:t xml:space="preserve"> </w:t>
      </w:r>
      <w:proofErr w:type="spellStart"/>
      <w:r w:rsidRPr="00F00B68">
        <w:rPr>
          <w:rFonts w:ascii="Arial" w:hAnsi="Arial" w:cs="Arial"/>
          <w:szCs w:val="22"/>
        </w:rPr>
        <w:t>for</w:t>
      </w:r>
      <w:proofErr w:type="spellEnd"/>
      <w:r w:rsidRPr="00F00B68">
        <w:rPr>
          <w:rFonts w:ascii="Arial" w:hAnsi="Arial" w:cs="Arial"/>
          <w:szCs w:val="22"/>
        </w:rPr>
        <w:t xml:space="preserve"> </w:t>
      </w:r>
      <w:proofErr w:type="spellStart"/>
      <w:r w:rsidRPr="00F00B68">
        <w:rPr>
          <w:rFonts w:ascii="Arial" w:hAnsi="Arial" w:cs="Arial"/>
          <w:szCs w:val="22"/>
        </w:rPr>
        <w:t>quality</w:t>
      </w:r>
      <w:proofErr w:type="spellEnd"/>
      <w:r w:rsidRPr="00F00B68">
        <w:rPr>
          <w:rFonts w:ascii="Arial" w:hAnsi="Arial" w:cs="Arial"/>
          <w:szCs w:val="22"/>
        </w:rPr>
        <w:t xml:space="preserve"> </w:t>
      </w:r>
      <w:proofErr w:type="spellStart"/>
      <w:r w:rsidRPr="00F00B68">
        <w:rPr>
          <w:rFonts w:ascii="Arial" w:hAnsi="Arial" w:cs="Arial"/>
          <w:szCs w:val="22"/>
        </w:rPr>
        <w:t>and</w:t>
      </w:r>
      <w:proofErr w:type="spellEnd"/>
      <w:r w:rsidRPr="00F00B68">
        <w:rPr>
          <w:rFonts w:ascii="Arial" w:hAnsi="Arial" w:cs="Arial"/>
          <w:szCs w:val="22"/>
        </w:rPr>
        <w:t xml:space="preserve"> PS 2016 . </w:t>
      </w:r>
      <w:proofErr w:type="spellStart"/>
      <w:r w:rsidRPr="00F00B68">
        <w:rPr>
          <w:rFonts w:ascii="Arial" w:hAnsi="Arial" w:cs="Arial"/>
          <w:szCs w:val="22"/>
        </w:rPr>
        <w:t>Working</w:t>
      </w:r>
      <w:proofErr w:type="spellEnd"/>
      <w:r w:rsidRPr="00F00B68">
        <w:rPr>
          <w:rFonts w:ascii="Arial" w:hAnsi="Arial" w:cs="Arial"/>
          <w:szCs w:val="22"/>
        </w:rPr>
        <w:t xml:space="preserve"> </w:t>
      </w:r>
      <w:proofErr w:type="spellStart"/>
      <w:r w:rsidRPr="00F00B68">
        <w:rPr>
          <w:rFonts w:ascii="Arial" w:hAnsi="Arial" w:cs="Arial"/>
          <w:szCs w:val="22"/>
        </w:rPr>
        <w:t>group</w:t>
      </w:r>
      <w:proofErr w:type="spellEnd"/>
      <w:r w:rsidRPr="00F00B68">
        <w:rPr>
          <w:rFonts w:ascii="Arial" w:hAnsi="Arial" w:cs="Arial"/>
          <w:szCs w:val="22"/>
        </w:rPr>
        <w:t xml:space="preserve"> at </w:t>
      </w:r>
      <w:proofErr w:type="spellStart"/>
      <w:r w:rsidRPr="00F00B68">
        <w:rPr>
          <w:rFonts w:ascii="Arial" w:hAnsi="Arial" w:cs="Arial"/>
          <w:szCs w:val="22"/>
        </w:rPr>
        <w:t>MoH</w:t>
      </w:r>
      <w:proofErr w:type="spellEnd"/>
      <w:r w:rsidRPr="00F00B68">
        <w:rPr>
          <w:rFonts w:ascii="Arial" w:hAnsi="Arial" w:cs="Arial"/>
          <w:szCs w:val="22"/>
        </w:rPr>
        <w:t xml:space="preserve">. Utrip. 2016; 24: 14-16. </w:t>
      </w:r>
    </w:p>
    <w:p w14:paraId="7A1734C0" w14:textId="77777777" w:rsidR="00D11E76" w:rsidRPr="00F00B68" w:rsidRDefault="00D11E76" w:rsidP="004D3EBA">
      <w:pPr>
        <w:pStyle w:val="Odstavekseznama"/>
        <w:numPr>
          <w:ilvl w:val="0"/>
          <w:numId w:val="5"/>
        </w:numPr>
        <w:spacing w:after="0" w:line="240" w:lineRule="auto"/>
        <w:jc w:val="both"/>
        <w:rPr>
          <w:rFonts w:ascii="Arial" w:hAnsi="Arial" w:cs="Arial"/>
          <w:szCs w:val="22"/>
        </w:rPr>
      </w:pPr>
      <w:r w:rsidRPr="00F00B68">
        <w:rPr>
          <w:rFonts w:ascii="Arial" w:hAnsi="Arial" w:cs="Arial"/>
          <w:szCs w:val="22"/>
        </w:rPr>
        <w:t xml:space="preserve">Robida A. kakovost in varnost v zdravstvenih organizacijah. V Rozman R. et </w:t>
      </w:r>
      <w:proofErr w:type="spellStart"/>
      <w:r w:rsidRPr="00F00B68">
        <w:rPr>
          <w:rFonts w:ascii="Arial" w:hAnsi="Arial" w:cs="Arial"/>
          <w:szCs w:val="22"/>
        </w:rPr>
        <w:t>al</w:t>
      </w:r>
      <w:proofErr w:type="spellEnd"/>
      <w:r w:rsidRPr="00F00B68">
        <w:rPr>
          <w:rFonts w:ascii="Arial" w:hAnsi="Arial" w:cs="Arial"/>
          <w:szCs w:val="22"/>
        </w:rPr>
        <w:t xml:space="preserve"> (</w:t>
      </w:r>
      <w:proofErr w:type="spellStart"/>
      <w:r w:rsidRPr="00F00B68">
        <w:rPr>
          <w:rFonts w:ascii="Arial" w:hAnsi="Arial" w:cs="Arial"/>
          <w:szCs w:val="22"/>
        </w:rPr>
        <w:t>eds</w:t>
      </w:r>
      <w:proofErr w:type="spellEnd"/>
      <w:r w:rsidRPr="00F00B68">
        <w:rPr>
          <w:rFonts w:ascii="Arial" w:hAnsi="Arial" w:cs="Arial"/>
          <w:szCs w:val="22"/>
        </w:rPr>
        <w:t>). Management v zdravstvenih organizacijah. Ljubljana: GV založba, 2019</w:t>
      </w:r>
    </w:p>
    <w:p w14:paraId="674FB4E4" w14:textId="77777777" w:rsidR="00536018" w:rsidRPr="00F00B68" w:rsidRDefault="00536018" w:rsidP="004D3EBA">
      <w:pPr>
        <w:pStyle w:val="Odstavekseznama"/>
        <w:numPr>
          <w:ilvl w:val="0"/>
          <w:numId w:val="5"/>
        </w:numPr>
        <w:spacing w:after="0" w:line="240" w:lineRule="auto"/>
        <w:jc w:val="both"/>
        <w:rPr>
          <w:rFonts w:ascii="Arial" w:hAnsi="Arial" w:cs="Arial"/>
          <w:szCs w:val="22"/>
        </w:rPr>
      </w:pPr>
      <w:proofErr w:type="spellStart"/>
      <w:r w:rsidRPr="00F00B68">
        <w:rPr>
          <w:rFonts w:ascii="Arial" w:hAnsi="Arial" w:cs="Arial"/>
          <w:szCs w:val="22"/>
        </w:rPr>
        <w:t>Saltman</w:t>
      </w:r>
      <w:proofErr w:type="spellEnd"/>
      <w:r w:rsidRPr="00F00B68">
        <w:rPr>
          <w:rFonts w:ascii="Arial" w:hAnsi="Arial" w:cs="Arial"/>
          <w:szCs w:val="22"/>
        </w:rPr>
        <w:t xml:space="preserve"> RB. </w:t>
      </w:r>
      <w:proofErr w:type="spellStart"/>
      <w:r w:rsidRPr="00F00B68">
        <w:rPr>
          <w:rFonts w:ascii="Arial" w:hAnsi="Arial" w:cs="Arial"/>
          <w:szCs w:val="22"/>
        </w:rPr>
        <w:t>Regulating</w:t>
      </w:r>
      <w:proofErr w:type="spellEnd"/>
      <w:r w:rsidRPr="00F00B68">
        <w:rPr>
          <w:rFonts w:ascii="Arial" w:hAnsi="Arial" w:cs="Arial"/>
          <w:szCs w:val="22"/>
        </w:rPr>
        <w:t xml:space="preserve"> </w:t>
      </w:r>
      <w:proofErr w:type="spellStart"/>
      <w:r w:rsidRPr="00F00B68">
        <w:rPr>
          <w:rFonts w:ascii="Arial" w:hAnsi="Arial" w:cs="Arial"/>
          <w:szCs w:val="22"/>
        </w:rPr>
        <w:t>incentives</w:t>
      </w:r>
      <w:proofErr w:type="spellEnd"/>
      <w:r w:rsidRPr="00F00B68">
        <w:rPr>
          <w:rFonts w:ascii="Arial" w:hAnsi="Arial" w:cs="Arial"/>
          <w:szCs w:val="22"/>
        </w:rPr>
        <w:t xml:space="preserve">: </w:t>
      </w:r>
      <w:proofErr w:type="spellStart"/>
      <w:r w:rsidRPr="00F00B68">
        <w:rPr>
          <w:rFonts w:ascii="Arial" w:hAnsi="Arial" w:cs="Arial"/>
          <w:szCs w:val="22"/>
        </w:rPr>
        <w:t>the</w:t>
      </w:r>
      <w:proofErr w:type="spellEnd"/>
      <w:r w:rsidRPr="00F00B68">
        <w:rPr>
          <w:rFonts w:ascii="Arial" w:hAnsi="Arial" w:cs="Arial"/>
          <w:szCs w:val="22"/>
        </w:rPr>
        <w:t xml:space="preserve"> past </w:t>
      </w:r>
      <w:proofErr w:type="spellStart"/>
      <w:r w:rsidRPr="00F00B68">
        <w:rPr>
          <w:rFonts w:ascii="Arial" w:hAnsi="Arial" w:cs="Arial"/>
          <w:szCs w:val="22"/>
        </w:rPr>
        <w:t>and</w:t>
      </w:r>
      <w:proofErr w:type="spellEnd"/>
      <w:r w:rsidRPr="00F00B68">
        <w:rPr>
          <w:rFonts w:ascii="Arial" w:hAnsi="Arial" w:cs="Arial"/>
          <w:szCs w:val="22"/>
        </w:rPr>
        <w:t xml:space="preserve"> future role </w:t>
      </w:r>
      <w:proofErr w:type="spellStart"/>
      <w:r w:rsidRPr="00F00B68">
        <w:rPr>
          <w:rFonts w:ascii="Arial" w:hAnsi="Arial" w:cs="Arial"/>
          <w:szCs w:val="22"/>
        </w:rPr>
        <w:t>of</w:t>
      </w:r>
      <w:proofErr w:type="spellEnd"/>
      <w:r w:rsidRPr="00F00B68">
        <w:rPr>
          <w:rFonts w:ascii="Arial" w:hAnsi="Arial" w:cs="Arial"/>
          <w:szCs w:val="22"/>
        </w:rPr>
        <w:t xml:space="preserve"> </w:t>
      </w:r>
      <w:proofErr w:type="spellStart"/>
      <w:r w:rsidRPr="00F00B68">
        <w:rPr>
          <w:rFonts w:ascii="Arial" w:hAnsi="Arial" w:cs="Arial"/>
          <w:szCs w:val="22"/>
        </w:rPr>
        <w:t>the</w:t>
      </w:r>
      <w:proofErr w:type="spellEnd"/>
      <w:r w:rsidRPr="00F00B68">
        <w:rPr>
          <w:rFonts w:ascii="Arial" w:hAnsi="Arial" w:cs="Arial"/>
          <w:szCs w:val="22"/>
        </w:rPr>
        <w:t xml:space="preserve"> </w:t>
      </w:r>
      <w:proofErr w:type="spellStart"/>
      <w:r w:rsidRPr="00F00B68">
        <w:rPr>
          <w:rFonts w:ascii="Arial" w:hAnsi="Arial" w:cs="Arial"/>
          <w:szCs w:val="22"/>
        </w:rPr>
        <w:t>state</w:t>
      </w:r>
      <w:proofErr w:type="spellEnd"/>
      <w:r w:rsidRPr="00F00B68">
        <w:rPr>
          <w:rFonts w:ascii="Arial" w:hAnsi="Arial" w:cs="Arial"/>
          <w:szCs w:val="22"/>
        </w:rPr>
        <w:t xml:space="preserve"> in </w:t>
      </w:r>
      <w:proofErr w:type="spellStart"/>
      <w:r w:rsidRPr="00F00B68">
        <w:rPr>
          <w:rFonts w:ascii="Arial" w:hAnsi="Arial" w:cs="Arial"/>
          <w:szCs w:val="22"/>
        </w:rPr>
        <w:t>health</w:t>
      </w:r>
      <w:proofErr w:type="spellEnd"/>
      <w:r w:rsidRPr="00F00B68">
        <w:rPr>
          <w:rFonts w:ascii="Arial" w:hAnsi="Arial" w:cs="Arial"/>
          <w:szCs w:val="22"/>
        </w:rPr>
        <w:t xml:space="preserve"> </w:t>
      </w:r>
      <w:proofErr w:type="spellStart"/>
      <w:r w:rsidRPr="00F00B68">
        <w:rPr>
          <w:rFonts w:ascii="Arial" w:hAnsi="Arial" w:cs="Arial"/>
          <w:szCs w:val="22"/>
        </w:rPr>
        <w:t>care</w:t>
      </w:r>
      <w:proofErr w:type="spellEnd"/>
      <w:r w:rsidRPr="00F00B68">
        <w:rPr>
          <w:rFonts w:ascii="Arial" w:hAnsi="Arial" w:cs="Arial"/>
          <w:szCs w:val="22"/>
        </w:rPr>
        <w:t xml:space="preserve"> </w:t>
      </w:r>
      <w:proofErr w:type="spellStart"/>
      <w:r w:rsidRPr="00F00B68">
        <w:rPr>
          <w:rFonts w:ascii="Arial" w:hAnsi="Arial" w:cs="Arial"/>
          <w:szCs w:val="22"/>
        </w:rPr>
        <w:t>systems</w:t>
      </w:r>
      <w:proofErr w:type="spellEnd"/>
      <w:r w:rsidRPr="00F00B68">
        <w:rPr>
          <w:rFonts w:ascii="Arial" w:hAnsi="Arial" w:cs="Arial"/>
          <w:szCs w:val="22"/>
        </w:rPr>
        <w:t xml:space="preserve">. Social Science </w:t>
      </w:r>
      <w:proofErr w:type="spellStart"/>
      <w:r w:rsidRPr="00F00B68">
        <w:rPr>
          <w:rFonts w:ascii="Arial" w:hAnsi="Arial" w:cs="Arial"/>
          <w:szCs w:val="22"/>
        </w:rPr>
        <w:t>and</w:t>
      </w:r>
      <w:proofErr w:type="spellEnd"/>
      <w:r w:rsidRPr="00F00B68">
        <w:rPr>
          <w:rFonts w:ascii="Arial" w:hAnsi="Arial" w:cs="Arial"/>
          <w:szCs w:val="22"/>
        </w:rPr>
        <w:t xml:space="preserve"> Medicine. 2002;54:1677–84.</w:t>
      </w:r>
    </w:p>
    <w:p w14:paraId="77DB7481" w14:textId="77777777" w:rsidR="00536018" w:rsidRPr="00F00B68" w:rsidRDefault="00536018" w:rsidP="004D3EBA">
      <w:pPr>
        <w:pStyle w:val="Odstavekseznama"/>
        <w:numPr>
          <w:ilvl w:val="0"/>
          <w:numId w:val="5"/>
        </w:numPr>
        <w:spacing w:after="0" w:line="240" w:lineRule="auto"/>
        <w:jc w:val="both"/>
        <w:rPr>
          <w:rFonts w:ascii="Arial" w:hAnsi="Arial" w:cs="Arial"/>
          <w:szCs w:val="22"/>
        </w:rPr>
      </w:pPr>
      <w:r w:rsidRPr="00F00B68">
        <w:rPr>
          <w:rFonts w:ascii="Arial" w:hAnsi="Arial" w:cs="Arial"/>
          <w:szCs w:val="22"/>
        </w:rPr>
        <w:t>Simčič B. (</w:t>
      </w:r>
      <w:proofErr w:type="spellStart"/>
      <w:r w:rsidRPr="00F00B68">
        <w:rPr>
          <w:rFonts w:ascii="Arial" w:hAnsi="Arial" w:cs="Arial"/>
          <w:szCs w:val="22"/>
        </w:rPr>
        <w:t>ed</w:t>
      </w:r>
      <w:proofErr w:type="spellEnd"/>
      <w:r w:rsidRPr="00F00B68">
        <w:rPr>
          <w:rFonts w:ascii="Arial" w:hAnsi="Arial" w:cs="Arial"/>
          <w:szCs w:val="22"/>
        </w:rPr>
        <w:t xml:space="preserve">) </w:t>
      </w:r>
      <w:proofErr w:type="spellStart"/>
      <w:r w:rsidRPr="00F00B68">
        <w:rPr>
          <w:rFonts w:ascii="Arial" w:hAnsi="Arial" w:cs="Arial"/>
          <w:szCs w:val="22"/>
        </w:rPr>
        <w:t>National</w:t>
      </w:r>
      <w:proofErr w:type="spellEnd"/>
      <w:r w:rsidRPr="00F00B68">
        <w:rPr>
          <w:rFonts w:ascii="Arial" w:hAnsi="Arial" w:cs="Arial"/>
          <w:szCs w:val="22"/>
        </w:rPr>
        <w:t xml:space="preserve"> </w:t>
      </w:r>
      <w:proofErr w:type="spellStart"/>
      <w:r w:rsidRPr="00F00B68">
        <w:rPr>
          <w:rFonts w:ascii="Arial" w:hAnsi="Arial" w:cs="Arial"/>
          <w:szCs w:val="22"/>
        </w:rPr>
        <w:t>strategy</w:t>
      </w:r>
      <w:proofErr w:type="spellEnd"/>
      <w:r w:rsidRPr="00F00B68">
        <w:rPr>
          <w:rFonts w:ascii="Arial" w:hAnsi="Arial" w:cs="Arial"/>
          <w:szCs w:val="22"/>
        </w:rPr>
        <w:t xml:space="preserve"> </w:t>
      </w:r>
      <w:proofErr w:type="spellStart"/>
      <w:r w:rsidRPr="00F00B68">
        <w:rPr>
          <w:rFonts w:ascii="Arial" w:hAnsi="Arial" w:cs="Arial"/>
          <w:szCs w:val="22"/>
        </w:rPr>
        <w:t>for</w:t>
      </w:r>
      <w:proofErr w:type="spellEnd"/>
      <w:r w:rsidRPr="00F00B68">
        <w:rPr>
          <w:rFonts w:ascii="Arial" w:hAnsi="Arial" w:cs="Arial"/>
          <w:szCs w:val="22"/>
        </w:rPr>
        <w:t xml:space="preserve"> </w:t>
      </w:r>
      <w:proofErr w:type="spellStart"/>
      <w:r w:rsidRPr="00F00B68">
        <w:rPr>
          <w:rFonts w:ascii="Arial" w:hAnsi="Arial" w:cs="Arial"/>
          <w:szCs w:val="22"/>
        </w:rPr>
        <w:t>quality</w:t>
      </w:r>
      <w:proofErr w:type="spellEnd"/>
      <w:r w:rsidRPr="00F00B68">
        <w:rPr>
          <w:rFonts w:ascii="Arial" w:hAnsi="Arial" w:cs="Arial"/>
          <w:szCs w:val="22"/>
        </w:rPr>
        <w:t xml:space="preserve"> </w:t>
      </w:r>
      <w:proofErr w:type="spellStart"/>
      <w:r w:rsidRPr="00F00B68">
        <w:rPr>
          <w:rFonts w:ascii="Arial" w:hAnsi="Arial" w:cs="Arial"/>
          <w:szCs w:val="22"/>
        </w:rPr>
        <w:t>and</w:t>
      </w:r>
      <w:proofErr w:type="spellEnd"/>
      <w:r w:rsidRPr="00F00B68">
        <w:rPr>
          <w:rFonts w:ascii="Arial" w:hAnsi="Arial" w:cs="Arial"/>
          <w:szCs w:val="22"/>
        </w:rPr>
        <w:t xml:space="preserve"> PS </w:t>
      </w:r>
      <w:proofErr w:type="spellStart"/>
      <w:r w:rsidRPr="00F00B68">
        <w:rPr>
          <w:rFonts w:ascii="Arial" w:hAnsi="Arial" w:cs="Arial"/>
          <w:szCs w:val="22"/>
        </w:rPr>
        <w:t>development</w:t>
      </w:r>
      <w:proofErr w:type="spellEnd"/>
      <w:r w:rsidRPr="00F00B68">
        <w:rPr>
          <w:rFonts w:ascii="Arial" w:hAnsi="Arial" w:cs="Arial"/>
          <w:szCs w:val="22"/>
        </w:rPr>
        <w:t xml:space="preserve"> (2010-2015). </w:t>
      </w:r>
      <w:proofErr w:type="spellStart"/>
      <w:r w:rsidRPr="00F00B68">
        <w:rPr>
          <w:rFonts w:ascii="Arial" w:hAnsi="Arial" w:cs="Arial"/>
          <w:szCs w:val="22"/>
        </w:rPr>
        <w:t>Lljubljana</w:t>
      </w:r>
      <w:proofErr w:type="spellEnd"/>
      <w:r w:rsidRPr="00F00B68">
        <w:rPr>
          <w:rFonts w:ascii="Arial" w:hAnsi="Arial" w:cs="Arial"/>
          <w:szCs w:val="22"/>
        </w:rPr>
        <w:t xml:space="preserve">. </w:t>
      </w:r>
      <w:proofErr w:type="spellStart"/>
      <w:r w:rsidRPr="00F00B68">
        <w:rPr>
          <w:rFonts w:ascii="Arial" w:hAnsi="Arial" w:cs="Arial"/>
          <w:szCs w:val="22"/>
        </w:rPr>
        <w:t>MoH</w:t>
      </w:r>
      <w:proofErr w:type="spellEnd"/>
      <w:r w:rsidRPr="00F00B68">
        <w:rPr>
          <w:rFonts w:ascii="Arial" w:hAnsi="Arial" w:cs="Arial"/>
          <w:szCs w:val="22"/>
        </w:rPr>
        <w:t xml:space="preserve">, 2010. (in </w:t>
      </w:r>
      <w:proofErr w:type="spellStart"/>
      <w:r w:rsidRPr="00F00B68">
        <w:rPr>
          <w:rFonts w:ascii="Arial" w:hAnsi="Arial" w:cs="Arial"/>
          <w:szCs w:val="22"/>
        </w:rPr>
        <w:t>Slovene</w:t>
      </w:r>
      <w:proofErr w:type="spellEnd"/>
      <w:r w:rsidRPr="00F00B68">
        <w:rPr>
          <w:rFonts w:ascii="Arial" w:hAnsi="Arial" w:cs="Arial"/>
          <w:szCs w:val="22"/>
        </w:rPr>
        <w:t>).</w:t>
      </w:r>
    </w:p>
    <w:p w14:paraId="3911655C" w14:textId="32FB7C7A" w:rsidR="001D0F53" w:rsidRDefault="00AF0C6D" w:rsidP="004D3EBA">
      <w:pPr>
        <w:pStyle w:val="Odstavekseznama"/>
        <w:numPr>
          <w:ilvl w:val="0"/>
          <w:numId w:val="5"/>
        </w:numPr>
        <w:spacing w:after="0" w:line="240" w:lineRule="auto"/>
        <w:jc w:val="both"/>
        <w:rPr>
          <w:rFonts w:ascii="Arial" w:hAnsi="Arial" w:cs="Arial"/>
          <w:szCs w:val="22"/>
        </w:rPr>
      </w:pPr>
      <w:proofErr w:type="spellStart"/>
      <w:r w:rsidRPr="00F00B68">
        <w:rPr>
          <w:rFonts w:ascii="Arial" w:hAnsi="Arial" w:cs="Arial"/>
          <w:szCs w:val="22"/>
        </w:rPr>
        <w:t>World</w:t>
      </w:r>
      <w:proofErr w:type="spellEnd"/>
      <w:r w:rsidRPr="00F00B68">
        <w:rPr>
          <w:rFonts w:ascii="Arial" w:hAnsi="Arial" w:cs="Arial"/>
          <w:szCs w:val="22"/>
        </w:rPr>
        <w:t xml:space="preserve"> </w:t>
      </w:r>
      <w:proofErr w:type="spellStart"/>
      <w:r w:rsidRPr="00F00B68">
        <w:rPr>
          <w:rFonts w:ascii="Arial" w:hAnsi="Arial" w:cs="Arial"/>
          <w:szCs w:val="22"/>
        </w:rPr>
        <w:t>health</w:t>
      </w:r>
      <w:proofErr w:type="spellEnd"/>
      <w:r w:rsidRPr="00F00B68">
        <w:rPr>
          <w:rFonts w:ascii="Arial" w:hAnsi="Arial" w:cs="Arial"/>
          <w:szCs w:val="22"/>
        </w:rPr>
        <w:t xml:space="preserve"> </w:t>
      </w:r>
      <w:proofErr w:type="spellStart"/>
      <w:r w:rsidRPr="00F00B68">
        <w:rPr>
          <w:rFonts w:ascii="Arial" w:hAnsi="Arial" w:cs="Arial"/>
          <w:szCs w:val="22"/>
        </w:rPr>
        <w:t>organization</w:t>
      </w:r>
      <w:proofErr w:type="spellEnd"/>
      <w:r w:rsidRPr="00F00B68">
        <w:rPr>
          <w:rFonts w:ascii="Arial" w:hAnsi="Arial" w:cs="Arial"/>
          <w:szCs w:val="22"/>
        </w:rPr>
        <w:t xml:space="preserve">. Global </w:t>
      </w:r>
      <w:proofErr w:type="spellStart"/>
      <w:r w:rsidRPr="00F00B68">
        <w:rPr>
          <w:rFonts w:ascii="Arial" w:hAnsi="Arial" w:cs="Arial"/>
          <w:szCs w:val="22"/>
        </w:rPr>
        <w:t>Patient</w:t>
      </w:r>
      <w:proofErr w:type="spellEnd"/>
      <w:r w:rsidRPr="00F00B68">
        <w:rPr>
          <w:rFonts w:ascii="Arial" w:hAnsi="Arial" w:cs="Arial"/>
          <w:szCs w:val="22"/>
        </w:rPr>
        <w:t xml:space="preserve"> </w:t>
      </w:r>
      <w:proofErr w:type="spellStart"/>
      <w:r w:rsidRPr="00F00B68">
        <w:rPr>
          <w:rFonts w:ascii="Arial" w:hAnsi="Arial" w:cs="Arial"/>
          <w:szCs w:val="22"/>
        </w:rPr>
        <w:t>Safety</w:t>
      </w:r>
      <w:proofErr w:type="spellEnd"/>
      <w:r w:rsidRPr="00F00B68">
        <w:rPr>
          <w:rFonts w:ascii="Arial" w:hAnsi="Arial" w:cs="Arial"/>
          <w:szCs w:val="22"/>
        </w:rPr>
        <w:t xml:space="preserve"> </w:t>
      </w:r>
      <w:proofErr w:type="spellStart"/>
      <w:r w:rsidRPr="00F00B68">
        <w:rPr>
          <w:rFonts w:ascii="Arial" w:hAnsi="Arial" w:cs="Arial"/>
          <w:szCs w:val="22"/>
        </w:rPr>
        <w:t>Action</w:t>
      </w:r>
      <w:proofErr w:type="spellEnd"/>
      <w:r w:rsidRPr="00F00B68">
        <w:rPr>
          <w:rFonts w:ascii="Arial" w:hAnsi="Arial" w:cs="Arial"/>
          <w:szCs w:val="22"/>
        </w:rPr>
        <w:t xml:space="preserve"> Plan 2021–2030. </w:t>
      </w:r>
      <w:proofErr w:type="spellStart"/>
      <w:r w:rsidRPr="00F00B68">
        <w:rPr>
          <w:rFonts w:ascii="Arial" w:hAnsi="Arial" w:cs="Arial"/>
          <w:szCs w:val="22"/>
        </w:rPr>
        <w:t>Towards</w:t>
      </w:r>
      <w:proofErr w:type="spellEnd"/>
      <w:r w:rsidRPr="00F00B68">
        <w:rPr>
          <w:rFonts w:ascii="Arial" w:hAnsi="Arial" w:cs="Arial"/>
          <w:szCs w:val="22"/>
        </w:rPr>
        <w:t xml:space="preserve"> </w:t>
      </w:r>
      <w:proofErr w:type="spellStart"/>
      <w:r w:rsidRPr="00F00B68">
        <w:rPr>
          <w:rFonts w:ascii="Arial" w:hAnsi="Arial" w:cs="Arial"/>
          <w:szCs w:val="22"/>
        </w:rPr>
        <w:t>Zero</w:t>
      </w:r>
      <w:proofErr w:type="spellEnd"/>
      <w:r w:rsidRPr="00F00B68">
        <w:rPr>
          <w:rFonts w:ascii="Arial" w:hAnsi="Arial" w:cs="Arial"/>
          <w:szCs w:val="22"/>
        </w:rPr>
        <w:t xml:space="preserve"> </w:t>
      </w:r>
      <w:proofErr w:type="spellStart"/>
      <w:r w:rsidRPr="00F00B68">
        <w:rPr>
          <w:rFonts w:ascii="Arial" w:hAnsi="Arial" w:cs="Arial"/>
          <w:szCs w:val="22"/>
        </w:rPr>
        <w:t>Patient</w:t>
      </w:r>
      <w:proofErr w:type="spellEnd"/>
      <w:r w:rsidRPr="00F00B68">
        <w:rPr>
          <w:rFonts w:ascii="Arial" w:hAnsi="Arial" w:cs="Arial"/>
          <w:szCs w:val="22"/>
        </w:rPr>
        <w:t xml:space="preserve"> </w:t>
      </w:r>
      <w:proofErr w:type="spellStart"/>
      <w:r w:rsidRPr="00F00B68">
        <w:rPr>
          <w:rFonts w:ascii="Arial" w:hAnsi="Arial" w:cs="Arial"/>
          <w:szCs w:val="22"/>
        </w:rPr>
        <w:t>Harm</w:t>
      </w:r>
      <w:proofErr w:type="spellEnd"/>
      <w:r w:rsidRPr="00F00B68">
        <w:rPr>
          <w:rFonts w:ascii="Arial" w:hAnsi="Arial" w:cs="Arial"/>
          <w:szCs w:val="22"/>
        </w:rPr>
        <w:t xml:space="preserve"> in </w:t>
      </w:r>
      <w:proofErr w:type="spellStart"/>
      <w:r w:rsidRPr="00F00B68">
        <w:rPr>
          <w:rFonts w:ascii="Arial" w:hAnsi="Arial" w:cs="Arial"/>
          <w:szCs w:val="22"/>
        </w:rPr>
        <w:t>Health</w:t>
      </w:r>
      <w:proofErr w:type="spellEnd"/>
      <w:r w:rsidRPr="00F00B68">
        <w:rPr>
          <w:rFonts w:ascii="Arial" w:hAnsi="Arial" w:cs="Arial"/>
          <w:szCs w:val="22"/>
        </w:rPr>
        <w:t xml:space="preserve"> </w:t>
      </w:r>
      <w:proofErr w:type="spellStart"/>
      <w:r w:rsidRPr="00F00B68">
        <w:rPr>
          <w:rFonts w:ascii="Arial" w:hAnsi="Arial" w:cs="Arial"/>
          <w:szCs w:val="22"/>
        </w:rPr>
        <w:t>Care</w:t>
      </w:r>
      <w:proofErr w:type="spellEnd"/>
      <w:r w:rsidRPr="00F00B68">
        <w:rPr>
          <w:rFonts w:ascii="Arial" w:hAnsi="Arial" w:cs="Arial"/>
          <w:szCs w:val="22"/>
        </w:rPr>
        <w:t xml:space="preserve">. </w:t>
      </w:r>
      <w:proofErr w:type="spellStart"/>
      <w:r w:rsidRPr="00F00B68">
        <w:rPr>
          <w:rFonts w:ascii="Arial" w:hAnsi="Arial" w:cs="Arial"/>
          <w:szCs w:val="22"/>
        </w:rPr>
        <w:t>Geneva</w:t>
      </w:r>
      <w:proofErr w:type="spellEnd"/>
      <w:r w:rsidRPr="00F00B68">
        <w:rPr>
          <w:rFonts w:ascii="Arial" w:hAnsi="Arial" w:cs="Arial"/>
          <w:szCs w:val="22"/>
        </w:rPr>
        <w:t xml:space="preserve">: </w:t>
      </w:r>
      <w:proofErr w:type="spellStart"/>
      <w:r w:rsidRPr="00F00B68">
        <w:rPr>
          <w:rFonts w:ascii="Arial" w:hAnsi="Arial" w:cs="Arial"/>
          <w:szCs w:val="22"/>
        </w:rPr>
        <w:t>World</w:t>
      </w:r>
      <w:proofErr w:type="spellEnd"/>
      <w:r w:rsidR="00A44CA4" w:rsidRPr="00F00B68">
        <w:rPr>
          <w:rFonts w:ascii="Arial" w:hAnsi="Arial" w:cs="Arial"/>
          <w:szCs w:val="22"/>
        </w:rPr>
        <w:t>, 2021</w:t>
      </w:r>
      <w:r w:rsidRPr="00F00B68">
        <w:rPr>
          <w:rFonts w:ascii="Arial" w:hAnsi="Arial" w:cs="Arial"/>
          <w:szCs w:val="22"/>
        </w:rPr>
        <w:t xml:space="preserve"> </w:t>
      </w:r>
      <w:bookmarkEnd w:id="7"/>
      <w:bookmarkEnd w:id="6"/>
    </w:p>
    <w:p w14:paraId="042E580F" w14:textId="22C563E9" w:rsidR="00A04E00" w:rsidRDefault="00A04E00" w:rsidP="004D3EBA">
      <w:pPr>
        <w:pStyle w:val="Odstavekseznama"/>
        <w:numPr>
          <w:ilvl w:val="0"/>
          <w:numId w:val="5"/>
        </w:numPr>
        <w:spacing w:after="0" w:line="240" w:lineRule="auto"/>
        <w:jc w:val="both"/>
        <w:rPr>
          <w:rFonts w:ascii="Arial" w:hAnsi="Arial" w:cs="Arial"/>
          <w:szCs w:val="22"/>
          <w:lang w:val="en-GB"/>
        </w:rPr>
      </w:pPr>
      <w:r w:rsidRPr="00A04E00">
        <w:rPr>
          <w:rFonts w:ascii="Arial" w:hAnsi="Arial" w:cs="Arial"/>
          <w:szCs w:val="22"/>
        </w:rPr>
        <w:t xml:space="preserve">Ministrstvo za zdravje. </w:t>
      </w:r>
      <w:r w:rsidRPr="0091350A">
        <w:rPr>
          <w:rFonts w:ascii="Arial" w:hAnsi="Arial" w:cs="Arial"/>
          <w:szCs w:val="22"/>
          <w:lang w:val="fr-BE"/>
        </w:rPr>
        <w:t xml:space="preserve">Situation </w:t>
      </w:r>
      <w:proofErr w:type="spellStart"/>
      <w:r w:rsidRPr="0091350A">
        <w:rPr>
          <w:rFonts w:ascii="Arial" w:hAnsi="Arial" w:cs="Arial"/>
          <w:szCs w:val="22"/>
          <w:lang w:val="fr-BE"/>
        </w:rPr>
        <w:t>analysis</w:t>
      </w:r>
      <w:proofErr w:type="spellEnd"/>
      <w:r w:rsidRPr="0091350A">
        <w:rPr>
          <w:rFonts w:ascii="Arial" w:hAnsi="Arial" w:cs="Arial"/>
          <w:szCs w:val="22"/>
          <w:lang w:val="fr-BE"/>
        </w:rPr>
        <w:t xml:space="preserve">. </w:t>
      </w:r>
      <w:r w:rsidRPr="00A04E00">
        <w:rPr>
          <w:rFonts w:ascii="Arial" w:hAnsi="Arial" w:cs="Arial"/>
          <w:szCs w:val="22"/>
          <w:lang w:val="en-GB"/>
        </w:rPr>
        <w:t>National context of quality of care, patient safety and clinical risk management and patient compensation.</w:t>
      </w:r>
      <w:r>
        <w:rPr>
          <w:rFonts w:ascii="Arial" w:hAnsi="Arial" w:cs="Arial"/>
          <w:szCs w:val="22"/>
          <w:lang w:val="en-GB"/>
        </w:rPr>
        <w:t xml:space="preserve"> </w:t>
      </w:r>
      <w:r w:rsidRPr="00A04E00">
        <w:rPr>
          <w:rFonts w:ascii="Arial" w:hAnsi="Arial" w:cs="Arial"/>
          <w:szCs w:val="22"/>
          <w:lang w:val="en-GB"/>
        </w:rPr>
        <w:t>Support for improving quality of healthcare and patient safety in Slovenia</w:t>
      </w:r>
      <w:r>
        <w:rPr>
          <w:rFonts w:ascii="Arial" w:hAnsi="Arial" w:cs="Arial"/>
          <w:szCs w:val="22"/>
          <w:lang w:val="en-GB"/>
        </w:rPr>
        <w:t>. Ljubljana, 2021</w:t>
      </w:r>
    </w:p>
    <w:p w14:paraId="0996A0F6" w14:textId="14CE1C09" w:rsidR="00D621B3" w:rsidRPr="00A04E00" w:rsidRDefault="00D621B3" w:rsidP="004D3EBA">
      <w:pPr>
        <w:pStyle w:val="Odstavekseznama"/>
        <w:numPr>
          <w:ilvl w:val="0"/>
          <w:numId w:val="5"/>
        </w:numPr>
        <w:spacing w:after="0" w:line="240" w:lineRule="auto"/>
        <w:jc w:val="both"/>
        <w:rPr>
          <w:rFonts w:ascii="Arial" w:hAnsi="Arial" w:cs="Arial"/>
          <w:szCs w:val="22"/>
          <w:lang w:val="en-GB"/>
        </w:rPr>
      </w:pPr>
      <w:r>
        <w:rPr>
          <w:rFonts w:ascii="Arial" w:hAnsi="Arial" w:cs="Arial"/>
          <w:szCs w:val="22"/>
          <w:lang w:val="en-GB"/>
        </w:rPr>
        <w:t xml:space="preserve">Quality Control, Leadership for the Quality Century. </w:t>
      </w:r>
      <w:proofErr w:type="spellStart"/>
      <w:r>
        <w:rPr>
          <w:rFonts w:ascii="Arial" w:hAnsi="Arial" w:cs="Arial"/>
          <w:szCs w:val="22"/>
          <w:lang w:val="en-GB"/>
        </w:rPr>
        <w:t>Juran</w:t>
      </w:r>
      <w:proofErr w:type="spellEnd"/>
      <w:r>
        <w:rPr>
          <w:rFonts w:ascii="Arial" w:hAnsi="Arial" w:cs="Arial"/>
          <w:szCs w:val="22"/>
          <w:lang w:val="en-GB"/>
        </w:rPr>
        <w:t xml:space="preserve"> Institute, Inc.</w:t>
      </w:r>
    </w:p>
    <w:p w14:paraId="00F4EF6D" w14:textId="77777777" w:rsidR="00A04E00" w:rsidRPr="00A04E00" w:rsidRDefault="00A04E00" w:rsidP="00A04E00">
      <w:pPr>
        <w:pStyle w:val="Odstavekseznama"/>
        <w:spacing w:line="240" w:lineRule="auto"/>
        <w:ind w:left="360"/>
        <w:jc w:val="both"/>
        <w:rPr>
          <w:rFonts w:ascii="Arial" w:hAnsi="Arial" w:cs="Arial"/>
          <w:szCs w:val="22"/>
          <w:lang w:val="en-US"/>
        </w:rPr>
      </w:pPr>
    </w:p>
    <w:p w14:paraId="299ED98E" w14:textId="11280F29" w:rsidR="00A04E00" w:rsidRPr="00A04E00" w:rsidRDefault="00A04E00" w:rsidP="00A04E00">
      <w:pPr>
        <w:spacing w:line="240" w:lineRule="auto"/>
        <w:jc w:val="both"/>
        <w:rPr>
          <w:rFonts w:ascii="Arial" w:hAnsi="Arial" w:cs="Arial"/>
          <w:b/>
          <w:szCs w:val="22"/>
          <w:lang w:val="en-US"/>
        </w:rPr>
      </w:pPr>
      <w:r w:rsidRPr="00A04E00">
        <w:rPr>
          <w:rFonts w:ascii="Arial" w:hAnsi="Arial" w:cs="Arial"/>
          <w:b/>
          <w:szCs w:val="22"/>
          <w:lang w:val="en-US"/>
        </w:rPr>
        <w:t xml:space="preserve"> </w:t>
      </w:r>
    </w:p>
    <w:p w14:paraId="74E330EE" w14:textId="4E0CE976" w:rsidR="00A04E00" w:rsidRPr="008F2669" w:rsidRDefault="00A04E00" w:rsidP="00A04E00">
      <w:pPr>
        <w:pStyle w:val="Odstavekseznama"/>
        <w:spacing w:after="0" w:line="240" w:lineRule="auto"/>
        <w:ind w:left="360"/>
        <w:jc w:val="both"/>
        <w:rPr>
          <w:rFonts w:ascii="Arial" w:hAnsi="Arial" w:cs="Arial"/>
          <w:szCs w:val="22"/>
        </w:rPr>
      </w:pPr>
    </w:p>
    <w:sectPr w:rsidR="00A04E00" w:rsidRPr="008F2669" w:rsidSect="003D4C65">
      <w:headerReference w:type="even" r:id="rId17"/>
      <w:headerReference w:type="default" r:id="rId18"/>
      <w:footerReference w:type="even" r:id="rId19"/>
      <w:footerReference w:type="default" r:id="rId20"/>
      <w:headerReference w:type="first" r:id="rId21"/>
      <w:footerReference w:type="first" r:id="rId22"/>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E509" w14:textId="77777777" w:rsidR="00045384" w:rsidRDefault="00045384" w:rsidP="00171C17">
      <w:pPr>
        <w:spacing w:after="0" w:line="240" w:lineRule="auto"/>
      </w:pPr>
      <w:r>
        <w:separator/>
      </w:r>
    </w:p>
  </w:endnote>
  <w:endnote w:type="continuationSeparator" w:id="0">
    <w:p w14:paraId="5BF1FA72" w14:textId="77777777" w:rsidR="00045384" w:rsidRDefault="00045384" w:rsidP="0017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Bold">
    <w:panose1 w:val="00000000000000000000"/>
    <w:charset w:val="00"/>
    <w:family w:val="roman"/>
    <w:notTrueType/>
    <w:pitch w:val="default"/>
  </w:font>
  <w:font w:name="Myriad Pro">
    <w:panose1 w:val="00000000000000000000"/>
    <w:charset w:val="00"/>
    <w:family w:val="swiss"/>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4B9F" w14:textId="77777777" w:rsidR="00475AED" w:rsidRDefault="00475AE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186052"/>
      <w:docPartObj>
        <w:docPartGallery w:val="Page Numbers (Bottom of Page)"/>
        <w:docPartUnique/>
      </w:docPartObj>
    </w:sdtPr>
    <w:sdtEndPr>
      <w:rPr>
        <w:rFonts w:ascii="Arial" w:hAnsi="Arial" w:cs="Arial"/>
      </w:rPr>
    </w:sdtEndPr>
    <w:sdtContent>
      <w:p w14:paraId="0231541A" w14:textId="6DCFFBB6" w:rsidR="00F22F86" w:rsidRPr="00535979" w:rsidRDefault="00F22F86">
        <w:pPr>
          <w:pStyle w:val="Noga"/>
          <w:jc w:val="right"/>
          <w:rPr>
            <w:rFonts w:ascii="Arial" w:hAnsi="Arial" w:cs="Arial"/>
          </w:rPr>
        </w:pPr>
        <w:r w:rsidRPr="00535979">
          <w:rPr>
            <w:rFonts w:ascii="Arial" w:hAnsi="Arial" w:cs="Arial"/>
          </w:rPr>
          <w:fldChar w:fldCharType="begin"/>
        </w:r>
        <w:r w:rsidRPr="00535979">
          <w:rPr>
            <w:rFonts w:ascii="Arial" w:hAnsi="Arial" w:cs="Arial"/>
          </w:rPr>
          <w:instrText>PAGE   \* MERGEFORMAT</w:instrText>
        </w:r>
        <w:r w:rsidRPr="00535979">
          <w:rPr>
            <w:rFonts w:ascii="Arial" w:hAnsi="Arial" w:cs="Arial"/>
          </w:rPr>
          <w:fldChar w:fldCharType="separate"/>
        </w:r>
        <w:r w:rsidR="00642DD6" w:rsidRPr="00642DD6">
          <w:rPr>
            <w:rFonts w:ascii="Arial" w:hAnsi="Arial" w:cs="Arial"/>
            <w:noProof/>
            <w:lang w:val="es-ES"/>
          </w:rPr>
          <w:t>20</w:t>
        </w:r>
        <w:r w:rsidRPr="00535979">
          <w:rPr>
            <w:rFonts w:ascii="Arial" w:hAnsi="Arial" w:cs="Arial"/>
          </w:rPr>
          <w:fldChar w:fldCharType="end"/>
        </w:r>
      </w:p>
    </w:sdtContent>
  </w:sdt>
  <w:p w14:paraId="39740997" w14:textId="77777777" w:rsidR="00F22F86" w:rsidRDefault="00F22F8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608D" w14:textId="77777777" w:rsidR="00475AED" w:rsidRDefault="00475AE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ED921" w14:textId="77777777" w:rsidR="00045384" w:rsidRDefault="00045384" w:rsidP="00171C17">
      <w:pPr>
        <w:spacing w:after="0" w:line="240" w:lineRule="auto"/>
      </w:pPr>
      <w:r>
        <w:separator/>
      </w:r>
    </w:p>
  </w:footnote>
  <w:footnote w:type="continuationSeparator" w:id="0">
    <w:p w14:paraId="5B70891B" w14:textId="77777777" w:rsidR="00045384" w:rsidRDefault="00045384" w:rsidP="00171C17">
      <w:pPr>
        <w:spacing w:after="0" w:line="240" w:lineRule="auto"/>
      </w:pPr>
      <w:r>
        <w:continuationSeparator/>
      </w:r>
    </w:p>
  </w:footnote>
  <w:footnote w:id="1">
    <w:p w14:paraId="4A2DEE5F" w14:textId="2E690447" w:rsidR="00F22F86" w:rsidRDefault="00F22F86">
      <w:pPr>
        <w:pStyle w:val="Sprotnaopomba-besedilo"/>
      </w:pPr>
      <w:r>
        <w:rPr>
          <w:rStyle w:val="Sprotnaopomba-sklic"/>
        </w:rPr>
        <w:footnoteRef/>
      </w:r>
      <w:r>
        <w:t xml:space="preserve"> Ne gre za finančno vrednost ampak v</w:t>
      </w:r>
      <w:r w:rsidRPr="00204C95">
        <w:t xml:space="preserve">rednost v zdravstvu </w:t>
      </w:r>
      <w:r>
        <w:t xml:space="preserve">pomeni </w:t>
      </w:r>
      <w:r w:rsidRPr="00204C95">
        <w:t xml:space="preserve"> izmerjeno izboljšanje  pacientovega  zdravstvenega izida  glede na stroške  za dosego</w:t>
      </w:r>
      <w:r>
        <w:t xml:space="preserve"> tega izida.</w:t>
      </w:r>
    </w:p>
  </w:footnote>
  <w:footnote w:id="2">
    <w:p w14:paraId="745EF2D8" w14:textId="77777777" w:rsidR="00F22F86" w:rsidRPr="00A93A8D" w:rsidRDefault="00F22F86" w:rsidP="006D12DD">
      <w:pPr>
        <w:autoSpaceDE w:val="0"/>
        <w:spacing w:after="0"/>
        <w:jc w:val="both"/>
        <w:rPr>
          <w:rFonts w:ascii="Arial" w:hAnsi="Arial" w:cs="Arial"/>
          <w:sz w:val="20"/>
        </w:rPr>
      </w:pPr>
      <w:r w:rsidRPr="00A93A8D">
        <w:rPr>
          <w:rStyle w:val="Sprotnaopomba-sklic"/>
          <w:rFonts w:ascii="Arial" w:hAnsi="Arial" w:cs="Arial"/>
          <w:sz w:val="18"/>
          <w:szCs w:val="18"/>
        </w:rPr>
        <w:footnoteRef/>
      </w:r>
      <w:r w:rsidRPr="00A93A8D">
        <w:rPr>
          <w:rFonts w:ascii="Arial" w:hAnsi="Arial" w:cs="Arial"/>
          <w:sz w:val="18"/>
          <w:szCs w:val="18"/>
        </w:rPr>
        <w:t xml:space="preserve"> Na primer </w:t>
      </w:r>
      <w:r w:rsidRPr="00A93A8D">
        <w:rPr>
          <w:rFonts w:ascii="Arial" w:eastAsia="Times New Roman" w:hAnsi="Arial" w:cs="Arial"/>
          <w:sz w:val="18"/>
          <w:szCs w:val="18"/>
          <w:lang w:eastAsia="sl-SI"/>
        </w:rPr>
        <w:t>ICHOM (International Cooperation for Health Outcomes measurement) in PaRIS v okviru OECD (Patient reported indicator survey for chronic patients at primary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FDE5" w14:textId="77777777" w:rsidR="00475AED" w:rsidRDefault="00475AE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3DE9" w14:textId="7B8C317F" w:rsidR="00F22F86" w:rsidRDefault="00475AED">
    <w:pPr>
      <w:pStyle w:val="Glava"/>
    </w:pPr>
    <w:r>
      <w:rPr>
        <w:noProof/>
      </w:rPr>
      <w:drawing>
        <wp:inline distT="0" distB="0" distL="0" distR="0" wp14:anchorId="4C53D8B6" wp14:editId="3E21FD41">
          <wp:extent cx="1096433" cy="225576"/>
          <wp:effectExtent l="0" t="0" r="8890" b="317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a:picLocks noChangeAspect="1"/>
                  </pic:cNvPicPr>
                </pic:nvPicPr>
                <pic:blipFill rotWithShape="1">
                  <a:blip r:embed="rId1">
                    <a:extLst>
                      <a:ext uri="{28A0092B-C50C-407E-A947-70E740481C1C}">
                        <a14:useLocalDpi xmlns:a14="http://schemas.microsoft.com/office/drawing/2010/main" val="0"/>
                      </a:ext>
                    </a:extLst>
                  </a:blip>
                  <a:srcRect l="12000" t="54047" r="37790"/>
                  <a:stretch/>
                </pic:blipFill>
                <pic:spPr bwMode="auto">
                  <a:xfrm>
                    <a:off x="0" y="0"/>
                    <a:ext cx="1143554" cy="2352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F8F5" w14:textId="77777777" w:rsidR="00475AED" w:rsidRDefault="00475AE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423"/>
    <w:multiLevelType w:val="hybridMultilevel"/>
    <w:tmpl w:val="F42A7DC4"/>
    <w:lvl w:ilvl="0" w:tplc="04CC7ED4">
      <w:start w:val="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B74A89"/>
    <w:multiLevelType w:val="multilevel"/>
    <w:tmpl w:val="456EF0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C020B"/>
    <w:multiLevelType w:val="hybridMultilevel"/>
    <w:tmpl w:val="29BA4D3E"/>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28" w:hanging="360"/>
      </w:pPr>
      <w:rPr>
        <w:rFonts w:ascii="Arial" w:hAnsi="Arial" w:hint="default"/>
      </w:rPr>
    </w:lvl>
    <w:lvl w:ilvl="2" w:tplc="FFFFFFFF" w:tentative="1">
      <w:start w:val="1"/>
      <w:numFmt w:val="bullet"/>
      <w:lvlText w:val=""/>
      <w:lvlJc w:val="left"/>
      <w:pPr>
        <w:ind w:left="2148" w:hanging="360"/>
      </w:pPr>
      <w:rPr>
        <w:rFonts w:ascii="Wingdings" w:hAnsi="Wingdings" w:hint="default"/>
      </w:rPr>
    </w:lvl>
    <w:lvl w:ilvl="3" w:tplc="FFFFFFFF" w:tentative="1">
      <w:start w:val="1"/>
      <w:numFmt w:val="bullet"/>
      <w:lvlText w:val=""/>
      <w:lvlJc w:val="left"/>
      <w:pPr>
        <w:ind w:left="2868" w:hanging="360"/>
      </w:pPr>
      <w:rPr>
        <w:rFonts w:ascii="Symbol" w:hAnsi="Symbol" w:hint="default"/>
      </w:rPr>
    </w:lvl>
    <w:lvl w:ilvl="4" w:tplc="FFFFFFFF" w:tentative="1">
      <w:start w:val="1"/>
      <w:numFmt w:val="bullet"/>
      <w:lvlText w:val="o"/>
      <w:lvlJc w:val="left"/>
      <w:pPr>
        <w:ind w:left="3588" w:hanging="360"/>
      </w:pPr>
      <w:rPr>
        <w:rFonts w:ascii="Courier New" w:hAnsi="Courier New" w:cs="Courier New" w:hint="default"/>
      </w:rPr>
    </w:lvl>
    <w:lvl w:ilvl="5" w:tplc="FFFFFFFF" w:tentative="1">
      <w:start w:val="1"/>
      <w:numFmt w:val="bullet"/>
      <w:lvlText w:val=""/>
      <w:lvlJc w:val="left"/>
      <w:pPr>
        <w:ind w:left="4308" w:hanging="360"/>
      </w:pPr>
      <w:rPr>
        <w:rFonts w:ascii="Wingdings" w:hAnsi="Wingdings" w:hint="default"/>
      </w:rPr>
    </w:lvl>
    <w:lvl w:ilvl="6" w:tplc="FFFFFFFF" w:tentative="1">
      <w:start w:val="1"/>
      <w:numFmt w:val="bullet"/>
      <w:lvlText w:val=""/>
      <w:lvlJc w:val="left"/>
      <w:pPr>
        <w:ind w:left="5028" w:hanging="360"/>
      </w:pPr>
      <w:rPr>
        <w:rFonts w:ascii="Symbol" w:hAnsi="Symbol" w:hint="default"/>
      </w:rPr>
    </w:lvl>
    <w:lvl w:ilvl="7" w:tplc="FFFFFFFF" w:tentative="1">
      <w:start w:val="1"/>
      <w:numFmt w:val="bullet"/>
      <w:lvlText w:val="o"/>
      <w:lvlJc w:val="left"/>
      <w:pPr>
        <w:ind w:left="5748" w:hanging="360"/>
      </w:pPr>
      <w:rPr>
        <w:rFonts w:ascii="Courier New" w:hAnsi="Courier New" w:cs="Courier New" w:hint="default"/>
      </w:rPr>
    </w:lvl>
    <w:lvl w:ilvl="8" w:tplc="FFFFFFFF" w:tentative="1">
      <w:start w:val="1"/>
      <w:numFmt w:val="bullet"/>
      <w:lvlText w:val=""/>
      <w:lvlJc w:val="left"/>
      <w:pPr>
        <w:ind w:left="6468" w:hanging="360"/>
      </w:pPr>
      <w:rPr>
        <w:rFonts w:ascii="Wingdings" w:hAnsi="Wingdings" w:hint="default"/>
      </w:rPr>
    </w:lvl>
  </w:abstractNum>
  <w:abstractNum w:abstractNumId="3" w15:restartNumberingAfterBreak="0">
    <w:nsid w:val="176B0E06"/>
    <w:multiLevelType w:val="hybridMultilevel"/>
    <w:tmpl w:val="3570578C"/>
    <w:lvl w:ilvl="0" w:tplc="B3CAC06A">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 w15:restartNumberingAfterBreak="0">
    <w:nsid w:val="213B0E86"/>
    <w:multiLevelType w:val="multilevel"/>
    <w:tmpl w:val="AD38D740"/>
    <w:lvl w:ilvl="0">
      <w:start w:val="6"/>
      <w:numFmt w:val="decimal"/>
      <w:lvlText w:val="%1"/>
      <w:lvlJc w:val="left"/>
      <w:pPr>
        <w:ind w:left="480" w:hanging="480"/>
      </w:pPr>
      <w:rPr>
        <w:rFonts w:eastAsia="Times New Roman" w:hint="default"/>
      </w:rPr>
    </w:lvl>
    <w:lvl w:ilvl="1">
      <w:start w:val="6"/>
      <w:numFmt w:val="decimal"/>
      <w:lvlText w:val="%1.%2"/>
      <w:lvlJc w:val="left"/>
      <w:pPr>
        <w:ind w:left="905" w:hanging="480"/>
      </w:pPr>
      <w:rPr>
        <w:rFonts w:eastAsia="Times New Roman" w:hint="default"/>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28B732CB"/>
    <w:multiLevelType w:val="hybridMultilevel"/>
    <w:tmpl w:val="0B82CF26"/>
    <w:lvl w:ilvl="0" w:tplc="FFFFFFFF">
      <w:start w:val="1"/>
      <w:numFmt w:val="decimal"/>
      <w:lvlText w:val="%1."/>
      <w:lvlJc w:val="left"/>
      <w:pPr>
        <w:ind w:left="720" w:hanging="360"/>
      </w:pPr>
    </w:lvl>
    <w:lvl w:ilvl="1" w:tplc="A314AA2C">
      <w:start w:val="1"/>
      <w:numFmt w:val="bullet"/>
      <w:lvlText w:val="•"/>
      <w:lvlJc w:val="left"/>
      <w:rPr>
        <w:rFonts w:ascii="Arial" w:hAnsi="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D82B87"/>
    <w:multiLevelType w:val="multilevel"/>
    <w:tmpl w:val="9CA85BC2"/>
    <w:styleLink w:val="Style2"/>
    <w:lvl w:ilvl="0">
      <w:start w:val="3"/>
      <w:numFmt w:val="decimal"/>
      <w:lvlText w:val="%1."/>
      <w:lvlJc w:val="left"/>
      <w:pPr>
        <w:ind w:left="720" w:hanging="360"/>
      </w:pPr>
      <w:rPr>
        <w:rFonts w:hint="default"/>
      </w:rPr>
    </w:lvl>
    <w:lvl w:ilvl="1">
      <w:start w:val="3"/>
      <w:numFmt w:val="none"/>
      <w:lvlText w:val="3.2"/>
      <w:lvlJc w:val="left"/>
      <w:pPr>
        <w:ind w:left="1353"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F92C40E"/>
    <w:multiLevelType w:val="hybridMultilevel"/>
    <w:tmpl w:val="898C5920"/>
    <w:lvl w:ilvl="0" w:tplc="AF92E7F2">
      <w:start w:val="1"/>
      <w:numFmt w:val="bullet"/>
      <w:lvlText w:val="-"/>
      <w:lvlJc w:val="left"/>
      <w:pPr>
        <w:ind w:left="720" w:hanging="360"/>
      </w:pPr>
      <w:rPr>
        <w:rFonts w:ascii="Calibri" w:hAnsi="Calibri" w:hint="default"/>
      </w:rPr>
    </w:lvl>
    <w:lvl w:ilvl="1" w:tplc="B7C47BE2">
      <w:start w:val="1"/>
      <w:numFmt w:val="bullet"/>
      <w:lvlText w:val="o"/>
      <w:lvlJc w:val="left"/>
      <w:pPr>
        <w:ind w:left="1440" w:hanging="360"/>
      </w:pPr>
      <w:rPr>
        <w:rFonts w:ascii="Courier New" w:hAnsi="Courier New" w:hint="default"/>
      </w:rPr>
    </w:lvl>
    <w:lvl w:ilvl="2" w:tplc="15C0B3E4">
      <w:start w:val="1"/>
      <w:numFmt w:val="bullet"/>
      <w:lvlText w:val=""/>
      <w:lvlJc w:val="left"/>
      <w:pPr>
        <w:ind w:left="2160" w:hanging="360"/>
      </w:pPr>
      <w:rPr>
        <w:rFonts w:ascii="Wingdings" w:hAnsi="Wingdings" w:hint="default"/>
      </w:rPr>
    </w:lvl>
    <w:lvl w:ilvl="3" w:tplc="CFB87438">
      <w:start w:val="1"/>
      <w:numFmt w:val="bullet"/>
      <w:lvlText w:val=""/>
      <w:lvlJc w:val="left"/>
      <w:pPr>
        <w:ind w:left="2880" w:hanging="360"/>
      </w:pPr>
      <w:rPr>
        <w:rFonts w:ascii="Symbol" w:hAnsi="Symbol" w:hint="default"/>
      </w:rPr>
    </w:lvl>
    <w:lvl w:ilvl="4" w:tplc="062293A4">
      <w:start w:val="1"/>
      <w:numFmt w:val="bullet"/>
      <w:lvlText w:val="o"/>
      <w:lvlJc w:val="left"/>
      <w:pPr>
        <w:ind w:left="3600" w:hanging="360"/>
      </w:pPr>
      <w:rPr>
        <w:rFonts w:ascii="Courier New" w:hAnsi="Courier New" w:hint="default"/>
      </w:rPr>
    </w:lvl>
    <w:lvl w:ilvl="5" w:tplc="7C1A6D84">
      <w:start w:val="1"/>
      <w:numFmt w:val="bullet"/>
      <w:lvlText w:val=""/>
      <w:lvlJc w:val="left"/>
      <w:pPr>
        <w:ind w:left="4320" w:hanging="360"/>
      </w:pPr>
      <w:rPr>
        <w:rFonts w:ascii="Wingdings" w:hAnsi="Wingdings" w:hint="default"/>
      </w:rPr>
    </w:lvl>
    <w:lvl w:ilvl="6" w:tplc="D032B29A">
      <w:start w:val="1"/>
      <w:numFmt w:val="bullet"/>
      <w:lvlText w:val=""/>
      <w:lvlJc w:val="left"/>
      <w:pPr>
        <w:ind w:left="5040" w:hanging="360"/>
      </w:pPr>
      <w:rPr>
        <w:rFonts w:ascii="Symbol" w:hAnsi="Symbol" w:hint="default"/>
      </w:rPr>
    </w:lvl>
    <w:lvl w:ilvl="7" w:tplc="635C3036">
      <w:start w:val="1"/>
      <w:numFmt w:val="bullet"/>
      <w:lvlText w:val="o"/>
      <w:lvlJc w:val="left"/>
      <w:pPr>
        <w:ind w:left="5760" w:hanging="360"/>
      </w:pPr>
      <w:rPr>
        <w:rFonts w:ascii="Courier New" w:hAnsi="Courier New" w:hint="default"/>
      </w:rPr>
    </w:lvl>
    <w:lvl w:ilvl="8" w:tplc="D7542D9A">
      <w:start w:val="1"/>
      <w:numFmt w:val="bullet"/>
      <w:lvlText w:val=""/>
      <w:lvlJc w:val="left"/>
      <w:pPr>
        <w:ind w:left="6480" w:hanging="360"/>
      </w:pPr>
      <w:rPr>
        <w:rFonts w:ascii="Wingdings" w:hAnsi="Wingdings" w:hint="default"/>
      </w:rPr>
    </w:lvl>
  </w:abstractNum>
  <w:abstractNum w:abstractNumId="8" w15:restartNumberingAfterBreak="0">
    <w:nsid w:val="357A553A"/>
    <w:multiLevelType w:val="hybridMultilevel"/>
    <w:tmpl w:val="C9C28FC4"/>
    <w:lvl w:ilvl="0" w:tplc="28023D08">
      <w:start w:val="5"/>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8351AA9"/>
    <w:multiLevelType w:val="multilevel"/>
    <w:tmpl w:val="B1EEAECE"/>
    <w:styleLink w:val="Style1"/>
    <w:lvl w:ilvl="0">
      <w:start w:val="1"/>
      <w:numFmt w:val="decimal"/>
      <w:lvlText w:val="%1.2"/>
      <w:lvlJc w:val="left"/>
      <w:pPr>
        <w:ind w:left="720" w:hanging="360"/>
      </w:pPr>
      <w:rPr>
        <w:rFonts w:hint="default"/>
      </w:rPr>
    </w:lvl>
    <w:lvl w:ilvl="1">
      <w:start w:val="1"/>
      <w:numFmt w:val="none"/>
      <w:isLgl/>
      <w:lvlText w:val="2.1"/>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E3C513D"/>
    <w:multiLevelType w:val="hybridMultilevel"/>
    <w:tmpl w:val="9D4AD0A6"/>
    <w:lvl w:ilvl="0" w:tplc="A314AA2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25A7ECE"/>
    <w:multiLevelType w:val="hybridMultilevel"/>
    <w:tmpl w:val="F412F296"/>
    <w:lvl w:ilvl="0" w:tplc="09740BC4">
      <w:start w:val="1"/>
      <w:numFmt w:val="decimal"/>
      <w:lvlText w:val="%1."/>
      <w:lvlJc w:val="left"/>
      <w:pPr>
        <w:ind w:left="360" w:hanging="360"/>
      </w:pPr>
      <w:rPr>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549F11DC"/>
    <w:multiLevelType w:val="hybridMultilevel"/>
    <w:tmpl w:val="D73A7088"/>
    <w:lvl w:ilvl="0" w:tplc="A314AA2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3E2288A"/>
    <w:multiLevelType w:val="hybridMultilevel"/>
    <w:tmpl w:val="CAE2E620"/>
    <w:lvl w:ilvl="0" w:tplc="FFFFFFFF">
      <w:start w:val="1"/>
      <w:numFmt w:val="decimal"/>
      <w:lvlText w:val="%1."/>
      <w:lvlJc w:val="left"/>
      <w:pPr>
        <w:ind w:left="1068" w:hanging="360"/>
      </w:pPr>
      <w:rPr>
        <w:rFonts w:hint="default"/>
      </w:rPr>
    </w:lvl>
    <w:lvl w:ilvl="1" w:tplc="A314AA2C">
      <w:start w:val="1"/>
      <w:numFmt w:val="bullet"/>
      <w:lvlText w:val="•"/>
      <w:lvlJc w:val="left"/>
      <w:pPr>
        <w:ind w:left="1788" w:hanging="360"/>
      </w:pPr>
      <w:rPr>
        <w:rFonts w:ascii="Arial" w:hAnsi="Aria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67C27671"/>
    <w:multiLevelType w:val="hybridMultilevel"/>
    <w:tmpl w:val="62304E4A"/>
    <w:lvl w:ilvl="0" w:tplc="D7126E20">
      <w:start w:val="1"/>
      <w:numFmt w:val="bullet"/>
      <w:lvlText w:val="-"/>
      <w:lvlJc w:val="left"/>
      <w:pPr>
        <w:ind w:left="720" w:hanging="360"/>
      </w:pPr>
      <w:rPr>
        <w:rFonts w:ascii="&quot;Arial&quot;,sans-serif" w:hAnsi="&quot;Arial&quot;,sans-serif" w:hint="default"/>
      </w:rPr>
    </w:lvl>
    <w:lvl w:ilvl="1" w:tplc="582046AE">
      <w:start w:val="1"/>
      <w:numFmt w:val="bullet"/>
      <w:lvlText w:val="o"/>
      <w:lvlJc w:val="left"/>
      <w:pPr>
        <w:ind w:left="1440" w:hanging="360"/>
      </w:pPr>
      <w:rPr>
        <w:rFonts w:ascii="Courier New" w:hAnsi="Courier New" w:hint="default"/>
      </w:rPr>
    </w:lvl>
    <w:lvl w:ilvl="2" w:tplc="F6A261EE">
      <w:start w:val="1"/>
      <w:numFmt w:val="bullet"/>
      <w:lvlText w:val=""/>
      <w:lvlJc w:val="left"/>
      <w:pPr>
        <w:ind w:left="2160" w:hanging="360"/>
      </w:pPr>
      <w:rPr>
        <w:rFonts w:ascii="Wingdings" w:hAnsi="Wingdings" w:hint="default"/>
      </w:rPr>
    </w:lvl>
    <w:lvl w:ilvl="3" w:tplc="74962202">
      <w:start w:val="1"/>
      <w:numFmt w:val="bullet"/>
      <w:lvlText w:val=""/>
      <w:lvlJc w:val="left"/>
      <w:pPr>
        <w:ind w:left="2880" w:hanging="360"/>
      </w:pPr>
      <w:rPr>
        <w:rFonts w:ascii="Symbol" w:hAnsi="Symbol" w:hint="default"/>
      </w:rPr>
    </w:lvl>
    <w:lvl w:ilvl="4" w:tplc="03EAA898">
      <w:start w:val="1"/>
      <w:numFmt w:val="bullet"/>
      <w:lvlText w:val="o"/>
      <w:lvlJc w:val="left"/>
      <w:pPr>
        <w:ind w:left="3600" w:hanging="360"/>
      </w:pPr>
      <w:rPr>
        <w:rFonts w:ascii="Courier New" w:hAnsi="Courier New" w:hint="default"/>
      </w:rPr>
    </w:lvl>
    <w:lvl w:ilvl="5" w:tplc="548ABA0A">
      <w:start w:val="1"/>
      <w:numFmt w:val="bullet"/>
      <w:lvlText w:val=""/>
      <w:lvlJc w:val="left"/>
      <w:pPr>
        <w:ind w:left="4320" w:hanging="360"/>
      </w:pPr>
      <w:rPr>
        <w:rFonts w:ascii="Wingdings" w:hAnsi="Wingdings" w:hint="default"/>
      </w:rPr>
    </w:lvl>
    <w:lvl w:ilvl="6" w:tplc="A928D508">
      <w:start w:val="1"/>
      <w:numFmt w:val="bullet"/>
      <w:lvlText w:val=""/>
      <w:lvlJc w:val="left"/>
      <w:pPr>
        <w:ind w:left="5040" w:hanging="360"/>
      </w:pPr>
      <w:rPr>
        <w:rFonts w:ascii="Symbol" w:hAnsi="Symbol" w:hint="default"/>
      </w:rPr>
    </w:lvl>
    <w:lvl w:ilvl="7" w:tplc="15F6C0E2">
      <w:start w:val="1"/>
      <w:numFmt w:val="bullet"/>
      <w:lvlText w:val="o"/>
      <w:lvlJc w:val="left"/>
      <w:pPr>
        <w:ind w:left="5760" w:hanging="360"/>
      </w:pPr>
      <w:rPr>
        <w:rFonts w:ascii="Courier New" w:hAnsi="Courier New" w:hint="default"/>
      </w:rPr>
    </w:lvl>
    <w:lvl w:ilvl="8" w:tplc="140A124E">
      <w:start w:val="1"/>
      <w:numFmt w:val="bullet"/>
      <w:lvlText w:val=""/>
      <w:lvlJc w:val="left"/>
      <w:pPr>
        <w:ind w:left="6480" w:hanging="360"/>
      </w:pPr>
      <w:rPr>
        <w:rFonts w:ascii="Wingdings" w:hAnsi="Wingdings" w:hint="default"/>
      </w:rPr>
    </w:lvl>
  </w:abstractNum>
  <w:abstractNum w:abstractNumId="15" w15:restartNumberingAfterBreak="0">
    <w:nsid w:val="706E7E4C"/>
    <w:multiLevelType w:val="multilevel"/>
    <w:tmpl w:val="F3E4044C"/>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7CA43D7"/>
    <w:multiLevelType w:val="hybridMultilevel"/>
    <w:tmpl w:val="B8A89424"/>
    <w:lvl w:ilvl="0" w:tplc="A314AA2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9E51321"/>
    <w:multiLevelType w:val="multilevel"/>
    <w:tmpl w:val="C52E1A4A"/>
    <w:lvl w:ilvl="0">
      <w:start w:val="1"/>
      <w:numFmt w:val="decimal"/>
      <w:lvlText w:val="%1."/>
      <w:lvlJc w:val="left"/>
      <w:pPr>
        <w:ind w:left="720" w:hanging="360"/>
      </w:pPr>
      <w:rPr>
        <w:rFonts w:ascii="Arial" w:hAnsi="Arial" w:cs="Arial" w:hint="default"/>
        <w:b/>
        <w:bCs/>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A304ABA"/>
    <w:multiLevelType w:val="hybridMultilevel"/>
    <w:tmpl w:val="21ECE616"/>
    <w:lvl w:ilvl="0" w:tplc="A314AA2C">
      <w:start w:val="1"/>
      <w:numFmt w:val="bullet"/>
      <w:lvlText w:val="•"/>
      <w:lvlJc w:val="left"/>
      <w:rPr>
        <w:rFonts w:ascii="Arial" w:hAnsi="Arial" w:hint="default"/>
      </w:rPr>
    </w:lvl>
    <w:lvl w:ilvl="1" w:tplc="FFFFFFFF">
      <w:start w:val="1"/>
      <w:numFmt w:val="bullet"/>
      <w:lvlText w:val="•"/>
      <w:lvlJc w:val="left"/>
      <w:pPr>
        <w:ind w:left="732" w:hanging="360"/>
      </w:pPr>
      <w:rPr>
        <w:rFonts w:ascii="Arial" w:hAnsi="Arial" w:hint="default"/>
      </w:rPr>
    </w:lvl>
    <w:lvl w:ilvl="2" w:tplc="FFFFFFFF" w:tentative="1">
      <w:start w:val="1"/>
      <w:numFmt w:val="bullet"/>
      <w:lvlText w:val=""/>
      <w:lvlJc w:val="left"/>
      <w:pPr>
        <w:ind w:left="1452" w:hanging="360"/>
      </w:pPr>
      <w:rPr>
        <w:rFonts w:ascii="Wingdings" w:hAnsi="Wingdings" w:hint="default"/>
      </w:rPr>
    </w:lvl>
    <w:lvl w:ilvl="3" w:tplc="FFFFFFFF" w:tentative="1">
      <w:start w:val="1"/>
      <w:numFmt w:val="bullet"/>
      <w:lvlText w:val=""/>
      <w:lvlJc w:val="left"/>
      <w:pPr>
        <w:ind w:left="2172" w:hanging="360"/>
      </w:pPr>
      <w:rPr>
        <w:rFonts w:ascii="Symbol" w:hAnsi="Symbol" w:hint="default"/>
      </w:rPr>
    </w:lvl>
    <w:lvl w:ilvl="4" w:tplc="FFFFFFFF" w:tentative="1">
      <w:start w:val="1"/>
      <w:numFmt w:val="bullet"/>
      <w:lvlText w:val="o"/>
      <w:lvlJc w:val="left"/>
      <w:pPr>
        <w:ind w:left="2892" w:hanging="360"/>
      </w:pPr>
      <w:rPr>
        <w:rFonts w:ascii="Courier New" w:hAnsi="Courier New" w:cs="Courier New" w:hint="default"/>
      </w:rPr>
    </w:lvl>
    <w:lvl w:ilvl="5" w:tplc="FFFFFFFF" w:tentative="1">
      <w:start w:val="1"/>
      <w:numFmt w:val="bullet"/>
      <w:lvlText w:val=""/>
      <w:lvlJc w:val="left"/>
      <w:pPr>
        <w:ind w:left="3612" w:hanging="360"/>
      </w:pPr>
      <w:rPr>
        <w:rFonts w:ascii="Wingdings" w:hAnsi="Wingdings" w:hint="default"/>
      </w:rPr>
    </w:lvl>
    <w:lvl w:ilvl="6" w:tplc="FFFFFFFF" w:tentative="1">
      <w:start w:val="1"/>
      <w:numFmt w:val="bullet"/>
      <w:lvlText w:val=""/>
      <w:lvlJc w:val="left"/>
      <w:pPr>
        <w:ind w:left="4332" w:hanging="360"/>
      </w:pPr>
      <w:rPr>
        <w:rFonts w:ascii="Symbol" w:hAnsi="Symbol" w:hint="default"/>
      </w:rPr>
    </w:lvl>
    <w:lvl w:ilvl="7" w:tplc="FFFFFFFF" w:tentative="1">
      <w:start w:val="1"/>
      <w:numFmt w:val="bullet"/>
      <w:lvlText w:val="o"/>
      <w:lvlJc w:val="left"/>
      <w:pPr>
        <w:ind w:left="5052" w:hanging="360"/>
      </w:pPr>
      <w:rPr>
        <w:rFonts w:ascii="Courier New" w:hAnsi="Courier New" w:cs="Courier New" w:hint="default"/>
      </w:rPr>
    </w:lvl>
    <w:lvl w:ilvl="8" w:tplc="FFFFFFFF" w:tentative="1">
      <w:start w:val="1"/>
      <w:numFmt w:val="bullet"/>
      <w:lvlText w:val=""/>
      <w:lvlJc w:val="left"/>
      <w:pPr>
        <w:ind w:left="5772" w:hanging="360"/>
      </w:pPr>
      <w:rPr>
        <w:rFonts w:ascii="Wingdings" w:hAnsi="Wingdings" w:hint="default"/>
      </w:rPr>
    </w:lvl>
  </w:abstractNum>
  <w:num w:numId="1">
    <w:abstractNumId w:val="14"/>
  </w:num>
  <w:num w:numId="2">
    <w:abstractNumId w:val="7"/>
  </w:num>
  <w:num w:numId="3">
    <w:abstractNumId w:val="9"/>
  </w:num>
  <w:num w:numId="4">
    <w:abstractNumId w:val="6"/>
  </w:num>
  <w:num w:numId="5">
    <w:abstractNumId w:val="11"/>
  </w:num>
  <w:num w:numId="6">
    <w:abstractNumId w:val="15"/>
  </w:num>
  <w:num w:numId="7">
    <w:abstractNumId w:val="17"/>
  </w:num>
  <w:num w:numId="8">
    <w:abstractNumId w:val="13"/>
  </w:num>
  <w:num w:numId="9">
    <w:abstractNumId w:val="5"/>
  </w:num>
  <w:num w:numId="10">
    <w:abstractNumId w:val="12"/>
  </w:num>
  <w:num w:numId="11">
    <w:abstractNumId w:val="16"/>
  </w:num>
  <w:num w:numId="12">
    <w:abstractNumId w:val="8"/>
  </w:num>
  <w:num w:numId="13">
    <w:abstractNumId w:val="3"/>
  </w:num>
  <w:num w:numId="14">
    <w:abstractNumId w:val="0"/>
  </w:num>
  <w:num w:numId="15">
    <w:abstractNumId w:val="4"/>
  </w:num>
  <w:num w:numId="16">
    <w:abstractNumId w:val="2"/>
  </w:num>
  <w:num w:numId="17">
    <w:abstractNumId w:val="18"/>
  </w:num>
  <w:num w:numId="18">
    <w:abstractNumId w:val="10"/>
  </w:num>
  <w:num w:numId="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DSxMLM0sjCzMDBT0lEKTi0uzszPAykwN68FAFOTmwEtAAAA"/>
  </w:docVars>
  <w:rsids>
    <w:rsidRoot w:val="00171C17"/>
    <w:rsid w:val="00001901"/>
    <w:rsid w:val="00002E0B"/>
    <w:rsid w:val="00004DEF"/>
    <w:rsid w:val="0000594D"/>
    <w:rsid w:val="00005E17"/>
    <w:rsid w:val="00007192"/>
    <w:rsid w:val="000107E8"/>
    <w:rsid w:val="00010A29"/>
    <w:rsid w:val="0001441B"/>
    <w:rsid w:val="00020635"/>
    <w:rsid w:val="00020A60"/>
    <w:rsid w:val="00021F10"/>
    <w:rsid w:val="00023F7B"/>
    <w:rsid w:val="00025CCE"/>
    <w:rsid w:val="00030170"/>
    <w:rsid w:val="00032755"/>
    <w:rsid w:val="00032A21"/>
    <w:rsid w:val="000333E1"/>
    <w:rsid w:val="00033D21"/>
    <w:rsid w:val="00037245"/>
    <w:rsid w:val="00043173"/>
    <w:rsid w:val="00045384"/>
    <w:rsid w:val="0004587E"/>
    <w:rsid w:val="00046B07"/>
    <w:rsid w:val="0004739C"/>
    <w:rsid w:val="000519D5"/>
    <w:rsid w:val="000534AC"/>
    <w:rsid w:val="00060B52"/>
    <w:rsid w:val="00061F16"/>
    <w:rsid w:val="0006310E"/>
    <w:rsid w:val="0006365A"/>
    <w:rsid w:val="000640FF"/>
    <w:rsid w:val="00065138"/>
    <w:rsid w:val="00065B96"/>
    <w:rsid w:val="00070F83"/>
    <w:rsid w:val="00072C43"/>
    <w:rsid w:val="00073E6E"/>
    <w:rsid w:val="00074E3F"/>
    <w:rsid w:val="000754FC"/>
    <w:rsid w:val="000771F2"/>
    <w:rsid w:val="00077369"/>
    <w:rsid w:val="00077627"/>
    <w:rsid w:val="00083201"/>
    <w:rsid w:val="00087686"/>
    <w:rsid w:val="000878ED"/>
    <w:rsid w:val="00087FB3"/>
    <w:rsid w:val="00090A85"/>
    <w:rsid w:val="00093FEE"/>
    <w:rsid w:val="00094CF4"/>
    <w:rsid w:val="00095D54"/>
    <w:rsid w:val="0009710D"/>
    <w:rsid w:val="000A3168"/>
    <w:rsid w:val="000A387A"/>
    <w:rsid w:val="000A5ED4"/>
    <w:rsid w:val="000A7FB7"/>
    <w:rsid w:val="000B081A"/>
    <w:rsid w:val="000B2DAD"/>
    <w:rsid w:val="000B578E"/>
    <w:rsid w:val="000B6350"/>
    <w:rsid w:val="000B77A9"/>
    <w:rsid w:val="000B7ACD"/>
    <w:rsid w:val="000C1AB5"/>
    <w:rsid w:val="000C53B7"/>
    <w:rsid w:val="000C5478"/>
    <w:rsid w:val="000D1D5B"/>
    <w:rsid w:val="000D62E6"/>
    <w:rsid w:val="000D64B8"/>
    <w:rsid w:val="000D7066"/>
    <w:rsid w:val="000E08C1"/>
    <w:rsid w:val="000E331E"/>
    <w:rsid w:val="000E4C82"/>
    <w:rsid w:val="000E6D03"/>
    <w:rsid w:val="000E6FDE"/>
    <w:rsid w:val="000E72CB"/>
    <w:rsid w:val="0010134F"/>
    <w:rsid w:val="00107340"/>
    <w:rsid w:val="0011249E"/>
    <w:rsid w:val="00112553"/>
    <w:rsid w:val="00112A96"/>
    <w:rsid w:val="001148D4"/>
    <w:rsid w:val="0011680B"/>
    <w:rsid w:val="001200D9"/>
    <w:rsid w:val="0012588B"/>
    <w:rsid w:val="00139C73"/>
    <w:rsid w:val="001407EB"/>
    <w:rsid w:val="00141AFA"/>
    <w:rsid w:val="0014289F"/>
    <w:rsid w:val="00152300"/>
    <w:rsid w:val="00152333"/>
    <w:rsid w:val="00153715"/>
    <w:rsid w:val="00153FE3"/>
    <w:rsid w:val="0015624A"/>
    <w:rsid w:val="00161710"/>
    <w:rsid w:val="00161D1A"/>
    <w:rsid w:val="00162B8D"/>
    <w:rsid w:val="001634A1"/>
    <w:rsid w:val="00164ECF"/>
    <w:rsid w:val="001669B5"/>
    <w:rsid w:val="00171C17"/>
    <w:rsid w:val="00171C6C"/>
    <w:rsid w:val="001740CF"/>
    <w:rsid w:val="00175451"/>
    <w:rsid w:val="0017609D"/>
    <w:rsid w:val="001805F8"/>
    <w:rsid w:val="00180CAC"/>
    <w:rsid w:val="00181FEA"/>
    <w:rsid w:val="00182704"/>
    <w:rsid w:val="00185366"/>
    <w:rsid w:val="00185A71"/>
    <w:rsid w:val="0018700A"/>
    <w:rsid w:val="00187378"/>
    <w:rsid w:val="00187C18"/>
    <w:rsid w:val="0019024A"/>
    <w:rsid w:val="00193D87"/>
    <w:rsid w:val="00194500"/>
    <w:rsid w:val="00196069"/>
    <w:rsid w:val="00196218"/>
    <w:rsid w:val="001962C8"/>
    <w:rsid w:val="00196691"/>
    <w:rsid w:val="001A10DA"/>
    <w:rsid w:val="001A1D2D"/>
    <w:rsid w:val="001A3E91"/>
    <w:rsid w:val="001A40A2"/>
    <w:rsid w:val="001A497C"/>
    <w:rsid w:val="001A65F9"/>
    <w:rsid w:val="001A7CF6"/>
    <w:rsid w:val="001B16C9"/>
    <w:rsid w:val="001B2038"/>
    <w:rsid w:val="001B23CB"/>
    <w:rsid w:val="001B5AD0"/>
    <w:rsid w:val="001B5B68"/>
    <w:rsid w:val="001B6454"/>
    <w:rsid w:val="001B715E"/>
    <w:rsid w:val="001C1B78"/>
    <w:rsid w:val="001C48DA"/>
    <w:rsid w:val="001C5BDC"/>
    <w:rsid w:val="001C7A71"/>
    <w:rsid w:val="001D0E11"/>
    <w:rsid w:val="001D0F53"/>
    <w:rsid w:val="001D3C84"/>
    <w:rsid w:val="001D5A29"/>
    <w:rsid w:val="001E413F"/>
    <w:rsid w:val="001E504E"/>
    <w:rsid w:val="001F1836"/>
    <w:rsid w:val="001F1AF4"/>
    <w:rsid w:val="001F1E74"/>
    <w:rsid w:val="002026E1"/>
    <w:rsid w:val="00202F60"/>
    <w:rsid w:val="00203038"/>
    <w:rsid w:val="002040DD"/>
    <w:rsid w:val="00204C95"/>
    <w:rsid w:val="002072F3"/>
    <w:rsid w:val="00210598"/>
    <w:rsid w:val="00210A04"/>
    <w:rsid w:val="00213F70"/>
    <w:rsid w:val="00217EB5"/>
    <w:rsid w:val="002200D5"/>
    <w:rsid w:val="00221082"/>
    <w:rsid w:val="00221D02"/>
    <w:rsid w:val="002231FD"/>
    <w:rsid w:val="0022D197"/>
    <w:rsid w:val="0023193D"/>
    <w:rsid w:val="00234BBE"/>
    <w:rsid w:val="00235C57"/>
    <w:rsid w:val="00245A80"/>
    <w:rsid w:val="00247177"/>
    <w:rsid w:val="0025044A"/>
    <w:rsid w:val="00251244"/>
    <w:rsid w:val="002528C5"/>
    <w:rsid w:val="00255481"/>
    <w:rsid w:val="00261432"/>
    <w:rsid w:val="002654F7"/>
    <w:rsid w:val="00266C85"/>
    <w:rsid w:val="00270BAB"/>
    <w:rsid w:val="00272324"/>
    <w:rsid w:val="00272981"/>
    <w:rsid w:val="00273601"/>
    <w:rsid w:val="00277946"/>
    <w:rsid w:val="00277AC7"/>
    <w:rsid w:val="00277BB9"/>
    <w:rsid w:val="00281A49"/>
    <w:rsid w:val="002861B2"/>
    <w:rsid w:val="00286FFB"/>
    <w:rsid w:val="00294CB5"/>
    <w:rsid w:val="00297DCE"/>
    <w:rsid w:val="002A0FB4"/>
    <w:rsid w:val="002A1C8C"/>
    <w:rsid w:val="002A28B7"/>
    <w:rsid w:val="002A2EB5"/>
    <w:rsid w:val="002A73D7"/>
    <w:rsid w:val="002B02FC"/>
    <w:rsid w:val="002B0D6F"/>
    <w:rsid w:val="002B70B7"/>
    <w:rsid w:val="002B7D44"/>
    <w:rsid w:val="002C110C"/>
    <w:rsid w:val="002C17D6"/>
    <w:rsid w:val="002C286A"/>
    <w:rsid w:val="002C36F7"/>
    <w:rsid w:val="002C587C"/>
    <w:rsid w:val="002D24B0"/>
    <w:rsid w:val="002E0110"/>
    <w:rsid w:val="002E0DAC"/>
    <w:rsid w:val="002E7884"/>
    <w:rsid w:val="002F36EB"/>
    <w:rsid w:val="002F45F5"/>
    <w:rsid w:val="002F6356"/>
    <w:rsid w:val="00303210"/>
    <w:rsid w:val="00304C07"/>
    <w:rsid w:val="00305358"/>
    <w:rsid w:val="00312D7C"/>
    <w:rsid w:val="00315E4B"/>
    <w:rsid w:val="00330A2F"/>
    <w:rsid w:val="00331609"/>
    <w:rsid w:val="00332B42"/>
    <w:rsid w:val="00333AAE"/>
    <w:rsid w:val="003363EB"/>
    <w:rsid w:val="0033645B"/>
    <w:rsid w:val="00337E74"/>
    <w:rsid w:val="00340212"/>
    <w:rsid w:val="00340E15"/>
    <w:rsid w:val="00344FA6"/>
    <w:rsid w:val="0035314E"/>
    <w:rsid w:val="0035690F"/>
    <w:rsid w:val="00357EE9"/>
    <w:rsid w:val="00361036"/>
    <w:rsid w:val="00361C0A"/>
    <w:rsid w:val="00362A07"/>
    <w:rsid w:val="003653A8"/>
    <w:rsid w:val="0036730A"/>
    <w:rsid w:val="003701C4"/>
    <w:rsid w:val="00376502"/>
    <w:rsid w:val="00376B09"/>
    <w:rsid w:val="00376B66"/>
    <w:rsid w:val="00376D06"/>
    <w:rsid w:val="00377B9A"/>
    <w:rsid w:val="00377BF7"/>
    <w:rsid w:val="00380A57"/>
    <w:rsid w:val="00380EA2"/>
    <w:rsid w:val="0038131B"/>
    <w:rsid w:val="00382118"/>
    <w:rsid w:val="0038282A"/>
    <w:rsid w:val="003830DE"/>
    <w:rsid w:val="003849DF"/>
    <w:rsid w:val="003856C7"/>
    <w:rsid w:val="0038667C"/>
    <w:rsid w:val="00391928"/>
    <w:rsid w:val="00393B18"/>
    <w:rsid w:val="003A0C44"/>
    <w:rsid w:val="003A387B"/>
    <w:rsid w:val="003A3DA2"/>
    <w:rsid w:val="003A778B"/>
    <w:rsid w:val="003B27E2"/>
    <w:rsid w:val="003B3840"/>
    <w:rsid w:val="003B5E17"/>
    <w:rsid w:val="003B7553"/>
    <w:rsid w:val="003B784B"/>
    <w:rsid w:val="003B78A6"/>
    <w:rsid w:val="003C05EA"/>
    <w:rsid w:val="003C1056"/>
    <w:rsid w:val="003C12EC"/>
    <w:rsid w:val="003C177D"/>
    <w:rsid w:val="003C48F1"/>
    <w:rsid w:val="003C4F8E"/>
    <w:rsid w:val="003D17D5"/>
    <w:rsid w:val="003D2A59"/>
    <w:rsid w:val="003D4C65"/>
    <w:rsid w:val="003F3BBD"/>
    <w:rsid w:val="003F3E80"/>
    <w:rsid w:val="003F7382"/>
    <w:rsid w:val="004019A5"/>
    <w:rsid w:val="00401C36"/>
    <w:rsid w:val="0040329F"/>
    <w:rsid w:val="004037AA"/>
    <w:rsid w:val="00403E03"/>
    <w:rsid w:val="00410A9F"/>
    <w:rsid w:val="00411C53"/>
    <w:rsid w:val="00413EBB"/>
    <w:rsid w:val="0042059B"/>
    <w:rsid w:val="004209D4"/>
    <w:rsid w:val="0042218B"/>
    <w:rsid w:val="004227A1"/>
    <w:rsid w:val="00422B6B"/>
    <w:rsid w:val="004236B1"/>
    <w:rsid w:val="004237A1"/>
    <w:rsid w:val="004243A4"/>
    <w:rsid w:val="00426C51"/>
    <w:rsid w:val="00427543"/>
    <w:rsid w:val="00427969"/>
    <w:rsid w:val="0042796D"/>
    <w:rsid w:val="004315D9"/>
    <w:rsid w:val="00432FB5"/>
    <w:rsid w:val="00434658"/>
    <w:rsid w:val="00434FB3"/>
    <w:rsid w:val="00435BB8"/>
    <w:rsid w:val="00435F00"/>
    <w:rsid w:val="004361EE"/>
    <w:rsid w:val="004372CB"/>
    <w:rsid w:val="0044278F"/>
    <w:rsid w:val="004467A9"/>
    <w:rsid w:val="004470AA"/>
    <w:rsid w:val="00447257"/>
    <w:rsid w:val="004506E8"/>
    <w:rsid w:val="004518C5"/>
    <w:rsid w:val="00460E7B"/>
    <w:rsid w:val="0046329F"/>
    <w:rsid w:val="00463A09"/>
    <w:rsid w:val="004663A2"/>
    <w:rsid w:val="004669E9"/>
    <w:rsid w:val="00471637"/>
    <w:rsid w:val="00471F90"/>
    <w:rsid w:val="00473A12"/>
    <w:rsid w:val="00474C2D"/>
    <w:rsid w:val="004756DA"/>
    <w:rsid w:val="00475AED"/>
    <w:rsid w:val="0047679F"/>
    <w:rsid w:val="004807A8"/>
    <w:rsid w:val="004836CB"/>
    <w:rsid w:val="00484B1F"/>
    <w:rsid w:val="00486CB7"/>
    <w:rsid w:val="00491EAF"/>
    <w:rsid w:val="00493255"/>
    <w:rsid w:val="00496300"/>
    <w:rsid w:val="004A2310"/>
    <w:rsid w:val="004A2991"/>
    <w:rsid w:val="004A29A0"/>
    <w:rsid w:val="004A33DB"/>
    <w:rsid w:val="004A4ED1"/>
    <w:rsid w:val="004A5554"/>
    <w:rsid w:val="004A6038"/>
    <w:rsid w:val="004A6820"/>
    <w:rsid w:val="004A6938"/>
    <w:rsid w:val="004A751A"/>
    <w:rsid w:val="004B4D06"/>
    <w:rsid w:val="004B5C52"/>
    <w:rsid w:val="004B75D1"/>
    <w:rsid w:val="004B7BB9"/>
    <w:rsid w:val="004C0975"/>
    <w:rsid w:val="004C3D6E"/>
    <w:rsid w:val="004C71A7"/>
    <w:rsid w:val="004D1A68"/>
    <w:rsid w:val="004D3EBA"/>
    <w:rsid w:val="004D4812"/>
    <w:rsid w:val="004E134D"/>
    <w:rsid w:val="004E1E07"/>
    <w:rsid w:val="004E2620"/>
    <w:rsid w:val="004E3595"/>
    <w:rsid w:val="004E4922"/>
    <w:rsid w:val="004E7727"/>
    <w:rsid w:val="004F1F41"/>
    <w:rsid w:val="004F45B1"/>
    <w:rsid w:val="004F6D60"/>
    <w:rsid w:val="005002E6"/>
    <w:rsid w:val="0050263F"/>
    <w:rsid w:val="00503F7D"/>
    <w:rsid w:val="00504D9A"/>
    <w:rsid w:val="00512223"/>
    <w:rsid w:val="005133A8"/>
    <w:rsid w:val="00513895"/>
    <w:rsid w:val="00514FF8"/>
    <w:rsid w:val="00521955"/>
    <w:rsid w:val="0052256E"/>
    <w:rsid w:val="005232CE"/>
    <w:rsid w:val="00524AF1"/>
    <w:rsid w:val="00525146"/>
    <w:rsid w:val="00531996"/>
    <w:rsid w:val="00531A7D"/>
    <w:rsid w:val="00531D08"/>
    <w:rsid w:val="005334D8"/>
    <w:rsid w:val="00533545"/>
    <w:rsid w:val="00535979"/>
    <w:rsid w:val="00536018"/>
    <w:rsid w:val="00540AA2"/>
    <w:rsid w:val="00542C3B"/>
    <w:rsid w:val="00545119"/>
    <w:rsid w:val="00545D2F"/>
    <w:rsid w:val="005511DB"/>
    <w:rsid w:val="00551A85"/>
    <w:rsid w:val="00553C41"/>
    <w:rsid w:val="005550BF"/>
    <w:rsid w:val="0055510C"/>
    <w:rsid w:val="00556A5F"/>
    <w:rsid w:val="00556BEE"/>
    <w:rsid w:val="0055780F"/>
    <w:rsid w:val="00560047"/>
    <w:rsid w:val="005618E9"/>
    <w:rsid w:val="005625A6"/>
    <w:rsid w:val="00563613"/>
    <w:rsid w:val="00566E1B"/>
    <w:rsid w:val="00577206"/>
    <w:rsid w:val="005871AA"/>
    <w:rsid w:val="00593336"/>
    <w:rsid w:val="00594B81"/>
    <w:rsid w:val="0059500E"/>
    <w:rsid w:val="005973D7"/>
    <w:rsid w:val="00597CDA"/>
    <w:rsid w:val="005A3398"/>
    <w:rsid w:val="005A363E"/>
    <w:rsid w:val="005A612D"/>
    <w:rsid w:val="005A6E8F"/>
    <w:rsid w:val="005A6EEA"/>
    <w:rsid w:val="005A7C22"/>
    <w:rsid w:val="005B0B93"/>
    <w:rsid w:val="005B10EC"/>
    <w:rsid w:val="005B42D6"/>
    <w:rsid w:val="005B48F8"/>
    <w:rsid w:val="005B535E"/>
    <w:rsid w:val="005B69BE"/>
    <w:rsid w:val="005B75E3"/>
    <w:rsid w:val="005C645A"/>
    <w:rsid w:val="005C69D8"/>
    <w:rsid w:val="005C7CE8"/>
    <w:rsid w:val="005D1353"/>
    <w:rsid w:val="005D72B5"/>
    <w:rsid w:val="005E11B1"/>
    <w:rsid w:val="005E1851"/>
    <w:rsid w:val="005E28A8"/>
    <w:rsid w:val="005E29D5"/>
    <w:rsid w:val="005E2C18"/>
    <w:rsid w:val="005E7048"/>
    <w:rsid w:val="005E7EC5"/>
    <w:rsid w:val="005F1688"/>
    <w:rsid w:val="00600B4A"/>
    <w:rsid w:val="00601BD0"/>
    <w:rsid w:val="00603744"/>
    <w:rsid w:val="006059C5"/>
    <w:rsid w:val="00606F2E"/>
    <w:rsid w:val="00607274"/>
    <w:rsid w:val="00607EA0"/>
    <w:rsid w:val="00616DE8"/>
    <w:rsid w:val="00616ECB"/>
    <w:rsid w:val="00617BC5"/>
    <w:rsid w:val="00617CB4"/>
    <w:rsid w:val="00621CD6"/>
    <w:rsid w:val="0062255E"/>
    <w:rsid w:val="00623690"/>
    <w:rsid w:val="006244A4"/>
    <w:rsid w:val="006301FB"/>
    <w:rsid w:val="00630916"/>
    <w:rsid w:val="00633309"/>
    <w:rsid w:val="006358E3"/>
    <w:rsid w:val="00636F07"/>
    <w:rsid w:val="006377B5"/>
    <w:rsid w:val="0064201E"/>
    <w:rsid w:val="00642DD6"/>
    <w:rsid w:val="00644C16"/>
    <w:rsid w:val="00644DDE"/>
    <w:rsid w:val="0064760F"/>
    <w:rsid w:val="00652C0D"/>
    <w:rsid w:val="00653156"/>
    <w:rsid w:val="00654C62"/>
    <w:rsid w:val="00655BEA"/>
    <w:rsid w:val="00656B9B"/>
    <w:rsid w:val="00656DFC"/>
    <w:rsid w:val="00660C35"/>
    <w:rsid w:val="0066133B"/>
    <w:rsid w:val="006625B5"/>
    <w:rsid w:val="006641B6"/>
    <w:rsid w:val="00665A0E"/>
    <w:rsid w:val="0066716A"/>
    <w:rsid w:val="00671144"/>
    <w:rsid w:val="00671342"/>
    <w:rsid w:val="00671B3A"/>
    <w:rsid w:val="00673581"/>
    <w:rsid w:val="00675306"/>
    <w:rsid w:val="006757B7"/>
    <w:rsid w:val="006766E4"/>
    <w:rsid w:val="006813B5"/>
    <w:rsid w:val="006813BA"/>
    <w:rsid w:val="00682AC8"/>
    <w:rsid w:val="00682F65"/>
    <w:rsid w:val="00684B1E"/>
    <w:rsid w:val="00690202"/>
    <w:rsid w:val="006908D4"/>
    <w:rsid w:val="00692EF7"/>
    <w:rsid w:val="00693F3E"/>
    <w:rsid w:val="0069570C"/>
    <w:rsid w:val="006967E2"/>
    <w:rsid w:val="00697FD3"/>
    <w:rsid w:val="006A12F9"/>
    <w:rsid w:val="006A1A16"/>
    <w:rsid w:val="006A25C9"/>
    <w:rsid w:val="006A4D3C"/>
    <w:rsid w:val="006A64AF"/>
    <w:rsid w:val="006B05D4"/>
    <w:rsid w:val="006B5BFD"/>
    <w:rsid w:val="006C02D2"/>
    <w:rsid w:val="006C0A98"/>
    <w:rsid w:val="006C29FA"/>
    <w:rsid w:val="006C7766"/>
    <w:rsid w:val="006D12DD"/>
    <w:rsid w:val="006D184C"/>
    <w:rsid w:val="006D24EE"/>
    <w:rsid w:val="006D3CE5"/>
    <w:rsid w:val="006D6DC6"/>
    <w:rsid w:val="006D724D"/>
    <w:rsid w:val="006E258D"/>
    <w:rsid w:val="006F0510"/>
    <w:rsid w:val="006F0658"/>
    <w:rsid w:val="006F1ACC"/>
    <w:rsid w:val="006F2753"/>
    <w:rsid w:val="006F3FF1"/>
    <w:rsid w:val="006F4277"/>
    <w:rsid w:val="006F475A"/>
    <w:rsid w:val="006F4DA0"/>
    <w:rsid w:val="006F57D7"/>
    <w:rsid w:val="006F610E"/>
    <w:rsid w:val="007007A2"/>
    <w:rsid w:val="00700869"/>
    <w:rsid w:val="0070329E"/>
    <w:rsid w:val="007057B2"/>
    <w:rsid w:val="00717C4F"/>
    <w:rsid w:val="00717E77"/>
    <w:rsid w:val="00721E90"/>
    <w:rsid w:val="00724A25"/>
    <w:rsid w:val="00725116"/>
    <w:rsid w:val="007260D2"/>
    <w:rsid w:val="00727E34"/>
    <w:rsid w:val="00732747"/>
    <w:rsid w:val="00732DB8"/>
    <w:rsid w:val="007331AE"/>
    <w:rsid w:val="00733B7C"/>
    <w:rsid w:val="007347C1"/>
    <w:rsid w:val="0073535F"/>
    <w:rsid w:val="00741299"/>
    <w:rsid w:val="0074210C"/>
    <w:rsid w:val="007439EB"/>
    <w:rsid w:val="00747344"/>
    <w:rsid w:val="007503E8"/>
    <w:rsid w:val="00752143"/>
    <w:rsid w:val="007530EA"/>
    <w:rsid w:val="0075378F"/>
    <w:rsid w:val="00754133"/>
    <w:rsid w:val="007545C5"/>
    <w:rsid w:val="0075575A"/>
    <w:rsid w:val="0076016A"/>
    <w:rsid w:val="00762E53"/>
    <w:rsid w:val="00763166"/>
    <w:rsid w:val="00764114"/>
    <w:rsid w:val="007644A9"/>
    <w:rsid w:val="007664B1"/>
    <w:rsid w:val="00766A9D"/>
    <w:rsid w:val="0077177C"/>
    <w:rsid w:val="00772AD6"/>
    <w:rsid w:val="0078158F"/>
    <w:rsid w:val="0078566A"/>
    <w:rsid w:val="007866A6"/>
    <w:rsid w:val="00787FBD"/>
    <w:rsid w:val="00790198"/>
    <w:rsid w:val="0079269E"/>
    <w:rsid w:val="00792F97"/>
    <w:rsid w:val="00793680"/>
    <w:rsid w:val="00794BC8"/>
    <w:rsid w:val="007A0701"/>
    <w:rsid w:val="007A1011"/>
    <w:rsid w:val="007A1631"/>
    <w:rsid w:val="007A2121"/>
    <w:rsid w:val="007A25EE"/>
    <w:rsid w:val="007A2867"/>
    <w:rsid w:val="007A2D71"/>
    <w:rsid w:val="007A450B"/>
    <w:rsid w:val="007A5576"/>
    <w:rsid w:val="007A67F1"/>
    <w:rsid w:val="007B1DEE"/>
    <w:rsid w:val="007B285F"/>
    <w:rsid w:val="007B3F8B"/>
    <w:rsid w:val="007B5CF6"/>
    <w:rsid w:val="007B651F"/>
    <w:rsid w:val="007B6F06"/>
    <w:rsid w:val="007C1C2C"/>
    <w:rsid w:val="007C3DAE"/>
    <w:rsid w:val="007D3ABB"/>
    <w:rsid w:val="007D4A19"/>
    <w:rsid w:val="007D57B6"/>
    <w:rsid w:val="007D5E1B"/>
    <w:rsid w:val="007D6C8E"/>
    <w:rsid w:val="007E0AD4"/>
    <w:rsid w:val="007E68AD"/>
    <w:rsid w:val="007F0414"/>
    <w:rsid w:val="007F1BEB"/>
    <w:rsid w:val="007F33DE"/>
    <w:rsid w:val="007F52BE"/>
    <w:rsid w:val="007F785B"/>
    <w:rsid w:val="0080000E"/>
    <w:rsid w:val="008010AD"/>
    <w:rsid w:val="00804FB7"/>
    <w:rsid w:val="00805738"/>
    <w:rsid w:val="00806923"/>
    <w:rsid w:val="00807C3A"/>
    <w:rsid w:val="00810111"/>
    <w:rsid w:val="00812772"/>
    <w:rsid w:val="00813536"/>
    <w:rsid w:val="00815FF6"/>
    <w:rsid w:val="00816308"/>
    <w:rsid w:val="00816712"/>
    <w:rsid w:val="00817696"/>
    <w:rsid w:val="008212DA"/>
    <w:rsid w:val="008237D6"/>
    <w:rsid w:val="00826610"/>
    <w:rsid w:val="0082666C"/>
    <w:rsid w:val="00832010"/>
    <w:rsid w:val="00832D0F"/>
    <w:rsid w:val="00833CE8"/>
    <w:rsid w:val="00834D73"/>
    <w:rsid w:val="0084043F"/>
    <w:rsid w:val="00841B65"/>
    <w:rsid w:val="008428BF"/>
    <w:rsid w:val="00844B0B"/>
    <w:rsid w:val="00844B6B"/>
    <w:rsid w:val="00846615"/>
    <w:rsid w:val="00846CF8"/>
    <w:rsid w:val="00847396"/>
    <w:rsid w:val="008522EB"/>
    <w:rsid w:val="00852F96"/>
    <w:rsid w:val="0085318F"/>
    <w:rsid w:val="00854ED6"/>
    <w:rsid w:val="008567B7"/>
    <w:rsid w:val="00860D0A"/>
    <w:rsid w:val="008640FF"/>
    <w:rsid w:val="00864427"/>
    <w:rsid w:val="00864BF8"/>
    <w:rsid w:val="00871A4A"/>
    <w:rsid w:val="0087670C"/>
    <w:rsid w:val="00876B89"/>
    <w:rsid w:val="008775B9"/>
    <w:rsid w:val="00882032"/>
    <w:rsid w:val="008833D2"/>
    <w:rsid w:val="00883ED0"/>
    <w:rsid w:val="00884E1F"/>
    <w:rsid w:val="00885E5D"/>
    <w:rsid w:val="00886EBC"/>
    <w:rsid w:val="0089136E"/>
    <w:rsid w:val="00893BC8"/>
    <w:rsid w:val="00893EAE"/>
    <w:rsid w:val="008967DA"/>
    <w:rsid w:val="008A3B72"/>
    <w:rsid w:val="008A4450"/>
    <w:rsid w:val="008A465B"/>
    <w:rsid w:val="008A5F3C"/>
    <w:rsid w:val="008A62C5"/>
    <w:rsid w:val="008B2D43"/>
    <w:rsid w:val="008B4667"/>
    <w:rsid w:val="008C133F"/>
    <w:rsid w:val="008C157E"/>
    <w:rsid w:val="008C16A7"/>
    <w:rsid w:val="008C46E4"/>
    <w:rsid w:val="008C4B1E"/>
    <w:rsid w:val="008C53DB"/>
    <w:rsid w:val="008C59C2"/>
    <w:rsid w:val="008D3E64"/>
    <w:rsid w:val="008E01D7"/>
    <w:rsid w:val="008E0B5A"/>
    <w:rsid w:val="008E2DA7"/>
    <w:rsid w:val="008E3C04"/>
    <w:rsid w:val="008E4B69"/>
    <w:rsid w:val="008E5B5D"/>
    <w:rsid w:val="008E63A3"/>
    <w:rsid w:val="008E6482"/>
    <w:rsid w:val="008F0403"/>
    <w:rsid w:val="008F2669"/>
    <w:rsid w:val="008F3F8C"/>
    <w:rsid w:val="008F4005"/>
    <w:rsid w:val="008F4577"/>
    <w:rsid w:val="008F6348"/>
    <w:rsid w:val="00901DEB"/>
    <w:rsid w:val="00901F88"/>
    <w:rsid w:val="00903649"/>
    <w:rsid w:val="00905426"/>
    <w:rsid w:val="0090630D"/>
    <w:rsid w:val="0090762A"/>
    <w:rsid w:val="00912C6D"/>
    <w:rsid w:val="0091350A"/>
    <w:rsid w:val="00915562"/>
    <w:rsid w:val="00916D80"/>
    <w:rsid w:val="0092482C"/>
    <w:rsid w:val="009303DD"/>
    <w:rsid w:val="009306D2"/>
    <w:rsid w:val="00940197"/>
    <w:rsid w:val="0094148A"/>
    <w:rsid w:val="00942C76"/>
    <w:rsid w:val="00944EB3"/>
    <w:rsid w:val="009479E5"/>
    <w:rsid w:val="009517F0"/>
    <w:rsid w:val="0095373C"/>
    <w:rsid w:val="00956247"/>
    <w:rsid w:val="00956FF8"/>
    <w:rsid w:val="00960E92"/>
    <w:rsid w:val="009620A3"/>
    <w:rsid w:val="00971493"/>
    <w:rsid w:val="00973E25"/>
    <w:rsid w:val="00980B75"/>
    <w:rsid w:val="00986B1C"/>
    <w:rsid w:val="009929F7"/>
    <w:rsid w:val="00993A22"/>
    <w:rsid w:val="00995A50"/>
    <w:rsid w:val="009A145B"/>
    <w:rsid w:val="009A391D"/>
    <w:rsid w:val="009A39AA"/>
    <w:rsid w:val="009A5386"/>
    <w:rsid w:val="009A5BD5"/>
    <w:rsid w:val="009A6491"/>
    <w:rsid w:val="009A70C2"/>
    <w:rsid w:val="009B1628"/>
    <w:rsid w:val="009B3E58"/>
    <w:rsid w:val="009B62FC"/>
    <w:rsid w:val="009B718A"/>
    <w:rsid w:val="009C2417"/>
    <w:rsid w:val="009C3E1B"/>
    <w:rsid w:val="009D4E11"/>
    <w:rsid w:val="009D5642"/>
    <w:rsid w:val="009D6B95"/>
    <w:rsid w:val="009D738C"/>
    <w:rsid w:val="009D780D"/>
    <w:rsid w:val="009E27BB"/>
    <w:rsid w:val="009E4CA4"/>
    <w:rsid w:val="009E4F43"/>
    <w:rsid w:val="009E6A93"/>
    <w:rsid w:val="009F20A5"/>
    <w:rsid w:val="009F3871"/>
    <w:rsid w:val="009F6324"/>
    <w:rsid w:val="00A00D65"/>
    <w:rsid w:val="00A04E00"/>
    <w:rsid w:val="00A070F3"/>
    <w:rsid w:val="00A076A1"/>
    <w:rsid w:val="00A07D24"/>
    <w:rsid w:val="00A114A9"/>
    <w:rsid w:val="00A1190C"/>
    <w:rsid w:val="00A17F7F"/>
    <w:rsid w:val="00A22756"/>
    <w:rsid w:val="00A24124"/>
    <w:rsid w:val="00A26026"/>
    <w:rsid w:val="00A264C7"/>
    <w:rsid w:val="00A272D8"/>
    <w:rsid w:val="00A27FBB"/>
    <w:rsid w:val="00A31A07"/>
    <w:rsid w:val="00A339CF"/>
    <w:rsid w:val="00A34360"/>
    <w:rsid w:val="00A36CFA"/>
    <w:rsid w:val="00A3C725"/>
    <w:rsid w:val="00A416BB"/>
    <w:rsid w:val="00A43063"/>
    <w:rsid w:val="00A44CA4"/>
    <w:rsid w:val="00A44FEF"/>
    <w:rsid w:val="00A4519F"/>
    <w:rsid w:val="00A50600"/>
    <w:rsid w:val="00A534E9"/>
    <w:rsid w:val="00A546C4"/>
    <w:rsid w:val="00A61D56"/>
    <w:rsid w:val="00A628FA"/>
    <w:rsid w:val="00A661E2"/>
    <w:rsid w:val="00A676C9"/>
    <w:rsid w:val="00A729DE"/>
    <w:rsid w:val="00A818EB"/>
    <w:rsid w:val="00A81D48"/>
    <w:rsid w:val="00A835A8"/>
    <w:rsid w:val="00A84CAF"/>
    <w:rsid w:val="00A86B23"/>
    <w:rsid w:val="00A8713C"/>
    <w:rsid w:val="00A93A8D"/>
    <w:rsid w:val="00A94DF3"/>
    <w:rsid w:val="00A95449"/>
    <w:rsid w:val="00AA00CB"/>
    <w:rsid w:val="00AA0796"/>
    <w:rsid w:val="00AA07FD"/>
    <w:rsid w:val="00AA08ED"/>
    <w:rsid w:val="00AA4EEC"/>
    <w:rsid w:val="00AB1287"/>
    <w:rsid w:val="00AB14A7"/>
    <w:rsid w:val="00AC0D40"/>
    <w:rsid w:val="00AC34B0"/>
    <w:rsid w:val="00AD2BCE"/>
    <w:rsid w:val="00AE129B"/>
    <w:rsid w:val="00AE1B3B"/>
    <w:rsid w:val="00AE23C6"/>
    <w:rsid w:val="00AE441C"/>
    <w:rsid w:val="00AE4C48"/>
    <w:rsid w:val="00AE6C96"/>
    <w:rsid w:val="00AE6EFB"/>
    <w:rsid w:val="00AF07D2"/>
    <w:rsid w:val="00AF0C6D"/>
    <w:rsid w:val="00AF42E4"/>
    <w:rsid w:val="00B00122"/>
    <w:rsid w:val="00B00D5C"/>
    <w:rsid w:val="00B01402"/>
    <w:rsid w:val="00B01901"/>
    <w:rsid w:val="00B05327"/>
    <w:rsid w:val="00B10BF1"/>
    <w:rsid w:val="00B125A0"/>
    <w:rsid w:val="00B22F0A"/>
    <w:rsid w:val="00B2316D"/>
    <w:rsid w:val="00B238C3"/>
    <w:rsid w:val="00B24EB3"/>
    <w:rsid w:val="00B26F7B"/>
    <w:rsid w:val="00B30B36"/>
    <w:rsid w:val="00B30C0B"/>
    <w:rsid w:val="00B37109"/>
    <w:rsid w:val="00B378D8"/>
    <w:rsid w:val="00B40AFA"/>
    <w:rsid w:val="00B41FCE"/>
    <w:rsid w:val="00B51EAC"/>
    <w:rsid w:val="00B5246E"/>
    <w:rsid w:val="00B54B60"/>
    <w:rsid w:val="00B61D06"/>
    <w:rsid w:val="00B6201C"/>
    <w:rsid w:val="00B629E5"/>
    <w:rsid w:val="00B65EF3"/>
    <w:rsid w:val="00B718F3"/>
    <w:rsid w:val="00B7489C"/>
    <w:rsid w:val="00B751D7"/>
    <w:rsid w:val="00B83C91"/>
    <w:rsid w:val="00B94AFB"/>
    <w:rsid w:val="00B970EA"/>
    <w:rsid w:val="00B976ED"/>
    <w:rsid w:val="00BA5AF1"/>
    <w:rsid w:val="00BA60B7"/>
    <w:rsid w:val="00BB0AD0"/>
    <w:rsid w:val="00BB428F"/>
    <w:rsid w:val="00BB7768"/>
    <w:rsid w:val="00BC0C30"/>
    <w:rsid w:val="00BC110D"/>
    <w:rsid w:val="00BC16B3"/>
    <w:rsid w:val="00BC264E"/>
    <w:rsid w:val="00BC2B04"/>
    <w:rsid w:val="00BC34A7"/>
    <w:rsid w:val="00BC3C46"/>
    <w:rsid w:val="00BC6203"/>
    <w:rsid w:val="00BC6B0A"/>
    <w:rsid w:val="00BD2144"/>
    <w:rsid w:val="00BD32FF"/>
    <w:rsid w:val="00BE3A5E"/>
    <w:rsid w:val="00BF0360"/>
    <w:rsid w:val="00BF132E"/>
    <w:rsid w:val="00BF2952"/>
    <w:rsid w:val="00BF29E6"/>
    <w:rsid w:val="00BF34F4"/>
    <w:rsid w:val="00BF3E48"/>
    <w:rsid w:val="00BF591B"/>
    <w:rsid w:val="00C061E4"/>
    <w:rsid w:val="00C1036D"/>
    <w:rsid w:val="00C12FDA"/>
    <w:rsid w:val="00C21616"/>
    <w:rsid w:val="00C21F11"/>
    <w:rsid w:val="00C25F12"/>
    <w:rsid w:val="00C333FA"/>
    <w:rsid w:val="00C3508C"/>
    <w:rsid w:val="00C362E2"/>
    <w:rsid w:val="00C40123"/>
    <w:rsid w:val="00C41144"/>
    <w:rsid w:val="00C41F49"/>
    <w:rsid w:val="00C442D7"/>
    <w:rsid w:val="00C44692"/>
    <w:rsid w:val="00C4520C"/>
    <w:rsid w:val="00C501D9"/>
    <w:rsid w:val="00C53915"/>
    <w:rsid w:val="00C5769F"/>
    <w:rsid w:val="00C60E59"/>
    <w:rsid w:val="00C612C7"/>
    <w:rsid w:val="00C62418"/>
    <w:rsid w:val="00C62EAA"/>
    <w:rsid w:val="00C63F60"/>
    <w:rsid w:val="00C6523B"/>
    <w:rsid w:val="00C654D3"/>
    <w:rsid w:val="00C672AA"/>
    <w:rsid w:val="00C70F93"/>
    <w:rsid w:val="00C712F3"/>
    <w:rsid w:val="00C74858"/>
    <w:rsid w:val="00C74A10"/>
    <w:rsid w:val="00C7510B"/>
    <w:rsid w:val="00C77D0A"/>
    <w:rsid w:val="00C804FE"/>
    <w:rsid w:val="00C80BF7"/>
    <w:rsid w:val="00C80D5A"/>
    <w:rsid w:val="00C81028"/>
    <w:rsid w:val="00C8197B"/>
    <w:rsid w:val="00C8264E"/>
    <w:rsid w:val="00C8297C"/>
    <w:rsid w:val="00C830A1"/>
    <w:rsid w:val="00C8348E"/>
    <w:rsid w:val="00C8356B"/>
    <w:rsid w:val="00C85995"/>
    <w:rsid w:val="00C85A96"/>
    <w:rsid w:val="00C86974"/>
    <w:rsid w:val="00C86B26"/>
    <w:rsid w:val="00C86BC7"/>
    <w:rsid w:val="00C8A6A0"/>
    <w:rsid w:val="00C91DEB"/>
    <w:rsid w:val="00C938D7"/>
    <w:rsid w:val="00C942F3"/>
    <w:rsid w:val="00CA11F5"/>
    <w:rsid w:val="00CA1733"/>
    <w:rsid w:val="00CA6184"/>
    <w:rsid w:val="00CA64EB"/>
    <w:rsid w:val="00CA6586"/>
    <w:rsid w:val="00CA6DF3"/>
    <w:rsid w:val="00CB19FF"/>
    <w:rsid w:val="00CB3A86"/>
    <w:rsid w:val="00CB4D19"/>
    <w:rsid w:val="00CB53F3"/>
    <w:rsid w:val="00CB7B65"/>
    <w:rsid w:val="00CC082F"/>
    <w:rsid w:val="00CC0A6E"/>
    <w:rsid w:val="00CC333D"/>
    <w:rsid w:val="00CC3349"/>
    <w:rsid w:val="00CC4EC0"/>
    <w:rsid w:val="00CC570A"/>
    <w:rsid w:val="00CC6F49"/>
    <w:rsid w:val="00CD473F"/>
    <w:rsid w:val="00CD7E34"/>
    <w:rsid w:val="00CE1D04"/>
    <w:rsid w:val="00CE5A95"/>
    <w:rsid w:val="00CE5F2B"/>
    <w:rsid w:val="00CE6D43"/>
    <w:rsid w:val="00CF47D9"/>
    <w:rsid w:val="00CF4FAC"/>
    <w:rsid w:val="00CF4FE9"/>
    <w:rsid w:val="00CF5126"/>
    <w:rsid w:val="00CF5A28"/>
    <w:rsid w:val="00CF717C"/>
    <w:rsid w:val="00CF79DA"/>
    <w:rsid w:val="00D055AC"/>
    <w:rsid w:val="00D05964"/>
    <w:rsid w:val="00D11011"/>
    <w:rsid w:val="00D11063"/>
    <w:rsid w:val="00D11E76"/>
    <w:rsid w:val="00D124D1"/>
    <w:rsid w:val="00D13E5B"/>
    <w:rsid w:val="00D160A5"/>
    <w:rsid w:val="00D17732"/>
    <w:rsid w:val="00D20F9E"/>
    <w:rsid w:val="00D230BD"/>
    <w:rsid w:val="00D23649"/>
    <w:rsid w:val="00D26063"/>
    <w:rsid w:val="00D26C52"/>
    <w:rsid w:val="00D30527"/>
    <w:rsid w:val="00D30A5D"/>
    <w:rsid w:val="00D33138"/>
    <w:rsid w:val="00D356AA"/>
    <w:rsid w:val="00D3600B"/>
    <w:rsid w:val="00D3623D"/>
    <w:rsid w:val="00D3664A"/>
    <w:rsid w:val="00D399D6"/>
    <w:rsid w:val="00D416C3"/>
    <w:rsid w:val="00D42B28"/>
    <w:rsid w:val="00D44D42"/>
    <w:rsid w:val="00D45118"/>
    <w:rsid w:val="00D47601"/>
    <w:rsid w:val="00D4769B"/>
    <w:rsid w:val="00D5284D"/>
    <w:rsid w:val="00D621B3"/>
    <w:rsid w:val="00D64180"/>
    <w:rsid w:val="00D70484"/>
    <w:rsid w:val="00D71398"/>
    <w:rsid w:val="00D721E8"/>
    <w:rsid w:val="00D72AC3"/>
    <w:rsid w:val="00D75A42"/>
    <w:rsid w:val="00D773E2"/>
    <w:rsid w:val="00D81047"/>
    <w:rsid w:val="00D818C1"/>
    <w:rsid w:val="00D83B45"/>
    <w:rsid w:val="00D91749"/>
    <w:rsid w:val="00D91C73"/>
    <w:rsid w:val="00D93AFA"/>
    <w:rsid w:val="00D955F3"/>
    <w:rsid w:val="00D97436"/>
    <w:rsid w:val="00D97D28"/>
    <w:rsid w:val="00DA4DB4"/>
    <w:rsid w:val="00DB13DA"/>
    <w:rsid w:val="00DB3B28"/>
    <w:rsid w:val="00DB3B3A"/>
    <w:rsid w:val="00DB3FCE"/>
    <w:rsid w:val="00DB4599"/>
    <w:rsid w:val="00DB5AC6"/>
    <w:rsid w:val="00DB6C5D"/>
    <w:rsid w:val="00DB73FD"/>
    <w:rsid w:val="00DC00A6"/>
    <w:rsid w:val="00DC38FE"/>
    <w:rsid w:val="00DD028B"/>
    <w:rsid w:val="00DD0B6E"/>
    <w:rsid w:val="00DD0F82"/>
    <w:rsid w:val="00DD30E6"/>
    <w:rsid w:val="00DD4E16"/>
    <w:rsid w:val="00DD652B"/>
    <w:rsid w:val="00DD79FC"/>
    <w:rsid w:val="00DE39C0"/>
    <w:rsid w:val="00DE5684"/>
    <w:rsid w:val="00DE59E7"/>
    <w:rsid w:val="00DE5F7F"/>
    <w:rsid w:val="00DF2589"/>
    <w:rsid w:val="00DF5DAD"/>
    <w:rsid w:val="00E00722"/>
    <w:rsid w:val="00E01A81"/>
    <w:rsid w:val="00E075FE"/>
    <w:rsid w:val="00E10D61"/>
    <w:rsid w:val="00E140ED"/>
    <w:rsid w:val="00E1536A"/>
    <w:rsid w:val="00E15C0D"/>
    <w:rsid w:val="00E168C6"/>
    <w:rsid w:val="00E21AEE"/>
    <w:rsid w:val="00E24A37"/>
    <w:rsid w:val="00E3065F"/>
    <w:rsid w:val="00E3122B"/>
    <w:rsid w:val="00E3124B"/>
    <w:rsid w:val="00E3360B"/>
    <w:rsid w:val="00E343EA"/>
    <w:rsid w:val="00E37FF4"/>
    <w:rsid w:val="00E50705"/>
    <w:rsid w:val="00E54781"/>
    <w:rsid w:val="00E55410"/>
    <w:rsid w:val="00E55A96"/>
    <w:rsid w:val="00E56091"/>
    <w:rsid w:val="00E56824"/>
    <w:rsid w:val="00E617F2"/>
    <w:rsid w:val="00E61BC7"/>
    <w:rsid w:val="00E622C4"/>
    <w:rsid w:val="00E62358"/>
    <w:rsid w:val="00E62EC2"/>
    <w:rsid w:val="00E631DE"/>
    <w:rsid w:val="00E6569C"/>
    <w:rsid w:val="00E66817"/>
    <w:rsid w:val="00E66E71"/>
    <w:rsid w:val="00E67E2D"/>
    <w:rsid w:val="00E707DD"/>
    <w:rsid w:val="00E7500B"/>
    <w:rsid w:val="00E75AB2"/>
    <w:rsid w:val="00E76451"/>
    <w:rsid w:val="00E81A39"/>
    <w:rsid w:val="00E8246C"/>
    <w:rsid w:val="00E82DAF"/>
    <w:rsid w:val="00E849FA"/>
    <w:rsid w:val="00E8579E"/>
    <w:rsid w:val="00E85FFE"/>
    <w:rsid w:val="00E87267"/>
    <w:rsid w:val="00E90C3A"/>
    <w:rsid w:val="00E9321B"/>
    <w:rsid w:val="00E9595B"/>
    <w:rsid w:val="00E96642"/>
    <w:rsid w:val="00E97BD3"/>
    <w:rsid w:val="00EA067E"/>
    <w:rsid w:val="00EA1E25"/>
    <w:rsid w:val="00EA205C"/>
    <w:rsid w:val="00EA3D09"/>
    <w:rsid w:val="00EA4755"/>
    <w:rsid w:val="00EA48D7"/>
    <w:rsid w:val="00EA5CF8"/>
    <w:rsid w:val="00EB50E7"/>
    <w:rsid w:val="00EB53D6"/>
    <w:rsid w:val="00EB5C55"/>
    <w:rsid w:val="00EB6767"/>
    <w:rsid w:val="00EC6B81"/>
    <w:rsid w:val="00EC7DE4"/>
    <w:rsid w:val="00ED0D6C"/>
    <w:rsid w:val="00ED18F9"/>
    <w:rsid w:val="00ED1C66"/>
    <w:rsid w:val="00ED2314"/>
    <w:rsid w:val="00ED24FA"/>
    <w:rsid w:val="00ED2B5A"/>
    <w:rsid w:val="00ED5E21"/>
    <w:rsid w:val="00ED7057"/>
    <w:rsid w:val="00ED70D0"/>
    <w:rsid w:val="00EE02A1"/>
    <w:rsid w:val="00EE10D1"/>
    <w:rsid w:val="00EE35B7"/>
    <w:rsid w:val="00EE35E5"/>
    <w:rsid w:val="00EE3D8D"/>
    <w:rsid w:val="00EE468E"/>
    <w:rsid w:val="00EE4821"/>
    <w:rsid w:val="00EE5533"/>
    <w:rsid w:val="00EE5A92"/>
    <w:rsid w:val="00EF0BA6"/>
    <w:rsid w:val="00EF0E6E"/>
    <w:rsid w:val="00EF29AC"/>
    <w:rsid w:val="00EF53BF"/>
    <w:rsid w:val="00EF61AD"/>
    <w:rsid w:val="00EF6881"/>
    <w:rsid w:val="00EF7F12"/>
    <w:rsid w:val="00F00B68"/>
    <w:rsid w:val="00F010E2"/>
    <w:rsid w:val="00F03EC2"/>
    <w:rsid w:val="00F10730"/>
    <w:rsid w:val="00F10B8C"/>
    <w:rsid w:val="00F10F0C"/>
    <w:rsid w:val="00F11DB4"/>
    <w:rsid w:val="00F14E4E"/>
    <w:rsid w:val="00F151A7"/>
    <w:rsid w:val="00F15247"/>
    <w:rsid w:val="00F16E0E"/>
    <w:rsid w:val="00F17E05"/>
    <w:rsid w:val="00F1DB15"/>
    <w:rsid w:val="00F2080F"/>
    <w:rsid w:val="00F21304"/>
    <w:rsid w:val="00F2237B"/>
    <w:rsid w:val="00F22F86"/>
    <w:rsid w:val="00F2312E"/>
    <w:rsid w:val="00F233FC"/>
    <w:rsid w:val="00F24A62"/>
    <w:rsid w:val="00F25170"/>
    <w:rsid w:val="00F3749F"/>
    <w:rsid w:val="00F4042B"/>
    <w:rsid w:val="00F41743"/>
    <w:rsid w:val="00F43A6D"/>
    <w:rsid w:val="00F473B3"/>
    <w:rsid w:val="00F50DA0"/>
    <w:rsid w:val="00F51FC8"/>
    <w:rsid w:val="00F604E1"/>
    <w:rsid w:val="00F62E86"/>
    <w:rsid w:val="00F63DAD"/>
    <w:rsid w:val="00F670D6"/>
    <w:rsid w:val="00F673FE"/>
    <w:rsid w:val="00F67A9F"/>
    <w:rsid w:val="00F67B3B"/>
    <w:rsid w:val="00F67C6A"/>
    <w:rsid w:val="00F7027E"/>
    <w:rsid w:val="00F73396"/>
    <w:rsid w:val="00F73943"/>
    <w:rsid w:val="00F73AC2"/>
    <w:rsid w:val="00F73E74"/>
    <w:rsid w:val="00F7597F"/>
    <w:rsid w:val="00F803B6"/>
    <w:rsid w:val="00F80B31"/>
    <w:rsid w:val="00F81C1D"/>
    <w:rsid w:val="00F81CD8"/>
    <w:rsid w:val="00F81E40"/>
    <w:rsid w:val="00F821F9"/>
    <w:rsid w:val="00F834AF"/>
    <w:rsid w:val="00F8523D"/>
    <w:rsid w:val="00F900AF"/>
    <w:rsid w:val="00F9015E"/>
    <w:rsid w:val="00F92D7B"/>
    <w:rsid w:val="00F93051"/>
    <w:rsid w:val="00F946B2"/>
    <w:rsid w:val="00F95A7B"/>
    <w:rsid w:val="00F95EA4"/>
    <w:rsid w:val="00F962B0"/>
    <w:rsid w:val="00FA28A3"/>
    <w:rsid w:val="00FA2B96"/>
    <w:rsid w:val="00FA45E5"/>
    <w:rsid w:val="00FA5248"/>
    <w:rsid w:val="00FA600B"/>
    <w:rsid w:val="00FA71B7"/>
    <w:rsid w:val="00FA7E66"/>
    <w:rsid w:val="00FB3C09"/>
    <w:rsid w:val="00FB4AA7"/>
    <w:rsid w:val="00FB5D58"/>
    <w:rsid w:val="00FB69F0"/>
    <w:rsid w:val="00FC03B0"/>
    <w:rsid w:val="00FC2845"/>
    <w:rsid w:val="00FC2ACF"/>
    <w:rsid w:val="00FC38DE"/>
    <w:rsid w:val="00FC3B9B"/>
    <w:rsid w:val="00FC69F6"/>
    <w:rsid w:val="00FD07E6"/>
    <w:rsid w:val="00FD1243"/>
    <w:rsid w:val="00FD16DD"/>
    <w:rsid w:val="00FD420B"/>
    <w:rsid w:val="00FD78C9"/>
    <w:rsid w:val="00FE0AB3"/>
    <w:rsid w:val="00FE28A3"/>
    <w:rsid w:val="00FE32B5"/>
    <w:rsid w:val="00FE4C47"/>
    <w:rsid w:val="00FE62A0"/>
    <w:rsid w:val="00FE6875"/>
    <w:rsid w:val="00FE7914"/>
    <w:rsid w:val="00FF2A8E"/>
    <w:rsid w:val="00FF4C56"/>
    <w:rsid w:val="00FF76CD"/>
    <w:rsid w:val="010B0E53"/>
    <w:rsid w:val="015009C7"/>
    <w:rsid w:val="01881017"/>
    <w:rsid w:val="018F4075"/>
    <w:rsid w:val="01949456"/>
    <w:rsid w:val="01DB26B6"/>
    <w:rsid w:val="01DE3B69"/>
    <w:rsid w:val="01E6CEDF"/>
    <w:rsid w:val="01FA1336"/>
    <w:rsid w:val="0279A07E"/>
    <w:rsid w:val="029754EA"/>
    <w:rsid w:val="02A5975E"/>
    <w:rsid w:val="02C17B0E"/>
    <w:rsid w:val="02C718C6"/>
    <w:rsid w:val="02C8F01B"/>
    <w:rsid w:val="02E6EC92"/>
    <w:rsid w:val="02FA501B"/>
    <w:rsid w:val="02FE6D45"/>
    <w:rsid w:val="0332A9F7"/>
    <w:rsid w:val="0337A3C3"/>
    <w:rsid w:val="0368B049"/>
    <w:rsid w:val="0395E397"/>
    <w:rsid w:val="03DA7C8F"/>
    <w:rsid w:val="041FD07A"/>
    <w:rsid w:val="042DD4D7"/>
    <w:rsid w:val="043A64CF"/>
    <w:rsid w:val="04D2F71C"/>
    <w:rsid w:val="053578EC"/>
    <w:rsid w:val="053AF1F6"/>
    <w:rsid w:val="05D1A3A2"/>
    <w:rsid w:val="05E42D3E"/>
    <w:rsid w:val="05E59F68"/>
    <w:rsid w:val="06237AEA"/>
    <w:rsid w:val="064268DD"/>
    <w:rsid w:val="06ED7295"/>
    <w:rsid w:val="071E0A6D"/>
    <w:rsid w:val="07294F91"/>
    <w:rsid w:val="074D11A1"/>
    <w:rsid w:val="076AAA04"/>
    <w:rsid w:val="0771A4B7"/>
    <w:rsid w:val="0794184B"/>
    <w:rsid w:val="07A622EE"/>
    <w:rsid w:val="07BD8AF8"/>
    <w:rsid w:val="07BEE96C"/>
    <w:rsid w:val="07BF4B4B"/>
    <w:rsid w:val="07DE393E"/>
    <w:rsid w:val="08364BB4"/>
    <w:rsid w:val="0861C9A3"/>
    <w:rsid w:val="086EC196"/>
    <w:rsid w:val="08743B19"/>
    <w:rsid w:val="0907B126"/>
    <w:rsid w:val="091FABBB"/>
    <w:rsid w:val="093C01CA"/>
    <w:rsid w:val="09563157"/>
    <w:rsid w:val="09570096"/>
    <w:rsid w:val="097B56BA"/>
    <w:rsid w:val="09C0A47B"/>
    <w:rsid w:val="0A05251B"/>
    <w:rsid w:val="0A0B1ABA"/>
    <w:rsid w:val="0A27DA54"/>
    <w:rsid w:val="0A7B53A1"/>
    <w:rsid w:val="0AC54695"/>
    <w:rsid w:val="0ACC8CF3"/>
    <w:rsid w:val="0AD3A693"/>
    <w:rsid w:val="0AD87579"/>
    <w:rsid w:val="0ADBFB70"/>
    <w:rsid w:val="0B7BF789"/>
    <w:rsid w:val="0BA27D80"/>
    <w:rsid w:val="0BCBBD4C"/>
    <w:rsid w:val="0C172402"/>
    <w:rsid w:val="0CB70280"/>
    <w:rsid w:val="0CCA68CC"/>
    <w:rsid w:val="0CCFD6D7"/>
    <w:rsid w:val="0CDDA037"/>
    <w:rsid w:val="0D5C2047"/>
    <w:rsid w:val="0D879A4E"/>
    <w:rsid w:val="0DB2F463"/>
    <w:rsid w:val="0DC6B2C0"/>
    <w:rsid w:val="0DFEF37E"/>
    <w:rsid w:val="0E0359CF"/>
    <w:rsid w:val="0E0F4FA3"/>
    <w:rsid w:val="0E17AC8A"/>
    <w:rsid w:val="0E26DCB2"/>
    <w:rsid w:val="0E34794C"/>
    <w:rsid w:val="0E845652"/>
    <w:rsid w:val="0EAA1FEE"/>
    <w:rsid w:val="0EB5D6F1"/>
    <w:rsid w:val="0EDA1E42"/>
    <w:rsid w:val="0F1574A6"/>
    <w:rsid w:val="0F2366A4"/>
    <w:rsid w:val="0F3A35CC"/>
    <w:rsid w:val="0F528AE6"/>
    <w:rsid w:val="0F9FFE16"/>
    <w:rsid w:val="0FAEF28C"/>
    <w:rsid w:val="0FB8528D"/>
    <w:rsid w:val="0FBE5450"/>
    <w:rsid w:val="0FF5A814"/>
    <w:rsid w:val="0FF865C9"/>
    <w:rsid w:val="1002790E"/>
    <w:rsid w:val="1048B2AC"/>
    <w:rsid w:val="1094072B"/>
    <w:rsid w:val="10BD7174"/>
    <w:rsid w:val="11161F95"/>
    <w:rsid w:val="1134CC72"/>
    <w:rsid w:val="11747A6B"/>
    <w:rsid w:val="1189B3A0"/>
    <w:rsid w:val="11949418"/>
    <w:rsid w:val="1195AD4A"/>
    <w:rsid w:val="11D82E86"/>
    <w:rsid w:val="11FD0028"/>
    <w:rsid w:val="1201F502"/>
    <w:rsid w:val="124D3B07"/>
    <w:rsid w:val="128B35C3"/>
    <w:rsid w:val="12AC7673"/>
    <w:rsid w:val="12C59ED0"/>
    <w:rsid w:val="12CF0FBB"/>
    <w:rsid w:val="12F14B3C"/>
    <w:rsid w:val="137572F5"/>
    <w:rsid w:val="138A9A02"/>
    <w:rsid w:val="13A5B2E9"/>
    <w:rsid w:val="14270624"/>
    <w:rsid w:val="147158F2"/>
    <w:rsid w:val="149F42E3"/>
    <w:rsid w:val="14D00295"/>
    <w:rsid w:val="14D78A29"/>
    <w:rsid w:val="14D95418"/>
    <w:rsid w:val="14E7F3B7"/>
    <w:rsid w:val="156277C6"/>
    <w:rsid w:val="158CA3B0"/>
    <w:rsid w:val="15A33269"/>
    <w:rsid w:val="15B55A98"/>
    <w:rsid w:val="15CF2FF4"/>
    <w:rsid w:val="15F6BE65"/>
    <w:rsid w:val="162662D4"/>
    <w:rsid w:val="162867F7"/>
    <w:rsid w:val="164CA21A"/>
    <w:rsid w:val="16589325"/>
    <w:rsid w:val="165FFFB0"/>
    <w:rsid w:val="167E506A"/>
    <w:rsid w:val="16C03B42"/>
    <w:rsid w:val="16C1C11C"/>
    <w:rsid w:val="16F0F3D0"/>
    <w:rsid w:val="16F6191F"/>
    <w:rsid w:val="17262942"/>
    <w:rsid w:val="17443E75"/>
    <w:rsid w:val="174F4A6B"/>
    <w:rsid w:val="17A0C37C"/>
    <w:rsid w:val="17AA3C15"/>
    <w:rsid w:val="18098804"/>
    <w:rsid w:val="182CDF6D"/>
    <w:rsid w:val="1874F0B0"/>
    <w:rsid w:val="188C9C87"/>
    <w:rsid w:val="18C44472"/>
    <w:rsid w:val="18C7EFB5"/>
    <w:rsid w:val="18FC4751"/>
    <w:rsid w:val="1943F134"/>
    <w:rsid w:val="196008B9"/>
    <w:rsid w:val="1979BFD1"/>
    <w:rsid w:val="19DD2295"/>
    <w:rsid w:val="19EA55BF"/>
    <w:rsid w:val="1A0D06E7"/>
    <w:rsid w:val="1A695B4F"/>
    <w:rsid w:val="1A95D45D"/>
    <w:rsid w:val="1AEA9E43"/>
    <w:rsid w:val="1AF847C3"/>
    <w:rsid w:val="1B43CE8C"/>
    <w:rsid w:val="1B979C71"/>
    <w:rsid w:val="1BD41484"/>
    <w:rsid w:val="1BEEC827"/>
    <w:rsid w:val="1BF04DDE"/>
    <w:rsid w:val="1BFBE534"/>
    <w:rsid w:val="1C077698"/>
    <w:rsid w:val="1C2F3951"/>
    <w:rsid w:val="1C65FFE9"/>
    <w:rsid w:val="1C7EB07B"/>
    <w:rsid w:val="1C7F2846"/>
    <w:rsid w:val="1CA8B1C7"/>
    <w:rsid w:val="1CC0629F"/>
    <w:rsid w:val="1CD7CE28"/>
    <w:rsid w:val="1D1D2FA2"/>
    <w:rsid w:val="1D442E5A"/>
    <w:rsid w:val="1D4C265D"/>
    <w:rsid w:val="1DCCCFD2"/>
    <w:rsid w:val="1E197D99"/>
    <w:rsid w:val="1E2E03B9"/>
    <w:rsid w:val="1E3A8E24"/>
    <w:rsid w:val="1E74EB7B"/>
    <w:rsid w:val="1E7CE7E2"/>
    <w:rsid w:val="1E7DCD41"/>
    <w:rsid w:val="1EA5D789"/>
    <w:rsid w:val="1EB659F3"/>
    <w:rsid w:val="1ED308C2"/>
    <w:rsid w:val="1F429750"/>
    <w:rsid w:val="1F68EE87"/>
    <w:rsid w:val="1FCFCE44"/>
    <w:rsid w:val="1FEFC8A8"/>
    <w:rsid w:val="20133053"/>
    <w:rsid w:val="201BE11E"/>
    <w:rsid w:val="20468973"/>
    <w:rsid w:val="206C69DE"/>
    <w:rsid w:val="20B024AB"/>
    <w:rsid w:val="20B48650"/>
    <w:rsid w:val="21509598"/>
    <w:rsid w:val="217F3E0F"/>
    <w:rsid w:val="21BFD421"/>
    <w:rsid w:val="2212E2C0"/>
    <w:rsid w:val="221F9780"/>
    <w:rsid w:val="2244E14E"/>
    <w:rsid w:val="22D5416D"/>
    <w:rsid w:val="23C186D1"/>
    <w:rsid w:val="24975CA9"/>
    <w:rsid w:val="24999300"/>
    <w:rsid w:val="24ACFB28"/>
    <w:rsid w:val="24CD5B02"/>
    <w:rsid w:val="250C3C18"/>
    <w:rsid w:val="2554F6E1"/>
    <w:rsid w:val="2577C236"/>
    <w:rsid w:val="258E2AD4"/>
    <w:rsid w:val="25D37546"/>
    <w:rsid w:val="25DF3712"/>
    <w:rsid w:val="26064BD2"/>
    <w:rsid w:val="261BD26B"/>
    <w:rsid w:val="262D50EA"/>
    <w:rsid w:val="262E519E"/>
    <w:rsid w:val="26318321"/>
    <w:rsid w:val="2646FD4E"/>
    <w:rsid w:val="2686A88C"/>
    <w:rsid w:val="269152EA"/>
    <w:rsid w:val="26B9B432"/>
    <w:rsid w:val="26BDC65B"/>
    <w:rsid w:val="26D0B856"/>
    <w:rsid w:val="26D5F0BB"/>
    <w:rsid w:val="27034177"/>
    <w:rsid w:val="2703EBB3"/>
    <w:rsid w:val="2707EB80"/>
    <w:rsid w:val="272CC5B4"/>
    <w:rsid w:val="273FB475"/>
    <w:rsid w:val="27B4A420"/>
    <w:rsid w:val="27C83B18"/>
    <w:rsid w:val="27F2EC52"/>
    <w:rsid w:val="27F76E7E"/>
    <w:rsid w:val="28090D78"/>
    <w:rsid w:val="282188FE"/>
    <w:rsid w:val="28761F79"/>
    <w:rsid w:val="289A02EB"/>
    <w:rsid w:val="28C13FDF"/>
    <w:rsid w:val="28C4F6BF"/>
    <w:rsid w:val="28F493FC"/>
    <w:rsid w:val="290014E0"/>
    <w:rsid w:val="29A2F6A0"/>
    <w:rsid w:val="29EB35A7"/>
    <w:rsid w:val="2A19DD60"/>
    <w:rsid w:val="2A2676A4"/>
    <w:rsid w:val="2A3EB85C"/>
    <w:rsid w:val="2A513599"/>
    <w:rsid w:val="2A619BF7"/>
    <w:rsid w:val="2A7D7A50"/>
    <w:rsid w:val="2A9EC60E"/>
    <w:rsid w:val="2AA3F2E9"/>
    <w:rsid w:val="2B1196EB"/>
    <w:rsid w:val="2B3D27A9"/>
    <w:rsid w:val="2B564AC2"/>
    <w:rsid w:val="2B6DBF81"/>
    <w:rsid w:val="2BAD5169"/>
    <w:rsid w:val="2BFF42C7"/>
    <w:rsid w:val="2C0BA28B"/>
    <w:rsid w:val="2C30288E"/>
    <w:rsid w:val="2C5B072D"/>
    <w:rsid w:val="2C64664D"/>
    <w:rsid w:val="2CB78CE6"/>
    <w:rsid w:val="2CBF5AEF"/>
    <w:rsid w:val="2CC65E2A"/>
    <w:rsid w:val="2CCE4BB0"/>
    <w:rsid w:val="2CFC91D8"/>
    <w:rsid w:val="2D0E3C91"/>
    <w:rsid w:val="2D595A9E"/>
    <w:rsid w:val="2DA19038"/>
    <w:rsid w:val="2DA1ABD6"/>
    <w:rsid w:val="2E041DFD"/>
    <w:rsid w:val="2E0581B7"/>
    <w:rsid w:val="2E0B2692"/>
    <w:rsid w:val="2E1FE19A"/>
    <w:rsid w:val="2E45300B"/>
    <w:rsid w:val="2EC5EB37"/>
    <w:rsid w:val="2EC6963C"/>
    <w:rsid w:val="2EE71EC5"/>
    <w:rsid w:val="2F00EEA8"/>
    <w:rsid w:val="2F2F3FDD"/>
    <w:rsid w:val="2F36C73F"/>
    <w:rsid w:val="2F4E8ECD"/>
    <w:rsid w:val="2FBBB1FB"/>
    <w:rsid w:val="2FD2CA58"/>
    <w:rsid w:val="2FEDDF94"/>
    <w:rsid w:val="300457E0"/>
    <w:rsid w:val="3008056C"/>
    <w:rsid w:val="3081315E"/>
    <w:rsid w:val="308701A5"/>
    <w:rsid w:val="30A9799B"/>
    <w:rsid w:val="30C0089D"/>
    <w:rsid w:val="30D6945F"/>
    <w:rsid w:val="30F9DA3A"/>
    <w:rsid w:val="313D2279"/>
    <w:rsid w:val="3168160B"/>
    <w:rsid w:val="3224EF45"/>
    <w:rsid w:val="3240B2F3"/>
    <w:rsid w:val="32675FA9"/>
    <w:rsid w:val="326B7DFF"/>
    <w:rsid w:val="327DA0B2"/>
    <w:rsid w:val="32CBA67D"/>
    <w:rsid w:val="32DD58B1"/>
    <w:rsid w:val="32F79C55"/>
    <w:rsid w:val="3308C66D"/>
    <w:rsid w:val="33258056"/>
    <w:rsid w:val="332DF6AB"/>
    <w:rsid w:val="333AAF63"/>
    <w:rsid w:val="334286A2"/>
    <w:rsid w:val="335BE518"/>
    <w:rsid w:val="3364BAAA"/>
    <w:rsid w:val="3387CC8C"/>
    <w:rsid w:val="33B102A6"/>
    <w:rsid w:val="33D46E80"/>
    <w:rsid w:val="33DF282A"/>
    <w:rsid w:val="340A3862"/>
    <w:rsid w:val="340BE00C"/>
    <w:rsid w:val="34151174"/>
    <w:rsid w:val="347733B0"/>
    <w:rsid w:val="348F231E"/>
    <w:rsid w:val="34A7A453"/>
    <w:rsid w:val="34BEF4AF"/>
    <w:rsid w:val="34FC4130"/>
    <w:rsid w:val="351F547A"/>
    <w:rsid w:val="3554A281"/>
    <w:rsid w:val="3566E763"/>
    <w:rsid w:val="3569168C"/>
    <w:rsid w:val="356CCA9D"/>
    <w:rsid w:val="360D1169"/>
    <w:rsid w:val="363F8D39"/>
    <w:rsid w:val="36F42D0C"/>
    <w:rsid w:val="374112F3"/>
    <w:rsid w:val="374380CE"/>
    <w:rsid w:val="379D59AD"/>
    <w:rsid w:val="37AD9B83"/>
    <w:rsid w:val="37BED65A"/>
    <w:rsid w:val="37E22B9F"/>
    <w:rsid w:val="37F3FFD7"/>
    <w:rsid w:val="37FD3764"/>
    <w:rsid w:val="3821217F"/>
    <w:rsid w:val="3925C146"/>
    <w:rsid w:val="396CF4E8"/>
    <w:rsid w:val="397B9B55"/>
    <w:rsid w:val="3993A65B"/>
    <w:rsid w:val="39947DAC"/>
    <w:rsid w:val="39CB269C"/>
    <w:rsid w:val="39F961AC"/>
    <w:rsid w:val="3A344C16"/>
    <w:rsid w:val="3A3DA7F1"/>
    <w:rsid w:val="3A3E381A"/>
    <w:rsid w:val="3A54DC26"/>
    <w:rsid w:val="3B02AE3A"/>
    <w:rsid w:val="3B0A9BC0"/>
    <w:rsid w:val="3B75F290"/>
    <w:rsid w:val="3BC07A20"/>
    <w:rsid w:val="3C29A17F"/>
    <w:rsid w:val="3CB22D75"/>
    <w:rsid w:val="3CCB55D2"/>
    <w:rsid w:val="3CDC643F"/>
    <w:rsid w:val="3CF9BDE7"/>
    <w:rsid w:val="3D2FBEA8"/>
    <w:rsid w:val="3D63DA47"/>
    <w:rsid w:val="3D860A70"/>
    <w:rsid w:val="3D9E8BA5"/>
    <w:rsid w:val="3E26012F"/>
    <w:rsid w:val="3E2C282D"/>
    <w:rsid w:val="3E361BA0"/>
    <w:rsid w:val="3E3FCF52"/>
    <w:rsid w:val="3E63415B"/>
    <w:rsid w:val="3EB5C85A"/>
    <w:rsid w:val="3F066083"/>
    <w:rsid w:val="3F284D49"/>
    <w:rsid w:val="3F39F60D"/>
    <w:rsid w:val="3F4B0B3E"/>
    <w:rsid w:val="3F597BDA"/>
    <w:rsid w:val="3F8188E2"/>
    <w:rsid w:val="3F9EB125"/>
    <w:rsid w:val="3FB6FC40"/>
    <w:rsid w:val="3FE5AD73"/>
    <w:rsid w:val="3FEA11D3"/>
    <w:rsid w:val="401C103C"/>
    <w:rsid w:val="4025EC8C"/>
    <w:rsid w:val="4040ADFC"/>
    <w:rsid w:val="405CEE23"/>
    <w:rsid w:val="40AA1EAE"/>
    <w:rsid w:val="40E29BDB"/>
    <w:rsid w:val="4118F0E3"/>
    <w:rsid w:val="415B33C9"/>
    <w:rsid w:val="416DA626"/>
    <w:rsid w:val="419DEEF2"/>
    <w:rsid w:val="41A6A5C6"/>
    <w:rsid w:val="41AB333D"/>
    <w:rsid w:val="41EFBDB5"/>
    <w:rsid w:val="42479994"/>
    <w:rsid w:val="4287FD42"/>
    <w:rsid w:val="42AE6FFA"/>
    <w:rsid w:val="42DF4A00"/>
    <w:rsid w:val="42FCF1A3"/>
    <w:rsid w:val="430CBA01"/>
    <w:rsid w:val="430D39A7"/>
    <w:rsid w:val="4358E085"/>
    <w:rsid w:val="4360544B"/>
    <w:rsid w:val="43760FDD"/>
    <w:rsid w:val="43887983"/>
    <w:rsid w:val="43FBBE6C"/>
    <w:rsid w:val="44163EB6"/>
    <w:rsid w:val="442CB702"/>
    <w:rsid w:val="445D276F"/>
    <w:rsid w:val="447BA567"/>
    <w:rsid w:val="4492BE91"/>
    <w:rsid w:val="449855A9"/>
    <w:rsid w:val="449C7D0F"/>
    <w:rsid w:val="449CA6DF"/>
    <w:rsid w:val="44C173E9"/>
    <w:rsid w:val="44EF815F"/>
    <w:rsid w:val="44FAD1CC"/>
    <w:rsid w:val="45317343"/>
    <w:rsid w:val="454FF013"/>
    <w:rsid w:val="458662AB"/>
    <w:rsid w:val="459862B3"/>
    <w:rsid w:val="45A15736"/>
    <w:rsid w:val="466237D5"/>
    <w:rsid w:val="4683643A"/>
    <w:rsid w:val="46C9188D"/>
    <w:rsid w:val="46DD1ED8"/>
    <w:rsid w:val="4740E0E2"/>
    <w:rsid w:val="474DDF78"/>
    <w:rsid w:val="4762366D"/>
    <w:rsid w:val="47A3B3AB"/>
    <w:rsid w:val="47A97BF7"/>
    <w:rsid w:val="47BD54D5"/>
    <w:rsid w:val="47D2945B"/>
    <w:rsid w:val="47D99D17"/>
    <w:rsid w:val="482C3870"/>
    <w:rsid w:val="4832B3CE"/>
    <w:rsid w:val="4859DA1E"/>
    <w:rsid w:val="4873538E"/>
    <w:rsid w:val="48856A6A"/>
    <w:rsid w:val="48B60732"/>
    <w:rsid w:val="48D00375"/>
    <w:rsid w:val="496C9115"/>
    <w:rsid w:val="49D16885"/>
    <w:rsid w:val="4A11C155"/>
    <w:rsid w:val="4A4D0F8C"/>
    <w:rsid w:val="4A68C651"/>
    <w:rsid w:val="4A7AC689"/>
    <w:rsid w:val="4A8464BB"/>
    <w:rsid w:val="4A85803A"/>
    <w:rsid w:val="4A9BF886"/>
    <w:rsid w:val="4AE74166"/>
    <w:rsid w:val="4B332E7A"/>
    <w:rsid w:val="4BB68677"/>
    <w:rsid w:val="4BD9124E"/>
    <w:rsid w:val="4BF66960"/>
    <w:rsid w:val="4C1065E9"/>
    <w:rsid w:val="4C20351C"/>
    <w:rsid w:val="4C9A643D"/>
    <w:rsid w:val="4CE91316"/>
    <w:rsid w:val="4CF4F3DA"/>
    <w:rsid w:val="4D1815B6"/>
    <w:rsid w:val="4D31DB1F"/>
    <w:rsid w:val="4D649D59"/>
    <w:rsid w:val="4D8A4C3B"/>
    <w:rsid w:val="4D93FD61"/>
    <w:rsid w:val="4DA3F89F"/>
    <w:rsid w:val="4DB273C2"/>
    <w:rsid w:val="4DB4F89D"/>
    <w:rsid w:val="4DF57879"/>
    <w:rsid w:val="4E01F74C"/>
    <w:rsid w:val="4E4C292E"/>
    <w:rsid w:val="4E550067"/>
    <w:rsid w:val="4E58604C"/>
    <w:rsid w:val="4E633981"/>
    <w:rsid w:val="4E7D4ED3"/>
    <w:rsid w:val="4E8A5855"/>
    <w:rsid w:val="4E97378B"/>
    <w:rsid w:val="4EF1381E"/>
    <w:rsid w:val="4F15C243"/>
    <w:rsid w:val="4F251CCF"/>
    <w:rsid w:val="4F3B3EB4"/>
    <w:rsid w:val="4F53FFBB"/>
    <w:rsid w:val="4FDB0850"/>
    <w:rsid w:val="4FE7F98F"/>
    <w:rsid w:val="4FEC4327"/>
    <w:rsid w:val="4FF53532"/>
    <w:rsid w:val="4FF58CF7"/>
    <w:rsid w:val="502628B6"/>
    <w:rsid w:val="502AC7D3"/>
    <w:rsid w:val="502B164C"/>
    <w:rsid w:val="503DA969"/>
    <w:rsid w:val="504D8FBD"/>
    <w:rsid w:val="50B56678"/>
    <w:rsid w:val="50CBE7BC"/>
    <w:rsid w:val="50DB9961"/>
    <w:rsid w:val="50E86F9A"/>
    <w:rsid w:val="5170C46E"/>
    <w:rsid w:val="5180AF66"/>
    <w:rsid w:val="519618DE"/>
    <w:rsid w:val="51C1F917"/>
    <w:rsid w:val="51D979CA"/>
    <w:rsid w:val="51DEB25E"/>
    <w:rsid w:val="521F5E0D"/>
    <w:rsid w:val="523C016E"/>
    <w:rsid w:val="52D57D96"/>
    <w:rsid w:val="5302D981"/>
    <w:rsid w:val="532163D7"/>
    <w:rsid w:val="532BD16F"/>
    <w:rsid w:val="53518051"/>
    <w:rsid w:val="535899F1"/>
    <w:rsid w:val="53596DD7"/>
    <w:rsid w:val="535DC978"/>
    <w:rsid w:val="538AE618"/>
    <w:rsid w:val="539ACD5E"/>
    <w:rsid w:val="53ED073A"/>
    <w:rsid w:val="5412B61C"/>
    <w:rsid w:val="542B4701"/>
    <w:rsid w:val="544EFACC"/>
    <w:rsid w:val="54ED50B2"/>
    <w:rsid w:val="55250D86"/>
    <w:rsid w:val="55AE867D"/>
    <w:rsid w:val="55D79974"/>
    <w:rsid w:val="55EE44D8"/>
    <w:rsid w:val="55EE808D"/>
    <w:rsid w:val="56147135"/>
    <w:rsid w:val="56206170"/>
    <w:rsid w:val="5644A7B9"/>
    <w:rsid w:val="564BA61E"/>
    <w:rsid w:val="5687427E"/>
    <w:rsid w:val="56B04336"/>
    <w:rsid w:val="56F57540"/>
    <w:rsid w:val="56F7B47B"/>
    <w:rsid w:val="570A7FDA"/>
    <w:rsid w:val="571DC481"/>
    <w:rsid w:val="5740B4EA"/>
    <w:rsid w:val="574A56DE"/>
    <w:rsid w:val="5812F16C"/>
    <w:rsid w:val="585A29A6"/>
    <w:rsid w:val="5865C4CC"/>
    <w:rsid w:val="586BF792"/>
    <w:rsid w:val="5890AA0F"/>
    <w:rsid w:val="58D9DD28"/>
    <w:rsid w:val="58ECE22C"/>
    <w:rsid w:val="59142575"/>
    <w:rsid w:val="59B97B77"/>
    <w:rsid w:val="5A198776"/>
    <w:rsid w:val="5A27825F"/>
    <w:rsid w:val="5A504E0E"/>
    <w:rsid w:val="5A535909"/>
    <w:rsid w:val="5A5EF403"/>
    <w:rsid w:val="5A7421F6"/>
    <w:rsid w:val="5A75AD89"/>
    <w:rsid w:val="5A81F7A0"/>
    <w:rsid w:val="5A8A96F7"/>
    <w:rsid w:val="5A9B5C6B"/>
    <w:rsid w:val="5A9EB276"/>
    <w:rsid w:val="5AC881ED"/>
    <w:rsid w:val="5AEDCC9C"/>
    <w:rsid w:val="5B630E0E"/>
    <w:rsid w:val="5B6D6714"/>
    <w:rsid w:val="5B8CB6E6"/>
    <w:rsid w:val="5B982637"/>
    <w:rsid w:val="5BC18B61"/>
    <w:rsid w:val="5C0546CC"/>
    <w:rsid w:val="5C3E466C"/>
    <w:rsid w:val="5C42D3E3"/>
    <w:rsid w:val="5C460A1D"/>
    <w:rsid w:val="5CC6FE08"/>
    <w:rsid w:val="5CD3EDAD"/>
    <w:rsid w:val="5CF2CED7"/>
    <w:rsid w:val="5CFF7C37"/>
    <w:rsid w:val="5D1D1074"/>
    <w:rsid w:val="5D2A5793"/>
    <w:rsid w:val="5D42D4A3"/>
    <w:rsid w:val="5DCE33B6"/>
    <w:rsid w:val="5DD22947"/>
    <w:rsid w:val="5E0C9D6D"/>
    <w:rsid w:val="5E1B366F"/>
    <w:rsid w:val="5E48290E"/>
    <w:rsid w:val="5E596FF2"/>
    <w:rsid w:val="5E690A93"/>
    <w:rsid w:val="5E758CCB"/>
    <w:rsid w:val="5E9F671C"/>
    <w:rsid w:val="5EAECC28"/>
    <w:rsid w:val="5ED95792"/>
    <w:rsid w:val="5F1A12AF"/>
    <w:rsid w:val="5F2A4FC4"/>
    <w:rsid w:val="5F5EE9AC"/>
    <w:rsid w:val="5F6A0417"/>
    <w:rsid w:val="5F7E003A"/>
    <w:rsid w:val="5FB58B2B"/>
    <w:rsid w:val="5FEADEB1"/>
    <w:rsid w:val="5FEC8696"/>
    <w:rsid w:val="5FF0BD48"/>
    <w:rsid w:val="604C0D9D"/>
    <w:rsid w:val="6070FB36"/>
    <w:rsid w:val="60C77D18"/>
    <w:rsid w:val="60CD22FA"/>
    <w:rsid w:val="60D942BD"/>
    <w:rsid w:val="6194DDBF"/>
    <w:rsid w:val="61C3E21A"/>
    <w:rsid w:val="61C961F2"/>
    <w:rsid w:val="61F809F6"/>
    <w:rsid w:val="61FD9BB1"/>
    <w:rsid w:val="62589F65"/>
    <w:rsid w:val="62634D79"/>
    <w:rsid w:val="62945F93"/>
    <w:rsid w:val="629CB0C5"/>
    <w:rsid w:val="62AD87F0"/>
    <w:rsid w:val="62CA382A"/>
    <w:rsid w:val="62DA58DD"/>
    <w:rsid w:val="630D6C49"/>
    <w:rsid w:val="631F7313"/>
    <w:rsid w:val="63302543"/>
    <w:rsid w:val="63330A87"/>
    <w:rsid w:val="63361546"/>
    <w:rsid w:val="633934D4"/>
    <w:rsid w:val="6367A41B"/>
    <w:rsid w:val="636F91A1"/>
    <w:rsid w:val="637D6E9E"/>
    <w:rsid w:val="638CD767"/>
    <w:rsid w:val="63AB352F"/>
    <w:rsid w:val="63B52AE6"/>
    <w:rsid w:val="63D5508F"/>
    <w:rsid w:val="63FF8E25"/>
    <w:rsid w:val="640176E8"/>
    <w:rsid w:val="641058B1"/>
    <w:rsid w:val="64220BB9"/>
    <w:rsid w:val="644B293D"/>
    <w:rsid w:val="649CD310"/>
    <w:rsid w:val="64EC95F1"/>
    <w:rsid w:val="652DA525"/>
    <w:rsid w:val="65347EC9"/>
    <w:rsid w:val="6541D91E"/>
    <w:rsid w:val="654E376B"/>
    <w:rsid w:val="659B5E86"/>
    <w:rsid w:val="65BE773F"/>
    <w:rsid w:val="65CD1DAC"/>
    <w:rsid w:val="65F3FAE7"/>
    <w:rsid w:val="662CD611"/>
    <w:rsid w:val="6653B4BA"/>
    <w:rsid w:val="6669B76E"/>
    <w:rsid w:val="667995FB"/>
    <w:rsid w:val="667D3605"/>
    <w:rsid w:val="66A290F2"/>
    <w:rsid w:val="66C34065"/>
    <w:rsid w:val="67169D09"/>
    <w:rsid w:val="67371828"/>
    <w:rsid w:val="67372EE7"/>
    <w:rsid w:val="674B3147"/>
    <w:rsid w:val="675DE8F2"/>
    <w:rsid w:val="6773324E"/>
    <w:rsid w:val="67D8041F"/>
    <w:rsid w:val="6829DA67"/>
    <w:rsid w:val="682CAF1A"/>
    <w:rsid w:val="683E2E8D"/>
    <w:rsid w:val="6860BDF3"/>
    <w:rsid w:val="68703892"/>
    <w:rsid w:val="6906B28F"/>
    <w:rsid w:val="69235100"/>
    <w:rsid w:val="69732437"/>
    <w:rsid w:val="69DB678D"/>
    <w:rsid w:val="6A3C2C35"/>
    <w:rsid w:val="6B2853F0"/>
    <w:rsid w:val="6B4D071E"/>
    <w:rsid w:val="6B53F9E3"/>
    <w:rsid w:val="6B5A34CB"/>
    <w:rsid w:val="6B6CC061"/>
    <w:rsid w:val="6B841E80"/>
    <w:rsid w:val="6BAAC836"/>
    <w:rsid w:val="6BAC879D"/>
    <w:rsid w:val="6C2FAF52"/>
    <w:rsid w:val="6CBFD095"/>
    <w:rsid w:val="6CF66D72"/>
    <w:rsid w:val="6D43F50B"/>
    <w:rsid w:val="6D516616"/>
    <w:rsid w:val="6DA147D4"/>
    <w:rsid w:val="6DBA8488"/>
    <w:rsid w:val="6DC0BCC3"/>
    <w:rsid w:val="6E12BA76"/>
    <w:rsid w:val="6E778B9E"/>
    <w:rsid w:val="6E96EC98"/>
    <w:rsid w:val="6EB17062"/>
    <w:rsid w:val="6ED87F0C"/>
    <w:rsid w:val="6F10C6E8"/>
    <w:rsid w:val="6F49851F"/>
    <w:rsid w:val="6F72E29B"/>
    <w:rsid w:val="6F73FE1A"/>
    <w:rsid w:val="6F8C0AF8"/>
    <w:rsid w:val="6F904283"/>
    <w:rsid w:val="7022EC44"/>
    <w:rsid w:val="702CB055"/>
    <w:rsid w:val="706537E3"/>
    <w:rsid w:val="7073B3A9"/>
    <w:rsid w:val="70C1C612"/>
    <w:rsid w:val="70E346C4"/>
    <w:rsid w:val="70EC46D7"/>
    <w:rsid w:val="70FA314B"/>
    <w:rsid w:val="711A9D2B"/>
    <w:rsid w:val="713AE4A7"/>
    <w:rsid w:val="718C3459"/>
    <w:rsid w:val="719D277C"/>
    <w:rsid w:val="71AC6A15"/>
    <w:rsid w:val="71B71296"/>
    <w:rsid w:val="71DC01E5"/>
    <w:rsid w:val="71E9E50A"/>
    <w:rsid w:val="71F49FB9"/>
    <w:rsid w:val="721C0787"/>
    <w:rsid w:val="721C1221"/>
    <w:rsid w:val="7296E338"/>
    <w:rsid w:val="72D263B6"/>
    <w:rsid w:val="732F70B3"/>
    <w:rsid w:val="73685E74"/>
    <w:rsid w:val="7377D246"/>
    <w:rsid w:val="73C552AF"/>
    <w:rsid w:val="73EA4831"/>
    <w:rsid w:val="73F34926"/>
    <w:rsid w:val="744E4144"/>
    <w:rsid w:val="74532360"/>
    <w:rsid w:val="7472AB72"/>
    <w:rsid w:val="74B552D7"/>
    <w:rsid w:val="74B6DA84"/>
    <w:rsid w:val="74E2AE8D"/>
    <w:rsid w:val="74F65D67"/>
    <w:rsid w:val="74FCE794"/>
    <w:rsid w:val="7505E2FF"/>
    <w:rsid w:val="7519942C"/>
    <w:rsid w:val="753533F9"/>
    <w:rsid w:val="755BEA12"/>
    <w:rsid w:val="756516E0"/>
    <w:rsid w:val="757F088B"/>
    <w:rsid w:val="75BD4923"/>
    <w:rsid w:val="75CE83FA"/>
    <w:rsid w:val="75DF1D3A"/>
    <w:rsid w:val="75F5393D"/>
    <w:rsid w:val="763D59A2"/>
    <w:rsid w:val="7652AAE5"/>
    <w:rsid w:val="7687AB60"/>
    <w:rsid w:val="76AF39A2"/>
    <w:rsid w:val="76BDDA34"/>
    <w:rsid w:val="76CE2B0B"/>
    <w:rsid w:val="76D1045A"/>
    <w:rsid w:val="76DC958D"/>
    <w:rsid w:val="76FB1FE3"/>
    <w:rsid w:val="7700E741"/>
    <w:rsid w:val="77425FFE"/>
    <w:rsid w:val="774ADE95"/>
    <w:rsid w:val="77591984"/>
    <w:rsid w:val="775A75CE"/>
    <w:rsid w:val="77971CDD"/>
    <w:rsid w:val="77CC32A9"/>
    <w:rsid w:val="780D7BD9"/>
    <w:rsid w:val="781F80C1"/>
    <w:rsid w:val="7838B7D3"/>
    <w:rsid w:val="787B4947"/>
    <w:rsid w:val="789552D7"/>
    <w:rsid w:val="78DE305F"/>
    <w:rsid w:val="79039DA7"/>
    <w:rsid w:val="79051A7B"/>
    <w:rsid w:val="7919C4E1"/>
    <w:rsid w:val="7933C124"/>
    <w:rsid w:val="79440471"/>
    <w:rsid w:val="798F3846"/>
    <w:rsid w:val="79BF8E9A"/>
    <w:rsid w:val="79DC75BA"/>
    <w:rsid w:val="7A0218F0"/>
    <w:rsid w:val="7A586177"/>
    <w:rsid w:val="7A7748FC"/>
    <w:rsid w:val="7A98C307"/>
    <w:rsid w:val="7AB84F58"/>
    <w:rsid w:val="7B00E670"/>
    <w:rsid w:val="7B47FA3E"/>
    <w:rsid w:val="7B4BCA6C"/>
    <w:rsid w:val="7B4C3FDD"/>
    <w:rsid w:val="7B998902"/>
    <w:rsid w:val="7B9D1077"/>
    <w:rsid w:val="7BA32037"/>
    <w:rsid w:val="7BE2FB19"/>
    <w:rsid w:val="7BF8EA20"/>
    <w:rsid w:val="7C18DB55"/>
    <w:rsid w:val="7C1D85EC"/>
    <w:rsid w:val="7C2DE6F1"/>
    <w:rsid w:val="7C3C33DB"/>
    <w:rsid w:val="7C62A07A"/>
    <w:rsid w:val="7C678B1D"/>
    <w:rsid w:val="7C74D5FC"/>
    <w:rsid w:val="7CAE374F"/>
    <w:rsid w:val="7D26A212"/>
    <w:rsid w:val="7D5C3C8B"/>
    <w:rsid w:val="7D63807A"/>
    <w:rsid w:val="7D84BC4D"/>
    <w:rsid w:val="7D9AD199"/>
    <w:rsid w:val="7DC9B752"/>
    <w:rsid w:val="7DE95FE1"/>
    <w:rsid w:val="7E1884DE"/>
    <w:rsid w:val="7E4A344F"/>
    <w:rsid w:val="7E79D5CA"/>
    <w:rsid w:val="7E9C1005"/>
    <w:rsid w:val="7EC27273"/>
    <w:rsid w:val="7F642B69"/>
    <w:rsid w:val="7F69226F"/>
    <w:rsid w:val="7F853042"/>
    <w:rsid w:val="7F897082"/>
    <w:rsid w:val="7FA22EC2"/>
    <w:rsid w:val="7FADA425"/>
    <w:rsid w:val="7FE7056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28AF4A"/>
  <w15:docId w15:val="{9579B702-43A1-44F3-9043-9D1E3676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ca-ES" w:eastAsia="en-US" w:bidi="ks-Dev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6A93"/>
    <w:pPr>
      <w:spacing w:line="252" w:lineRule="auto"/>
    </w:pPr>
    <w:rPr>
      <w:rFonts w:cs="Mangal"/>
      <w:lang w:val="sl-SI"/>
    </w:rPr>
  </w:style>
  <w:style w:type="paragraph" w:styleId="Naslov1">
    <w:name w:val="heading 1"/>
    <w:basedOn w:val="Navaden"/>
    <w:next w:val="Navaden"/>
    <w:link w:val="Naslov1Znak"/>
    <w:uiPriority w:val="9"/>
    <w:qFormat/>
    <w:rsid w:val="00171C17"/>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Naslov2">
    <w:name w:val="heading 2"/>
    <w:basedOn w:val="Navaden"/>
    <w:next w:val="Navaden"/>
    <w:link w:val="Naslov2Znak"/>
    <w:uiPriority w:val="9"/>
    <w:unhideWhenUsed/>
    <w:qFormat/>
    <w:rsid w:val="00171C17"/>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Naslov3">
    <w:name w:val="heading 3"/>
    <w:basedOn w:val="Navaden"/>
    <w:next w:val="Navaden"/>
    <w:link w:val="Naslov3Znak"/>
    <w:uiPriority w:val="9"/>
    <w:unhideWhenUsed/>
    <w:qFormat/>
    <w:rsid w:val="002E7884"/>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Naslov4">
    <w:name w:val="heading 4"/>
    <w:basedOn w:val="Navaden"/>
    <w:next w:val="Navaden"/>
    <w:link w:val="Naslov4Znak"/>
    <w:uiPriority w:val="9"/>
    <w:semiHidden/>
    <w:unhideWhenUsed/>
    <w:qFormat/>
    <w:rsid w:val="006967E2"/>
    <w:pPr>
      <w:keepNext/>
      <w:keepLines/>
      <w:suppressAutoHyphens/>
      <w:autoSpaceDN w:val="0"/>
      <w:spacing w:before="40" w:after="0" w:line="240" w:lineRule="auto"/>
      <w:ind w:left="864" w:hanging="864"/>
      <w:textAlignment w:val="baseline"/>
      <w:outlineLvl w:val="3"/>
    </w:pPr>
    <w:rPr>
      <w:rFonts w:ascii="Calibri Light" w:eastAsia="Times New Roman" w:hAnsi="Calibri Light" w:cs="Times New Roman"/>
      <w:i/>
      <w:iCs/>
      <w:color w:val="2F5496"/>
      <w:szCs w:val="22"/>
      <w:lang w:bidi="ar-SA"/>
    </w:rPr>
  </w:style>
  <w:style w:type="paragraph" w:styleId="Naslov5">
    <w:name w:val="heading 5"/>
    <w:basedOn w:val="Navaden"/>
    <w:next w:val="Navaden"/>
    <w:link w:val="Naslov5Znak"/>
    <w:uiPriority w:val="9"/>
    <w:semiHidden/>
    <w:unhideWhenUsed/>
    <w:qFormat/>
    <w:rsid w:val="006967E2"/>
    <w:pPr>
      <w:keepNext/>
      <w:keepLines/>
      <w:suppressAutoHyphens/>
      <w:autoSpaceDN w:val="0"/>
      <w:spacing w:before="40" w:after="0" w:line="240" w:lineRule="auto"/>
      <w:ind w:left="1008" w:hanging="1008"/>
      <w:textAlignment w:val="baseline"/>
      <w:outlineLvl w:val="4"/>
    </w:pPr>
    <w:rPr>
      <w:rFonts w:ascii="Calibri Light" w:eastAsia="Times New Roman" w:hAnsi="Calibri Light" w:cs="Times New Roman"/>
      <w:color w:val="2F5496"/>
      <w:szCs w:val="22"/>
      <w:lang w:bidi="ar-SA"/>
    </w:rPr>
  </w:style>
  <w:style w:type="paragraph" w:styleId="Naslov6">
    <w:name w:val="heading 6"/>
    <w:basedOn w:val="Navaden"/>
    <w:next w:val="Navaden"/>
    <w:link w:val="Naslov6Znak"/>
    <w:uiPriority w:val="9"/>
    <w:semiHidden/>
    <w:unhideWhenUsed/>
    <w:qFormat/>
    <w:rsid w:val="006967E2"/>
    <w:pPr>
      <w:keepNext/>
      <w:keepLines/>
      <w:suppressAutoHyphens/>
      <w:autoSpaceDN w:val="0"/>
      <w:spacing w:before="40" w:after="0" w:line="240" w:lineRule="auto"/>
      <w:ind w:left="1152" w:hanging="1152"/>
      <w:textAlignment w:val="baseline"/>
      <w:outlineLvl w:val="5"/>
    </w:pPr>
    <w:rPr>
      <w:rFonts w:ascii="Calibri Light" w:eastAsia="Times New Roman" w:hAnsi="Calibri Light" w:cs="Times New Roman"/>
      <w:color w:val="1F3763"/>
      <w:szCs w:val="22"/>
      <w:lang w:bidi="ar-SA"/>
    </w:rPr>
  </w:style>
  <w:style w:type="paragraph" w:styleId="Naslov7">
    <w:name w:val="heading 7"/>
    <w:basedOn w:val="Navaden"/>
    <w:next w:val="Navaden"/>
    <w:link w:val="Naslov7Znak"/>
    <w:rsid w:val="006967E2"/>
    <w:pPr>
      <w:keepNext/>
      <w:keepLines/>
      <w:suppressAutoHyphens/>
      <w:autoSpaceDN w:val="0"/>
      <w:spacing w:before="40" w:after="0" w:line="240" w:lineRule="auto"/>
      <w:ind w:left="1296" w:hanging="1296"/>
      <w:textAlignment w:val="baseline"/>
      <w:outlineLvl w:val="6"/>
    </w:pPr>
    <w:rPr>
      <w:rFonts w:ascii="Calibri Light" w:eastAsia="Times New Roman" w:hAnsi="Calibri Light" w:cs="Times New Roman"/>
      <w:i/>
      <w:iCs/>
      <w:color w:val="1F3763"/>
      <w:szCs w:val="22"/>
      <w:lang w:bidi="ar-SA"/>
    </w:rPr>
  </w:style>
  <w:style w:type="paragraph" w:styleId="Naslov8">
    <w:name w:val="heading 8"/>
    <w:basedOn w:val="Navaden"/>
    <w:next w:val="Navaden"/>
    <w:link w:val="Naslov8Znak"/>
    <w:rsid w:val="006967E2"/>
    <w:pPr>
      <w:keepNext/>
      <w:keepLines/>
      <w:suppressAutoHyphens/>
      <w:autoSpaceDN w:val="0"/>
      <w:spacing w:before="40" w:after="0" w:line="240" w:lineRule="auto"/>
      <w:ind w:left="1440" w:hanging="1440"/>
      <w:textAlignment w:val="baseline"/>
      <w:outlineLvl w:val="7"/>
    </w:pPr>
    <w:rPr>
      <w:rFonts w:ascii="Calibri Light" w:eastAsia="Times New Roman" w:hAnsi="Calibri Light" w:cs="Times New Roman"/>
      <w:color w:val="272727"/>
      <w:sz w:val="21"/>
      <w:szCs w:val="21"/>
      <w:lang w:bidi="ar-SA"/>
    </w:rPr>
  </w:style>
  <w:style w:type="paragraph" w:styleId="Naslov9">
    <w:name w:val="heading 9"/>
    <w:basedOn w:val="Navaden"/>
    <w:next w:val="Navaden"/>
    <w:link w:val="Naslov9Znak"/>
    <w:rsid w:val="006967E2"/>
    <w:pPr>
      <w:keepNext/>
      <w:keepLines/>
      <w:suppressAutoHyphens/>
      <w:autoSpaceDN w:val="0"/>
      <w:spacing w:before="40" w:after="0" w:line="240" w:lineRule="auto"/>
      <w:ind w:left="1584" w:hanging="1584"/>
      <w:textAlignment w:val="baseline"/>
      <w:outlineLvl w:val="8"/>
    </w:pPr>
    <w:rPr>
      <w:rFonts w:ascii="Calibri Light" w:eastAsia="Times New Roman" w:hAnsi="Calibri Light" w:cs="Times New Roman"/>
      <w:i/>
      <w:iCs/>
      <w:color w:val="272727"/>
      <w:sz w:val="21"/>
      <w:szCs w:val="21"/>
      <w:lang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171C17"/>
    <w:pPr>
      <w:spacing w:before="100" w:beforeAutospacing="1" w:after="100" w:afterAutospacing="1" w:line="240" w:lineRule="auto"/>
    </w:pPr>
    <w:rPr>
      <w:rFonts w:ascii="Times New Roman" w:eastAsiaTheme="minorEastAsia" w:hAnsi="Times New Roman" w:cs="Times New Roman"/>
      <w:sz w:val="24"/>
      <w:szCs w:val="24"/>
      <w:lang w:eastAsia="ca-ES"/>
    </w:rPr>
  </w:style>
  <w:style w:type="paragraph" w:styleId="Besedilooblaka">
    <w:name w:val="Balloon Text"/>
    <w:basedOn w:val="Navaden"/>
    <w:link w:val="BesedilooblakaZnak"/>
    <w:uiPriority w:val="99"/>
    <w:semiHidden/>
    <w:unhideWhenUsed/>
    <w:rsid w:val="00171C17"/>
    <w:pPr>
      <w:spacing w:after="0" w:line="240" w:lineRule="auto"/>
    </w:pPr>
    <w:rPr>
      <w:rFonts w:ascii="Segoe UI" w:hAnsi="Segoe UI" w:cs="Segoe UI"/>
      <w:sz w:val="18"/>
      <w:szCs w:val="16"/>
    </w:rPr>
  </w:style>
  <w:style w:type="character" w:customStyle="1" w:styleId="BesedilooblakaZnak">
    <w:name w:val="Besedilo oblačka Znak"/>
    <w:basedOn w:val="Privzetapisavaodstavka"/>
    <w:link w:val="Besedilooblaka"/>
    <w:uiPriority w:val="99"/>
    <w:semiHidden/>
    <w:rsid w:val="00171C17"/>
    <w:rPr>
      <w:rFonts w:ascii="Segoe UI" w:hAnsi="Segoe UI" w:cs="Segoe UI"/>
      <w:sz w:val="18"/>
      <w:szCs w:val="16"/>
    </w:rPr>
  </w:style>
  <w:style w:type="paragraph" w:styleId="Glava">
    <w:name w:val="header"/>
    <w:basedOn w:val="Navaden"/>
    <w:link w:val="GlavaZnak"/>
    <w:uiPriority w:val="99"/>
    <w:unhideWhenUsed/>
    <w:rsid w:val="00171C17"/>
    <w:pPr>
      <w:tabs>
        <w:tab w:val="center" w:pos="4252"/>
        <w:tab w:val="right" w:pos="8504"/>
      </w:tabs>
      <w:spacing w:after="0" w:line="240" w:lineRule="auto"/>
    </w:pPr>
  </w:style>
  <w:style w:type="character" w:customStyle="1" w:styleId="GlavaZnak">
    <w:name w:val="Glava Znak"/>
    <w:basedOn w:val="Privzetapisavaodstavka"/>
    <w:link w:val="Glava"/>
    <w:uiPriority w:val="99"/>
    <w:rsid w:val="00171C17"/>
    <w:rPr>
      <w:rFonts w:cs="Mangal"/>
    </w:rPr>
  </w:style>
  <w:style w:type="paragraph" w:styleId="Noga">
    <w:name w:val="footer"/>
    <w:basedOn w:val="Navaden"/>
    <w:link w:val="NogaZnak"/>
    <w:uiPriority w:val="99"/>
    <w:unhideWhenUsed/>
    <w:rsid w:val="00171C17"/>
    <w:pPr>
      <w:tabs>
        <w:tab w:val="center" w:pos="4252"/>
        <w:tab w:val="right" w:pos="8504"/>
      </w:tabs>
      <w:spacing w:after="0" w:line="240" w:lineRule="auto"/>
    </w:pPr>
  </w:style>
  <w:style w:type="character" w:customStyle="1" w:styleId="NogaZnak">
    <w:name w:val="Noga Znak"/>
    <w:basedOn w:val="Privzetapisavaodstavka"/>
    <w:link w:val="Noga"/>
    <w:uiPriority w:val="99"/>
    <w:rsid w:val="00171C17"/>
    <w:rPr>
      <w:rFonts w:cs="Mangal"/>
    </w:rPr>
  </w:style>
  <w:style w:type="paragraph" w:styleId="Odstavekseznama">
    <w:name w:val="List Paragraph"/>
    <w:aliases w:val="IBL List Paragraph,Indent Paragraph,Citation List,List Paragraph Char Char,List Paragraph1,Graphic,Table of contents numbered,Resume Title,Lapis Bulleted List,List Paragraph (numbered (a)),Bullet Points,Liste Paragraf,AJ- List1,Ha"/>
    <w:basedOn w:val="Navaden"/>
    <w:link w:val="OdstavekseznamaZnak"/>
    <w:uiPriority w:val="34"/>
    <w:qFormat/>
    <w:rsid w:val="00171C17"/>
    <w:pPr>
      <w:ind w:left="720"/>
      <w:contextualSpacing/>
    </w:pPr>
  </w:style>
  <w:style w:type="character" w:customStyle="1" w:styleId="Naslov1Znak">
    <w:name w:val="Naslov 1 Znak"/>
    <w:basedOn w:val="Privzetapisavaodstavka"/>
    <w:link w:val="Naslov1"/>
    <w:uiPriority w:val="9"/>
    <w:rsid w:val="00171C17"/>
    <w:rPr>
      <w:rFonts w:asciiTheme="majorHAnsi" w:eastAsiaTheme="majorEastAsia" w:hAnsiTheme="majorHAnsi" w:cstheme="majorBidi"/>
      <w:color w:val="2E74B5" w:themeColor="accent1" w:themeShade="BF"/>
      <w:sz w:val="32"/>
      <w:szCs w:val="29"/>
    </w:rPr>
  </w:style>
  <w:style w:type="character" w:customStyle="1" w:styleId="Naslov2Znak">
    <w:name w:val="Naslov 2 Znak"/>
    <w:basedOn w:val="Privzetapisavaodstavka"/>
    <w:link w:val="Naslov2"/>
    <w:uiPriority w:val="9"/>
    <w:rsid w:val="00171C17"/>
    <w:rPr>
      <w:rFonts w:asciiTheme="majorHAnsi" w:eastAsiaTheme="majorEastAsia" w:hAnsiTheme="majorHAnsi" w:cstheme="majorBidi"/>
      <w:color w:val="2E74B5" w:themeColor="accent1" w:themeShade="BF"/>
      <w:sz w:val="26"/>
      <w:szCs w:val="23"/>
    </w:rPr>
  </w:style>
  <w:style w:type="paragraph" w:styleId="NaslovTOC">
    <w:name w:val="TOC Heading"/>
    <w:basedOn w:val="Naslov1"/>
    <w:next w:val="Navaden"/>
    <w:uiPriority w:val="39"/>
    <w:unhideWhenUsed/>
    <w:qFormat/>
    <w:rsid w:val="00E96642"/>
    <w:pPr>
      <w:outlineLvl w:val="9"/>
    </w:pPr>
    <w:rPr>
      <w:szCs w:val="32"/>
      <w:lang w:eastAsia="ca-ES"/>
    </w:rPr>
  </w:style>
  <w:style w:type="paragraph" w:styleId="Kazalovsebine1">
    <w:name w:val="toc 1"/>
    <w:basedOn w:val="Navaden"/>
    <w:next w:val="Navaden"/>
    <w:autoRedefine/>
    <w:uiPriority w:val="39"/>
    <w:unhideWhenUsed/>
    <w:rsid w:val="00DD30E6"/>
    <w:pPr>
      <w:tabs>
        <w:tab w:val="left" w:pos="440"/>
        <w:tab w:val="left" w:pos="880"/>
        <w:tab w:val="right" w:leader="dot" w:pos="8494"/>
      </w:tabs>
      <w:spacing w:after="100"/>
      <w:ind w:left="284"/>
    </w:pPr>
    <w:rPr>
      <w:rFonts w:ascii="Arial" w:hAnsi="Arial" w:cs="Arial"/>
      <w:b/>
      <w:bCs/>
      <w:noProof/>
      <w:lang w:val="en-GB"/>
    </w:rPr>
  </w:style>
  <w:style w:type="character" w:styleId="Hiperpovezava">
    <w:name w:val="Hyperlink"/>
    <w:basedOn w:val="Privzetapisavaodstavka"/>
    <w:uiPriority w:val="99"/>
    <w:unhideWhenUsed/>
    <w:rsid w:val="00E96642"/>
    <w:rPr>
      <w:color w:val="0563C1" w:themeColor="hyperlink"/>
      <w:u w:val="single"/>
    </w:rPr>
  </w:style>
  <w:style w:type="paragraph" w:styleId="Kazalovsebine2">
    <w:name w:val="toc 2"/>
    <w:basedOn w:val="Navaden"/>
    <w:next w:val="Navaden"/>
    <w:autoRedefine/>
    <w:uiPriority w:val="39"/>
    <w:unhideWhenUsed/>
    <w:rsid w:val="00D64180"/>
    <w:pPr>
      <w:tabs>
        <w:tab w:val="left" w:pos="880"/>
        <w:tab w:val="right" w:leader="dot" w:pos="8494"/>
      </w:tabs>
      <w:spacing w:after="100"/>
      <w:ind w:left="220"/>
      <w:jc w:val="both"/>
    </w:pPr>
  </w:style>
  <w:style w:type="character" w:styleId="Pripombasklic">
    <w:name w:val="annotation reference"/>
    <w:basedOn w:val="Privzetapisavaodstavka"/>
    <w:uiPriority w:val="99"/>
    <w:semiHidden/>
    <w:unhideWhenUsed/>
    <w:rsid w:val="009B1628"/>
    <w:rPr>
      <w:sz w:val="16"/>
      <w:szCs w:val="16"/>
    </w:rPr>
  </w:style>
  <w:style w:type="paragraph" w:styleId="Pripombabesedilo">
    <w:name w:val="annotation text"/>
    <w:basedOn w:val="Navaden"/>
    <w:link w:val="PripombabesediloZnak"/>
    <w:uiPriority w:val="99"/>
    <w:unhideWhenUsed/>
    <w:rsid w:val="009B1628"/>
    <w:pPr>
      <w:spacing w:line="240" w:lineRule="auto"/>
    </w:pPr>
    <w:rPr>
      <w:sz w:val="20"/>
      <w:szCs w:val="18"/>
    </w:rPr>
  </w:style>
  <w:style w:type="character" w:customStyle="1" w:styleId="PripombabesediloZnak">
    <w:name w:val="Pripomba – besedilo Znak"/>
    <w:basedOn w:val="Privzetapisavaodstavka"/>
    <w:link w:val="Pripombabesedilo"/>
    <w:uiPriority w:val="99"/>
    <w:rsid w:val="009B1628"/>
    <w:rPr>
      <w:rFonts w:cs="Mangal"/>
      <w:sz w:val="20"/>
      <w:szCs w:val="18"/>
    </w:rPr>
  </w:style>
  <w:style w:type="paragraph" w:styleId="Zadevapripombe">
    <w:name w:val="annotation subject"/>
    <w:basedOn w:val="Pripombabesedilo"/>
    <w:next w:val="Pripombabesedilo"/>
    <w:link w:val="ZadevapripombeZnak"/>
    <w:uiPriority w:val="99"/>
    <w:semiHidden/>
    <w:unhideWhenUsed/>
    <w:rsid w:val="009B1628"/>
    <w:rPr>
      <w:b/>
      <w:bCs/>
    </w:rPr>
  </w:style>
  <w:style w:type="character" w:customStyle="1" w:styleId="ZadevapripombeZnak">
    <w:name w:val="Zadeva pripombe Znak"/>
    <w:basedOn w:val="PripombabesediloZnak"/>
    <w:link w:val="Zadevapripombe"/>
    <w:uiPriority w:val="99"/>
    <w:semiHidden/>
    <w:rsid w:val="009B1628"/>
    <w:rPr>
      <w:rFonts w:cs="Mangal"/>
      <w:b/>
      <w:bCs/>
      <w:sz w:val="20"/>
      <w:szCs w:val="18"/>
    </w:rPr>
  </w:style>
  <w:style w:type="paragraph" w:styleId="Revizija">
    <w:name w:val="Revision"/>
    <w:hidden/>
    <w:uiPriority w:val="99"/>
    <w:semiHidden/>
    <w:rsid w:val="00C7510B"/>
    <w:pPr>
      <w:spacing w:after="0" w:line="240" w:lineRule="auto"/>
    </w:pPr>
    <w:rPr>
      <w:rFonts w:cs="Mangal"/>
    </w:rPr>
  </w:style>
  <w:style w:type="character" w:customStyle="1" w:styleId="Nerazreenaomemba1">
    <w:name w:val="Nerazrešena omemba1"/>
    <w:basedOn w:val="Privzetapisavaodstavka"/>
    <w:uiPriority w:val="99"/>
    <w:semiHidden/>
    <w:unhideWhenUsed/>
    <w:rsid w:val="006F2753"/>
    <w:rPr>
      <w:color w:val="605E5C"/>
      <w:shd w:val="clear" w:color="auto" w:fill="E1DFDD"/>
    </w:rPr>
  </w:style>
  <w:style w:type="numbering" w:customStyle="1" w:styleId="Style1">
    <w:name w:val="Style1"/>
    <w:uiPriority w:val="99"/>
    <w:rsid w:val="008428BF"/>
    <w:pPr>
      <w:numPr>
        <w:numId w:val="3"/>
      </w:numPr>
    </w:pPr>
  </w:style>
  <w:style w:type="numbering" w:customStyle="1" w:styleId="Style2">
    <w:name w:val="Style2"/>
    <w:uiPriority w:val="99"/>
    <w:rsid w:val="00B970EA"/>
    <w:pPr>
      <w:numPr>
        <w:numId w:val="4"/>
      </w:numPr>
    </w:pPr>
  </w:style>
  <w:style w:type="paragraph" w:customStyle="1" w:styleId="Default">
    <w:name w:val="Default"/>
    <w:rsid w:val="00B22F0A"/>
    <w:pPr>
      <w:autoSpaceDE w:val="0"/>
      <w:autoSpaceDN w:val="0"/>
      <w:adjustRightInd w:val="0"/>
      <w:spacing w:after="0" w:line="240" w:lineRule="auto"/>
    </w:pPr>
    <w:rPr>
      <w:rFonts w:ascii="Garamond" w:hAnsi="Garamond" w:cs="Garamond"/>
      <w:color w:val="000000"/>
      <w:sz w:val="24"/>
      <w:szCs w:val="24"/>
      <w:lang w:val="en-US" w:bidi="ar-SA"/>
    </w:rPr>
  </w:style>
  <w:style w:type="paragraph" w:customStyle="1" w:styleId="Pa44">
    <w:name w:val="Pa44"/>
    <w:basedOn w:val="Default"/>
    <w:next w:val="Default"/>
    <w:uiPriority w:val="99"/>
    <w:rsid w:val="00B22F0A"/>
    <w:pPr>
      <w:spacing w:line="201" w:lineRule="atLeast"/>
    </w:pPr>
    <w:rPr>
      <w:rFonts w:cstheme="minorBidi"/>
      <w:color w:val="auto"/>
    </w:rPr>
  </w:style>
  <w:style w:type="table" w:styleId="Tabelamrea">
    <w:name w:val="Table Grid"/>
    <w:aliases w:val="Table 1,Test,TabelEcorys,Imp"/>
    <w:basedOn w:val="Navadnatabela"/>
    <w:uiPriority w:val="39"/>
    <w:qFormat/>
    <w:rsid w:val="009306D2"/>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IBL List Paragraph Znak,Indent Paragraph Znak,Citation List Znak,List Paragraph Char Char Znak,List Paragraph1 Znak,Graphic Znak,Table of contents numbered Znak,Resume Title Znak,Lapis Bulleted List Znak,Bullet Points Znak,Ha Znak"/>
    <w:link w:val="Odstavekseznama"/>
    <w:uiPriority w:val="34"/>
    <w:qFormat/>
    <w:locked/>
    <w:rsid w:val="009306D2"/>
    <w:rPr>
      <w:rFonts w:cs="Mangal"/>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w:basedOn w:val="Navaden"/>
    <w:link w:val="Sprotnaopomba-besediloZnak"/>
    <w:uiPriority w:val="99"/>
    <w:unhideWhenUsed/>
    <w:rsid w:val="0069570C"/>
    <w:pPr>
      <w:spacing w:after="0" w:line="240" w:lineRule="auto"/>
    </w:pPr>
    <w:rPr>
      <w:rFonts w:cstheme="minorBidi"/>
      <w:sz w:val="20"/>
      <w:lang w:bidi="ar-SA"/>
    </w:rPr>
  </w:style>
  <w:style w:type="character" w:customStyle="1" w:styleId="FootnoteTextChar">
    <w:name w:val="Footnote Text Char"/>
    <w:basedOn w:val="Privzetapisavaodstavka"/>
    <w:uiPriority w:val="99"/>
    <w:semiHidden/>
    <w:rsid w:val="0069570C"/>
    <w:rPr>
      <w:rFonts w:cs="Mangal"/>
      <w:sz w:val="20"/>
      <w:szCs w:val="18"/>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uiPriority w:val="99"/>
    <w:rsid w:val="0069570C"/>
    <w:rPr>
      <w:sz w:val="20"/>
      <w:lang w:val="en-US" w:bidi="ar-SA"/>
    </w:rPr>
  </w:style>
  <w:style w:type="character" w:styleId="Sprotnaopomba-sklic">
    <w:name w:val="footnote reference"/>
    <w:aliases w:val="ftref,ftref Char,BVI fnr Char,BVI fnr Car Char,Char Char Car Char,Char Char Char Char Char Char Char Char Char Char Char Char Char Char Char Char Char Char Char Char Car Char,16 Point Char,16 Point,Superscript 6 Point"/>
    <w:basedOn w:val="Privzetapisavaodstavka"/>
    <w:unhideWhenUsed/>
    <w:qFormat/>
    <w:rsid w:val="0069570C"/>
    <w:rPr>
      <w:vertAlign w:val="superscript"/>
    </w:rPr>
  </w:style>
  <w:style w:type="paragraph" w:customStyle="1" w:styleId="len">
    <w:name w:val="Člen"/>
    <w:basedOn w:val="Navaden"/>
    <w:link w:val="lenZnak"/>
    <w:uiPriority w:val="99"/>
    <w:qFormat/>
    <w:rsid w:val="0042218B"/>
    <w:pPr>
      <w:tabs>
        <w:tab w:val="num" w:pos="644"/>
      </w:tabs>
      <w:autoSpaceDE w:val="0"/>
      <w:autoSpaceDN w:val="0"/>
      <w:adjustRightInd w:val="0"/>
      <w:spacing w:before="120" w:after="240" w:line="240" w:lineRule="auto"/>
      <w:ind w:left="644" w:hanging="360"/>
      <w:jc w:val="center"/>
    </w:pPr>
    <w:rPr>
      <w:rFonts w:ascii="Arial Narrow" w:eastAsia="Times New Roman" w:hAnsi="Arial Narrow" w:cs="Arial"/>
      <w:b/>
      <w:sz w:val="24"/>
      <w:lang w:eastAsia="sl-SI" w:bidi="ar-SA"/>
    </w:rPr>
  </w:style>
  <w:style w:type="character" w:customStyle="1" w:styleId="lenZnak">
    <w:name w:val="Člen Znak"/>
    <w:link w:val="len"/>
    <w:uiPriority w:val="99"/>
    <w:locked/>
    <w:rsid w:val="0042218B"/>
    <w:rPr>
      <w:rFonts w:ascii="Arial Narrow" w:eastAsia="Times New Roman" w:hAnsi="Arial Narrow" w:cs="Arial"/>
      <w:b/>
      <w:sz w:val="24"/>
      <w:lang w:val="sl-SI" w:eastAsia="sl-SI" w:bidi="ar-SA"/>
    </w:rPr>
  </w:style>
  <w:style w:type="character" w:styleId="SledenaHiperpovezava">
    <w:name w:val="FollowedHyperlink"/>
    <w:basedOn w:val="Privzetapisavaodstavka"/>
    <w:uiPriority w:val="99"/>
    <w:semiHidden/>
    <w:unhideWhenUsed/>
    <w:rsid w:val="0011680B"/>
    <w:rPr>
      <w:color w:val="954F72" w:themeColor="followedHyperlink"/>
      <w:u w:val="single"/>
    </w:rPr>
  </w:style>
  <w:style w:type="paragraph" w:customStyle="1" w:styleId="DocumentHeading">
    <w:name w:val="Document Heading"/>
    <w:basedOn w:val="Glava"/>
    <w:rsid w:val="00E76451"/>
    <w:pPr>
      <w:tabs>
        <w:tab w:val="clear" w:pos="4252"/>
        <w:tab w:val="clear" w:pos="8504"/>
      </w:tabs>
      <w:jc w:val="center"/>
    </w:pPr>
    <w:rPr>
      <w:rFonts w:ascii="Arial Bold" w:eastAsia="Times New Roman" w:hAnsi="Arial Bold" w:cs="Times New Roman"/>
      <w:sz w:val="32"/>
      <w:szCs w:val="24"/>
      <w:lang w:val="en-GB" w:bidi="ar-SA"/>
    </w:rPr>
  </w:style>
  <w:style w:type="paragraph" w:customStyle="1" w:styleId="Odstavekseznama1">
    <w:name w:val="Odstavek seznama1"/>
    <w:basedOn w:val="Navaden"/>
    <w:rsid w:val="00ED70D0"/>
    <w:pPr>
      <w:suppressAutoHyphens/>
      <w:autoSpaceDN w:val="0"/>
      <w:spacing w:line="240" w:lineRule="auto"/>
      <w:ind w:left="720"/>
    </w:pPr>
    <w:rPr>
      <w:rFonts w:ascii="Calibri" w:eastAsia="Calibri" w:hAnsi="Calibri" w:cs="Times New Roman"/>
      <w:szCs w:val="22"/>
      <w:lang w:bidi="ar-SA"/>
    </w:rPr>
  </w:style>
  <w:style w:type="character" w:customStyle="1" w:styleId="A9">
    <w:name w:val="A9"/>
    <w:uiPriority w:val="99"/>
    <w:rsid w:val="006757B7"/>
    <w:rPr>
      <w:rFonts w:ascii="Myriad Pro" w:hAnsi="Myriad Pro" w:cs="Myriad Pro" w:hint="default"/>
      <w:b/>
      <w:bCs/>
      <w:color w:val="000000"/>
      <w:sz w:val="32"/>
      <w:szCs w:val="32"/>
    </w:rPr>
  </w:style>
  <w:style w:type="character" w:customStyle="1" w:styleId="ts-alignment-element">
    <w:name w:val="ts-alignment-element"/>
    <w:basedOn w:val="Privzetapisavaodstavka"/>
    <w:rsid w:val="00652C0D"/>
  </w:style>
  <w:style w:type="character" w:customStyle="1" w:styleId="ts-alignment-element-highlighted">
    <w:name w:val="ts-alignment-element-highlighted"/>
    <w:basedOn w:val="Privzetapisavaodstavka"/>
    <w:rsid w:val="00652C0D"/>
  </w:style>
  <w:style w:type="character" w:customStyle="1" w:styleId="Naslov3Znak">
    <w:name w:val="Naslov 3 Znak"/>
    <w:basedOn w:val="Privzetapisavaodstavka"/>
    <w:link w:val="Naslov3"/>
    <w:uiPriority w:val="9"/>
    <w:rsid w:val="002E7884"/>
    <w:rPr>
      <w:rFonts w:asciiTheme="majorHAnsi" w:eastAsiaTheme="majorEastAsia" w:hAnsiTheme="majorHAnsi" w:cstheme="majorBidi"/>
      <w:color w:val="1F4D78" w:themeColor="accent1" w:themeShade="7F"/>
      <w:sz w:val="24"/>
      <w:szCs w:val="21"/>
      <w:lang w:val="sl-SI"/>
    </w:rPr>
  </w:style>
  <w:style w:type="character" w:customStyle="1" w:styleId="Naslov4Znak">
    <w:name w:val="Naslov 4 Znak"/>
    <w:basedOn w:val="Privzetapisavaodstavka"/>
    <w:link w:val="Naslov4"/>
    <w:uiPriority w:val="9"/>
    <w:semiHidden/>
    <w:rsid w:val="006967E2"/>
    <w:rPr>
      <w:rFonts w:ascii="Calibri Light" w:eastAsia="Times New Roman" w:hAnsi="Calibri Light" w:cs="Times New Roman"/>
      <w:i/>
      <w:iCs/>
      <w:color w:val="2F5496"/>
      <w:szCs w:val="22"/>
      <w:lang w:val="sl-SI" w:bidi="ar-SA"/>
    </w:rPr>
  </w:style>
  <w:style w:type="character" w:customStyle="1" w:styleId="Naslov5Znak">
    <w:name w:val="Naslov 5 Znak"/>
    <w:basedOn w:val="Privzetapisavaodstavka"/>
    <w:link w:val="Naslov5"/>
    <w:uiPriority w:val="9"/>
    <w:semiHidden/>
    <w:rsid w:val="006967E2"/>
    <w:rPr>
      <w:rFonts w:ascii="Calibri Light" w:eastAsia="Times New Roman" w:hAnsi="Calibri Light" w:cs="Times New Roman"/>
      <w:color w:val="2F5496"/>
      <w:szCs w:val="22"/>
      <w:lang w:val="sl-SI" w:bidi="ar-SA"/>
    </w:rPr>
  </w:style>
  <w:style w:type="character" w:customStyle="1" w:styleId="Naslov6Znak">
    <w:name w:val="Naslov 6 Znak"/>
    <w:basedOn w:val="Privzetapisavaodstavka"/>
    <w:link w:val="Naslov6"/>
    <w:uiPriority w:val="9"/>
    <w:semiHidden/>
    <w:rsid w:val="006967E2"/>
    <w:rPr>
      <w:rFonts w:ascii="Calibri Light" w:eastAsia="Times New Roman" w:hAnsi="Calibri Light" w:cs="Times New Roman"/>
      <w:color w:val="1F3763"/>
      <w:szCs w:val="22"/>
      <w:lang w:val="sl-SI" w:bidi="ar-SA"/>
    </w:rPr>
  </w:style>
  <w:style w:type="character" w:customStyle="1" w:styleId="Naslov7Znak">
    <w:name w:val="Naslov 7 Znak"/>
    <w:basedOn w:val="Privzetapisavaodstavka"/>
    <w:link w:val="Naslov7"/>
    <w:rsid w:val="006967E2"/>
    <w:rPr>
      <w:rFonts w:ascii="Calibri Light" w:eastAsia="Times New Roman" w:hAnsi="Calibri Light" w:cs="Times New Roman"/>
      <w:i/>
      <w:iCs/>
      <w:color w:val="1F3763"/>
      <w:szCs w:val="22"/>
      <w:lang w:val="sl-SI" w:bidi="ar-SA"/>
    </w:rPr>
  </w:style>
  <w:style w:type="character" w:customStyle="1" w:styleId="Naslov8Znak">
    <w:name w:val="Naslov 8 Znak"/>
    <w:basedOn w:val="Privzetapisavaodstavka"/>
    <w:link w:val="Naslov8"/>
    <w:rsid w:val="006967E2"/>
    <w:rPr>
      <w:rFonts w:ascii="Calibri Light" w:eastAsia="Times New Roman" w:hAnsi="Calibri Light" w:cs="Times New Roman"/>
      <w:color w:val="272727"/>
      <w:sz w:val="21"/>
      <w:szCs w:val="21"/>
      <w:lang w:val="sl-SI" w:bidi="ar-SA"/>
    </w:rPr>
  </w:style>
  <w:style w:type="character" w:customStyle="1" w:styleId="Naslov9Znak">
    <w:name w:val="Naslov 9 Znak"/>
    <w:basedOn w:val="Privzetapisavaodstavka"/>
    <w:link w:val="Naslov9"/>
    <w:rsid w:val="006967E2"/>
    <w:rPr>
      <w:rFonts w:ascii="Calibri Light" w:eastAsia="Times New Roman" w:hAnsi="Calibri Light" w:cs="Times New Roman"/>
      <w:i/>
      <w:iCs/>
      <w:color w:val="272727"/>
      <w:sz w:val="21"/>
      <w:szCs w:val="21"/>
      <w:lang w:val="sl-SI" w:bidi="ar-SA"/>
    </w:rPr>
  </w:style>
  <w:style w:type="numbering" w:customStyle="1" w:styleId="WWOutlineListStyle13">
    <w:name w:val="WW_OutlineListStyle_13"/>
    <w:basedOn w:val="Brezseznama"/>
    <w:rsid w:val="006967E2"/>
    <w:pPr>
      <w:numPr>
        <w:numId w:val="6"/>
      </w:numPr>
    </w:pPr>
  </w:style>
  <w:style w:type="paragraph" w:styleId="Kazalovsebine3">
    <w:name w:val="toc 3"/>
    <w:basedOn w:val="Navaden"/>
    <w:next w:val="Navaden"/>
    <w:autoRedefine/>
    <w:uiPriority w:val="39"/>
    <w:unhideWhenUsed/>
    <w:rsid w:val="00B125A0"/>
    <w:pPr>
      <w:spacing w:after="100"/>
      <w:ind w:left="440"/>
    </w:pPr>
  </w:style>
  <w:style w:type="paragraph" w:styleId="Brezrazmikov">
    <w:name w:val="No Spacing"/>
    <w:uiPriority w:val="1"/>
    <w:qFormat/>
    <w:rsid w:val="006B5BFD"/>
    <w:pPr>
      <w:spacing w:after="0" w:line="240" w:lineRule="auto"/>
    </w:pPr>
    <w:rPr>
      <w:rFonts w:cs="Mangal"/>
      <w:lang w:val="sl-SI"/>
    </w:rPr>
  </w:style>
  <w:style w:type="character" w:styleId="Krepko">
    <w:name w:val="Strong"/>
    <w:basedOn w:val="Privzetapisavaodstavka"/>
    <w:uiPriority w:val="22"/>
    <w:qFormat/>
    <w:rsid w:val="008E5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328">
      <w:bodyDiv w:val="1"/>
      <w:marLeft w:val="0"/>
      <w:marRight w:val="0"/>
      <w:marTop w:val="0"/>
      <w:marBottom w:val="0"/>
      <w:divBdr>
        <w:top w:val="none" w:sz="0" w:space="0" w:color="auto"/>
        <w:left w:val="none" w:sz="0" w:space="0" w:color="auto"/>
        <w:bottom w:val="none" w:sz="0" w:space="0" w:color="auto"/>
        <w:right w:val="none" w:sz="0" w:space="0" w:color="auto"/>
      </w:divBdr>
    </w:div>
    <w:div w:id="14575891">
      <w:bodyDiv w:val="1"/>
      <w:marLeft w:val="0"/>
      <w:marRight w:val="0"/>
      <w:marTop w:val="0"/>
      <w:marBottom w:val="0"/>
      <w:divBdr>
        <w:top w:val="none" w:sz="0" w:space="0" w:color="auto"/>
        <w:left w:val="none" w:sz="0" w:space="0" w:color="auto"/>
        <w:bottom w:val="none" w:sz="0" w:space="0" w:color="auto"/>
        <w:right w:val="none" w:sz="0" w:space="0" w:color="auto"/>
      </w:divBdr>
    </w:div>
    <w:div w:id="22093933">
      <w:bodyDiv w:val="1"/>
      <w:marLeft w:val="0"/>
      <w:marRight w:val="0"/>
      <w:marTop w:val="0"/>
      <w:marBottom w:val="0"/>
      <w:divBdr>
        <w:top w:val="none" w:sz="0" w:space="0" w:color="auto"/>
        <w:left w:val="none" w:sz="0" w:space="0" w:color="auto"/>
        <w:bottom w:val="none" w:sz="0" w:space="0" w:color="auto"/>
        <w:right w:val="none" w:sz="0" w:space="0" w:color="auto"/>
      </w:divBdr>
    </w:div>
    <w:div w:id="29647118">
      <w:bodyDiv w:val="1"/>
      <w:marLeft w:val="0"/>
      <w:marRight w:val="0"/>
      <w:marTop w:val="0"/>
      <w:marBottom w:val="0"/>
      <w:divBdr>
        <w:top w:val="none" w:sz="0" w:space="0" w:color="auto"/>
        <w:left w:val="none" w:sz="0" w:space="0" w:color="auto"/>
        <w:bottom w:val="none" w:sz="0" w:space="0" w:color="auto"/>
        <w:right w:val="none" w:sz="0" w:space="0" w:color="auto"/>
      </w:divBdr>
      <w:divsChild>
        <w:div w:id="219943953">
          <w:marLeft w:val="274"/>
          <w:marRight w:val="0"/>
          <w:marTop w:val="0"/>
          <w:marBottom w:val="0"/>
          <w:divBdr>
            <w:top w:val="none" w:sz="0" w:space="0" w:color="auto"/>
            <w:left w:val="none" w:sz="0" w:space="0" w:color="auto"/>
            <w:bottom w:val="none" w:sz="0" w:space="0" w:color="auto"/>
            <w:right w:val="none" w:sz="0" w:space="0" w:color="auto"/>
          </w:divBdr>
        </w:div>
        <w:div w:id="330573323">
          <w:marLeft w:val="274"/>
          <w:marRight w:val="0"/>
          <w:marTop w:val="0"/>
          <w:marBottom w:val="0"/>
          <w:divBdr>
            <w:top w:val="none" w:sz="0" w:space="0" w:color="auto"/>
            <w:left w:val="none" w:sz="0" w:space="0" w:color="auto"/>
            <w:bottom w:val="none" w:sz="0" w:space="0" w:color="auto"/>
            <w:right w:val="none" w:sz="0" w:space="0" w:color="auto"/>
          </w:divBdr>
        </w:div>
        <w:div w:id="2061513815">
          <w:marLeft w:val="274"/>
          <w:marRight w:val="0"/>
          <w:marTop w:val="0"/>
          <w:marBottom w:val="0"/>
          <w:divBdr>
            <w:top w:val="none" w:sz="0" w:space="0" w:color="auto"/>
            <w:left w:val="none" w:sz="0" w:space="0" w:color="auto"/>
            <w:bottom w:val="none" w:sz="0" w:space="0" w:color="auto"/>
            <w:right w:val="none" w:sz="0" w:space="0" w:color="auto"/>
          </w:divBdr>
        </w:div>
      </w:divsChild>
    </w:div>
    <w:div w:id="36008550">
      <w:bodyDiv w:val="1"/>
      <w:marLeft w:val="0"/>
      <w:marRight w:val="0"/>
      <w:marTop w:val="0"/>
      <w:marBottom w:val="0"/>
      <w:divBdr>
        <w:top w:val="none" w:sz="0" w:space="0" w:color="auto"/>
        <w:left w:val="none" w:sz="0" w:space="0" w:color="auto"/>
        <w:bottom w:val="none" w:sz="0" w:space="0" w:color="auto"/>
        <w:right w:val="none" w:sz="0" w:space="0" w:color="auto"/>
      </w:divBdr>
    </w:div>
    <w:div w:id="48305972">
      <w:bodyDiv w:val="1"/>
      <w:marLeft w:val="0"/>
      <w:marRight w:val="0"/>
      <w:marTop w:val="0"/>
      <w:marBottom w:val="0"/>
      <w:divBdr>
        <w:top w:val="none" w:sz="0" w:space="0" w:color="auto"/>
        <w:left w:val="none" w:sz="0" w:space="0" w:color="auto"/>
        <w:bottom w:val="none" w:sz="0" w:space="0" w:color="auto"/>
        <w:right w:val="none" w:sz="0" w:space="0" w:color="auto"/>
      </w:divBdr>
    </w:div>
    <w:div w:id="55865170">
      <w:bodyDiv w:val="1"/>
      <w:marLeft w:val="0"/>
      <w:marRight w:val="0"/>
      <w:marTop w:val="0"/>
      <w:marBottom w:val="0"/>
      <w:divBdr>
        <w:top w:val="none" w:sz="0" w:space="0" w:color="auto"/>
        <w:left w:val="none" w:sz="0" w:space="0" w:color="auto"/>
        <w:bottom w:val="none" w:sz="0" w:space="0" w:color="auto"/>
        <w:right w:val="none" w:sz="0" w:space="0" w:color="auto"/>
      </w:divBdr>
    </w:div>
    <w:div w:id="75904343">
      <w:bodyDiv w:val="1"/>
      <w:marLeft w:val="0"/>
      <w:marRight w:val="0"/>
      <w:marTop w:val="0"/>
      <w:marBottom w:val="0"/>
      <w:divBdr>
        <w:top w:val="none" w:sz="0" w:space="0" w:color="auto"/>
        <w:left w:val="none" w:sz="0" w:space="0" w:color="auto"/>
        <w:bottom w:val="none" w:sz="0" w:space="0" w:color="auto"/>
        <w:right w:val="none" w:sz="0" w:space="0" w:color="auto"/>
      </w:divBdr>
    </w:div>
    <w:div w:id="78524659">
      <w:bodyDiv w:val="1"/>
      <w:marLeft w:val="0"/>
      <w:marRight w:val="0"/>
      <w:marTop w:val="0"/>
      <w:marBottom w:val="0"/>
      <w:divBdr>
        <w:top w:val="none" w:sz="0" w:space="0" w:color="auto"/>
        <w:left w:val="none" w:sz="0" w:space="0" w:color="auto"/>
        <w:bottom w:val="none" w:sz="0" w:space="0" w:color="auto"/>
        <w:right w:val="none" w:sz="0" w:space="0" w:color="auto"/>
      </w:divBdr>
    </w:div>
    <w:div w:id="114641908">
      <w:bodyDiv w:val="1"/>
      <w:marLeft w:val="0"/>
      <w:marRight w:val="0"/>
      <w:marTop w:val="0"/>
      <w:marBottom w:val="0"/>
      <w:divBdr>
        <w:top w:val="none" w:sz="0" w:space="0" w:color="auto"/>
        <w:left w:val="none" w:sz="0" w:space="0" w:color="auto"/>
        <w:bottom w:val="none" w:sz="0" w:space="0" w:color="auto"/>
        <w:right w:val="none" w:sz="0" w:space="0" w:color="auto"/>
      </w:divBdr>
    </w:div>
    <w:div w:id="117189886">
      <w:bodyDiv w:val="1"/>
      <w:marLeft w:val="0"/>
      <w:marRight w:val="0"/>
      <w:marTop w:val="0"/>
      <w:marBottom w:val="0"/>
      <w:divBdr>
        <w:top w:val="none" w:sz="0" w:space="0" w:color="auto"/>
        <w:left w:val="none" w:sz="0" w:space="0" w:color="auto"/>
        <w:bottom w:val="none" w:sz="0" w:space="0" w:color="auto"/>
        <w:right w:val="none" w:sz="0" w:space="0" w:color="auto"/>
      </w:divBdr>
    </w:div>
    <w:div w:id="175120128">
      <w:bodyDiv w:val="1"/>
      <w:marLeft w:val="0"/>
      <w:marRight w:val="0"/>
      <w:marTop w:val="0"/>
      <w:marBottom w:val="0"/>
      <w:divBdr>
        <w:top w:val="none" w:sz="0" w:space="0" w:color="auto"/>
        <w:left w:val="none" w:sz="0" w:space="0" w:color="auto"/>
        <w:bottom w:val="none" w:sz="0" w:space="0" w:color="auto"/>
        <w:right w:val="none" w:sz="0" w:space="0" w:color="auto"/>
      </w:divBdr>
    </w:div>
    <w:div w:id="178548908">
      <w:bodyDiv w:val="1"/>
      <w:marLeft w:val="0"/>
      <w:marRight w:val="0"/>
      <w:marTop w:val="0"/>
      <w:marBottom w:val="0"/>
      <w:divBdr>
        <w:top w:val="none" w:sz="0" w:space="0" w:color="auto"/>
        <w:left w:val="none" w:sz="0" w:space="0" w:color="auto"/>
        <w:bottom w:val="none" w:sz="0" w:space="0" w:color="auto"/>
        <w:right w:val="none" w:sz="0" w:space="0" w:color="auto"/>
      </w:divBdr>
      <w:divsChild>
        <w:div w:id="1199781849">
          <w:marLeft w:val="274"/>
          <w:marRight w:val="0"/>
          <w:marTop w:val="0"/>
          <w:marBottom w:val="0"/>
          <w:divBdr>
            <w:top w:val="none" w:sz="0" w:space="0" w:color="auto"/>
            <w:left w:val="none" w:sz="0" w:space="0" w:color="auto"/>
            <w:bottom w:val="none" w:sz="0" w:space="0" w:color="auto"/>
            <w:right w:val="none" w:sz="0" w:space="0" w:color="auto"/>
          </w:divBdr>
        </w:div>
      </w:divsChild>
    </w:div>
    <w:div w:id="178739908">
      <w:bodyDiv w:val="1"/>
      <w:marLeft w:val="0"/>
      <w:marRight w:val="0"/>
      <w:marTop w:val="0"/>
      <w:marBottom w:val="0"/>
      <w:divBdr>
        <w:top w:val="none" w:sz="0" w:space="0" w:color="auto"/>
        <w:left w:val="none" w:sz="0" w:space="0" w:color="auto"/>
        <w:bottom w:val="none" w:sz="0" w:space="0" w:color="auto"/>
        <w:right w:val="none" w:sz="0" w:space="0" w:color="auto"/>
      </w:divBdr>
    </w:div>
    <w:div w:id="184370486">
      <w:bodyDiv w:val="1"/>
      <w:marLeft w:val="0"/>
      <w:marRight w:val="0"/>
      <w:marTop w:val="0"/>
      <w:marBottom w:val="0"/>
      <w:divBdr>
        <w:top w:val="none" w:sz="0" w:space="0" w:color="auto"/>
        <w:left w:val="none" w:sz="0" w:space="0" w:color="auto"/>
        <w:bottom w:val="none" w:sz="0" w:space="0" w:color="auto"/>
        <w:right w:val="none" w:sz="0" w:space="0" w:color="auto"/>
      </w:divBdr>
    </w:div>
    <w:div w:id="184373385">
      <w:bodyDiv w:val="1"/>
      <w:marLeft w:val="0"/>
      <w:marRight w:val="0"/>
      <w:marTop w:val="0"/>
      <w:marBottom w:val="0"/>
      <w:divBdr>
        <w:top w:val="none" w:sz="0" w:space="0" w:color="auto"/>
        <w:left w:val="none" w:sz="0" w:space="0" w:color="auto"/>
        <w:bottom w:val="none" w:sz="0" w:space="0" w:color="auto"/>
        <w:right w:val="none" w:sz="0" w:space="0" w:color="auto"/>
      </w:divBdr>
    </w:div>
    <w:div w:id="196894898">
      <w:bodyDiv w:val="1"/>
      <w:marLeft w:val="0"/>
      <w:marRight w:val="0"/>
      <w:marTop w:val="0"/>
      <w:marBottom w:val="0"/>
      <w:divBdr>
        <w:top w:val="none" w:sz="0" w:space="0" w:color="auto"/>
        <w:left w:val="none" w:sz="0" w:space="0" w:color="auto"/>
        <w:bottom w:val="none" w:sz="0" w:space="0" w:color="auto"/>
        <w:right w:val="none" w:sz="0" w:space="0" w:color="auto"/>
      </w:divBdr>
    </w:div>
    <w:div w:id="214438343">
      <w:bodyDiv w:val="1"/>
      <w:marLeft w:val="0"/>
      <w:marRight w:val="0"/>
      <w:marTop w:val="0"/>
      <w:marBottom w:val="0"/>
      <w:divBdr>
        <w:top w:val="none" w:sz="0" w:space="0" w:color="auto"/>
        <w:left w:val="none" w:sz="0" w:space="0" w:color="auto"/>
        <w:bottom w:val="none" w:sz="0" w:space="0" w:color="auto"/>
        <w:right w:val="none" w:sz="0" w:space="0" w:color="auto"/>
      </w:divBdr>
      <w:divsChild>
        <w:div w:id="1253514376">
          <w:marLeft w:val="1008"/>
          <w:marRight w:val="0"/>
          <w:marTop w:val="20"/>
          <w:marBottom w:val="0"/>
          <w:divBdr>
            <w:top w:val="none" w:sz="0" w:space="0" w:color="auto"/>
            <w:left w:val="none" w:sz="0" w:space="0" w:color="auto"/>
            <w:bottom w:val="none" w:sz="0" w:space="0" w:color="auto"/>
            <w:right w:val="none" w:sz="0" w:space="0" w:color="auto"/>
          </w:divBdr>
        </w:div>
      </w:divsChild>
    </w:div>
    <w:div w:id="235172474">
      <w:bodyDiv w:val="1"/>
      <w:marLeft w:val="0"/>
      <w:marRight w:val="0"/>
      <w:marTop w:val="0"/>
      <w:marBottom w:val="0"/>
      <w:divBdr>
        <w:top w:val="none" w:sz="0" w:space="0" w:color="auto"/>
        <w:left w:val="none" w:sz="0" w:space="0" w:color="auto"/>
        <w:bottom w:val="none" w:sz="0" w:space="0" w:color="auto"/>
        <w:right w:val="none" w:sz="0" w:space="0" w:color="auto"/>
      </w:divBdr>
    </w:div>
    <w:div w:id="255598541">
      <w:bodyDiv w:val="1"/>
      <w:marLeft w:val="0"/>
      <w:marRight w:val="0"/>
      <w:marTop w:val="0"/>
      <w:marBottom w:val="0"/>
      <w:divBdr>
        <w:top w:val="none" w:sz="0" w:space="0" w:color="auto"/>
        <w:left w:val="none" w:sz="0" w:space="0" w:color="auto"/>
        <w:bottom w:val="none" w:sz="0" w:space="0" w:color="auto"/>
        <w:right w:val="none" w:sz="0" w:space="0" w:color="auto"/>
      </w:divBdr>
    </w:div>
    <w:div w:id="268901356">
      <w:bodyDiv w:val="1"/>
      <w:marLeft w:val="0"/>
      <w:marRight w:val="0"/>
      <w:marTop w:val="0"/>
      <w:marBottom w:val="0"/>
      <w:divBdr>
        <w:top w:val="none" w:sz="0" w:space="0" w:color="auto"/>
        <w:left w:val="none" w:sz="0" w:space="0" w:color="auto"/>
        <w:bottom w:val="none" w:sz="0" w:space="0" w:color="auto"/>
        <w:right w:val="none" w:sz="0" w:space="0" w:color="auto"/>
      </w:divBdr>
    </w:div>
    <w:div w:id="269554815">
      <w:bodyDiv w:val="1"/>
      <w:marLeft w:val="0"/>
      <w:marRight w:val="0"/>
      <w:marTop w:val="0"/>
      <w:marBottom w:val="0"/>
      <w:divBdr>
        <w:top w:val="none" w:sz="0" w:space="0" w:color="auto"/>
        <w:left w:val="none" w:sz="0" w:space="0" w:color="auto"/>
        <w:bottom w:val="none" w:sz="0" w:space="0" w:color="auto"/>
        <w:right w:val="none" w:sz="0" w:space="0" w:color="auto"/>
      </w:divBdr>
    </w:div>
    <w:div w:id="295331495">
      <w:bodyDiv w:val="1"/>
      <w:marLeft w:val="0"/>
      <w:marRight w:val="0"/>
      <w:marTop w:val="0"/>
      <w:marBottom w:val="0"/>
      <w:divBdr>
        <w:top w:val="none" w:sz="0" w:space="0" w:color="auto"/>
        <w:left w:val="none" w:sz="0" w:space="0" w:color="auto"/>
        <w:bottom w:val="none" w:sz="0" w:space="0" w:color="auto"/>
        <w:right w:val="none" w:sz="0" w:space="0" w:color="auto"/>
      </w:divBdr>
    </w:div>
    <w:div w:id="311327406">
      <w:bodyDiv w:val="1"/>
      <w:marLeft w:val="0"/>
      <w:marRight w:val="0"/>
      <w:marTop w:val="0"/>
      <w:marBottom w:val="0"/>
      <w:divBdr>
        <w:top w:val="none" w:sz="0" w:space="0" w:color="auto"/>
        <w:left w:val="none" w:sz="0" w:space="0" w:color="auto"/>
        <w:bottom w:val="none" w:sz="0" w:space="0" w:color="auto"/>
        <w:right w:val="none" w:sz="0" w:space="0" w:color="auto"/>
      </w:divBdr>
    </w:div>
    <w:div w:id="330374168">
      <w:bodyDiv w:val="1"/>
      <w:marLeft w:val="0"/>
      <w:marRight w:val="0"/>
      <w:marTop w:val="0"/>
      <w:marBottom w:val="0"/>
      <w:divBdr>
        <w:top w:val="none" w:sz="0" w:space="0" w:color="auto"/>
        <w:left w:val="none" w:sz="0" w:space="0" w:color="auto"/>
        <w:bottom w:val="none" w:sz="0" w:space="0" w:color="auto"/>
        <w:right w:val="none" w:sz="0" w:space="0" w:color="auto"/>
      </w:divBdr>
    </w:div>
    <w:div w:id="374737482">
      <w:bodyDiv w:val="1"/>
      <w:marLeft w:val="0"/>
      <w:marRight w:val="0"/>
      <w:marTop w:val="0"/>
      <w:marBottom w:val="0"/>
      <w:divBdr>
        <w:top w:val="none" w:sz="0" w:space="0" w:color="auto"/>
        <w:left w:val="none" w:sz="0" w:space="0" w:color="auto"/>
        <w:bottom w:val="none" w:sz="0" w:space="0" w:color="auto"/>
        <w:right w:val="none" w:sz="0" w:space="0" w:color="auto"/>
      </w:divBdr>
    </w:div>
    <w:div w:id="397173834">
      <w:bodyDiv w:val="1"/>
      <w:marLeft w:val="0"/>
      <w:marRight w:val="0"/>
      <w:marTop w:val="0"/>
      <w:marBottom w:val="0"/>
      <w:divBdr>
        <w:top w:val="none" w:sz="0" w:space="0" w:color="auto"/>
        <w:left w:val="none" w:sz="0" w:space="0" w:color="auto"/>
        <w:bottom w:val="none" w:sz="0" w:space="0" w:color="auto"/>
        <w:right w:val="none" w:sz="0" w:space="0" w:color="auto"/>
      </w:divBdr>
    </w:div>
    <w:div w:id="406346543">
      <w:bodyDiv w:val="1"/>
      <w:marLeft w:val="0"/>
      <w:marRight w:val="0"/>
      <w:marTop w:val="0"/>
      <w:marBottom w:val="0"/>
      <w:divBdr>
        <w:top w:val="none" w:sz="0" w:space="0" w:color="auto"/>
        <w:left w:val="none" w:sz="0" w:space="0" w:color="auto"/>
        <w:bottom w:val="none" w:sz="0" w:space="0" w:color="auto"/>
        <w:right w:val="none" w:sz="0" w:space="0" w:color="auto"/>
      </w:divBdr>
    </w:div>
    <w:div w:id="411128567">
      <w:bodyDiv w:val="1"/>
      <w:marLeft w:val="0"/>
      <w:marRight w:val="0"/>
      <w:marTop w:val="0"/>
      <w:marBottom w:val="0"/>
      <w:divBdr>
        <w:top w:val="none" w:sz="0" w:space="0" w:color="auto"/>
        <w:left w:val="none" w:sz="0" w:space="0" w:color="auto"/>
        <w:bottom w:val="none" w:sz="0" w:space="0" w:color="auto"/>
        <w:right w:val="none" w:sz="0" w:space="0" w:color="auto"/>
      </w:divBdr>
    </w:div>
    <w:div w:id="417604865">
      <w:bodyDiv w:val="1"/>
      <w:marLeft w:val="0"/>
      <w:marRight w:val="0"/>
      <w:marTop w:val="0"/>
      <w:marBottom w:val="0"/>
      <w:divBdr>
        <w:top w:val="none" w:sz="0" w:space="0" w:color="auto"/>
        <w:left w:val="none" w:sz="0" w:space="0" w:color="auto"/>
        <w:bottom w:val="none" w:sz="0" w:space="0" w:color="auto"/>
        <w:right w:val="none" w:sz="0" w:space="0" w:color="auto"/>
      </w:divBdr>
    </w:div>
    <w:div w:id="425274257">
      <w:bodyDiv w:val="1"/>
      <w:marLeft w:val="0"/>
      <w:marRight w:val="0"/>
      <w:marTop w:val="0"/>
      <w:marBottom w:val="0"/>
      <w:divBdr>
        <w:top w:val="none" w:sz="0" w:space="0" w:color="auto"/>
        <w:left w:val="none" w:sz="0" w:space="0" w:color="auto"/>
        <w:bottom w:val="none" w:sz="0" w:space="0" w:color="auto"/>
        <w:right w:val="none" w:sz="0" w:space="0" w:color="auto"/>
      </w:divBdr>
    </w:div>
    <w:div w:id="427119126">
      <w:bodyDiv w:val="1"/>
      <w:marLeft w:val="0"/>
      <w:marRight w:val="0"/>
      <w:marTop w:val="0"/>
      <w:marBottom w:val="0"/>
      <w:divBdr>
        <w:top w:val="none" w:sz="0" w:space="0" w:color="auto"/>
        <w:left w:val="none" w:sz="0" w:space="0" w:color="auto"/>
        <w:bottom w:val="none" w:sz="0" w:space="0" w:color="auto"/>
        <w:right w:val="none" w:sz="0" w:space="0" w:color="auto"/>
      </w:divBdr>
      <w:divsChild>
        <w:div w:id="1796017676">
          <w:marLeft w:val="547"/>
          <w:marRight w:val="0"/>
          <w:marTop w:val="0"/>
          <w:marBottom w:val="0"/>
          <w:divBdr>
            <w:top w:val="none" w:sz="0" w:space="0" w:color="auto"/>
            <w:left w:val="none" w:sz="0" w:space="0" w:color="auto"/>
            <w:bottom w:val="none" w:sz="0" w:space="0" w:color="auto"/>
            <w:right w:val="none" w:sz="0" w:space="0" w:color="auto"/>
          </w:divBdr>
        </w:div>
        <w:div w:id="1093168403">
          <w:marLeft w:val="547"/>
          <w:marRight w:val="0"/>
          <w:marTop w:val="0"/>
          <w:marBottom w:val="0"/>
          <w:divBdr>
            <w:top w:val="none" w:sz="0" w:space="0" w:color="auto"/>
            <w:left w:val="none" w:sz="0" w:space="0" w:color="auto"/>
            <w:bottom w:val="none" w:sz="0" w:space="0" w:color="auto"/>
            <w:right w:val="none" w:sz="0" w:space="0" w:color="auto"/>
          </w:divBdr>
        </w:div>
      </w:divsChild>
    </w:div>
    <w:div w:id="429738686">
      <w:bodyDiv w:val="1"/>
      <w:marLeft w:val="0"/>
      <w:marRight w:val="0"/>
      <w:marTop w:val="0"/>
      <w:marBottom w:val="0"/>
      <w:divBdr>
        <w:top w:val="none" w:sz="0" w:space="0" w:color="auto"/>
        <w:left w:val="none" w:sz="0" w:space="0" w:color="auto"/>
        <w:bottom w:val="none" w:sz="0" w:space="0" w:color="auto"/>
        <w:right w:val="none" w:sz="0" w:space="0" w:color="auto"/>
      </w:divBdr>
    </w:div>
    <w:div w:id="486671821">
      <w:bodyDiv w:val="1"/>
      <w:marLeft w:val="0"/>
      <w:marRight w:val="0"/>
      <w:marTop w:val="0"/>
      <w:marBottom w:val="0"/>
      <w:divBdr>
        <w:top w:val="none" w:sz="0" w:space="0" w:color="auto"/>
        <w:left w:val="none" w:sz="0" w:space="0" w:color="auto"/>
        <w:bottom w:val="none" w:sz="0" w:space="0" w:color="auto"/>
        <w:right w:val="none" w:sz="0" w:space="0" w:color="auto"/>
      </w:divBdr>
    </w:div>
    <w:div w:id="491721921">
      <w:bodyDiv w:val="1"/>
      <w:marLeft w:val="0"/>
      <w:marRight w:val="0"/>
      <w:marTop w:val="0"/>
      <w:marBottom w:val="0"/>
      <w:divBdr>
        <w:top w:val="none" w:sz="0" w:space="0" w:color="auto"/>
        <w:left w:val="none" w:sz="0" w:space="0" w:color="auto"/>
        <w:bottom w:val="none" w:sz="0" w:space="0" w:color="auto"/>
        <w:right w:val="none" w:sz="0" w:space="0" w:color="auto"/>
      </w:divBdr>
    </w:div>
    <w:div w:id="494876494">
      <w:bodyDiv w:val="1"/>
      <w:marLeft w:val="0"/>
      <w:marRight w:val="0"/>
      <w:marTop w:val="0"/>
      <w:marBottom w:val="0"/>
      <w:divBdr>
        <w:top w:val="none" w:sz="0" w:space="0" w:color="auto"/>
        <w:left w:val="none" w:sz="0" w:space="0" w:color="auto"/>
        <w:bottom w:val="none" w:sz="0" w:space="0" w:color="auto"/>
        <w:right w:val="none" w:sz="0" w:space="0" w:color="auto"/>
      </w:divBdr>
    </w:div>
    <w:div w:id="498274695">
      <w:bodyDiv w:val="1"/>
      <w:marLeft w:val="0"/>
      <w:marRight w:val="0"/>
      <w:marTop w:val="0"/>
      <w:marBottom w:val="0"/>
      <w:divBdr>
        <w:top w:val="none" w:sz="0" w:space="0" w:color="auto"/>
        <w:left w:val="none" w:sz="0" w:space="0" w:color="auto"/>
        <w:bottom w:val="none" w:sz="0" w:space="0" w:color="auto"/>
        <w:right w:val="none" w:sz="0" w:space="0" w:color="auto"/>
      </w:divBdr>
      <w:divsChild>
        <w:div w:id="1793018641">
          <w:marLeft w:val="547"/>
          <w:marRight w:val="0"/>
          <w:marTop w:val="0"/>
          <w:marBottom w:val="0"/>
          <w:divBdr>
            <w:top w:val="none" w:sz="0" w:space="0" w:color="auto"/>
            <w:left w:val="none" w:sz="0" w:space="0" w:color="auto"/>
            <w:bottom w:val="none" w:sz="0" w:space="0" w:color="auto"/>
            <w:right w:val="none" w:sz="0" w:space="0" w:color="auto"/>
          </w:divBdr>
        </w:div>
        <w:div w:id="640380559">
          <w:marLeft w:val="547"/>
          <w:marRight w:val="0"/>
          <w:marTop w:val="0"/>
          <w:marBottom w:val="0"/>
          <w:divBdr>
            <w:top w:val="none" w:sz="0" w:space="0" w:color="auto"/>
            <w:left w:val="none" w:sz="0" w:space="0" w:color="auto"/>
            <w:bottom w:val="none" w:sz="0" w:space="0" w:color="auto"/>
            <w:right w:val="none" w:sz="0" w:space="0" w:color="auto"/>
          </w:divBdr>
        </w:div>
      </w:divsChild>
    </w:div>
    <w:div w:id="525606038">
      <w:bodyDiv w:val="1"/>
      <w:marLeft w:val="0"/>
      <w:marRight w:val="0"/>
      <w:marTop w:val="0"/>
      <w:marBottom w:val="0"/>
      <w:divBdr>
        <w:top w:val="none" w:sz="0" w:space="0" w:color="auto"/>
        <w:left w:val="none" w:sz="0" w:space="0" w:color="auto"/>
        <w:bottom w:val="none" w:sz="0" w:space="0" w:color="auto"/>
        <w:right w:val="none" w:sz="0" w:space="0" w:color="auto"/>
      </w:divBdr>
    </w:div>
    <w:div w:id="529495314">
      <w:bodyDiv w:val="1"/>
      <w:marLeft w:val="0"/>
      <w:marRight w:val="0"/>
      <w:marTop w:val="0"/>
      <w:marBottom w:val="0"/>
      <w:divBdr>
        <w:top w:val="none" w:sz="0" w:space="0" w:color="auto"/>
        <w:left w:val="none" w:sz="0" w:space="0" w:color="auto"/>
        <w:bottom w:val="none" w:sz="0" w:space="0" w:color="auto"/>
        <w:right w:val="none" w:sz="0" w:space="0" w:color="auto"/>
      </w:divBdr>
    </w:div>
    <w:div w:id="533884248">
      <w:bodyDiv w:val="1"/>
      <w:marLeft w:val="0"/>
      <w:marRight w:val="0"/>
      <w:marTop w:val="0"/>
      <w:marBottom w:val="0"/>
      <w:divBdr>
        <w:top w:val="none" w:sz="0" w:space="0" w:color="auto"/>
        <w:left w:val="none" w:sz="0" w:space="0" w:color="auto"/>
        <w:bottom w:val="none" w:sz="0" w:space="0" w:color="auto"/>
        <w:right w:val="none" w:sz="0" w:space="0" w:color="auto"/>
      </w:divBdr>
    </w:div>
    <w:div w:id="534315166">
      <w:bodyDiv w:val="1"/>
      <w:marLeft w:val="0"/>
      <w:marRight w:val="0"/>
      <w:marTop w:val="0"/>
      <w:marBottom w:val="0"/>
      <w:divBdr>
        <w:top w:val="none" w:sz="0" w:space="0" w:color="auto"/>
        <w:left w:val="none" w:sz="0" w:space="0" w:color="auto"/>
        <w:bottom w:val="none" w:sz="0" w:space="0" w:color="auto"/>
        <w:right w:val="none" w:sz="0" w:space="0" w:color="auto"/>
      </w:divBdr>
      <w:divsChild>
        <w:div w:id="1798373410">
          <w:marLeft w:val="274"/>
          <w:marRight w:val="0"/>
          <w:marTop w:val="0"/>
          <w:marBottom w:val="0"/>
          <w:divBdr>
            <w:top w:val="none" w:sz="0" w:space="0" w:color="auto"/>
            <w:left w:val="none" w:sz="0" w:space="0" w:color="auto"/>
            <w:bottom w:val="none" w:sz="0" w:space="0" w:color="auto"/>
            <w:right w:val="none" w:sz="0" w:space="0" w:color="auto"/>
          </w:divBdr>
        </w:div>
      </w:divsChild>
    </w:div>
    <w:div w:id="534461935">
      <w:bodyDiv w:val="1"/>
      <w:marLeft w:val="0"/>
      <w:marRight w:val="0"/>
      <w:marTop w:val="0"/>
      <w:marBottom w:val="0"/>
      <w:divBdr>
        <w:top w:val="none" w:sz="0" w:space="0" w:color="auto"/>
        <w:left w:val="none" w:sz="0" w:space="0" w:color="auto"/>
        <w:bottom w:val="none" w:sz="0" w:space="0" w:color="auto"/>
        <w:right w:val="none" w:sz="0" w:space="0" w:color="auto"/>
      </w:divBdr>
    </w:div>
    <w:div w:id="547302425">
      <w:bodyDiv w:val="1"/>
      <w:marLeft w:val="0"/>
      <w:marRight w:val="0"/>
      <w:marTop w:val="0"/>
      <w:marBottom w:val="0"/>
      <w:divBdr>
        <w:top w:val="none" w:sz="0" w:space="0" w:color="auto"/>
        <w:left w:val="none" w:sz="0" w:space="0" w:color="auto"/>
        <w:bottom w:val="none" w:sz="0" w:space="0" w:color="auto"/>
        <w:right w:val="none" w:sz="0" w:space="0" w:color="auto"/>
      </w:divBdr>
    </w:div>
    <w:div w:id="549923046">
      <w:bodyDiv w:val="1"/>
      <w:marLeft w:val="0"/>
      <w:marRight w:val="0"/>
      <w:marTop w:val="0"/>
      <w:marBottom w:val="0"/>
      <w:divBdr>
        <w:top w:val="none" w:sz="0" w:space="0" w:color="auto"/>
        <w:left w:val="none" w:sz="0" w:space="0" w:color="auto"/>
        <w:bottom w:val="none" w:sz="0" w:space="0" w:color="auto"/>
        <w:right w:val="none" w:sz="0" w:space="0" w:color="auto"/>
      </w:divBdr>
      <w:divsChild>
        <w:div w:id="538202090">
          <w:marLeft w:val="446"/>
          <w:marRight w:val="0"/>
          <w:marTop w:val="0"/>
          <w:marBottom w:val="0"/>
          <w:divBdr>
            <w:top w:val="none" w:sz="0" w:space="0" w:color="auto"/>
            <w:left w:val="none" w:sz="0" w:space="0" w:color="auto"/>
            <w:bottom w:val="none" w:sz="0" w:space="0" w:color="auto"/>
            <w:right w:val="none" w:sz="0" w:space="0" w:color="auto"/>
          </w:divBdr>
        </w:div>
        <w:div w:id="865559610">
          <w:marLeft w:val="446"/>
          <w:marRight w:val="0"/>
          <w:marTop w:val="0"/>
          <w:marBottom w:val="0"/>
          <w:divBdr>
            <w:top w:val="none" w:sz="0" w:space="0" w:color="auto"/>
            <w:left w:val="none" w:sz="0" w:space="0" w:color="auto"/>
            <w:bottom w:val="none" w:sz="0" w:space="0" w:color="auto"/>
            <w:right w:val="none" w:sz="0" w:space="0" w:color="auto"/>
          </w:divBdr>
        </w:div>
        <w:div w:id="1281110536">
          <w:marLeft w:val="446"/>
          <w:marRight w:val="0"/>
          <w:marTop w:val="0"/>
          <w:marBottom w:val="0"/>
          <w:divBdr>
            <w:top w:val="none" w:sz="0" w:space="0" w:color="auto"/>
            <w:left w:val="none" w:sz="0" w:space="0" w:color="auto"/>
            <w:bottom w:val="none" w:sz="0" w:space="0" w:color="auto"/>
            <w:right w:val="none" w:sz="0" w:space="0" w:color="auto"/>
          </w:divBdr>
        </w:div>
        <w:div w:id="1524201568">
          <w:marLeft w:val="446"/>
          <w:marRight w:val="0"/>
          <w:marTop w:val="0"/>
          <w:marBottom w:val="0"/>
          <w:divBdr>
            <w:top w:val="none" w:sz="0" w:space="0" w:color="auto"/>
            <w:left w:val="none" w:sz="0" w:space="0" w:color="auto"/>
            <w:bottom w:val="none" w:sz="0" w:space="0" w:color="auto"/>
            <w:right w:val="none" w:sz="0" w:space="0" w:color="auto"/>
          </w:divBdr>
        </w:div>
        <w:div w:id="1634095455">
          <w:marLeft w:val="446"/>
          <w:marRight w:val="0"/>
          <w:marTop w:val="0"/>
          <w:marBottom w:val="0"/>
          <w:divBdr>
            <w:top w:val="none" w:sz="0" w:space="0" w:color="auto"/>
            <w:left w:val="none" w:sz="0" w:space="0" w:color="auto"/>
            <w:bottom w:val="none" w:sz="0" w:space="0" w:color="auto"/>
            <w:right w:val="none" w:sz="0" w:space="0" w:color="auto"/>
          </w:divBdr>
        </w:div>
        <w:div w:id="1784615494">
          <w:marLeft w:val="446"/>
          <w:marRight w:val="0"/>
          <w:marTop w:val="0"/>
          <w:marBottom w:val="0"/>
          <w:divBdr>
            <w:top w:val="none" w:sz="0" w:space="0" w:color="auto"/>
            <w:left w:val="none" w:sz="0" w:space="0" w:color="auto"/>
            <w:bottom w:val="none" w:sz="0" w:space="0" w:color="auto"/>
            <w:right w:val="none" w:sz="0" w:space="0" w:color="auto"/>
          </w:divBdr>
        </w:div>
      </w:divsChild>
    </w:div>
    <w:div w:id="595674023">
      <w:bodyDiv w:val="1"/>
      <w:marLeft w:val="0"/>
      <w:marRight w:val="0"/>
      <w:marTop w:val="0"/>
      <w:marBottom w:val="0"/>
      <w:divBdr>
        <w:top w:val="none" w:sz="0" w:space="0" w:color="auto"/>
        <w:left w:val="none" w:sz="0" w:space="0" w:color="auto"/>
        <w:bottom w:val="none" w:sz="0" w:space="0" w:color="auto"/>
        <w:right w:val="none" w:sz="0" w:space="0" w:color="auto"/>
      </w:divBdr>
    </w:div>
    <w:div w:id="597444308">
      <w:bodyDiv w:val="1"/>
      <w:marLeft w:val="0"/>
      <w:marRight w:val="0"/>
      <w:marTop w:val="0"/>
      <w:marBottom w:val="0"/>
      <w:divBdr>
        <w:top w:val="none" w:sz="0" w:space="0" w:color="auto"/>
        <w:left w:val="none" w:sz="0" w:space="0" w:color="auto"/>
        <w:bottom w:val="none" w:sz="0" w:space="0" w:color="auto"/>
        <w:right w:val="none" w:sz="0" w:space="0" w:color="auto"/>
      </w:divBdr>
    </w:div>
    <w:div w:id="600572208">
      <w:bodyDiv w:val="1"/>
      <w:marLeft w:val="0"/>
      <w:marRight w:val="0"/>
      <w:marTop w:val="0"/>
      <w:marBottom w:val="0"/>
      <w:divBdr>
        <w:top w:val="none" w:sz="0" w:space="0" w:color="auto"/>
        <w:left w:val="none" w:sz="0" w:space="0" w:color="auto"/>
        <w:bottom w:val="none" w:sz="0" w:space="0" w:color="auto"/>
        <w:right w:val="none" w:sz="0" w:space="0" w:color="auto"/>
      </w:divBdr>
      <w:divsChild>
        <w:div w:id="126824349">
          <w:marLeft w:val="547"/>
          <w:marRight w:val="0"/>
          <w:marTop w:val="0"/>
          <w:marBottom w:val="0"/>
          <w:divBdr>
            <w:top w:val="none" w:sz="0" w:space="0" w:color="auto"/>
            <w:left w:val="none" w:sz="0" w:space="0" w:color="auto"/>
            <w:bottom w:val="none" w:sz="0" w:space="0" w:color="auto"/>
            <w:right w:val="none" w:sz="0" w:space="0" w:color="auto"/>
          </w:divBdr>
        </w:div>
        <w:div w:id="352614667">
          <w:marLeft w:val="547"/>
          <w:marRight w:val="0"/>
          <w:marTop w:val="0"/>
          <w:marBottom w:val="0"/>
          <w:divBdr>
            <w:top w:val="none" w:sz="0" w:space="0" w:color="auto"/>
            <w:left w:val="none" w:sz="0" w:space="0" w:color="auto"/>
            <w:bottom w:val="none" w:sz="0" w:space="0" w:color="auto"/>
            <w:right w:val="none" w:sz="0" w:space="0" w:color="auto"/>
          </w:divBdr>
        </w:div>
        <w:div w:id="531043267">
          <w:marLeft w:val="547"/>
          <w:marRight w:val="0"/>
          <w:marTop w:val="0"/>
          <w:marBottom w:val="0"/>
          <w:divBdr>
            <w:top w:val="none" w:sz="0" w:space="0" w:color="auto"/>
            <w:left w:val="none" w:sz="0" w:space="0" w:color="auto"/>
            <w:bottom w:val="none" w:sz="0" w:space="0" w:color="auto"/>
            <w:right w:val="none" w:sz="0" w:space="0" w:color="auto"/>
          </w:divBdr>
        </w:div>
        <w:div w:id="889613946">
          <w:marLeft w:val="547"/>
          <w:marRight w:val="0"/>
          <w:marTop w:val="0"/>
          <w:marBottom w:val="0"/>
          <w:divBdr>
            <w:top w:val="none" w:sz="0" w:space="0" w:color="auto"/>
            <w:left w:val="none" w:sz="0" w:space="0" w:color="auto"/>
            <w:bottom w:val="none" w:sz="0" w:space="0" w:color="auto"/>
            <w:right w:val="none" w:sz="0" w:space="0" w:color="auto"/>
          </w:divBdr>
        </w:div>
        <w:div w:id="1789079604">
          <w:marLeft w:val="547"/>
          <w:marRight w:val="0"/>
          <w:marTop w:val="0"/>
          <w:marBottom w:val="0"/>
          <w:divBdr>
            <w:top w:val="none" w:sz="0" w:space="0" w:color="auto"/>
            <w:left w:val="none" w:sz="0" w:space="0" w:color="auto"/>
            <w:bottom w:val="none" w:sz="0" w:space="0" w:color="auto"/>
            <w:right w:val="none" w:sz="0" w:space="0" w:color="auto"/>
          </w:divBdr>
        </w:div>
        <w:div w:id="1876262528">
          <w:marLeft w:val="547"/>
          <w:marRight w:val="0"/>
          <w:marTop w:val="0"/>
          <w:marBottom w:val="0"/>
          <w:divBdr>
            <w:top w:val="none" w:sz="0" w:space="0" w:color="auto"/>
            <w:left w:val="none" w:sz="0" w:space="0" w:color="auto"/>
            <w:bottom w:val="none" w:sz="0" w:space="0" w:color="auto"/>
            <w:right w:val="none" w:sz="0" w:space="0" w:color="auto"/>
          </w:divBdr>
        </w:div>
        <w:div w:id="1945453394">
          <w:marLeft w:val="547"/>
          <w:marRight w:val="0"/>
          <w:marTop w:val="0"/>
          <w:marBottom w:val="0"/>
          <w:divBdr>
            <w:top w:val="none" w:sz="0" w:space="0" w:color="auto"/>
            <w:left w:val="none" w:sz="0" w:space="0" w:color="auto"/>
            <w:bottom w:val="none" w:sz="0" w:space="0" w:color="auto"/>
            <w:right w:val="none" w:sz="0" w:space="0" w:color="auto"/>
          </w:divBdr>
        </w:div>
        <w:div w:id="2130656978">
          <w:marLeft w:val="547"/>
          <w:marRight w:val="0"/>
          <w:marTop w:val="0"/>
          <w:marBottom w:val="0"/>
          <w:divBdr>
            <w:top w:val="none" w:sz="0" w:space="0" w:color="auto"/>
            <w:left w:val="none" w:sz="0" w:space="0" w:color="auto"/>
            <w:bottom w:val="none" w:sz="0" w:space="0" w:color="auto"/>
            <w:right w:val="none" w:sz="0" w:space="0" w:color="auto"/>
          </w:divBdr>
        </w:div>
      </w:divsChild>
    </w:div>
    <w:div w:id="620498897">
      <w:bodyDiv w:val="1"/>
      <w:marLeft w:val="0"/>
      <w:marRight w:val="0"/>
      <w:marTop w:val="0"/>
      <w:marBottom w:val="0"/>
      <w:divBdr>
        <w:top w:val="none" w:sz="0" w:space="0" w:color="auto"/>
        <w:left w:val="none" w:sz="0" w:space="0" w:color="auto"/>
        <w:bottom w:val="none" w:sz="0" w:space="0" w:color="auto"/>
        <w:right w:val="none" w:sz="0" w:space="0" w:color="auto"/>
      </w:divBdr>
    </w:div>
    <w:div w:id="621226384">
      <w:bodyDiv w:val="1"/>
      <w:marLeft w:val="0"/>
      <w:marRight w:val="0"/>
      <w:marTop w:val="0"/>
      <w:marBottom w:val="0"/>
      <w:divBdr>
        <w:top w:val="none" w:sz="0" w:space="0" w:color="auto"/>
        <w:left w:val="none" w:sz="0" w:space="0" w:color="auto"/>
        <w:bottom w:val="none" w:sz="0" w:space="0" w:color="auto"/>
        <w:right w:val="none" w:sz="0" w:space="0" w:color="auto"/>
      </w:divBdr>
      <w:divsChild>
        <w:div w:id="380591503">
          <w:marLeft w:val="446"/>
          <w:marRight w:val="0"/>
          <w:marTop w:val="0"/>
          <w:marBottom w:val="0"/>
          <w:divBdr>
            <w:top w:val="none" w:sz="0" w:space="0" w:color="auto"/>
            <w:left w:val="none" w:sz="0" w:space="0" w:color="auto"/>
            <w:bottom w:val="none" w:sz="0" w:space="0" w:color="auto"/>
            <w:right w:val="none" w:sz="0" w:space="0" w:color="auto"/>
          </w:divBdr>
        </w:div>
        <w:div w:id="482624156">
          <w:marLeft w:val="446"/>
          <w:marRight w:val="0"/>
          <w:marTop w:val="0"/>
          <w:marBottom w:val="0"/>
          <w:divBdr>
            <w:top w:val="none" w:sz="0" w:space="0" w:color="auto"/>
            <w:left w:val="none" w:sz="0" w:space="0" w:color="auto"/>
            <w:bottom w:val="none" w:sz="0" w:space="0" w:color="auto"/>
            <w:right w:val="none" w:sz="0" w:space="0" w:color="auto"/>
          </w:divBdr>
        </w:div>
        <w:div w:id="774903368">
          <w:marLeft w:val="446"/>
          <w:marRight w:val="0"/>
          <w:marTop w:val="0"/>
          <w:marBottom w:val="0"/>
          <w:divBdr>
            <w:top w:val="none" w:sz="0" w:space="0" w:color="auto"/>
            <w:left w:val="none" w:sz="0" w:space="0" w:color="auto"/>
            <w:bottom w:val="none" w:sz="0" w:space="0" w:color="auto"/>
            <w:right w:val="none" w:sz="0" w:space="0" w:color="auto"/>
          </w:divBdr>
        </w:div>
        <w:div w:id="796025852">
          <w:marLeft w:val="446"/>
          <w:marRight w:val="0"/>
          <w:marTop w:val="0"/>
          <w:marBottom w:val="0"/>
          <w:divBdr>
            <w:top w:val="none" w:sz="0" w:space="0" w:color="auto"/>
            <w:left w:val="none" w:sz="0" w:space="0" w:color="auto"/>
            <w:bottom w:val="none" w:sz="0" w:space="0" w:color="auto"/>
            <w:right w:val="none" w:sz="0" w:space="0" w:color="auto"/>
          </w:divBdr>
        </w:div>
        <w:div w:id="806163868">
          <w:marLeft w:val="446"/>
          <w:marRight w:val="0"/>
          <w:marTop w:val="0"/>
          <w:marBottom w:val="0"/>
          <w:divBdr>
            <w:top w:val="none" w:sz="0" w:space="0" w:color="auto"/>
            <w:left w:val="none" w:sz="0" w:space="0" w:color="auto"/>
            <w:bottom w:val="none" w:sz="0" w:space="0" w:color="auto"/>
            <w:right w:val="none" w:sz="0" w:space="0" w:color="auto"/>
          </w:divBdr>
        </w:div>
        <w:div w:id="1004472966">
          <w:marLeft w:val="446"/>
          <w:marRight w:val="0"/>
          <w:marTop w:val="0"/>
          <w:marBottom w:val="0"/>
          <w:divBdr>
            <w:top w:val="none" w:sz="0" w:space="0" w:color="auto"/>
            <w:left w:val="none" w:sz="0" w:space="0" w:color="auto"/>
            <w:bottom w:val="none" w:sz="0" w:space="0" w:color="auto"/>
            <w:right w:val="none" w:sz="0" w:space="0" w:color="auto"/>
          </w:divBdr>
        </w:div>
        <w:div w:id="1157186032">
          <w:marLeft w:val="446"/>
          <w:marRight w:val="0"/>
          <w:marTop w:val="0"/>
          <w:marBottom w:val="0"/>
          <w:divBdr>
            <w:top w:val="none" w:sz="0" w:space="0" w:color="auto"/>
            <w:left w:val="none" w:sz="0" w:space="0" w:color="auto"/>
            <w:bottom w:val="none" w:sz="0" w:space="0" w:color="auto"/>
            <w:right w:val="none" w:sz="0" w:space="0" w:color="auto"/>
          </w:divBdr>
        </w:div>
        <w:div w:id="1379545164">
          <w:marLeft w:val="446"/>
          <w:marRight w:val="0"/>
          <w:marTop w:val="0"/>
          <w:marBottom w:val="0"/>
          <w:divBdr>
            <w:top w:val="none" w:sz="0" w:space="0" w:color="auto"/>
            <w:left w:val="none" w:sz="0" w:space="0" w:color="auto"/>
            <w:bottom w:val="none" w:sz="0" w:space="0" w:color="auto"/>
            <w:right w:val="none" w:sz="0" w:space="0" w:color="auto"/>
          </w:divBdr>
        </w:div>
        <w:div w:id="1517888188">
          <w:marLeft w:val="446"/>
          <w:marRight w:val="0"/>
          <w:marTop w:val="0"/>
          <w:marBottom w:val="0"/>
          <w:divBdr>
            <w:top w:val="none" w:sz="0" w:space="0" w:color="auto"/>
            <w:left w:val="none" w:sz="0" w:space="0" w:color="auto"/>
            <w:bottom w:val="none" w:sz="0" w:space="0" w:color="auto"/>
            <w:right w:val="none" w:sz="0" w:space="0" w:color="auto"/>
          </w:divBdr>
        </w:div>
        <w:div w:id="1569920527">
          <w:marLeft w:val="446"/>
          <w:marRight w:val="0"/>
          <w:marTop w:val="0"/>
          <w:marBottom w:val="0"/>
          <w:divBdr>
            <w:top w:val="none" w:sz="0" w:space="0" w:color="auto"/>
            <w:left w:val="none" w:sz="0" w:space="0" w:color="auto"/>
            <w:bottom w:val="none" w:sz="0" w:space="0" w:color="auto"/>
            <w:right w:val="none" w:sz="0" w:space="0" w:color="auto"/>
          </w:divBdr>
        </w:div>
      </w:divsChild>
    </w:div>
    <w:div w:id="644623227">
      <w:bodyDiv w:val="1"/>
      <w:marLeft w:val="0"/>
      <w:marRight w:val="0"/>
      <w:marTop w:val="0"/>
      <w:marBottom w:val="0"/>
      <w:divBdr>
        <w:top w:val="none" w:sz="0" w:space="0" w:color="auto"/>
        <w:left w:val="none" w:sz="0" w:space="0" w:color="auto"/>
        <w:bottom w:val="none" w:sz="0" w:space="0" w:color="auto"/>
        <w:right w:val="none" w:sz="0" w:space="0" w:color="auto"/>
      </w:divBdr>
    </w:div>
    <w:div w:id="649095695">
      <w:bodyDiv w:val="1"/>
      <w:marLeft w:val="0"/>
      <w:marRight w:val="0"/>
      <w:marTop w:val="0"/>
      <w:marBottom w:val="0"/>
      <w:divBdr>
        <w:top w:val="none" w:sz="0" w:space="0" w:color="auto"/>
        <w:left w:val="none" w:sz="0" w:space="0" w:color="auto"/>
        <w:bottom w:val="none" w:sz="0" w:space="0" w:color="auto"/>
        <w:right w:val="none" w:sz="0" w:space="0" w:color="auto"/>
      </w:divBdr>
    </w:div>
    <w:div w:id="650527358">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686294806">
      <w:bodyDiv w:val="1"/>
      <w:marLeft w:val="0"/>
      <w:marRight w:val="0"/>
      <w:marTop w:val="0"/>
      <w:marBottom w:val="0"/>
      <w:divBdr>
        <w:top w:val="none" w:sz="0" w:space="0" w:color="auto"/>
        <w:left w:val="none" w:sz="0" w:space="0" w:color="auto"/>
        <w:bottom w:val="none" w:sz="0" w:space="0" w:color="auto"/>
        <w:right w:val="none" w:sz="0" w:space="0" w:color="auto"/>
      </w:divBdr>
    </w:div>
    <w:div w:id="704448623">
      <w:bodyDiv w:val="1"/>
      <w:marLeft w:val="0"/>
      <w:marRight w:val="0"/>
      <w:marTop w:val="0"/>
      <w:marBottom w:val="0"/>
      <w:divBdr>
        <w:top w:val="none" w:sz="0" w:space="0" w:color="auto"/>
        <w:left w:val="none" w:sz="0" w:space="0" w:color="auto"/>
        <w:bottom w:val="none" w:sz="0" w:space="0" w:color="auto"/>
        <w:right w:val="none" w:sz="0" w:space="0" w:color="auto"/>
      </w:divBdr>
    </w:div>
    <w:div w:id="705184364">
      <w:bodyDiv w:val="1"/>
      <w:marLeft w:val="0"/>
      <w:marRight w:val="0"/>
      <w:marTop w:val="0"/>
      <w:marBottom w:val="0"/>
      <w:divBdr>
        <w:top w:val="none" w:sz="0" w:space="0" w:color="auto"/>
        <w:left w:val="none" w:sz="0" w:space="0" w:color="auto"/>
        <w:bottom w:val="none" w:sz="0" w:space="0" w:color="auto"/>
        <w:right w:val="none" w:sz="0" w:space="0" w:color="auto"/>
      </w:divBdr>
      <w:divsChild>
        <w:div w:id="992105781">
          <w:marLeft w:val="1166"/>
          <w:marRight w:val="0"/>
          <w:marTop w:val="0"/>
          <w:marBottom w:val="0"/>
          <w:divBdr>
            <w:top w:val="none" w:sz="0" w:space="0" w:color="auto"/>
            <w:left w:val="none" w:sz="0" w:space="0" w:color="auto"/>
            <w:bottom w:val="none" w:sz="0" w:space="0" w:color="auto"/>
            <w:right w:val="none" w:sz="0" w:space="0" w:color="auto"/>
          </w:divBdr>
        </w:div>
        <w:div w:id="1095516945">
          <w:marLeft w:val="1166"/>
          <w:marRight w:val="0"/>
          <w:marTop w:val="0"/>
          <w:marBottom w:val="0"/>
          <w:divBdr>
            <w:top w:val="none" w:sz="0" w:space="0" w:color="auto"/>
            <w:left w:val="none" w:sz="0" w:space="0" w:color="auto"/>
            <w:bottom w:val="none" w:sz="0" w:space="0" w:color="auto"/>
            <w:right w:val="none" w:sz="0" w:space="0" w:color="auto"/>
          </w:divBdr>
        </w:div>
        <w:div w:id="1162434360">
          <w:marLeft w:val="1166"/>
          <w:marRight w:val="0"/>
          <w:marTop w:val="0"/>
          <w:marBottom w:val="0"/>
          <w:divBdr>
            <w:top w:val="none" w:sz="0" w:space="0" w:color="auto"/>
            <w:left w:val="none" w:sz="0" w:space="0" w:color="auto"/>
            <w:bottom w:val="none" w:sz="0" w:space="0" w:color="auto"/>
            <w:right w:val="none" w:sz="0" w:space="0" w:color="auto"/>
          </w:divBdr>
        </w:div>
        <w:div w:id="1183319506">
          <w:marLeft w:val="1166"/>
          <w:marRight w:val="0"/>
          <w:marTop w:val="0"/>
          <w:marBottom w:val="0"/>
          <w:divBdr>
            <w:top w:val="none" w:sz="0" w:space="0" w:color="auto"/>
            <w:left w:val="none" w:sz="0" w:space="0" w:color="auto"/>
            <w:bottom w:val="none" w:sz="0" w:space="0" w:color="auto"/>
            <w:right w:val="none" w:sz="0" w:space="0" w:color="auto"/>
          </w:divBdr>
        </w:div>
        <w:div w:id="1812164476">
          <w:marLeft w:val="1166"/>
          <w:marRight w:val="0"/>
          <w:marTop w:val="0"/>
          <w:marBottom w:val="0"/>
          <w:divBdr>
            <w:top w:val="none" w:sz="0" w:space="0" w:color="auto"/>
            <w:left w:val="none" w:sz="0" w:space="0" w:color="auto"/>
            <w:bottom w:val="none" w:sz="0" w:space="0" w:color="auto"/>
            <w:right w:val="none" w:sz="0" w:space="0" w:color="auto"/>
          </w:divBdr>
        </w:div>
        <w:div w:id="2007977653">
          <w:marLeft w:val="1166"/>
          <w:marRight w:val="0"/>
          <w:marTop w:val="0"/>
          <w:marBottom w:val="0"/>
          <w:divBdr>
            <w:top w:val="none" w:sz="0" w:space="0" w:color="auto"/>
            <w:left w:val="none" w:sz="0" w:space="0" w:color="auto"/>
            <w:bottom w:val="none" w:sz="0" w:space="0" w:color="auto"/>
            <w:right w:val="none" w:sz="0" w:space="0" w:color="auto"/>
          </w:divBdr>
        </w:div>
      </w:divsChild>
    </w:div>
    <w:div w:id="723018875">
      <w:bodyDiv w:val="1"/>
      <w:marLeft w:val="0"/>
      <w:marRight w:val="0"/>
      <w:marTop w:val="0"/>
      <w:marBottom w:val="0"/>
      <w:divBdr>
        <w:top w:val="none" w:sz="0" w:space="0" w:color="auto"/>
        <w:left w:val="none" w:sz="0" w:space="0" w:color="auto"/>
        <w:bottom w:val="none" w:sz="0" w:space="0" w:color="auto"/>
        <w:right w:val="none" w:sz="0" w:space="0" w:color="auto"/>
      </w:divBdr>
    </w:div>
    <w:div w:id="725952015">
      <w:bodyDiv w:val="1"/>
      <w:marLeft w:val="0"/>
      <w:marRight w:val="0"/>
      <w:marTop w:val="0"/>
      <w:marBottom w:val="0"/>
      <w:divBdr>
        <w:top w:val="none" w:sz="0" w:space="0" w:color="auto"/>
        <w:left w:val="none" w:sz="0" w:space="0" w:color="auto"/>
        <w:bottom w:val="none" w:sz="0" w:space="0" w:color="auto"/>
        <w:right w:val="none" w:sz="0" w:space="0" w:color="auto"/>
      </w:divBdr>
      <w:divsChild>
        <w:div w:id="99685474">
          <w:marLeft w:val="547"/>
          <w:marRight w:val="0"/>
          <w:marTop w:val="0"/>
          <w:marBottom w:val="0"/>
          <w:divBdr>
            <w:top w:val="none" w:sz="0" w:space="0" w:color="auto"/>
            <w:left w:val="none" w:sz="0" w:space="0" w:color="auto"/>
            <w:bottom w:val="none" w:sz="0" w:space="0" w:color="auto"/>
            <w:right w:val="none" w:sz="0" w:space="0" w:color="auto"/>
          </w:divBdr>
        </w:div>
        <w:div w:id="125005622">
          <w:marLeft w:val="547"/>
          <w:marRight w:val="0"/>
          <w:marTop w:val="0"/>
          <w:marBottom w:val="0"/>
          <w:divBdr>
            <w:top w:val="none" w:sz="0" w:space="0" w:color="auto"/>
            <w:left w:val="none" w:sz="0" w:space="0" w:color="auto"/>
            <w:bottom w:val="none" w:sz="0" w:space="0" w:color="auto"/>
            <w:right w:val="none" w:sz="0" w:space="0" w:color="auto"/>
          </w:divBdr>
        </w:div>
        <w:div w:id="843974462">
          <w:marLeft w:val="547"/>
          <w:marRight w:val="0"/>
          <w:marTop w:val="0"/>
          <w:marBottom w:val="0"/>
          <w:divBdr>
            <w:top w:val="none" w:sz="0" w:space="0" w:color="auto"/>
            <w:left w:val="none" w:sz="0" w:space="0" w:color="auto"/>
            <w:bottom w:val="none" w:sz="0" w:space="0" w:color="auto"/>
            <w:right w:val="none" w:sz="0" w:space="0" w:color="auto"/>
          </w:divBdr>
        </w:div>
        <w:div w:id="877663301">
          <w:marLeft w:val="547"/>
          <w:marRight w:val="0"/>
          <w:marTop w:val="0"/>
          <w:marBottom w:val="0"/>
          <w:divBdr>
            <w:top w:val="none" w:sz="0" w:space="0" w:color="auto"/>
            <w:left w:val="none" w:sz="0" w:space="0" w:color="auto"/>
            <w:bottom w:val="none" w:sz="0" w:space="0" w:color="auto"/>
            <w:right w:val="none" w:sz="0" w:space="0" w:color="auto"/>
          </w:divBdr>
        </w:div>
        <w:div w:id="893467968">
          <w:marLeft w:val="547"/>
          <w:marRight w:val="0"/>
          <w:marTop w:val="0"/>
          <w:marBottom w:val="0"/>
          <w:divBdr>
            <w:top w:val="none" w:sz="0" w:space="0" w:color="auto"/>
            <w:left w:val="none" w:sz="0" w:space="0" w:color="auto"/>
            <w:bottom w:val="none" w:sz="0" w:space="0" w:color="auto"/>
            <w:right w:val="none" w:sz="0" w:space="0" w:color="auto"/>
          </w:divBdr>
        </w:div>
        <w:div w:id="1343506801">
          <w:marLeft w:val="547"/>
          <w:marRight w:val="0"/>
          <w:marTop w:val="0"/>
          <w:marBottom w:val="0"/>
          <w:divBdr>
            <w:top w:val="none" w:sz="0" w:space="0" w:color="auto"/>
            <w:left w:val="none" w:sz="0" w:space="0" w:color="auto"/>
            <w:bottom w:val="none" w:sz="0" w:space="0" w:color="auto"/>
            <w:right w:val="none" w:sz="0" w:space="0" w:color="auto"/>
          </w:divBdr>
        </w:div>
        <w:div w:id="1820419066">
          <w:marLeft w:val="547"/>
          <w:marRight w:val="0"/>
          <w:marTop w:val="0"/>
          <w:marBottom w:val="0"/>
          <w:divBdr>
            <w:top w:val="none" w:sz="0" w:space="0" w:color="auto"/>
            <w:left w:val="none" w:sz="0" w:space="0" w:color="auto"/>
            <w:bottom w:val="none" w:sz="0" w:space="0" w:color="auto"/>
            <w:right w:val="none" w:sz="0" w:space="0" w:color="auto"/>
          </w:divBdr>
        </w:div>
        <w:div w:id="2068842961">
          <w:marLeft w:val="547"/>
          <w:marRight w:val="0"/>
          <w:marTop w:val="0"/>
          <w:marBottom w:val="0"/>
          <w:divBdr>
            <w:top w:val="none" w:sz="0" w:space="0" w:color="auto"/>
            <w:left w:val="none" w:sz="0" w:space="0" w:color="auto"/>
            <w:bottom w:val="none" w:sz="0" w:space="0" w:color="auto"/>
            <w:right w:val="none" w:sz="0" w:space="0" w:color="auto"/>
          </w:divBdr>
        </w:div>
      </w:divsChild>
    </w:div>
    <w:div w:id="728039734">
      <w:bodyDiv w:val="1"/>
      <w:marLeft w:val="0"/>
      <w:marRight w:val="0"/>
      <w:marTop w:val="0"/>
      <w:marBottom w:val="0"/>
      <w:divBdr>
        <w:top w:val="none" w:sz="0" w:space="0" w:color="auto"/>
        <w:left w:val="none" w:sz="0" w:space="0" w:color="auto"/>
        <w:bottom w:val="none" w:sz="0" w:space="0" w:color="auto"/>
        <w:right w:val="none" w:sz="0" w:space="0" w:color="auto"/>
      </w:divBdr>
    </w:div>
    <w:div w:id="731469795">
      <w:bodyDiv w:val="1"/>
      <w:marLeft w:val="0"/>
      <w:marRight w:val="0"/>
      <w:marTop w:val="0"/>
      <w:marBottom w:val="0"/>
      <w:divBdr>
        <w:top w:val="none" w:sz="0" w:space="0" w:color="auto"/>
        <w:left w:val="none" w:sz="0" w:space="0" w:color="auto"/>
        <w:bottom w:val="none" w:sz="0" w:space="0" w:color="auto"/>
        <w:right w:val="none" w:sz="0" w:space="0" w:color="auto"/>
      </w:divBdr>
    </w:div>
    <w:div w:id="745803537">
      <w:bodyDiv w:val="1"/>
      <w:marLeft w:val="0"/>
      <w:marRight w:val="0"/>
      <w:marTop w:val="0"/>
      <w:marBottom w:val="0"/>
      <w:divBdr>
        <w:top w:val="none" w:sz="0" w:space="0" w:color="auto"/>
        <w:left w:val="none" w:sz="0" w:space="0" w:color="auto"/>
        <w:bottom w:val="none" w:sz="0" w:space="0" w:color="auto"/>
        <w:right w:val="none" w:sz="0" w:space="0" w:color="auto"/>
      </w:divBdr>
    </w:div>
    <w:div w:id="745810549">
      <w:bodyDiv w:val="1"/>
      <w:marLeft w:val="0"/>
      <w:marRight w:val="0"/>
      <w:marTop w:val="0"/>
      <w:marBottom w:val="0"/>
      <w:divBdr>
        <w:top w:val="none" w:sz="0" w:space="0" w:color="auto"/>
        <w:left w:val="none" w:sz="0" w:space="0" w:color="auto"/>
        <w:bottom w:val="none" w:sz="0" w:space="0" w:color="auto"/>
        <w:right w:val="none" w:sz="0" w:space="0" w:color="auto"/>
      </w:divBdr>
    </w:div>
    <w:div w:id="752509640">
      <w:bodyDiv w:val="1"/>
      <w:marLeft w:val="0"/>
      <w:marRight w:val="0"/>
      <w:marTop w:val="0"/>
      <w:marBottom w:val="0"/>
      <w:divBdr>
        <w:top w:val="none" w:sz="0" w:space="0" w:color="auto"/>
        <w:left w:val="none" w:sz="0" w:space="0" w:color="auto"/>
        <w:bottom w:val="none" w:sz="0" w:space="0" w:color="auto"/>
        <w:right w:val="none" w:sz="0" w:space="0" w:color="auto"/>
      </w:divBdr>
    </w:div>
    <w:div w:id="756101354">
      <w:bodyDiv w:val="1"/>
      <w:marLeft w:val="0"/>
      <w:marRight w:val="0"/>
      <w:marTop w:val="0"/>
      <w:marBottom w:val="0"/>
      <w:divBdr>
        <w:top w:val="none" w:sz="0" w:space="0" w:color="auto"/>
        <w:left w:val="none" w:sz="0" w:space="0" w:color="auto"/>
        <w:bottom w:val="none" w:sz="0" w:space="0" w:color="auto"/>
        <w:right w:val="none" w:sz="0" w:space="0" w:color="auto"/>
      </w:divBdr>
    </w:div>
    <w:div w:id="765075545">
      <w:bodyDiv w:val="1"/>
      <w:marLeft w:val="0"/>
      <w:marRight w:val="0"/>
      <w:marTop w:val="0"/>
      <w:marBottom w:val="0"/>
      <w:divBdr>
        <w:top w:val="none" w:sz="0" w:space="0" w:color="auto"/>
        <w:left w:val="none" w:sz="0" w:space="0" w:color="auto"/>
        <w:bottom w:val="none" w:sz="0" w:space="0" w:color="auto"/>
        <w:right w:val="none" w:sz="0" w:space="0" w:color="auto"/>
      </w:divBdr>
    </w:div>
    <w:div w:id="817262117">
      <w:bodyDiv w:val="1"/>
      <w:marLeft w:val="0"/>
      <w:marRight w:val="0"/>
      <w:marTop w:val="0"/>
      <w:marBottom w:val="0"/>
      <w:divBdr>
        <w:top w:val="none" w:sz="0" w:space="0" w:color="auto"/>
        <w:left w:val="none" w:sz="0" w:space="0" w:color="auto"/>
        <w:bottom w:val="none" w:sz="0" w:space="0" w:color="auto"/>
        <w:right w:val="none" w:sz="0" w:space="0" w:color="auto"/>
      </w:divBdr>
    </w:div>
    <w:div w:id="829949431">
      <w:bodyDiv w:val="1"/>
      <w:marLeft w:val="0"/>
      <w:marRight w:val="0"/>
      <w:marTop w:val="0"/>
      <w:marBottom w:val="0"/>
      <w:divBdr>
        <w:top w:val="none" w:sz="0" w:space="0" w:color="auto"/>
        <w:left w:val="none" w:sz="0" w:space="0" w:color="auto"/>
        <w:bottom w:val="none" w:sz="0" w:space="0" w:color="auto"/>
        <w:right w:val="none" w:sz="0" w:space="0" w:color="auto"/>
      </w:divBdr>
    </w:div>
    <w:div w:id="835265535">
      <w:bodyDiv w:val="1"/>
      <w:marLeft w:val="0"/>
      <w:marRight w:val="0"/>
      <w:marTop w:val="0"/>
      <w:marBottom w:val="0"/>
      <w:divBdr>
        <w:top w:val="none" w:sz="0" w:space="0" w:color="auto"/>
        <w:left w:val="none" w:sz="0" w:space="0" w:color="auto"/>
        <w:bottom w:val="none" w:sz="0" w:space="0" w:color="auto"/>
        <w:right w:val="none" w:sz="0" w:space="0" w:color="auto"/>
      </w:divBdr>
    </w:div>
    <w:div w:id="848251080">
      <w:bodyDiv w:val="1"/>
      <w:marLeft w:val="0"/>
      <w:marRight w:val="0"/>
      <w:marTop w:val="0"/>
      <w:marBottom w:val="0"/>
      <w:divBdr>
        <w:top w:val="none" w:sz="0" w:space="0" w:color="auto"/>
        <w:left w:val="none" w:sz="0" w:space="0" w:color="auto"/>
        <w:bottom w:val="none" w:sz="0" w:space="0" w:color="auto"/>
        <w:right w:val="none" w:sz="0" w:space="0" w:color="auto"/>
      </w:divBdr>
    </w:div>
    <w:div w:id="864902727">
      <w:bodyDiv w:val="1"/>
      <w:marLeft w:val="0"/>
      <w:marRight w:val="0"/>
      <w:marTop w:val="0"/>
      <w:marBottom w:val="0"/>
      <w:divBdr>
        <w:top w:val="none" w:sz="0" w:space="0" w:color="auto"/>
        <w:left w:val="none" w:sz="0" w:space="0" w:color="auto"/>
        <w:bottom w:val="none" w:sz="0" w:space="0" w:color="auto"/>
        <w:right w:val="none" w:sz="0" w:space="0" w:color="auto"/>
      </w:divBdr>
    </w:div>
    <w:div w:id="876552792">
      <w:bodyDiv w:val="1"/>
      <w:marLeft w:val="0"/>
      <w:marRight w:val="0"/>
      <w:marTop w:val="0"/>
      <w:marBottom w:val="0"/>
      <w:divBdr>
        <w:top w:val="none" w:sz="0" w:space="0" w:color="auto"/>
        <w:left w:val="none" w:sz="0" w:space="0" w:color="auto"/>
        <w:bottom w:val="none" w:sz="0" w:space="0" w:color="auto"/>
        <w:right w:val="none" w:sz="0" w:space="0" w:color="auto"/>
      </w:divBdr>
    </w:div>
    <w:div w:id="879365417">
      <w:bodyDiv w:val="1"/>
      <w:marLeft w:val="0"/>
      <w:marRight w:val="0"/>
      <w:marTop w:val="0"/>
      <w:marBottom w:val="0"/>
      <w:divBdr>
        <w:top w:val="none" w:sz="0" w:space="0" w:color="auto"/>
        <w:left w:val="none" w:sz="0" w:space="0" w:color="auto"/>
        <w:bottom w:val="none" w:sz="0" w:space="0" w:color="auto"/>
        <w:right w:val="none" w:sz="0" w:space="0" w:color="auto"/>
      </w:divBdr>
      <w:divsChild>
        <w:div w:id="872231081">
          <w:marLeft w:val="446"/>
          <w:marRight w:val="0"/>
          <w:marTop w:val="0"/>
          <w:marBottom w:val="0"/>
          <w:divBdr>
            <w:top w:val="none" w:sz="0" w:space="0" w:color="auto"/>
            <w:left w:val="none" w:sz="0" w:space="0" w:color="auto"/>
            <w:bottom w:val="none" w:sz="0" w:space="0" w:color="auto"/>
            <w:right w:val="none" w:sz="0" w:space="0" w:color="auto"/>
          </w:divBdr>
        </w:div>
        <w:div w:id="924414580">
          <w:marLeft w:val="446"/>
          <w:marRight w:val="0"/>
          <w:marTop w:val="0"/>
          <w:marBottom w:val="0"/>
          <w:divBdr>
            <w:top w:val="none" w:sz="0" w:space="0" w:color="auto"/>
            <w:left w:val="none" w:sz="0" w:space="0" w:color="auto"/>
            <w:bottom w:val="none" w:sz="0" w:space="0" w:color="auto"/>
            <w:right w:val="none" w:sz="0" w:space="0" w:color="auto"/>
          </w:divBdr>
        </w:div>
        <w:div w:id="1349023651">
          <w:marLeft w:val="446"/>
          <w:marRight w:val="0"/>
          <w:marTop w:val="0"/>
          <w:marBottom w:val="0"/>
          <w:divBdr>
            <w:top w:val="none" w:sz="0" w:space="0" w:color="auto"/>
            <w:left w:val="none" w:sz="0" w:space="0" w:color="auto"/>
            <w:bottom w:val="none" w:sz="0" w:space="0" w:color="auto"/>
            <w:right w:val="none" w:sz="0" w:space="0" w:color="auto"/>
          </w:divBdr>
        </w:div>
        <w:div w:id="1470975183">
          <w:marLeft w:val="446"/>
          <w:marRight w:val="0"/>
          <w:marTop w:val="0"/>
          <w:marBottom w:val="0"/>
          <w:divBdr>
            <w:top w:val="none" w:sz="0" w:space="0" w:color="auto"/>
            <w:left w:val="none" w:sz="0" w:space="0" w:color="auto"/>
            <w:bottom w:val="none" w:sz="0" w:space="0" w:color="auto"/>
            <w:right w:val="none" w:sz="0" w:space="0" w:color="auto"/>
          </w:divBdr>
        </w:div>
        <w:div w:id="1617103119">
          <w:marLeft w:val="446"/>
          <w:marRight w:val="0"/>
          <w:marTop w:val="0"/>
          <w:marBottom w:val="0"/>
          <w:divBdr>
            <w:top w:val="none" w:sz="0" w:space="0" w:color="auto"/>
            <w:left w:val="none" w:sz="0" w:space="0" w:color="auto"/>
            <w:bottom w:val="none" w:sz="0" w:space="0" w:color="auto"/>
            <w:right w:val="none" w:sz="0" w:space="0" w:color="auto"/>
          </w:divBdr>
        </w:div>
        <w:div w:id="1978728798">
          <w:marLeft w:val="446"/>
          <w:marRight w:val="0"/>
          <w:marTop w:val="0"/>
          <w:marBottom w:val="0"/>
          <w:divBdr>
            <w:top w:val="none" w:sz="0" w:space="0" w:color="auto"/>
            <w:left w:val="none" w:sz="0" w:space="0" w:color="auto"/>
            <w:bottom w:val="none" w:sz="0" w:space="0" w:color="auto"/>
            <w:right w:val="none" w:sz="0" w:space="0" w:color="auto"/>
          </w:divBdr>
        </w:div>
      </w:divsChild>
    </w:div>
    <w:div w:id="906721401">
      <w:bodyDiv w:val="1"/>
      <w:marLeft w:val="0"/>
      <w:marRight w:val="0"/>
      <w:marTop w:val="0"/>
      <w:marBottom w:val="0"/>
      <w:divBdr>
        <w:top w:val="none" w:sz="0" w:space="0" w:color="auto"/>
        <w:left w:val="none" w:sz="0" w:space="0" w:color="auto"/>
        <w:bottom w:val="none" w:sz="0" w:space="0" w:color="auto"/>
        <w:right w:val="none" w:sz="0" w:space="0" w:color="auto"/>
      </w:divBdr>
      <w:divsChild>
        <w:div w:id="211118520">
          <w:marLeft w:val="274"/>
          <w:marRight w:val="0"/>
          <w:marTop w:val="0"/>
          <w:marBottom w:val="0"/>
          <w:divBdr>
            <w:top w:val="none" w:sz="0" w:space="0" w:color="auto"/>
            <w:left w:val="none" w:sz="0" w:space="0" w:color="auto"/>
            <w:bottom w:val="none" w:sz="0" w:space="0" w:color="auto"/>
            <w:right w:val="none" w:sz="0" w:space="0" w:color="auto"/>
          </w:divBdr>
        </w:div>
        <w:div w:id="254830160">
          <w:marLeft w:val="274"/>
          <w:marRight w:val="0"/>
          <w:marTop w:val="0"/>
          <w:marBottom w:val="0"/>
          <w:divBdr>
            <w:top w:val="none" w:sz="0" w:space="0" w:color="auto"/>
            <w:left w:val="none" w:sz="0" w:space="0" w:color="auto"/>
            <w:bottom w:val="none" w:sz="0" w:space="0" w:color="auto"/>
            <w:right w:val="none" w:sz="0" w:space="0" w:color="auto"/>
          </w:divBdr>
        </w:div>
        <w:div w:id="486943701">
          <w:marLeft w:val="274"/>
          <w:marRight w:val="0"/>
          <w:marTop w:val="0"/>
          <w:marBottom w:val="0"/>
          <w:divBdr>
            <w:top w:val="none" w:sz="0" w:space="0" w:color="auto"/>
            <w:left w:val="none" w:sz="0" w:space="0" w:color="auto"/>
            <w:bottom w:val="none" w:sz="0" w:space="0" w:color="auto"/>
            <w:right w:val="none" w:sz="0" w:space="0" w:color="auto"/>
          </w:divBdr>
        </w:div>
        <w:div w:id="1524174727">
          <w:marLeft w:val="274"/>
          <w:marRight w:val="0"/>
          <w:marTop w:val="0"/>
          <w:marBottom w:val="0"/>
          <w:divBdr>
            <w:top w:val="none" w:sz="0" w:space="0" w:color="auto"/>
            <w:left w:val="none" w:sz="0" w:space="0" w:color="auto"/>
            <w:bottom w:val="none" w:sz="0" w:space="0" w:color="auto"/>
            <w:right w:val="none" w:sz="0" w:space="0" w:color="auto"/>
          </w:divBdr>
        </w:div>
        <w:div w:id="1878278247">
          <w:marLeft w:val="274"/>
          <w:marRight w:val="0"/>
          <w:marTop w:val="0"/>
          <w:marBottom w:val="0"/>
          <w:divBdr>
            <w:top w:val="none" w:sz="0" w:space="0" w:color="auto"/>
            <w:left w:val="none" w:sz="0" w:space="0" w:color="auto"/>
            <w:bottom w:val="none" w:sz="0" w:space="0" w:color="auto"/>
            <w:right w:val="none" w:sz="0" w:space="0" w:color="auto"/>
          </w:divBdr>
        </w:div>
      </w:divsChild>
    </w:div>
    <w:div w:id="908199658">
      <w:bodyDiv w:val="1"/>
      <w:marLeft w:val="0"/>
      <w:marRight w:val="0"/>
      <w:marTop w:val="0"/>
      <w:marBottom w:val="0"/>
      <w:divBdr>
        <w:top w:val="none" w:sz="0" w:space="0" w:color="auto"/>
        <w:left w:val="none" w:sz="0" w:space="0" w:color="auto"/>
        <w:bottom w:val="none" w:sz="0" w:space="0" w:color="auto"/>
        <w:right w:val="none" w:sz="0" w:space="0" w:color="auto"/>
      </w:divBdr>
    </w:div>
    <w:div w:id="914320885">
      <w:bodyDiv w:val="1"/>
      <w:marLeft w:val="0"/>
      <w:marRight w:val="0"/>
      <w:marTop w:val="0"/>
      <w:marBottom w:val="0"/>
      <w:divBdr>
        <w:top w:val="none" w:sz="0" w:space="0" w:color="auto"/>
        <w:left w:val="none" w:sz="0" w:space="0" w:color="auto"/>
        <w:bottom w:val="none" w:sz="0" w:space="0" w:color="auto"/>
        <w:right w:val="none" w:sz="0" w:space="0" w:color="auto"/>
      </w:divBdr>
    </w:div>
    <w:div w:id="924192212">
      <w:bodyDiv w:val="1"/>
      <w:marLeft w:val="0"/>
      <w:marRight w:val="0"/>
      <w:marTop w:val="0"/>
      <w:marBottom w:val="0"/>
      <w:divBdr>
        <w:top w:val="none" w:sz="0" w:space="0" w:color="auto"/>
        <w:left w:val="none" w:sz="0" w:space="0" w:color="auto"/>
        <w:bottom w:val="none" w:sz="0" w:space="0" w:color="auto"/>
        <w:right w:val="none" w:sz="0" w:space="0" w:color="auto"/>
      </w:divBdr>
    </w:div>
    <w:div w:id="929578278">
      <w:bodyDiv w:val="1"/>
      <w:marLeft w:val="0"/>
      <w:marRight w:val="0"/>
      <w:marTop w:val="0"/>
      <w:marBottom w:val="0"/>
      <w:divBdr>
        <w:top w:val="none" w:sz="0" w:space="0" w:color="auto"/>
        <w:left w:val="none" w:sz="0" w:space="0" w:color="auto"/>
        <w:bottom w:val="none" w:sz="0" w:space="0" w:color="auto"/>
        <w:right w:val="none" w:sz="0" w:space="0" w:color="auto"/>
      </w:divBdr>
    </w:div>
    <w:div w:id="937326510">
      <w:bodyDiv w:val="1"/>
      <w:marLeft w:val="0"/>
      <w:marRight w:val="0"/>
      <w:marTop w:val="0"/>
      <w:marBottom w:val="0"/>
      <w:divBdr>
        <w:top w:val="none" w:sz="0" w:space="0" w:color="auto"/>
        <w:left w:val="none" w:sz="0" w:space="0" w:color="auto"/>
        <w:bottom w:val="none" w:sz="0" w:space="0" w:color="auto"/>
        <w:right w:val="none" w:sz="0" w:space="0" w:color="auto"/>
      </w:divBdr>
    </w:div>
    <w:div w:id="939531819">
      <w:bodyDiv w:val="1"/>
      <w:marLeft w:val="0"/>
      <w:marRight w:val="0"/>
      <w:marTop w:val="0"/>
      <w:marBottom w:val="0"/>
      <w:divBdr>
        <w:top w:val="none" w:sz="0" w:space="0" w:color="auto"/>
        <w:left w:val="none" w:sz="0" w:space="0" w:color="auto"/>
        <w:bottom w:val="none" w:sz="0" w:space="0" w:color="auto"/>
        <w:right w:val="none" w:sz="0" w:space="0" w:color="auto"/>
      </w:divBdr>
    </w:div>
    <w:div w:id="942495715">
      <w:bodyDiv w:val="1"/>
      <w:marLeft w:val="0"/>
      <w:marRight w:val="0"/>
      <w:marTop w:val="0"/>
      <w:marBottom w:val="0"/>
      <w:divBdr>
        <w:top w:val="none" w:sz="0" w:space="0" w:color="auto"/>
        <w:left w:val="none" w:sz="0" w:space="0" w:color="auto"/>
        <w:bottom w:val="none" w:sz="0" w:space="0" w:color="auto"/>
        <w:right w:val="none" w:sz="0" w:space="0" w:color="auto"/>
      </w:divBdr>
    </w:div>
    <w:div w:id="943071178">
      <w:bodyDiv w:val="1"/>
      <w:marLeft w:val="0"/>
      <w:marRight w:val="0"/>
      <w:marTop w:val="0"/>
      <w:marBottom w:val="0"/>
      <w:divBdr>
        <w:top w:val="none" w:sz="0" w:space="0" w:color="auto"/>
        <w:left w:val="none" w:sz="0" w:space="0" w:color="auto"/>
        <w:bottom w:val="none" w:sz="0" w:space="0" w:color="auto"/>
        <w:right w:val="none" w:sz="0" w:space="0" w:color="auto"/>
      </w:divBdr>
    </w:div>
    <w:div w:id="946933015">
      <w:bodyDiv w:val="1"/>
      <w:marLeft w:val="0"/>
      <w:marRight w:val="0"/>
      <w:marTop w:val="0"/>
      <w:marBottom w:val="0"/>
      <w:divBdr>
        <w:top w:val="none" w:sz="0" w:space="0" w:color="auto"/>
        <w:left w:val="none" w:sz="0" w:space="0" w:color="auto"/>
        <w:bottom w:val="none" w:sz="0" w:space="0" w:color="auto"/>
        <w:right w:val="none" w:sz="0" w:space="0" w:color="auto"/>
      </w:divBdr>
    </w:div>
    <w:div w:id="948705391">
      <w:bodyDiv w:val="1"/>
      <w:marLeft w:val="0"/>
      <w:marRight w:val="0"/>
      <w:marTop w:val="0"/>
      <w:marBottom w:val="0"/>
      <w:divBdr>
        <w:top w:val="none" w:sz="0" w:space="0" w:color="auto"/>
        <w:left w:val="none" w:sz="0" w:space="0" w:color="auto"/>
        <w:bottom w:val="none" w:sz="0" w:space="0" w:color="auto"/>
        <w:right w:val="none" w:sz="0" w:space="0" w:color="auto"/>
      </w:divBdr>
    </w:div>
    <w:div w:id="950668691">
      <w:bodyDiv w:val="1"/>
      <w:marLeft w:val="0"/>
      <w:marRight w:val="0"/>
      <w:marTop w:val="0"/>
      <w:marBottom w:val="0"/>
      <w:divBdr>
        <w:top w:val="none" w:sz="0" w:space="0" w:color="auto"/>
        <w:left w:val="none" w:sz="0" w:space="0" w:color="auto"/>
        <w:bottom w:val="none" w:sz="0" w:space="0" w:color="auto"/>
        <w:right w:val="none" w:sz="0" w:space="0" w:color="auto"/>
      </w:divBdr>
    </w:div>
    <w:div w:id="962878885">
      <w:bodyDiv w:val="1"/>
      <w:marLeft w:val="0"/>
      <w:marRight w:val="0"/>
      <w:marTop w:val="0"/>
      <w:marBottom w:val="0"/>
      <w:divBdr>
        <w:top w:val="none" w:sz="0" w:space="0" w:color="auto"/>
        <w:left w:val="none" w:sz="0" w:space="0" w:color="auto"/>
        <w:bottom w:val="none" w:sz="0" w:space="0" w:color="auto"/>
        <w:right w:val="none" w:sz="0" w:space="0" w:color="auto"/>
      </w:divBdr>
    </w:div>
    <w:div w:id="1014108828">
      <w:bodyDiv w:val="1"/>
      <w:marLeft w:val="0"/>
      <w:marRight w:val="0"/>
      <w:marTop w:val="0"/>
      <w:marBottom w:val="0"/>
      <w:divBdr>
        <w:top w:val="none" w:sz="0" w:space="0" w:color="auto"/>
        <w:left w:val="none" w:sz="0" w:space="0" w:color="auto"/>
        <w:bottom w:val="none" w:sz="0" w:space="0" w:color="auto"/>
        <w:right w:val="none" w:sz="0" w:space="0" w:color="auto"/>
      </w:divBdr>
    </w:div>
    <w:div w:id="1023478529">
      <w:bodyDiv w:val="1"/>
      <w:marLeft w:val="0"/>
      <w:marRight w:val="0"/>
      <w:marTop w:val="0"/>
      <w:marBottom w:val="0"/>
      <w:divBdr>
        <w:top w:val="none" w:sz="0" w:space="0" w:color="auto"/>
        <w:left w:val="none" w:sz="0" w:space="0" w:color="auto"/>
        <w:bottom w:val="none" w:sz="0" w:space="0" w:color="auto"/>
        <w:right w:val="none" w:sz="0" w:space="0" w:color="auto"/>
      </w:divBdr>
    </w:div>
    <w:div w:id="1029186585">
      <w:bodyDiv w:val="1"/>
      <w:marLeft w:val="0"/>
      <w:marRight w:val="0"/>
      <w:marTop w:val="0"/>
      <w:marBottom w:val="0"/>
      <w:divBdr>
        <w:top w:val="none" w:sz="0" w:space="0" w:color="auto"/>
        <w:left w:val="none" w:sz="0" w:space="0" w:color="auto"/>
        <w:bottom w:val="none" w:sz="0" w:space="0" w:color="auto"/>
        <w:right w:val="none" w:sz="0" w:space="0" w:color="auto"/>
      </w:divBdr>
      <w:divsChild>
        <w:div w:id="171378570">
          <w:marLeft w:val="547"/>
          <w:marRight w:val="0"/>
          <w:marTop w:val="0"/>
          <w:marBottom w:val="0"/>
          <w:divBdr>
            <w:top w:val="none" w:sz="0" w:space="0" w:color="auto"/>
            <w:left w:val="none" w:sz="0" w:space="0" w:color="auto"/>
            <w:bottom w:val="none" w:sz="0" w:space="0" w:color="auto"/>
            <w:right w:val="none" w:sz="0" w:space="0" w:color="auto"/>
          </w:divBdr>
        </w:div>
      </w:divsChild>
    </w:div>
    <w:div w:id="1046299729">
      <w:bodyDiv w:val="1"/>
      <w:marLeft w:val="0"/>
      <w:marRight w:val="0"/>
      <w:marTop w:val="0"/>
      <w:marBottom w:val="0"/>
      <w:divBdr>
        <w:top w:val="none" w:sz="0" w:space="0" w:color="auto"/>
        <w:left w:val="none" w:sz="0" w:space="0" w:color="auto"/>
        <w:bottom w:val="none" w:sz="0" w:space="0" w:color="auto"/>
        <w:right w:val="none" w:sz="0" w:space="0" w:color="auto"/>
      </w:divBdr>
    </w:div>
    <w:div w:id="1058473864">
      <w:bodyDiv w:val="1"/>
      <w:marLeft w:val="0"/>
      <w:marRight w:val="0"/>
      <w:marTop w:val="0"/>
      <w:marBottom w:val="0"/>
      <w:divBdr>
        <w:top w:val="none" w:sz="0" w:space="0" w:color="auto"/>
        <w:left w:val="none" w:sz="0" w:space="0" w:color="auto"/>
        <w:bottom w:val="none" w:sz="0" w:space="0" w:color="auto"/>
        <w:right w:val="none" w:sz="0" w:space="0" w:color="auto"/>
      </w:divBdr>
    </w:div>
    <w:div w:id="1072315554">
      <w:bodyDiv w:val="1"/>
      <w:marLeft w:val="0"/>
      <w:marRight w:val="0"/>
      <w:marTop w:val="0"/>
      <w:marBottom w:val="0"/>
      <w:divBdr>
        <w:top w:val="none" w:sz="0" w:space="0" w:color="auto"/>
        <w:left w:val="none" w:sz="0" w:space="0" w:color="auto"/>
        <w:bottom w:val="none" w:sz="0" w:space="0" w:color="auto"/>
        <w:right w:val="none" w:sz="0" w:space="0" w:color="auto"/>
      </w:divBdr>
      <w:divsChild>
        <w:div w:id="32655423">
          <w:marLeft w:val="446"/>
          <w:marRight w:val="0"/>
          <w:marTop w:val="0"/>
          <w:marBottom w:val="0"/>
          <w:divBdr>
            <w:top w:val="none" w:sz="0" w:space="0" w:color="auto"/>
            <w:left w:val="none" w:sz="0" w:space="0" w:color="auto"/>
            <w:bottom w:val="none" w:sz="0" w:space="0" w:color="auto"/>
            <w:right w:val="none" w:sz="0" w:space="0" w:color="auto"/>
          </w:divBdr>
        </w:div>
        <w:div w:id="209659593">
          <w:marLeft w:val="446"/>
          <w:marRight w:val="0"/>
          <w:marTop w:val="0"/>
          <w:marBottom w:val="0"/>
          <w:divBdr>
            <w:top w:val="none" w:sz="0" w:space="0" w:color="auto"/>
            <w:left w:val="none" w:sz="0" w:space="0" w:color="auto"/>
            <w:bottom w:val="none" w:sz="0" w:space="0" w:color="auto"/>
            <w:right w:val="none" w:sz="0" w:space="0" w:color="auto"/>
          </w:divBdr>
        </w:div>
        <w:div w:id="274558778">
          <w:marLeft w:val="446"/>
          <w:marRight w:val="0"/>
          <w:marTop w:val="0"/>
          <w:marBottom w:val="0"/>
          <w:divBdr>
            <w:top w:val="none" w:sz="0" w:space="0" w:color="auto"/>
            <w:left w:val="none" w:sz="0" w:space="0" w:color="auto"/>
            <w:bottom w:val="none" w:sz="0" w:space="0" w:color="auto"/>
            <w:right w:val="none" w:sz="0" w:space="0" w:color="auto"/>
          </w:divBdr>
        </w:div>
        <w:div w:id="1381709024">
          <w:marLeft w:val="446"/>
          <w:marRight w:val="0"/>
          <w:marTop w:val="0"/>
          <w:marBottom w:val="0"/>
          <w:divBdr>
            <w:top w:val="none" w:sz="0" w:space="0" w:color="auto"/>
            <w:left w:val="none" w:sz="0" w:space="0" w:color="auto"/>
            <w:bottom w:val="none" w:sz="0" w:space="0" w:color="auto"/>
            <w:right w:val="none" w:sz="0" w:space="0" w:color="auto"/>
          </w:divBdr>
        </w:div>
        <w:div w:id="1490052230">
          <w:marLeft w:val="446"/>
          <w:marRight w:val="0"/>
          <w:marTop w:val="0"/>
          <w:marBottom w:val="0"/>
          <w:divBdr>
            <w:top w:val="none" w:sz="0" w:space="0" w:color="auto"/>
            <w:left w:val="none" w:sz="0" w:space="0" w:color="auto"/>
            <w:bottom w:val="none" w:sz="0" w:space="0" w:color="auto"/>
            <w:right w:val="none" w:sz="0" w:space="0" w:color="auto"/>
          </w:divBdr>
        </w:div>
        <w:div w:id="2129349579">
          <w:marLeft w:val="446"/>
          <w:marRight w:val="0"/>
          <w:marTop w:val="0"/>
          <w:marBottom w:val="0"/>
          <w:divBdr>
            <w:top w:val="none" w:sz="0" w:space="0" w:color="auto"/>
            <w:left w:val="none" w:sz="0" w:space="0" w:color="auto"/>
            <w:bottom w:val="none" w:sz="0" w:space="0" w:color="auto"/>
            <w:right w:val="none" w:sz="0" w:space="0" w:color="auto"/>
          </w:divBdr>
        </w:div>
      </w:divsChild>
    </w:div>
    <w:div w:id="1088119881">
      <w:bodyDiv w:val="1"/>
      <w:marLeft w:val="0"/>
      <w:marRight w:val="0"/>
      <w:marTop w:val="0"/>
      <w:marBottom w:val="0"/>
      <w:divBdr>
        <w:top w:val="none" w:sz="0" w:space="0" w:color="auto"/>
        <w:left w:val="none" w:sz="0" w:space="0" w:color="auto"/>
        <w:bottom w:val="none" w:sz="0" w:space="0" w:color="auto"/>
        <w:right w:val="none" w:sz="0" w:space="0" w:color="auto"/>
      </w:divBdr>
    </w:div>
    <w:div w:id="1089041778">
      <w:bodyDiv w:val="1"/>
      <w:marLeft w:val="0"/>
      <w:marRight w:val="0"/>
      <w:marTop w:val="0"/>
      <w:marBottom w:val="0"/>
      <w:divBdr>
        <w:top w:val="none" w:sz="0" w:space="0" w:color="auto"/>
        <w:left w:val="none" w:sz="0" w:space="0" w:color="auto"/>
        <w:bottom w:val="none" w:sz="0" w:space="0" w:color="auto"/>
        <w:right w:val="none" w:sz="0" w:space="0" w:color="auto"/>
      </w:divBdr>
    </w:div>
    <w:div w:id="1090352897">
      <w:bodyDiv w:val="1"/>
      <w:marLeft w:val="0"/>
      <w:marRight w:val="0"/>
      <w:marTop w:val="0"/>
      <w:marBottom w:val="0"/>
      <w:divBdr>
        <w:top w:val="none" w:sz="0" w:space="0" w:color="auto"/>
        <w:left w:val="none" w:sz="0" w:space="0" w:color="auto"/>
        <w:bottom w:val="none" w:sz="0" w:space="0" w:color="auto"/>
        <w:right w:val="none" w:sz="0" w:space="0" w:color="auto"/>
      </w:divBdr>
    </w:div>
    <w:div w:id="1098479833">
      <w:bodyDiv w:val="1"/>
      <w:marLeft w:val="0"/>
      <w:marRight w:val="0"/>
      <w:marTop w:val="0"/>
      <w:marBottom w:val="0"/>
      <w:divBdr>
        <w:top w:val="none" w:sz="0" w:space="0" w:color="auto"/>
        <w:left w:val="none" w:sz="0" w:space="0" w:color="auto"/>
        <w:bottom w:val="none" w:sz="0" w:space="0" w:color="auto"/>
        <w:right w:val="none" w:sz="0" w:space="0" w:color="auto"/>
      </w:divBdr>
    </w:div>
    <w:div w:id="1118795237">
      <w:bodyDiv w:val="1"/>
      <w:marLeft w:val="0"/>
      <w:marRight w:val="0"/>
      <w:marTop w:val="0"/>
      <w:marBottom w:val="0"/>
      <w:divBdr>
        <w:top w:val="none" w:sz="0" w:space="0" w:color="auto"/>
        <w:left w:val="none" w:sz="0" w:space="0" w:color="auto"/>
        <w:bottom w:val="none" w:sz="0" w:space="0" w:color="auto"/>
        <w:right w:val="none" w:sz="0" w:space="0" w:color="auto"/>
      </w:divBdr>
      <w:divsChild>
        <w:div w:id="640161854">
          <w:marLeft w:val="274"/>
          <w:marRight w:val="0"/>
          <w:marTop w:val="0"/>
          <w:marBottom w:val="0"/>
          <w:divBdr>
            <w:top w:val="none" w:sz="0" w:space="0" w:color="auto"/>
            <w:left w:val="none" w:sz="0" w:space="0" w:color="auto"/>
            <w:bottom w:val="none" w:sz="0" w:space="0" w:color="auto"/>
            <w:right w:val="none" w:sz="0" w:space="0" w:color="auto"/>
          </w:divBdr>
        </w:div>
        <w:div w:id="1635329689">
          <w:marLeft w:val="274"/>
          <w:marRight w:val="0"/>
          <w:marTop w:val="0"/>
          <w:marBottom w:val="0"/>
          <w:divBdr>
            <w:top w:val="none" w:sz="0" w:space="0" w:color="auto"/>
            <w:left w:val="none" w:sz="0" w:space="0" w:color="auto"/>
            <w:bottom w:val="none" w:sz="0" w:space="0" w:color="auto"/>
            <w:right w:val="none" w:sz="0" w:space="0" w:color="auto"/>
          </w:divBdr>
        </w:div>
      </w:divsChild>
    </w:div>
    <w:div w:id="1122191927">
      <w:bodyDiv w:val="1"/>
      <w:marLeft w:val="0"/>
      <w:marRight w:val="0"/>
      <w:marTop w:val="0"/>
      <w:marBottom w:val="0"/>
      <w:divBdr>
        <w:top w:val="none" w:sz="0" w:space="0" w:color="auto"/>
        <w:left w:val="none" w:sz="0" w:space="0" w:color="auto"/>
        <w:bottom w:val="none" w:sz="0" w:space="0" w:color="auto"/>
        <w:right w:val="none" w:sz="0" w:space="0" w:color="auto"/>
      </w:divBdr>
    </w:div>
    <w:div w:id="1127505278">
      <w:bodyDiv w:val="1"/>
      <w:marLeft w:val="0"/>
      <w:marRight w:val="0"/>
      <w:marTop w:val="0"/>
      <w:marBottom w:val="0"/>
      <w:divBdr>
        <w:top w:val="none" w:sz="0" w:space="0" w:color="auto"/>
        <w:left w:val="none" w:sz="0" w:space="0" w:color="auto"/>
        <w:bottom w:val="none" w:sz="0" w:space="0" w:color="auto"/>
        <w:right w:val="none" w:sz="0" w:space="0" w:color="auto"/>
      </w:divBdr>
    </w:div>
    <w:div w:id="1131627300">
      <w:bodyDiv w:val="1"/>
      <w:marLeft w:val="0"/>
      <w:marRight w:val="0"/>
      <w:marTop w:val="0"/>
      <w:marBottom w:val="0"/>
      <w:divBdr>
        <w:top w:val="none" w:sz="0" w:space="0" w:color="auto"/>
        <w:left w:val="none" w:sz="0" w:space="0" w:color="auto"/>
        <w:bottom w:val="none" w:sz="0" w:space="0" w:color="auto"/>
        <w:right w:val="none" w:sz="0" w:space="0" w:color="auto"/>
      </w:divBdr>
    </w:div>
    <w:div w:id="1146552556">
      <w:bodyDiv w:val="1"/>
      <w:marLeft w:val="0"/>
      <w:marRight w:val="0"/>
      <w:marTop w:val="0"/>
      <w:marBottom w:val="0"/>
      <w:divBdr>
        <w:top w:val="none" w:sz="0" w:space="0" w:color="auto"/>
        <w:left w:val="none" w:sz="0" w:space="0" w:color="auto"/>
        <w:bottom w:val="none" w:sz="0" w:space="0" w:color="auto"/>
        <w:right w:val="none" w:sz="0" w:space="0" w:color="auto"/>
      </w:divBdr>
      <w:divsChild>
        <w:div w:id="1143236967">
          <w:marLeft w:val="547"/>
          <w:marRight w:val="0"/>
          <w:marTop w:val="0"/>
          <w:marBottom w:val="0"/>
          <w:divBdr>
            <w:top w:val="none" w:sz="0" w:space="0" w:color="auto"/>
            <w:left w:val="none" w:sz="0" w:space="0" w:color="auto"/>
            <w:bottom w:val="none" w:sz="0" w:space="0" w:color="auto"/>
            <w:right w:val="none" w:sz="0" w:space="0" w:color="auto"/>
          </w:divBdr>
        </w:div>
      </w:divsChild>
    </w:div>
    <w:div w:id="1147237583">
      <w:bodyDiv w:val="1"/>
      <w:marLeft w:val="0"/>
      <w:marRight w:val="0"/>
      <w:marTop w:val="0"/>
      <w:marBottom w:val="0"/>
      <w:divBdr>
        <w:top w:val="none" w:sz="0" w:space="0" w:color="auto"/>
        <w:left w:val="none" w:sz="0" w:space="0" w:color="auto"/>
        <w:bottom w:val="none" w:sz="0" w:space="0" w:color="auto"/>
        <w:right w:val="none" w:sz="0" w:space="0" w:color="auto"/>
      </w:divBdr>
    </w:div>
    <w:div w:id="1154175192">
      <w:bodyDiv w:val="1"/>
      <w:marLeft w:val="0"/>
      <w:marRight w:val="0"/>
      <w:marTop w:val="0"/>
      <w:marBottom w:val="0"/>
      <w:divBdr>
        <w:top w:val="none" w:sz="0" w:space="0" w:color="auto"/>
        <w:left w:val="none" w:sz="0" w:space="0" w:color="auto"/>
        <w:bottom w:val="none" w:sz="0" w:space="0" w:color="auto"/>
        <w:right w:val="none" w:sz="0" w:space="0" w:color="auto"/>
      </w:divBdr>
      <w:divsChild>
        <w:div w:id="80377229">
          <w:marLeft w:val="446"/>
          <w:marRight w:val="0"/>
          <w:marTop w:val="0"/>
          <w:marBottom w:val="0"/>
          <w:divBdr>
            <w:top w:val="none" w:sz="0" w:space="0" w:color="auto"/>
            <w:left w:val="none" w:sz="0" w:space="0" w:color="auto"/>
            <w:bottom w:val="none" w:sz="0" w:space="0" w:color="auto"/>
            <w:right w:val="none" w:sz="0" w:space="0" w:color="auto"/>
          </w:divBdr>
        </w:div>
        <w:div w:id="660622424">
          <w:marLeft w:val="446"/>
          <w:marRight w:val="0"/>
          <w:marTop w:val="0"/>
          <w:marBottom w:val="0"/>
          <w:divBdr>
            <w:top w:val="none" w:sz="0" w:space="0" w:color="auto"/>
            <w:left w:val="none" w:sz="0" w:space="0" w:color="auto"/>
            <w:bottom w:val="none" w:sz="0" w:space="0" w:color="auto"/>
            <w:right w:val="none" w:sz="0" w:space="0" w:color="auto"/>
          </w:divBdr>
        </w:div>
        <w:div w:id="1083180624">
          <w:marLeft w:val="446"/>
          <w:marRight w:val="0"/>
          <w:marTop w:val="0"/>
          <w:marBottom w:val="0"/>
          <w:divBdr>
            <w:top w:val="none" w:sz="0" w:space="0" w:color="auto"/>
            <w:left w:val="none" w:sz="0" w:space="0" w:color="auto"/>
            <w:bottom w:val="none" w:sz="0" w:space="0" w:color="auto"/>
            <w:right w:val="none" w:sz="0" w:space="0" w:color="auto"/>
          </w:divBdr>
        </w:div>
        <w:div w:id="1112549894">
          <w:marLeft w:val="446"/>
          <w:marRight w:val="0"/>
          <w:marTop w:val="0"/>
          <w:marBottom w:val="0"/>
          <w:divBdr>
            <w:top w:val="none" w:sz="0" w:space="0" w:color="auto"/>
            <w:left w:val="none" w:sz="0" w:space="0" w:color="auto"/>
            <w:bottom w:val="none" w:sz="0" w:space="0" w:color="auto"/>
            <w:right w:val="none" w:sz="0" w:space="0" w:color="auto"/>
          </w:divBdr>
        </w:div>
        <w:div w:id="1941721206">
          <w:marLeft w:val="446"/>
          <w:marRight w:val="0"/>
          <w:marTop w:val="0"/>
          <w:marBottom w:val="0"/>
          <w:divBdr>
            <w:top w:val="none" w:sz="0" w:space="0" w:color="auto"/>
            <w:left w:val="none" w:sz="0" w:space="0" w:color="auto"/>
            <w:bottom w:val="none" w:sz="0" w:space="0" w:color="auto"/>
            <w:right w:val="none" w:sz="0" w:space="0" w:color="auto"/>
          </w:divBdr>
        </w:div>
      </w:divsChild>
    </w:div>
    <w:div w:id="1158575773">
      <w:bodyDiv w:val="1"/>
      <w:marLeft w:val="0"/>
      <w:marRight w:val="0"/>
      <w:marTop w:val="0"/>
      <w:marBottom w:val="0"/>
      <w:divBdr>
        <w:top w:val="none" w:sz="0" w:space="0" w:color="auto"/>
        <w:left w:val="none" w:sz="0" w:space="0" w:color="auto"/>
        <w:bottom w:val="none" w:sz="0" w:space="0" w:color="auto"/>
        <w:right w:val="none" w:sz="0" w:space="0" w:color="auto"/>
      </w:divBdr>
    </w:div>
    <w:div w:id="1172061323">
      <w:bodyDiv w:val="1"/>
      <w:marLeft w:val="0"/>
      <w:marRight w:val="0"/>
      <w:marTop w:val="0"/>
      <w:marBottom w:val="0"/>
      <w:divBdr>
        <w:top w:val="none" w:sz="0" w:space="0" w:color="auto"/>
        <w:left w:val="none" w:sz="0" w:space="0" w:color="auto"/>
        <w:bottom w:val="none" w:sz="0" w:space="0" w:color="auto"/>
        <w:right w:val="none" w:sz="0" w:space="0" w:color="auto"/>
      </w:divBdr>
    </w:div>
    <w:div w:id="1192769119">
      <w:bodyDiv w:val="1"/>
      <w:marLeft w:val="0"/>
      <w:marRight w:val="0"/>
      <w:marTop w:val="0"/>
      <w:marBottom w:val="0"/>
      <w:divBdr>
        <w:top w:val="none" w:sz="0" w:space="0" w:color="auto"/>
        <w:left w:val="none" w:sz="0" w:space="0" w:color="auto"/>
        <w:bottom w:val="none" w:sz="0" w:space="0" w:color="auto"/>
        <w:right w:val="none" w:sz="0" w:space="0" w:color="auto"/>
      </w:divBdr>
    </w:div>
    <w:div w:id="1198927054">
      <w:bodyDiv w:val="1"/>
      <w:marLeft w:val="0"/>
      <w:marRight w:val="0"/>
      <w:marTop w:val="0"/>
      <w:marBottom w:val="0"/>
      <w:divBdr>
        <w:top w:val="none" w:sz="0" w:space="0" w:color="auto"/>
        <w:left w:val="none" w:sz="0" w:space="0" w:color="auto"/>
        <w:bottom w:val="none" w:sz="0" w:space="0" w:color="auto"/>
        <w:right w:val="none" w:sz="0" w:space="0" w:color="auto"/>
      </w:divBdr>
    </w:div>
    <w:div w:id="1207647454">
      <w:bodyDiv w:val="1"/>
      <w:marLeft w:val="0"/>
      <w:marRight w:val="0"/>
      <w:marTop w:val="0"/>
      <w:marBottom w:val="0"/>
      <w:divBdr>
        <w:top w:val="none" w:sz="0" w:space="0" w:color="auto"/>
        <w:left w:val="none" w:sz="0" w:space="0" w:color="auto"/>
        <w:bottom w:val="none" w:sz="0" w:space="0" w:color="auto"/>
        <w:right w:val="none" w:sz="0" w:space="0" w:color="auto"/>
      </w:divBdr>
    </w:div>
    <w:div w:id="1210607261">
      <w:bodyDiv w:val="1"/>
      <w:marLeft w:val="0"/>
      <w:marRight w:val="0"/>
      <w:marTop w:val="0"/>
      <w:marBottom w:val="0"/>
      <w:divBdr>
        <w:top w:val="none" w:sz="0" w:space="0" w:color="auto"/>
        <w:left w:val="none" w:sz="0" w:space="0" w:color="auto"/>
        <w:bottom w:val="none" w:sz="0" w:space="0" w:color="auto"/>
        <w:right w:val="none" w:sz="0" w:space="0" w:color="auto"/>
      </w:divBdr>
    </w:div>
    <w:div w:id="1216887779">
      <w:bodyDiv w:val="1"/>
      <w:marLeft w:val="0"/>
      <w:marRight w:val="0"/>
      <w:marTop w:val="0"/>
      <w:marBottom w:val="0"/>
      <w:divBdr>
        <w:top w:val="none" w:sz="0" w:space="0" w:color="auto"/>
        <w:left w:val="none" w:sz="0" w:space="0" w:color="auto"/>
        <w:bottom w:val="none" w:sz="0" w:space="0" w:color="auto"/>
        <w:right w:val="none" w:sz="0" w:space="0" w:color="auto"/>
      </w:divBdr>
    </w:div>
    <w:div w:id="1218854008">
      <w:bodyDiv w:val="1"/>
      <w:marLeft w:val="0"/>
      <w:marRight w:val="0"/>
      <w:marTop w:val="0"/>
      <w:marBottom w:val="0"/>
      <w:divBdr>
        <w:top w:val="none" w:sz="0" w:space="0" w:color="auto"/>
        <w:left w:val="none" w:sz="0" w:space="0" w:color="auto"/>
        <w:bottom w:val="none" w:sz="0" w:space="0" w:color="auto"/>
        <w:right w:val="none" w:sz="0" w:space="0" w:color="auto"/>
      </w:divBdr>
    </w:div>
    <w:div w:id="1230576765">
      <w:bodyDiv w:val="1"/>
      <w:marLeft w:val="0"/>
      <w:marRight w:val="0"/>
      <w:marTop w:val="0"/>
      <w:marBottom w:val="0"/>
      <w:divBdr>
        <w:top w:val="none" w:sz="0" w:space="0" w:color="auto"/>
        <w:left w:val="none" w:sz="0" w:space="0" w:color="auto"/>
        <w:bottom w:val="none" w:sz="0" w:space="0" w:color="auto"/>
        <w:right w:val="none" w:sz="0" w:space="0" w:color="auto"/>
      </w:divBdr>
      <w:divsChild>
        <w:div w:id="302734754">
          <w:marLeft w:val="547"/>
          <w:marRight w:val="0"/>
          <w:marTop w:val="0"/>
          <w:marBottom w:val="0"/>
          <w:divBdr>
            <w:top w:val="none" w:sz="0" w:space="0" w:color="auto"/>
            <w:left w:val="none" w:sz="0" w:space="0" w:color="auto"/>
            <w:bottom w:val="none" w:sz="0" w:space="0" w:color="auto"/>
            <w:right w:val="none" w:sz="0" w:space="0" w:color="auto"/>
          </w:divBdr>
        </w:div>
        <w:div w:id="336661390">
          <w:marLeft w:val="547"/>
          <w:marRight w:val="0"/>
          <w:marTop w:val="0"/>
          <w:marBottom w:val="0"/>
          <w:divBdr>
            <w:top w:val="none" w:sz="0" w:space="0" w:color="auto"/>
            <w:left w:val="none" w:sz="0" w:space="0" w:color="auto"/>
            <w:bottom w:val="none" w:sz="0" w:space="0" w:color="auto"/>
            <w:right w:val="none" w:sz="0" w:space="0" w:color="auto"/>
          </w:divBdr>
        </w:div>
        <w:div w:id="798693127">
          <w:marLeft w:val="547"/>
          <w:marRight w:val="0"/>
          <w:marTop w:val="0"/>
          <w:marBottom w:val="0"/>
          <w:divBdr>
            <w:top w:val="none" w:sz="0" w:space="0" w:color="auto"/>
            <w:left w:val="none" w:sz="0" w:space="0" w:color="auto"/>
            <w:bottom w:val="none" w:sz="0" w:space="0" w:color="auto"/>
            <w:right w:val="none" w:sz="0" w:space="0" w:color="auto"/>
          </w:divBdr>
        </w:div>
        <w:div w:id="898590177">
          <w:marLeft w:val="547"/>
          <w:marRight w:val="0"/>
          <w:marTop w:val="0"/>
          <w:marBottom w:val="0"/>
          <w:divBdr>
            <w:top w:val="none" w:sz="0" w:space="0" w:color="auto"/>
            <w:left w:val="none" w:sz="0" w:space="0" w:color="auto"/>
            <w:bottom w:val="none" w:sz="0" w:space="0" w:color="auto"/>
            <w:right w:val="none" w:sz="0" w:space="0" w:color="auto"/>
          </w:divBdr>
        </w:div>
        <w:div w:id="906768374">
          <w:marLeft w:val="547"/>
          <w:marRight w:val="0"/>
          <w:marTop w:val="0"/>
          <w:marBottom w:val="0"/>
          <w:divBdr>
            <w:top w:val="none" w:sz="0" w:space="0" w:color="auto"/>
            <w:left w:val="none" w:sz="0" w:space="0" w:color="auto"/>
            <w:bottom w:val="none" w:sz="0" w:space="0" w:color="auto"/>
            <w:right w:val="none" w:sz="0" w:space="0" w:color="auto"/>
          </w:divBdr>
        </w:div>
        <w:div w:id="1207567478">
          <w:marLeft w:val="547"/>
          <w:marRight w:val="0"/>
          <w:marTop w:val="0"/>
          <w:marBottom w:val="0"/>
          <w:divBdr>
            <w:top w:val="none" w:sz="0" w:space="0" w:color="auto"/>
            <w:left w:val="none" w:sz="0" w:space="0" w:color="auto"/>
            <w:bottom w:val="none" w:sz="0" w:space="0" w:color="auto"/>
            <w:right w:val="none" w:sz="0" w:space="0" w:color="auto"/>
          </w:divBdr>
        </w:div>
        <w:div w:id="1848864074">
          <w:marLeft w:val="547"/>
          <w:marRight w:val="0"/>
          <w:marTop w:val="0"/>
          <w:marBottom w:val="0"/>
          <w:divBdr>
            <w:top w:val="none" w:sz="0" w:space="0" w:color="auto"/>
            <w:left w:val="none" w:sz="0" w:space="0" w:color="auto"/>
            <w:bottom w:val="none" w:sz="0" w:space="0" w:color="auto"/>
            <w:right w:val="none" w:sz="0" w:space="0" w:color="auto"/>
          </w:divBdr>
        </w:div>
        <w:div w:id="1984192598">
          <w:marLeft w:val="547"/>
          <w:marRight w:val="0"/>
          <w:marTop w:val="0"/>
          <w:marBottom w:val="0"/>
          <w:divBdr>
            <w:top w:val="none" w:sz="0" w:space="0" w:color="auto"/>
            <w:left w:val="none" w:sz="0" w:space="0" w:color="auto"/>
            <w:bottom w:val="none" w:sz="0" w:space="0" w:color="auto"/>
            <w:right w:val="none" w:sz="0" w:space="0" w:color="auto"/>
          </w:divBdr>
        </w:div>
      </w:divsChild>
    </w:div>
    <w:div w:id="1231307138">
      <w:bodyDiv w:val="1"/>
      <w:marLeft w:val="0"/>
      <w:marRight w:val="0"/>
      <w:marTop w:val="0"/>
      <w:marBottom w:val="0"/>
      <w:divBdr>
        <w:top w:val="none" w:sz="0" w:space="0" w:color="auto"/>
        <w:left w:val="none" w:sz="0" w:space="0" w:color="auto"/>
        <w:bottom w:val="none" w:sz="0" w:space="0" w:color="auto"/>
        <w:right w:val="none" w:sz="0" w:space="0" w:color="auto"/>
      </w:divBdr>
    </w:div>
    <w:div w:id="1235361526">
      <w:bodyDiv w:val="1"/>
      <w:marLeft w:val="0"/>
      <w:marRight w:val="0"/>
      <w:marTop w:val="0"/>
      <w:marBottom w:val="0"/>
      <w:divBdr>
        <w:top w:val="none" w:sz="0" w:space="0" w:color="auto"/>
        <w:left w:val="none" w:sz="0" w:space="0" w:color="auto"/>
        <w:bottom w:val="none" w:sz="0" w:space="0" w:color="auto"/>
        <w:right w:val="none" w:sz="0" w:space="0" w:color="auto"/>
      </w:divBdr>
    </w:div>
    <w:div w:id="1255043864">
      <w:bodyDiv w:val="1"/>
      <w:marLeft w:val="0"/>
      <w:marRight w:val="0"/>
      <w:marTop w:val="0"/>
      <w:marBottom w:val="0"/>
      <w:divBdr>
        <w:top w:val="none" w:sz="0" w:space="0" w:color="auto"/>
        <w:left w:val="none" w:sz="0" w:space="0" w:color="auto"/>
        <w:bottom w:val="none" w:sz="0" w:space="0" w:color="auto"/>
        <w:right w:val="none" w:sz="0" w:space="0" w:color="auto"/>
      </w:divBdr>
    </w:div>
    <w:div w:id="1266039336">
      <w:bodyDiv w:val="1"/>
      <w:marLeft w:val="0"/>
      <w:marRight w:val="0"/>
      <w:marTop w:val="0"/>
      <w:marBottom w:val="0"/>
      <w:divBdr>
        <w:top w:val="none" w:sz="0" w:space="0" w:color="auto"/>
        <w:left w:val="none" w:sz="0" w:space="0" w:color="auto"/>
        <w:bottom w:val="none" w:sz="0" w:space="0" w:color="auto"/>
        <w:right w:val="none" w:sz="0" w:space="0" w:color="auto"/>
      </w:divBdr>
    </w:div>
    <w:div w:id="1275400849">
      <w:bodyDiv w:val="1"/>
      <w:marLeft w:val="0"/>
      <w:marRight w:val="0"/>
      <w:marTop w:val="0"/>
      <w:marBottom w:val="0"/>
      <w:divBdr>
        <w:top w:val="none" w:sz="0" w:space="0" w:color="auto"/>
        <w:left w:val="none" w:sz="0" w:space="0" w:color="auto"/>
        <w:bottom w:val="none" w:sz="0" w:space="0" w:color="auto"/>
        <w:right w:val="none" w:sz="0" w:space="0" w:color="auto"/>
      </w:divBdr>
      <w:divsChild>
        <w:div w:id="272782450">
          <w:marLeft w:val="274"/>
          <w:marRight w:val="0"/>
          <w:marTop w:val="0"/>
          <w:marBottom w:val="0"/>
          <w:divBdr>
            <w:top w:val="none" w:sz="0" w:space="0" w:color="auto"/>
            <w:left w:val="none" w:sz="0" w:space="0" w:color="auto"/>
            <w:bottom w:val="none" w:sz="0" w:space="0" w:color="auto"/>
            <w:right w:val="none" w:sz="0" w:space="0" w:color="auto"/>
          </w:divBdr>
        </w:div>
        <w:div w:id="284389191">
          <w:marLeft w:val="1253"/>
          <w:marRight w:val="0"/>
          <w:marTop w:val="0"/>
          <w:marBottom w:val="0"/>
          <w:divBdr>
            <w:top w:val="none" w:sz="0" w:space="0" w:color="auto"/>
            <w:left w:val="none" w:sz="0" w:space="0" w:color="auto"/>
            <w:bottom w:val="none" w:sz="0" w:space="0" w:color="auto"/>
            <w:right w:val="none" w:sz="0" w:space="0" w:color="auto"/>
          </w:divBdr>
        </w:div>
        <w:div w:id="984967154">
          <w:marLeft w:val="274"/>
          <w:marRight w:val="0"/>
          <w:marTop w:val="0"/>
          <w:marBottom w:val="0"/>
          <w:divBdr>
            <w:top w:val="none" w:sz="0" w:space="0" w:color="auto"/>
            <w:left w:val="none" w:sz="0" w:space="0" w:color="auto"/>
            <w:bottom w:val="none" w:sz="0" w:space="0" w:color="auto"/>
            <w:right w:val="none" w:sz="0" w:space="0" w:color="auto"/>
          </w:divBdr>
        </w:div>
        <w:div w:id="1024598657">
          <w:marLeft w:val="360"/>
          <w:marRight w:val="0"/>
          <w:marTop w:val="0"/>
          <w:marBottom w:val="0"/>
          <w:divBdr>
            <w:top w:val="none" w:sz="0" w:space="0" w:color="auto"/>
            <w:left w:val="none" w:sz="0" w:space="0" w:color="auto"/>
            <w:bottom w:val="none" w:sz="0" w:space="0" w:color="auto"/>
            <w:right w:val="none" w:sz="0" w:space="0" w:color="auto"/>
          </w:divBdr>
        </w:div>
        <w:div w:id="1345282694">
          <w:marLeft w:val="1253"/>
          <w:marRight w:val="0"/>
          <w:marTop w:val="0"/>
          <w:marBottom w:val="0"/>
          <w:divBdr>
            <w:top w:val="none" w:sz="0" w:space="0" w:color="auto"/>
            <w:left w:val="none" w:sz="0" w:space="0" w:color="auto"/>
            <w:bottom w:val="none" w:sz="0" w:space="0" w:color="auto"/>
            <w:right w:val="none" w:sz="0" w:space="0" w:color="auto"/>
          </w:divBdr>
        </w:div>
        <w:div w:id="1673221170">
          <w:marLeft w:val="274"/>
          <w:marRight w:val="0"/>
          <w:marTop w:val="0"/>
          <w:marBottom w:val="0"/>
          <w:divBdr>
            <w:top w:val="none" w:sz="0" w:space="0" w:color="auto"/>
            <w:left w:val="none" w:sz="0" w:space="0" w:color="auto"/>
            <w:bottom w:val="none" w:sz="0" w:space="0" w:color="auto"/>
            <w:right w:val="none" w:sz="0" w:space="0" w:color="auto"/>
          </w:divBdr>
        </w:div>
        <w:div w:id="1687175972">
          <w:marLeft w:val="1253"/>
          <w:marRight w:val="0"/>
          <w:marTop w:val="0"/>
          <w:marBottom w:val="0"/>
          <w:divBdr>
            <w:top w:val="none" w:sz="0" w:space="0" w:color="auto"/>
            <w:left w:val="none" w:sz="0" w:space="0" w:color="auto"/>
            <w:bottom w:val="none" w:sz="0" w:space="0" w:color="auto"/>
            <w:right w:val="none" w:sz="0" w:space="0" w:color="auto"/>
          </w:divBdr>
        </w:div>
      </w:divsChild>
    </w:div>
    <w:div w:id="1280987658">
      <w:bodyDiv w:val="1"/>
      <w:marLeft w:val="0"/>
      <w:marRight w:val="0"/>
      <w:marTop w:val="0"/>
      <w:marBottom w:val="0"/>
      <w:divBdr>
        <w:top w:val="none" w:sz="0" w:space="0" w:color="auto"/>
        <w:left w:val="none" w:sz="0" w:space="0" w:color="auto"/>
        <w:bottom w:val="none" w:sz="0" w:space="0" w:color="auto"/>
        <w:right w:val="none" w:sz="0" w:space="0" w:color="auto"/>
      </w:divBdr>
    </w:div>
    <w:div w:id="1282688873">
      <w:bodyDiv w:val="1"/>
      <w:marLeft w:val="0"/>
      <w:marRight w:val="0"/>
      <w:marTop w:val="0"/>
      <w:marBottom w:val="0"/>
      <w:divBdr>
        <w:top w:val="none" w:sz="0" w:space="0" w:color="auto"/>
        <w:left w:val="none" w:sz="0" w:space="0" w:color="auto"/>
        <w:bottom w:val="none" w:sz="0" w:space="0" w:color="auto"/>
        <w:right w:val="none" w:sz="0" w:space="0" w:color="auto"/>
      </w:divBdr>
    </w:div>
    <w:div w:id="1282805439">
      <w:bodyDiv w:val="1"/>
      <w:marLeft w:val="0"/>
      <w:marRight w:val="0"/>
      <w:marTop w:val="0"/>
      <w:marBottom w:val="0"/>
      <w:divBdr>
        <w:top w:val="none" w:sz="0" w:space="0" w:color="auto"/>
        <w:left w:val="none" w:sz="0" w:space="0" w:color="auto"/>
        <w:bottom w:val="none" w:sz="0" w:space="0" w:color="auto"/>
        <w:right w:val="none" w:sz="0" w:space="0" w:color="auto"/>
      </w:divBdr>
    </w:div>
    <w:div w:id="1301838027">
      <w:bodyDiv w:val="1"/>
      <w:marLeft w:val="0"/>
      <w:marRight w:val="0"/>
      <w:marTop w:val="0"/>
      <w:marBottom w:val="0"/>
      <w:divBdr>
        <w:top w:val="none" w:sz="0" w:space="0" w:color="auto"/>
        <w:left w:val="none" w:sz="0" w:space="0" w:color="auto"/>
        <w:bottom w:val="none" w:sz="0" w:space="0" w:color="auto"/>
        <w:right w:val="none" w:sz="0" w:space="0" w:color="auto"/>
      </w:divBdr>
    </w:div>
    <w:div w:id="1313676511">
      <w:bodyDiv w:val="1"/>
      <w:marLeft w:val="0"/>
      <w:marRight w:val="0"/>
      <w:marTop w:val="0"/>
      <w:marBottom w:val="0"/>
      <w:divBdr>
        <w:top w:val="none" w:sz="0" w:space="0" w:color="auto"/>
        <w:left w:val="none" w:sz="0" w:space="0" w:color="auto"/>
        <w:bottom w:val="none" w:sz="0" w:space="0" w:color="auto"/>
        <w:right w:val="none" w:sz="0" w:space="0" w:color="auto"/>
      </w:divBdr>
      <w:divsChild>
        <w:div w:id="1181160465">
          <w:marLeft w:val="0"/>
          <w:marRight w:val="0"/>
          <w:marTop w:val="0"/>
          <w:marBottom w:val="0"/>
          <w:divBdr>
            <w:top w:val="none" w:sz="0" w:space="0" w:color="auto"/>
            <w:left w:val="none" w:sz="0" w:space="0" w:color="auto"/>
            <w:bottom w:val="none" w:sz="0" w:space="0" w:color="auto"/>
            <w:right w:val="none" w:sz="0" w:space="0" w:color="auto"/>
          </w:divBdr>
          <w:divsChild>
            <w:div w:id="1588346382">
              <w:marLeft w:val="0"/>
              <w:marRight w:val="0"/>
              <w:marTop w:val="0"/>
              <w:marBottom w:val="0"/>
              <w:divBdr>
                <w:top w:val="none" w:sz="0" w:space="0" w:color="auto"/>
                <w:left w:val="none" w:sz="0" w:space="0" w:color="auto"/>
                <w:bottom w:val="none" w:sz="0" w:space="0" w:color="auto"/>
                <w:right w:val="none" w:sz="0" w:space="0" w:color="auto"/>
              </w:divBdr>
              <w:divsChild>
                <w:div w:id="1154680001">
                  <w:marLeft w:val="0"/>
                  <w:marRight w:val="0"/>
                  <w:marTop w:val="0"/>
                  <w:marBottom w:val="0"/>
                  <w:divBdr>
                    <w:top w:val="none" w:sz="0" w:space="0" w:color="auto"/>
                    <w:left w:val="none" w:sz="0" w:space="0" w:color="auto"/>
                    <w:bottom w:val="none" w:sz="0" w:space="0" w:color="auto"/>
                    <w:right w:val="none" w:sz="0" w:space="0" w:color="auto"/>
                  </w:divBdr>
                  <w:divsChild>
                    <w:div w:id="1904755752">
                      <w:marLeft w:val="0"/>
                      <w:marRight w:val="0"/>
                      <w:marTop w:val="0"/>
                      <w:marBottom w:val="0"/>
                      <w:divBdr>
                        <w:top w:val="none" w:sz="0" w:space="0" w:color="auto"/>
                        <w:left w:val="none" w:sz="0" w:space="0" w:color="auto"/>
                        <w:bottom w:val="none" w:sz="0" w:space="0" w:color="auto"/>
                        <w:right w:val="none" w:sz="0" w:space="0" w:color="auto"/>
                      </w:divBdr>
                      <w:divsChild>
                        <w:div w:id="564340124">
                          <w:marLeft w:val="0"/>
                          <w:marRight w:val="0"/>
                          <w:marTop w:val="0"/>
                          <w:marBottom w:val="0"/>
                          <w:divBdr>
                            <w:top w:val="none" w:sz="0" w:space="0" w:color="auto"/>
                            <w:left w:val="none" w:sz="0" w:space="0" w:color="auto"/>
                            <w:bottom w:val="none" w:sz="0" w:space="0" w:color="auto"/>
                            <w:right w:val="none" w:sz="0" w:space="0" w:color="auto"/>
                          </w:divBdr>
                          <w:divsChild>
                            <w:div w:id="99836318">
                              <w:marLeft w:val="0"/>
                              <w:marRight w:val="0"/>
                              <w:marTop w:val="0"/>
                              <w:marBottom w:val="0"/>
                              <w:divBdr>
                                <w:top w:val="none" w:sz="0" w:space="0" w:color="auto"/>
                                <w:left w:val="none" w:sz="0" w:space="0" w:color="auto"/>
                                <w:bottom w:val="none" w:sz="0" w:space="0" w:color="auto"/>
                                <w:right w:val="none" w:sz="0" w:space="0" w:color="auto"/>
                              </w:divBdr>
                              <w:divsChild>
                                <w:div w:id="1977954791">
                                  <w:marLeft w:val="0"/>
                                  <w:marRight w:val="0"/>
                                  <w:marTop w:val="0"/>
                                  <w:marBottom w:val="0"/>
                                  <w:divBdr>
                                    <w:top w:val="none" w:sz="0" w:space="0" w:color="auto"/>
                                    <w:left w:val="none" w:sz="0" w:space="0" w:color="auto"/>
                                    <w:bottom w:val="none" w:sz="0" w:space="0" w:color="auto"/>
                                    <w:right w:val="none" w:sz="0" w:space="0" w:color="auto"/>
                                  </w:divBdr>
                                  <w:divsChild>
                                    <w:div w:id="264773107">
                                      <w:marLeft w:val="0"/>
                                      <w:marRight w:val="0"/>
                                      <w:marTop w:val="0"/>
                                      <w:marBottom w:val="0"/>
                                      <w:divBdr>
                                        <w:top w:val="none" w:sz="0" w:space="0" w:color="auto"/>
                                        <w:left w:val="none" w:sz="0" w:space="0" w:color="auto"/>
                                        <w:bottom w:val="none" w:sz="0" w:space="0" w:color="auto"/>
                                        <w:right w:val="none" w:sz="0" w:space="0" w:color="auto"/>
                                      </w:divBdr>
                                      <w:divsChild>
                                        <w:div w:id="1166826916">
                                          <w:marLeft w:val="0"/>
                                          <w:marRight w:val="0"/>
                                          <w:marTop w:val="0"/>
                                          <w:marBottom w:val="0"/>
                                          <w:divBdr>
                                            <w:top w:val="none" w:sz="0" w:space="0" w:color="auto"/>
                                            <w:left w:val="none" w:sz="0" w:space="0" w:color="auto"/>
                                            <w:bottom w:val="none" w:sz="0" w:space="0" w:color="auto"/>
                                            <w:right w:val="none" w:sz="0" w:space="0" w:color="auto"/>
                                          </w:divBdr>
                                          <w:divsChild>
                                            <w:div w:id="181629461">
                                              <w:marLeft w:val="0"/>
                                              <w:marRight w:val="0"/>
                                              <w:marTop w:val="0"/>
                                              <w:marBottom w:val="0"/>
                                              <w:divBdr>
                                                <w:top w:val="none" w:sz="0" w:space="0" w:color="auto"/>
                                                <w:left w:val="none" w:sz="0" w:space="0" w:color="auto"/>
                                                <w:bottom w:val="none" w:sz="0" w:space="0" w:color="auto"/>
                                                <w:right w:val="none" w:sz="0" w:space="0" w:color="auto"/>
                                              </w:divBdr>
                                              <w:divsChild>
                                                <w:div w:id="626550221">
                                                  <w:marLeft w:val="0"/>
                                                  <w:marRight w:val="0"/>
                                                  <w:marTop w:val="0"/>
                                                  <w:marBottom w:val="0"/>
                                                  <w:divBdr>
                                                    <w:top w:val="none" w:sz="0" w:space="0" w:color="auto"/>
                                                    <w:left w:val="none" w:sz="0" w:space="0" w:color="auto"/>
                                                    <w:bottom w:val="none" w:sz="0" w:space="0" w:color="auto"/>
                                                    <w:right w:val="none" w:sz="0" w:space="0" w:color="auto"/>
                                                  </w:divBdr>
                                                  <w:divsChild>
                                                    <w:div w:id="1142773463">
                                                      <w:marLeft w:val="0"/>
                                                      <w:marRight w:val="0"/>
                                                      <w:marTop w:val="0"/>
                                                      <w:marBottom w:val="0"/>
                                                      <w:divBdr>
                                                        <w:top w:val="none" w:sz="0" w:space="0" w:color="auto"/>
                                                        <w:left w:val="none" w:sz="0" w:space="0" w:color="auto"/>
                                                        <w:bottom w:val="none" w:sz="0" w:space="0" w:color="auto"/>
                                                        <w:right w:val="none" w:sz="0" w:space="0" w:color="auto"/>
                                                      </w:divBdr>
                                                      <w:divsChild>
                                                        <w:div w:id="175462788">
                                                          <w:marLeft w:val="0"/>
                                                          <w:marRight w:val="0"/>
                                                          <w:marTop w:val="0"/>
                                                          <w:marBottom w:val="0"/>
                                                          <w:divBdr>
                                                            <w:top w:val="none" w:sz="0" w:space="0" w:color="auto"/>
                                                            <w:left w:val="none" w:sz="0" w:space="0" w:color="auto"/>
                                                            <w:bottom w:val="none" w:sz="0" w:space="0" w:color="auto"/>
                                                            <w:right w:val="none" w:sz="0" w:space="0" w:color="auto"/>
                                                          </w:divBdr>
                                                          <w:divsChild>
                                                            <w:div w:id="17228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812943">
      <w:bodyDiv w:val="1"/>
      <w:marLeft w:val="0"/>
      <w:marRight w:val="0"/>
      <w:marTop w:val="0"/>
      <w:marBottom w:val="0"/>
      <w:divBdr>
        <w:top w:val="none" w:sz="0" w:space="0" w:color="auto"/>
        <w:left w:val="none" w:sz="0" w:space="0" w:color="auto"/>
        <w:bottom w:val="none" w:sz="0" w:space="0" w:color="auto"/>
        <w:right w:val="none" w:sz="0" w:space="0" w:color="auto"/>
      </w:divBdr>
    </w:div>
    <w:div w:id="1328943199">
      <w:bodyDiv w:val="1"/>
      <w:marLeft w:val="0"/>
      <w:marRight w:val="0"/>
      <w:marTop w:val="0"/>
      <w:marBottom w:val="0"/>
      <w:divBdr>
        <w:top w:val="none" w:sz="0" w:space="0" w:color="auto"/>
        <w:left w:val="none" w:sz="0" w:space="0" w:color="auto"/>
        <w:bottom w:val="none" w:sz="0" w:space="0" w:color="auto"/>
        <w:right w:val="none" w:sz="0" w:space="0" w:color="auto"/>
      </w:divBdr>
    </w:div>
    <w:div w:id="1329015467">
      <w:bodyDiv w:val="1"/>
      <w:marLeft w:val="0"/>
      <w:marRight w:val="0"/>
      <w:marTop w:val="0"/>
      <w:marBottom w:val="0"/>
      <w:divBdr>
        <w:top w:val="none" w:sz="0" w:space="0" w:color="auto"/>
        <w:left w:val="none" w:sz="0" w:space="0" w:color="auto"/>
        <w:bottom w:val="none" w:sz="0" w:space="0" w:color="auto"/>
        <w:right w:val="none" w:sz="0" w:space="0" w:color="auto"/>
      </w:divBdr>
    </w:div>
    <w:div w:id="1331254479">
      <w:bodyDiv w:val="1"/>
      <w:marLeft w:val="0"/>
      <w:marRight w:val="0"/>
      <w:marTop w:val="0"/>
      <w:marBottom w:val="0"/>
      <w:divBdr>
        <w:top w:val="none" w:sz="0" w:space="0" w:color="auto"/>
        <w:left w:val="none" w:sz="0" w:space="0" w:color="auto"/>
        <w:bottom w:val="none" w:sz="0" w:space="0" w:color="auto"/>
        <w:right w:val="none" w:sz="0" w:space="0" w:color="auto"/>
      </w:divBdr>
    </w:div>
    <w:div w:id="1342198950">
      <w:bodyDiv w:val="1"/>
      <w:marLeft w:val="0"/>
      <w:marRight w:val="0"/>
      <w:marTop w:val="0"/>
      <w:marBottom w:val="0"/>
      <w:divBdr>
        <w:top w:val="none" w:sz="0" w:space="0" w:color="auto"/>
        <w:left w:val="none" w:sz="0" w:space="0" w:color="auto"/>
        <w:bottom w:val="none" w:sz="0" w:space="0" w:color="auto"/>
        <w:right w:val="none" w:sz="0" w:space="0" w:color="auto"/>
      </w:divBdr>
    </w:div>
    <w:div w:id="1350832190">
      <w:bodyDiv w:val="1"/>
      <w:marLeft w:val="0"/>
      <w:marRight w:val="0"/>
      <w:marTop w:val="0"/>
      <w:marBottom w:val="0"/>
      <w:divBdr>
        <w:top w:val="none" w:sz="0" w:space="0" w:color="auto"/>
        <w:left w:val="none" w:sz="0" w:space="0" w:color="auto"/>
        <w:bottom w:val="none" w:sz="0" w:space="0" w:color="auto"/>
        <w:right w:val="none" w:sz="0" w:space="0" w:color="auto"/>
      </w:divBdr>
    </w:div>
    <w:div w:id="1399551404">
      <w:bodyDiv w:val="1"/>
      <w:marLeft w:val="0"/>
      <w:marRight w:val="0"/>
      <w:marTop w:val="0"/>
      <w:marBottom w:val="0"/>
      <w:divBdr>
        <w:top w:val="none" w:sz="0" w:space="0" w:color="auto"/>
        <w:left w:val="none" w:sz="0" w:space="0" w:color="auto"/>
        <w:bottom w:val="none" w:sz="0" w:space="0" w:color="auto"/>
        <w:right w:val="none" w:sz="0" w:space="0" w:color="auto"/>
      </w:divBdr>
      <w:divsChild>
        <w:div w:id="624165136">
          <w:marLeft w:val="547"/>
          <w:marRight w:val="0"/>
          <w:marTop w:val="0"/>
          <w:marBottom w:val="0"/>
          <w:divBdr>
            <w:top w:val="none" w:sz="0" w:space="0" w:color="auto"/>
            <w:left w:val="none" w:sz="0" w:space="0" w:color="auto"/>
            <w:bottom w:val="none" w:sz="0" w:space="0" w:color="auto"/>
            <w:right w:val="none" w:sz="0" w:space="0" w:color="auto"/>
          </w:divBdr>
        </w:div>
        <w:div w:id="750203076">
          <w:marLeft w:val="547"/>
          <w:marRight w:val="0"/>
          <w:marTop w:val="0"/>
          <w:marBottom w:val="0"/>
          <w:divBdr>
            <w:top w:val="none" w:sz="0" w:space="0" w:color="auto"/>
            <w:left w:val="none" w:sz="0" w:space="0" w:color="auto"/>
            <w:bottom w:val="none" w:sz="0" w:space="0" w:color="auto"/>
            <w:right w:val="none" w:sz="0" w:space="0" w:color="auto"/>
          </w:divBdr>
        </w:div>
        <w:div w:id="788279473">
          <w:marLeft w:val="547"/>
          <w:marRight w:val="0"/>
          <w:marTop w:val="0"/>
          <w:marBottom w:val="0"/>
          <w:divBdr>
            <w:top w:val="none" w:sz="0" w:space="0" w:color="auto"/>
            <w:left w:val="none" w:sz="0" w:space="0" w:color="auto"/>
            <w:bottom w:val="none" w:sz="0" w:space="0" w:color="auto"/>
            <w:right w:val="none" w:sz="0" w:space="0" w:color="auto"/>
          </w:divBdr>
        </w:div>
        <w:div w:id="1304115627">
          <w:marLeft w:val="547"/>
          <w:marRight w:val="0"/>
          <w:marTop w:val="0"/>
          <w:marBottom w:val="0"/>
          <w:divBdr>
            <w:top w:val="none" w:sz="0" w:space="0" w:color="auto"/>
            <w:left w:val="none" w:sz="0" w:space="0" w:color="auto"/>
            <w:bottom w:val="none" w:sz="0" w:space="0" w:color="auto"/>
            <w:right w:val="none" w:sz="0" w:space="0" w:color="auto"/>
          </w:divBdr>
        </w:div>
      </w:divsChild>
    </w:div>
    <w:div w:id="1405571518">
      <w:bodyDiv w:val="1"/>
      <w:marLeft w:val="0"/>
      <w:marRight w:val="0"/>
      <w:marTop w:val="0"/>
      <w:marBottom w:val="0"/>
      <w:divBdr>
        <w:top w:val="none" w:sz="0" w:space="0" w:color="auto"/>
        <w:left w:val="none" w:sz="0" w:space="0" w:color="auto"/>
        <w:bottom w:val="none" w:sz="0" w:space="0" w:color="auto"/>
        <w:right w:val="none" w:sz="0" w:space="0" w:color="auto"/>
      </w:divBdr>
    </w:div>
    <w:div w:id="1412390030">
      <w:bodyDiv w:val="1"/>
      <w:marLeft w:val="0"/>
      <w:marRight w:val="0"/>
      <w:marTop w:val="0"/>
      <w:marBottom w:val="0"/>
      <w:divBdr>
        <w:top w:val="none" w:sz="0" w:space="0" w:color="auto"/>
        <w:left w:val="none" w:sz="0" w:space="0" w:color="auto"/>
        <w:bottom w:val="none" w:sz="0" w:space="0" w:color="auto"/>
        <w:right w:val="none" w:sz="0" w:space="0" w:color="auto"/>
      </w:divBdr>
    </w:div>
    <w:div w:id="1413425716">
      <w:bodyDiv w:val="1"/>
      <w:marLeft w:val="0"/>
      <w:marRight w:val="0"/>
      <w:marTop w:val="0"/>
      <w:marBottom w:val="0"/>
      <w:divBdr>
        <w:top w:val="none" w:sz="0" w:space="0" w:color="auto"/>
        <w:left w:val="none" w:sz="0" w:space="0" w:color="auto"/>
        <w:bottom w:val="none" w:sz="0" w:space="0" w:color="auto"/>
        <w:right w:val="none" w:sz="0" w:space="0" w:color="auto"/>
      </w:divBdr>
    </w:div>
    <w:div w:id="1431584917">
      <w:bodyDiv w:val="1"/>
      <w:marLeft w:val="0"/>
      <w:marRight w:val="0"/>
      <w:marTop w:val="0"/>
      <w:marBottom w:val="0"/>
      <w:divBdr>
        <w:top w:val="none" w:sz="0" w:space="0" w:color="auto"/>
        <w:left w:val="none" w:sz="0" w:space="0" w:color="auto"/>
        <w:bottom w:val="none" w:sz="0" w:space="0" w:color="auto"/>
        <w:right w:val="none" w:sz="0" w:space="0" w:color="auto"/>
      </w:divBdr>
      <w:divsChild>
        <w:div w:id="6366366">
          <w:marLeft w:val="274"/>
          <w:marRight w:val="0"/>
          <w:marTop w:val="0"/>
          <w:marBottom w:val="0"/>
          <w:divBdr>
            <w:top w:val="none" w:sz="0" w:space="0" w:color="auto"/>
            <w:left w:val="none" w:sz="0" w:space="0" w:color="auto"/>
            <w:bottom w:val="none" w:sz="0" w:space="0" w:color="auto"/>
            <w:right w:val="none" w:sz="0" w:space="0" w:color="auto"/>
          </w:divBdr>
        </w:div>
      </w:divsChild>
    </w:div>
    <w:div w:id="1449348686">
      <w:bodyDiv w:val="1"/>
      <w:marLeft w:val="0"/>
      <w:marRight w:val="0"/>
      <w:marTop w:val="0"/>
      <w:marBottom w:val="0"/>
      <w:divBdr>
        <w:top w:val="none" w:sz="0" w:space="0" w:color="auto"/>
        <w:left w:val="none" w:sz="0" w:space="0" w:color="auto"/>
        <w:bottom w:val="none" w:sz="0" w:space="0" w:color="auto"/>
        <w:right w:val="none" w:sz="0" w:space="0" w:color="auto"/>
      </w:divBdr>
      <w:divsChild>
        <w:div w:id="137260725">
          <w:marLeft w:val="274"/>
          <w:marRight w:val="0"/>
          <w:marTop w:val="0"/>
          <w:marBottom w:val="0"/>
          <w:divBdr>
            <w:top w:val="none" w:sz="0" w:space="0" w:color="auto"/>
            <w:left w:val="none" w:sz="0" w:space="0" w:color="auto"/>
            <w:bottom w:val="none" w:sz="0" w:space="0" w:color="auto"/>
            <w:right w:val="none" w:sz="0" w:space="0" w:color="auto"/>
          </w:divBdr>
        </w:div>
        <w:div w:id="591160857">
          <w:marLeft w:val="274"/>
          <w:marRight w:val="0"/>
          <w:marTop w:val="0"/>
          <w:marBottom w:val="0"/>
          <w:divBdr>
            <w:top w:val="none" w:sz="0" w:space="0" w:color="auto"/>
            <w:left w:val="none" w:sz="0" w:space="0" w:color="auto"/>
            <w:bottom w:val="none" w:sz="0" w:space="0" w:color="auto"/>
            <w:right w:val="none" w:sz="0" w:space="0" w:color="auto"/>
          </w:divBdr>
        </w:div>
        <w:div w:id="760679957">
          <w:marLeft w:val="274"/>
          <w:marRight w:val="0"/>
          <w:marTop w:val="0"/>
          <w:marBottom w:val="0"/>
          <w:divBdr>
            <w:top w:val="none" w:sz="0" w:space="0" w:color="auto"/>
            <w:left w:val="none" w:sz="0" w:space="0" w:color="auto"/>
            <w:bottom w:val="none" w:sz="0" w:space="0" w:color="auto"/>
            <w:right w:val="none" w:sz="0" w:space="0" w:color="auto"/>
          </w:divBdr>
        </w:div>
      </w:divsChild>
    </w:div>
    <w:div w:id="1450977010">
      <w:bodyDiv w:val="1"/>
      <w:marLeft w:val="0"/>
      <w:marRight w:val="0"/>
      <w:marTop w:val="0"/>
      <w:marBottom w:val="0"/>
      <w:divBdr>
        <w:top w:val="none" w:sz="0" w:space="0" w:color="auto"/>
        <w:left w:val="none" w:sz="0" w:space="0" w:color="auto"/>
        <w:bottom w:val="none" w:sz="0" w:space="0" w:color="auto"/>
        <w:right w:val="none" w:sz="0" w:space="0" w:color="auto"/>
      </w:divBdr>
    </w:div>
    <w:div w:id="1458796517">
      <w:bodyDiv w:val="1"/>
      <w:marLeft w:val="0"/>
      <w:marRight w:val="0"/>
      <w:marTop w:val="0"/>
      <w:marBottom w:val="0"/>
      <w:divBdr>
        <w:top w:val="none" w:sz="0" w:space="0" w:color="auto"/>
        <w:left w:val="none" w:sz="0" w:space="0" w:color="auto"/>
        <w:bottom w:val="none" w:sz="0" w:space="0" w:color="auto"/>
        <w:right w:val="none" w:sz="0" w:space="0" w:color="auto"/>
      </w:divBdr>
    </w:div>
    <w:div w:id="1462847157">
      <w:bodyDiv w:val="1"/>
      <w:marLeft w:val="0"/>
      <w:marRight w:val="0"/>
      <w:marTop w:val="0"/>
      <w:marBottom w:val="0"/>
      <w:divBdr>
        <w:top w:val="none" w:sz="0" w:space="0" w:color="auto"/>
        <w:left w:val="none" w:sz="0" w:space="0" w:color="auto"/>
        <w:bottom w:val="none" w:sz="0" w:space="0" w:color="auto"/>
        <w:right w:val="none" w:sz="0" w:space="0" w:color="auto"/>
      </w:divBdr>
    </w:div>
    <w:div w:id="1465269163">
      <w:bodyDiv w:val="1"/>
      <w:marLeft w:val="0"/>
      <w:marRight w:val="0"/>
      <w:marTop w:val="0"/>
      <w:marBottom w:val="0"/>
      <w:divBdr>
        <w:top w:val="none" w:sz="0" w:space="0" w:color="auto"/>
        <w:left w:val="none" w:sz="0" w:space="0" w:color="auto"/>
        <w:bottom w:val="none" w:sz="0" w:space="0" w:color="auto"/>
        <w:right w:val="none" w:sz="0" w:space="0" w:color="auto"/>
      </w:divBdr>
    </w:div>
    <w:div w:id="1466778292">
      <w:bodyDiv w:val="1"/>
      <w:marLeft w:val="0"/>
      <w:marRight w:val="0"/>
      <w:marTop w:val="0"/>
      <w:marBottom w:val="0"/>
      <w:divBdr>
        <w:top w:val="none" w:sz="0" w:space="0" w:color="auto"/>
        <w:left w:val="none" w:sz="0" w:space="0" w:color="auto"/>
        <w:bottom w:val="none" w:sz="0" w:space="0" w:color="auto"/>
        <w:right w:val="none" w:sz="0" w:space="0" w:color="auto"/>
      </w:divBdr>
    </w:div>
    <w:div w:id="1468039086">
      <w:bodyDiv w:val="1"/>
      <w:marLeft w:val="0"/>
      <w:marRight w:val="0"/>
      <w:marTop w:val="0"/>
      <w:marBottom w:val="0"/>
      <w:divBdr>
        <w:top w:val="none" w:sz="0" w:space="0" w:color="auto"/>
        <w:left w:val="none" w:sz="0" w:space="0" w:color="auto"/>
        <w:bottom w:val="none" w:sz="0" w:space="0" w:color="auto"/>
        <w:right w:val="none" w:sz="0" w:space="0" w:color="auto"/>
      </w:divBdr>
    </w:div>
    <w:div w:id="1473139977">
      <w:bodyDiv w:val="1"/>
      <w:marLeft w:val="0"/>
      <w:marRight w:val="0"/>
      <w:marTop w:val="0"/>
      <w:marBottom w:val="0"/>
      <w:divBdr>
        <w:top w:val="none" w:sz="0" w:space="0" w:color="auto"/>
        <w:left w:val="none" w:sz="0" w:space="0" w:color="auto"/>
        <w:bottom w:val="none" w:sz="0" w:space="0" w:color="auto"/>
        <w:right w:val="none" w:sz="0" w:space="0" w:color="auto"/>
      </w:divBdr>
    </w:div>
    <w:div w:id="1496410521">
      <w:bodyDiv w:val="1"/>
      <w:marLeft w:val="0"/>
      <w:marRight w:val="0"/>
      <w:marTop w:val="0"/>
      <w:marBottom w:val="0"/>
      <w:divBdr>
        <w:top w:val="none" w:sz="0" w:space="0" w:color="auto"/>
        <w:left w:val="none" w:sz="0" w:space="0" w:color="auto"/>
        <w:bottom w:val="none" w:sz="0" w:space="0" w:color="auto"/>
        <w:right w:val="none" w:sz="0" w:space="0" w:color="auto"/>
      </w:divBdr>
      <w:divsChild>
        <w:div w:id="649752327">
          <w:marLeft w:val="547"/>
          <w:marRight w:val="0"/>
          <w:marTop w:val="0"/>
          <w:marBottom w:val="0"/>
          <w:divBdr>
            <w:top w:val="none" w:sz="0" w:space="0" w:color="auto"/>
            <w:left w:val="none" w:sz="0" w:space="0" w:color="auto"/>
            <w:bottom w:val="none" w:sz="0" w:space="0" w:color="auto"/>
            <w:right w:val="none" w:sz="0" w:space="0" w:color="auto"/>
          </w:divBdr>
        </w:div>
        <w:div w:id="98918909">
          <w:marLeft w:val="547"/>
          <w:marRight w:val="0"/>
          <w:marTop w:val="0"/>
          <w:marBottom w:val="0"/>
          <w:divBdr>
            <w:top w:val="none" w:sz="0" w:space="0" w:color="auto"/>
            <w:left w:val="none" w:sz="0" w:space="0" w:color="auto"/>
            <w:bottom w:val="none" w:sz="0" w:space="0" w:color="auto"/>
            <w:right w:val="none" w:sz="0" w:space="0" w:color="auto"/>
          </w:divBdr>
        </w:div>
      </w:divsChild>
    </w:div>
    <w:div w:id="1500195735">
      <w:bodyDiv w:val="1"/>
      <w:marLeft w:val="0"/>
      <w:marRight w:val="0"/>
      <w:marTop w:val="0"/>
      <w:marBottom w:val="0"/>
      <w:divBdr>
        <w:top w:val="none" w:sz="0" w:space="0" w:color="auto"/>
        <w:left w:val="none" w:sz="0" w:space="0" w:color="auto"/>
        <w:bottom w:val="none" w:sz="0" w:space="0" w:color="auto"/>
        <w:right w:val="none" w:sz="0" w:space="0" w:color="auto"/>
      </w:divBdr>
    </w:div>
    <w:div w:id="1504129917">
      <w:bodyDiv w:val="1"/>
      <w:marLeft w:val="0"/>
      <w:marRight w:val="0"/>
      <w:marTop w:val="0"/>
      <w:marBottom w:val="0"/>
      <w:divBdr>
        <w:top w:val="none" w:sz="0" w:space="0" w:color="auto"/>
        <w:left w:val="none" w:sz="0" w:space="0" w:color="auto"/>
        <w:bottom w:val="none" w:sz="0" w:space="0" w:color="auto"/>
        <w:right w:val="none" w:sz="0" w:space="0" w:color="auto"/>
      </w:divBdr>
      <w:divsChild>
        <w:div w:id="1037244370">
          <w:marLeft w:val="1008"/>
          <w:marRight w:val="0"/>
          <w:marTop w:val="20"/>
          <w:marBottom w:val="0"/>
          <w:divBdr>
            <w:top w:val="none" w:sz="0" w:space="0" w:color="auto"/>
            <w:left w:val="none" w:sz="0" w:space="0" w:color="auto"/>
            <w:bottom w:val="none" w:sz="0" w:space="0" w:color="auto"/>
            <w:right w:val="none" w:sz="0" w:space="0" w:color="auto"/>
          </w:divBdr>
        </w:div>
      </w:divsChild>
    </w:div>
    <w:div w:id="1505122339">
      <w:bodyDiv w:val="1"/>
      <w:marLeft w:val="0"/>
      <w:marRight w:val="0"/>
      <w:marTop w:val="0"/>
      <w:marBottom w:val="0"/>
      <w:divBdr>
        <w:top w:val="none" w:sz="0" w:space="0" w:color="auto"/>
        <w:left w:val="none" w:sz="0" w:space="0" w:color="auto"/>
        <w:bottom w:val="none" w:sz="0" w:space="0" w:color="auto"/>
        <w:right w:val="none" w:sz="0" w:space="0" w:color="auto"/>
      </w:divBdr>
      <w:divsChild>
        <w:div w:id="947084280">
          <w:marLeft w:val="274"/>
          <w:marRight w:val="0"/>
          <w:marTop w:val="0"/>
          <w:marBottom w:val="0"/>
          <w:divBdr>
            <w:top w:val="none" w:sz="0" w:space="0" w:color="auto"/>
            <w:left w:val="none" w:sz="0" w:space="0" w:color="auto"/>
            <w:bottom w:val="none" w:sz="0" w:space="0" w:color="auto"/>
            <w:right w:val="none" w:sz="0" w:space="0" w:color="auto"/>
          </w:divBdr>
        </w:div>
      </w:divsChild>
    </w:div>
    <w:div w:id="1514496265">
      <w:bodyDiv w:val="1"/>
      <w:marLeft w:val="0"/>
      <w:marRight w:val="0"/>
      <w:marTop w:val="0"/>
      <w:marBottom w:val="0"/>
      <w:divBdr>
        <w:top w:val="none" w:sz="0" w:space="0" w:color="auto"/>
        <w:left w:val="none" w:sz="0" w:space="0" w:color="auto"/>
        <w:bottom w:val="none" w:sz="0" w:space="0" w:color="auto"/>
        <w:right w:val="none" w:sz="0" w:space="0" w:color="auto"/>
      </w:divBdr>
    </w:div>
    <w:div w:id="1525242712">
      <w:bodyDiv w:val="1"/>
      <w:marLeft w:val="0"/>
      <w:marRight w:val="0"/>
      <w:marTop w:val="0"/>
      <w:marBottom w:val="0"/>
      <w:divBdr>
        <w:top w:val="none" w:sz="0" w:space="0" w:color="auto"/>
        <w:left w:val="none" w:sz="0" w:space="0" w:color="auto"/>
        <w:bottom w:val="none" w:sz="0" w:space="0" w:color="auto"/>
        <w:right w:val="none" w:sz="0" w:space="0" w:color="auto"/>
      </w:divBdr>
    </w:div>
    <w:div w:id="1543398199">
      <w:bodyDiv w:val="1"/>
      <w:marLeft w:val="0"/>
      <w:marRight w:val="0"/>
      <w:marTop w:val="0"/>
      <w:marBottom w:val="0"/>
      <w:divBdr>
        <w:top w:val="none" w:sz="0" w:space="0" w:color="auto"/>
        <w:left w:val="none" w:sz="0" w:space="0" w:color="auto"/>
        <w:bottom w:val="none" w:sz="0" w:space="0" w:color="auto"/>
        <w:right w:val="none" w:sz="0" w:space="0" w:color="auto"/>
      </w:divBdr>
    </w:div>
    <w:div w:id="1549874844">
      <w:bodyDiv w:val="1"/>
      <w:marLeft w:val="0"/>
      <w:marRight w:val="0"/>
      <w:marTop w:val="0"/>
      <w:marBottom w:val="0"/>
      <w:divBdr>
        <w:top w:val="none" w:sz="0" w:space="0" w:color="auto"/>
        <w:left w:val="none" w:sz="0" w:space="0" w:color="auto"/>
        <w:bottom w:val="none" w:sz="0" w:space="0" w:color="auto"/>
        <w:right w:val="none" w:sz="0" w:space="0" w:color="auto"/>
      </w:divBdr>
    </w:div>
    <w:div w:id="1575628679">
      <w:bodyDiv w:val="1"/>
      <w:marLeft w:val="0"/>
      <w:marRight w:val="0"/>
      <w:marTop w:val="0"/>
      <w:marBottom w:val="0"/>
      <w:divBdr>
        <w:top w:val="none" w:sz="0" w:space="0" w:color="auto"/>
        <w:left w:val="none" w:sz="0" w:space="0" w:color="auto"/>
        <w:bottom w:val="none" w:sz="0" w:space="0" w:color="auto"/>
        <w:right w:val="none" w:sz="0" w:space="0" w:color="auto"/>
      </w:divBdr>
    </w:div>
    <w:div w:id="1580141820">
      <w:bodyDiv w:val="1"/>
      <w:marLeft w:val="0"/>
      <w:marRight w:val="0"/>
      <w:marTop w:val="0"/>
      <w:marBottom w:val="0"/>
      <w:divBdr>
        <w:top w:val="none" w:sz="0" w:space="0" w:color="auto"/>
        <w:left w:val="none" w:sz="0" w:space="0" w:color="auto"/>
        <w:bottom w:val="none" w:sz="0" w:space="0" w:color="auto"/>
        <w:right w:val="none" w:sz="0" w:space="0" w:color="auto"/>
      </w:divBdr>
    </w:div>
    <w:div w:id="1592622423">
      <w:bodyDiv w:val="1"/>
      <w:marLeft w:val="0"/>
      <w:marRight w:val="0"/>
      <w:marTop w:val="0"/>
      <w:marBottom w:val="0"/>
      <w:divBdr>
        <w:top w:val="none" w:sz="0" w:space="0" w:color="auto"/>
        <w:left w:val="none" w:sz="0" w:space="0" w:color="auto"/>
        <w:bottom w:val="none" w:sz="0" w:space="0" w:color="auto"/>
        <w:right w:val="none" w:sz="0" w:space="0" w:color="auto"/>
      </w:divBdr>
    </w:div>
    <w:div w:id="1599023088">
      <w:bodyDiv w:val="1"/>
      <w:marLeft w:val="0"/>
      <w:marRight w:val="0"/>
      <w:marTop w:val="0"/>
      <w:marBottom w:val="0"/>
      <w:divBdr>
        <w:top w:val="none" w:sz="0" w:space="0" w:color="auto"/>
        <w:left w:val="none" w:sz="0" w:space="0" w:color="auto"/>
        <w:bottom w:val="none" w:sz="0" w:space="0" w:color="auto"/>
        <w:right w:val="none" w:sz="0" w:space="0" w:color="auto"/>
      </w:divBdr>
    </w:div>
    <w:div w:id="1604679168">
      <w:bodyDiv w:val="1"/>
      <w:marLeft w:val="0"/>
      <w:marRight w:val="0"/>
      <w:marTop w:val="0"/>
      <w:marBottom w:val="0"/>
      <w:divBdr>
        <w:top w:val="none" w:sz="0" w:space="0" w:color="auto"/>
        <w:left w:val="none" w:sz="0" w:space="0" w:color="auto"/>
        <w:bottom w:val="none" w:sz="0" w:space="0" w:color="auto"/>
        <w:right w:val="none" w:sz="0" w:space="0" w:color="auto"/>
      </w:divBdr>
    </w:div>
    <w:div w:id="1612392588">
      <w:bodyDiv w:val="1"/>
      <w:marLeft w:val="0"/>
      <w:marRight w:val="0"/>
      <w:marTop w:val="0"/>
      <w:marBottom w:val="0"/>
      <w:divBdr>
        <w:top w:val="none" w:sz="0" w:space="0" w:color="auto"/>
        <w:left w:val="none" w:sz="0" w:space="0" w:color="auto"/>
        <w:bottom w:val="none" w:sz="0" w:space="0" w:color="auto"/>
        <w:right w:val="none" w:sz="0" w:space="0" w:color="auto"/>
      </w:divBdr>
    </w:div>
    <w:div w:id="1616596116">
      <w:bodyDiv w:val="1"/>
      <w:marLeft w:val="0"/>
      <w:marRight w:val="0"/>
      <w:marTop w:val="0"/>
      <w:marBottom w:val="0"/>
      <w:divBdr>
        <w:top w:val="none" w:sz="0" w:space="0" w:color="auto"/>
        <w:left w:val="none" w:sz="0" w:space="0" w:color="auto"/>
        <w:bottom w:val="none" w:sz="0" w:space="0" w:color="auto"/>
        <w:right w:val="none" w:sz="0" w:space="0" w:color="auto"/>
      </w:divBdr>
      <w:divsChild>
        <w:div w:id="309754210">
          <w:marLeft w:val="446"/>
          <w:marRight w:val="0"/>
          <w:marTop w:val="0"/>
          <w:marBottom w:val="0"/>
          <w:divBdr>
            <w:top w:val="none" w:sz="0" w:space="0" w:color="auto"/>
            <w:left w:val="none" w:sz="0" w:space="0" w:color="auto"/>
            <w:bottom w:val="none" w:sz="0" w:space="0" w:color="auto"/>
            <w:right w:val="none" w:sz="0" w:space="0" w:color="auto"/>
          </w:divBdr>
        </w:div>
        <w:div w:id="384334191">
          <w:marLeft w:val="446"/>
          <w:marRight w:val="0"/>
          <w:marTop w:val="0"/>
          <w:marBottom w:val="0"/>
          <w:divBdr>
            <w:top w:val="none" w:sz="0" w:space="0" w:color="auto"/>
            <w:left w:val="none" w:sz="0" w:space="0" w:color="auto"/>
            <w:bottom w:val="none" w:sz="0" w:space="0" w:color="auto"/>
            <w:right w:val="none" w:sz="0" w:space="0" w:color="auto"/>
          </w:divBdr>
        </w:div>
        <w:div w:id="894043928">
          <w:marLeft w:val="446"/>
          <w:marRight w:val="0"/>
          <w:marTop w:val="0"/>
          <w:marBottom w:val="0"/>
          <w:divBdr>
            <w:top w:val="none" w:sz="0" w:space="0" w:color="auto"/>
            <w:left w:val="none" w:sz="0" w:space="0" w:color="auto"/>
            <w:bottom w:val="none" w:sz="0" w:space="0" w:color="auto"/>
            <w:right w:val="none" w:sz="0" w:space="0" w:color="auto"/>
          </w:divBdr>
        </w:div>
        <w:div w:id="1439181586">
          <w:marLeft w:val="446"/>
          <w:marRight w:val="0"/>
          <w:marTop w:val="0"/>
          <w:marBottom w:val="0"/>
          <w:divBdr>
            <w:top w:val="none" w:sz="0" w:space="0" w:color="auto"/>
            <w:left w:val="none" w:sz="0" w:space="0" w:color="auto"/>
            <w:bottom w:val="none" w:sz="0" w:space="0" w:color="auto"/>
            <w:right w:val="none" w:sz="0" w:space="0" w:color="auto"/>
          </w:divBdr>
        </w:div>
        <w:div w:id="1878735606">
          <w:marLeft w:val="446"/>
          <w:marRight w:val="0"/>
          <w:marTop w:val="0"/>
          <w:marBottom w:val="0"/>
          <w:divBdr>
            <w:top w:val="none" w:sz="0" w:space="0" w:color="auto"/>
            <w:left w:val="none" w:sz="0" w:space="0" w:color="auto"/>
            <w:bottom w:val="none" w:sz="0" w:space="0" w:color="auto"/>
            <w:right w:val="none" w:sz="0" w:space="0" w:color="auto"/>
          </w:divBdr>
        </w:div>
        <w:div w:id="1943174635">
          <w:marLeft w:val="446"/>
          <w:marRight w:val="0"/>
          <w:marTop w:val="0"/>
          <w:marBottom w:val="0"/>
          <w:divBdr>
            <w:top w:val="none" w:sz="0" w:space="0" w:color="auto"/>
            <w:left w:val="none" w:sz="0" w:space="0" w:color="auto"/>
            <w:bottom w:val="none" w:sz="0" w:space="0" w:color="auto"/>
            <w:right w:val="none" w:sz="0" w:space="0" w:color="auto"/>
          </w:divBdr>
        </w:div>
      </w:divsChild>
    </w:div>
    <w:div w:id="1618560313">
      <w:bodyDiv w:val="1"/>
      <w:marLeft w:val="0"/>
      <w:marRight w:val="0"/>
      <w:marTop w:val="0"/>
      <w:marBottom w:val="0"/>
      <w:divBdr>
        <w:top w:val="none" w:sz="0" w:space="0" w:color="auto"/>
        <w:left w:val="none" w:sz="0" w:space="0" w:color="auto"/>
        <w:bottom w:val="none" w:sz="0" w:space="0" w:color="auto"/>
        <w:right w:val="none" w:sz="0" w:space="0" w:color="auto"/>
      </w:divBdr>
      <w:divsChild>
        <w:div w:id="837157771">
          <w:marLeft w:val="547"/>
          <w:marRight w:val="0"/>
          <w:marTop w:val="0"/>
          <w:marBottom w:val="160"/>
          <w:divBdr>
            <w:top w:val="none" w:sz="0" w:space="0" w:color="auto"/>
            <w:left w:val="none" w:sz="0" w:space="0" w:color="auto"/>
            <w:bottom w:val="none" w:sz="0" w:space="0" w:color="auto"/>
            <w:right w:val="none" w:sz="0" w:space="0" w:color="auto"/>
          </w:divBdr>
        </w:div>
        <w:div w:id="1338272051">
          <w:marLeft w:val="547"/>
          <w:marRight w:val="0"/>
          <w:marTop w:val="0"/>
          <w:marBottom w:val="0"/>
          <w:divBdr>
            <w:top w:val="none" w:sz="0" w:space="0" w:color="auto"/>
            <w:left w:val="none" w:sz="0" w:space="0" w:color="auto"/>
            <w:bottom w:val="none" w:sz="0" w:space="0" w:color="auto"/>
            <w:right w:val="none" w:sz="0" w:space="0" w:color="auto"/>
          </w:divBdr>
        </w:div>
      </w:divsChild>
    </w:div>
    <w:div w:id="1630744400">
      <w:bodyDiv w:val="1"/>
      <w:marLeft w:val="0"/>
      <w:marRight w:val="0"/>
      <w:marTop w:val="0"/>
      <w:marBottom w:val="0"/>
      <w:divBdr>
        <w:top w:val="none" w:sz="0" w:space="0" w:color="auto"/>
        <w:left w:val="none" w:sz="0" w:space="0" w:color="auto"/>
        <w:bottom w:val="none" w:sz="0" w:space="0" w:color="auto"/>
        <w:right w:val="none" w:sz="0" w:space="0" w:color="auto"/>
      </w:divBdr>
    </w:div>
    <w:div w:id="1636644770">
      <w:bodyDiv w:val="1"/>
      <w:marLeft w:val="0"/>
      <w:marRight w:val="0"/>
      <w:marTop w:val="0"/>
      <w:marBottom w:val="0"/>
      <w:divBdr>
        <w:top w:val="none" w:sz="0" w:space="0" w:color="auto"/>
        <w:left w:val="none" w:sz="0" w:space="0" w:color="auto"/>
        <w:bottom w:val="none" w:sz="0" w:space="0" w:color="auto"/>
        <w:right w:val="none" w:sz="0" w:space="0" w:color="auto"/>
      </w:divBdr>
    </w:div>
    <w:div w:id="1641492378">
      <w:bodyDiv w:val="1"/>
      <w:marLeft w:val="0"/>
      <w:marRight w:val="0"/>
      <w:marTop w:val="0"/>
      <w:marBottom w:val="0"/>
      <w:divBdr>
        <w:top w:val="none" w:sz="0" w:space="0" w:color="auto"/>
        <w:left w:val="none" w:sz="0" w:space="0" w:color="auto"/>
        <w:bottom w:val="none" w:sz="0" w:space="0" w:color="auto"/>
        <w:right w:val="none" w:sz="0" w:space="0" w:color="auto"/>
      </w:divBdr>
    </w:div>
    <w:div w:id="1641569427">
      <w:bodyDiv w:val="1"/>
      <w:marLeft w:val="0"/>
      <w:marRight w:val="0"/>
      <w:marTop w:val="0"/>
      <w:marBottom w:val="0"/>
      <w:divBdr>
        <w:top w:val="none" w:sz="0" w:space="0" w:color="auto"/>
        <w:left w:val="none" w:sz="0" w:space="0" w:color="auto"/>
        <w:bottom w:val="none" w:sz="0" w:space="0" w:color="auto"/>
        <w:right w:val="none" w:sz="0" w:space="0" w:color="auto"/>
      </w:divBdr>
      <w:divsChild>
        <w:div w:id="1039671674">
          <w:marLeft w:val="274"/>
          <w:marRight w:val="0"/>
          <w:marTop w:val="0"/>
          <w:marBottom w:val="0"/>
          <w:divBdr>
            <w:top w:val="none" w:sz="0" w:space="0" w:color="auto"/>
            <w:left w:val="none" w:sz="0" w:space="0" w:color="auto"/>
            <w:bottom w:val="none" w:sz="0" w:space="0" w:color="auto"/>
            <w:right w:val="none" w:sz="0" w:space="0" w:color="auto"/>
          </w:divBdr>
        </w:div>
      </w:divsChild>
    </w:div>
    <w:div w:id="1661500864">
      <w:bodyDiv w:val="1"/>
      <w:marLeft w:val="0"/>
      <w:marRight w:val="0"/>
      <w:marTop w:val="0"/>
      <w:marBottom w:val="0"/>
      <w:divBdr>
        <w:top w:val="none" w:sz="0" w:space="0" w:color="auto"/>
        <w:left w:val="none" w:sz="0" w:space="0" w:color="auto"/>
        <w:bottom w:val="none" w:sz="0" w:space="0" w:color="auto"/>
        <w:right w:val="none" w:sz="0" w:space="0" w:color="auto"/>
      </w:divBdr>
      <w:divsChild>
        <w:div w:id="398479334">
          <w:marLeft w:val="893"/>
          <w:marRight w:val="0"/>
          <w:marTop w:val="0"/>
          <w:marBottom w:val="0"/>
          <w:divBdr>
            <w:top w:val="none" w:sz="0" w:space="0" w:color="auto"/>
            <w:left w:val="none" w:sz="0" w:space="0" w:color="auto"/>
            <w:bottom w:val="none" w:sz="0" w:space="0" w:color="auto"/>
            <w:right w:val="none" w:sz="0" w:space="0" w:color="auto"/>
          </w:divBdr>
        </w:div>
        <w:div w:id="621695321">
          <w:marLeft w:val="893"/>
          <w:marRight w:val="0"/>
          <w:marTop w:val="0"/>
          <w:marBottom w:val="0"/>
          <w:divBdr>
            <w:top w:val="none" w:sz="0" w:space="0" w:color="auto"/>
            <w:left w:val="none" w:sz="0" w:space="0" w:color="auto"/>
            <w:bottom w:val="none" w:sz="0" w:space="0" w:color="auto"/>
            <w:right w:val="none" w:sz="0" w:space="0" w:color="auto"/>
          </w:divBdr>
        </w:div>
        <w:div w:id="846793104">
          <w:marLeft w:val="274"/>
          <w:marRight w:val="0"/>
          <w:marTop w:val="0"/>
          <w:marBottom w:val="0"/>
          <w:divBdr>
            <w:top w:val="none" w:sz="0" w:space="0" w:color="auto"/>
            <w:left w:val="none" w:sz="0" w:space="0" w:color="auto"/>
            <w:bottom w:val="none" w:sz="0" w:space="0" w:color="auto"/>
            <w:right w:val="none" w:sz="0" w:space="0" w:color="auto"/>
          </w:divBdr>
        </w:div>
        <w:div w:id="1124537415">
          <w:marLeft w:val="547"/>
          <w:marRight w:val="0"/>
          <w:marTop w:val="0"/>
          <w:marBottom w:val="160"/>
          <w:divBdr>
            <w:top w:val="none" w:sz="0" w:space="0" w:color="auto"/>
            <w:left w:val="none" w:sz="0" w:space="0" w:color="auto"/>
            <w:bottom w:val="none" w:sz="0" w:space="0" w:color="auto"/>
            <w:right w:val="none" w:sz="0" w:space="0" w:color="auto"/>
          </w:divBdr>
        </w:div>
        <w:div w:id="1198543563">
          <w:marLeft w:val="893"/>
          <w:marRight w:val="0"/>
          <w:marTop w:val="0"/>
          <w:marBottom w:val="0"/>
          <w:divBdr>
            <w:top w:val="none" w:sz="0" w:space="0" w:color="auto"/>
            <w:left w:val="none" w:sz="0" w:space="0" w:color="auto"/>
            <w:bottom w:val="none" w:sz="0" w:space="0" w:color="auto"/>
            <w:right w:val="none" w:sz="0" w:space="0" w:color="auto"/>
          </w:divBdr>
        </w:div>
        <w:div w:id="1387340511">
          <w:marLeft w:val="274"/>
          <w:marRight w:val="0"/>
          <w:marTop w:val="0"/>
          <w:marBottom w:val="0"/>
          <w:divBdr>
            <w:top w:val="none" w:sz="0" w:space="0" w:color="auto"/>
            <w:left w:val="none" w:sz="0" w:space="0" w:color="auto"/>
            <w:bottom w:val="none" w:sz="0" w:space="0" w:color="auto"/>
            <w:right w:val="none" w:sz="0" w:space="0" w:color="auto"/>
          </w:divBdr>
        </w:div>
      </w:divsChild>
    </w:div>
    <w:div w:id="1672179416">
      <w:bodyDiv w:val="1"/>
      <w:marLeft w:val="0"/>
      <w:marRight w:val="0"/>
      <w:marTop w:val="0"/>
      <w:marBottom w:val="0"/>
      <w:divBdr>
        <w:top w:val="none" w:sz="0" w:space="0" w:color="auto"/>
        <w:left w:val="none" w:sz="0" w:space="0" w:color="auto"/>
        <w:bottom w:val="none" w:sz="0" w:space="0" w:color="auto"/>
        <w:right w:val="none" w:sz="0" w:space="0" w:color="auto"/>
      </w:divBdr>
    </w:div>
    <w:div w:id="1672487440">
      <w:bodyDiv w:val="1"/>
      <w:marLeft w:val="0"/>
      <w:marRight w:val="0"/>
      <w:marTop w:val="0"/>
      <w:marBottom w:val="0"/>
      <w:divBdr>
        <w:top w:val="none" w:sz="0" w:space="0" w:color="auto"/>
        <w:left w:val="none" w:sz="0" w:space="0" w:color="auto"/>
        <w:bottom w:val="none" w:sz="0" w:space="0" w:color="auto"/>
        <w:right w:val="none" w:sz="0" w:space="0" w:color="auto"/>
      </w:divBdr>
    </w:div>
    <w:div w:id="1709723529">
      <w:bodyDiv w:val="1"/>
      <w:marLeft w:val="0"/>
      <w:marRight w:val="0"/>
      <w:marTop w:val="0"/>
      <w:marBottom w:val="0"/>
      <w:divBdr>
        <w:top w:val="none" w:sz="0" w:space="0" w:color="auto"/>
        <w:left w:val="none" w:sz="0" w:space="0" w:color="auto"/>
        <w:bottom w:val="none" w:sz="0" w:space="0" w:color="auto"/>
        <w:right w:val="none" w:sz="0" w:space="0" w:color="auto"/>
      </w:divBdr>
      <w:divsChild>
        <w:div w:id="41446783">
          <w:marLeft w:val="446"/>
          <w:marRight w:val="0"/>
          <w:marTop w:val="0"/>
          <w:marBottom w:val="0"/>
          <w:divBdr>
            <w:top w:val="none" w:sz="0" w:space="0" w:color="auto"/>
            <w:left w:val="none" w:sz="0" w:space="0" w:color="auto"/>
            <w:bottom w:val="none" w:sz="0" w:space="0" w:color="auto"/>
            <w:right w:val="none" w:sz="0" w:space="0" w:color="auto"/>
          </w:divBdr>
        </w:div>
        <w:div w:id="422803921">
          <w:marLeft w:val="446"/>
          <w:marRight w:val="0"/>
          <w:marTop w:val="0"/>
          <w:marBottom w:val="0"/>
          <w:divBdr>
            <w:top w:val="none" w:sz="0" w:space="0" w:color="auto"/>
            <w:left w:val="none" w:sz="0" w:space="0" w:color="auto"/>
            <w:bottom w:val="none" w:sz="0" w:space="0" w:color="auto"/>
            <w:right w:val="none" w:sz="0" w:space="0" w:color="auto"/>
          </w:divBdr>
        </w:div>
        <w:div w:id="1143229561">
          <w:marLeft w:val="446"/>
          <w:marRight w:val="0"/>
          <w:marTop w:val="0"/>
          <w:marBottom w:val="0"/>
          <w:divBdr>
            <w:top w:val="none" w:sz="0" w:space="0" w:color="auto"/>
            <w:left w:val="none" w:sz="0" w:space="0" w:color="auto"/>
            <w:bottom w:val="none" w:sz="0" w:space="0" w:color="auto"/>
            <w:right w:val="none" w:sz="0" w:space="0" w:color="auto"/>
          </w:divBdr>
        </w:div>
        <w:div w:id="1347707678">
          <w:marLeft w:val="446"/>
          <w:marRight w:val="0"/>
          <w:marTop w:val="0"/>
          <w:marBottom w:val="0"/>
          <w:divBdr>
            <w:top w:val="none" w:sz="0" w:space="0" w:color="auto"/>
            <w:left w:val="none" w:sz="0" w:space="0" w:color="auto"/>
            <w:bottom w:val="none" w:sz="0" w:space="0" w:color="auto"/>
            <w:right w:val="none" w:sz="0" w:space="0" w:color="auto"/>
          </w:divBdr>
        </w:div>
        <w:div w:id="1365787162">
          <w:marLeft w:val="446"/>
          <w:marRight w:val="0"/>
          <w:marTop w:val="0"/>
          <w:marBottom w:val="0"/>
          <w:divBdr>
            <w:top w:val="none" w:sz="0" w:space="0" w:color="auto"/>
            <w:left w:val="none" w:sz="0" w:space="0" w:color="auto"/>
            <w:bottom w:val="none" w:sz="0" w:space="0" w:color="auto"/>
            <w:right w:val="none" w:sz="0" w:space="0" w:color="auto"/>
          </w:divBdr>
        </w:div>
        <w:div w:id="1458718245">
          <w:marLeft w:val="446"/>
          <w:marRight w:val="0"/>
          <w:marTop w:val="0"/>
          <w:marBottom w:val="0"/>
          <w:divBdr>
            <w:top w:val="none" w:sz="0" w:space="0" w:color="auto"/>
            <w:left w:val="none" w:sz="0" w:space="0" w:color="auto"/>
            <w:bottom w:val="none" w:sz="0" w:space="0" w:color="auto"/>
            <w:right w:val="none" w:sz="0" w:space="0" w:color="auto"/>
          </w:divBdr>
        </w:div>
      </w:divsChild>
    </w:div>
    <w:div w:id="1724865057">
      <w:bodyDiv w:val="1"/>
      <w:marLeft w:val="0"/>
      <w:marRight w:val="0"/>
      <w:marTop w:val="0"/>
      <w:marBottom w:val="0"/>
      <w:divBdr>
        <w:top w:val="none" w:sz="0" w:space="0" w:color="auto"/>
        <w:left w:val="none" w:sz="0" w:space="0" w:color="auto"/>
        <w:bottom w:val="none" w:sz="0" w:space="0" w:color="auto"/>
        <w:right w:val="none" w:sz="0" w:space="0" w:color="auto"/>
      </w:divBdr>
    </w:div>
    <w:div w:id="1744371966">
      <w:bodyDiv w:val="1"/>
      <w:marLeft w:val="0"/>
      <w:marRight w:val="0"/>
      <w:marTop w:val="0"/>
      <w:marBottom w:val="0"/>
      <w:divBdr>
        <w:top w:val="none" w:sz="0" w:space="0" w:color="auto"/>
        <w:left w:val="none" w:sz="0" w:space="0" w:color="auto"/>
        <w:bottom w:val="none" w:sz="0" w:space="0" w:color="auto"/>
        <w:right w:val="none" w:sz="0" w:space="0" w:color="auto"/>
      </w:divBdr>
    </w:div>
    <w:div w:id="1744372317">
      <w:bodyDiv w:val="1"/>
      <w:marLeft w:val="0"/>
      <w:marRight w:val="0"/>
      <w:marTop w:val="0"/>
      <w:marBottom w:val="0"/>
      <w:divBdr>
        <w:top w:val="none" w:sz="0" w:space="0" w:color="auto"/>
        <w:left w:val="none" w:sz="0" w:space="0" w:color="auto"/>
        <w:bottom w:val="none" w:sz="0" w:space="0" w:color="auto"/>
        <w:right w:val="none" w:sz="0" w:space="0" w:color="auto"/>
      </w:divBdr>
    </w:div>
    <w:div w:id="1748960895">
      <w:bodyDiv w:val="1"/>
      <w:marLeft w:val="0"/>
      <w:marRight w:val="0"/>
      <w:marTop w:val="0"/>
      <w:marBottom w:val="0"/>
      <w:divBdr>
        <w:top w:val="none" w:sz="0" w:space="0" w:color="auto"/>
        <w:left w:val="none" w:sz="0" w:space="0" w:color="auto"/>
        <w:bottom w:val="none" w:sz="0" w:space="0" w:color="auto"/>
        <w:right w:val="none" w:sz="0" w:space="0" w:color="auto"/>
      </w:divBdr>
      <w:divsChild>
        <w:div w:id="41641954">
          <w:marLeft w:val="446"/>
          <w:marRight w:val="0"/>
          <w:marTop w:val="0"/>
          <w:marBottom w:val="0"/>
          <w:divBdr>
            <w:top w:val="none" w:sz="0" w:space="0" w:color="auto"/>
            <w:left w:val="none" w:sz="0" w:space="0" w:color="auto"/>
            <w:bottom w:val="none" w:sz="0" w:space="0" w:color="auto"/>
            <w:right w:val="none" w:sz="0" w:space="0" w:color="auto"/>
          </w:divBdr>
        </w:div>
        <w:div w:id="970596835">
          <w:marLeft w:val="446"/>
          <w:marRight w:val="0"/>
          <w:marTop w:val="0"/>
          <w:marBottom w:val="0"/>
          <w:divBdr>
            <w:top w:val="none" w:sz="0" w:space="0" w:color="auto"/>
            <w:left w:val="none" w:sz="0" w:space="0" w:color="auto"/>
            <w:bottom w:val="none" w:sz="0" w:space="0" w:color="auto"/>
            <w:right w:val="none" w:sz="0" w:space="0" w:color="auto"/>
          </w:divBdr>
        </w:div>
        <w:div w:id="1319185037">
          <w:marLeft w:val="446"/>
          <w:marRight w:val="0"/>
          <w:marTop w:val="0"/>
          <w:marBottom w:val="0"/>
          <w:divBdr>
            <w:top w:val="none" w:sz="0" w:space="0" w:color="auto"/>
            <w:left w:val="none" w:sz="0" w:space="0" w:color="auto"/>
            <w:bottom w:val="none" w:sz="0" w:space="0" w:color="auto"/>
            <w:right w:val="none" w:sz="0" w:space="0" w:color="auto"/>
          </w:divBdr>
        </w:div>
        <w:div w:id="1631789086">
          <w:marLeft w:val="446"/>
          <w:marRight w:val="0"/>
          <w:marTop w:val="0"/>
          <w:marBottom w:val="0"/>
          <w:divBdr>
            <w:top w:val="none" w:sz="0" w:space="0" w:color="auto"/>
            <w:left w:val="none" w:sz="0" w:space="0" w:color="auto"/>
            <w:bottom w:val="none" w:sz="0" w:space="0" w:color="auto"/>
            <w:right w:val="none" w:sz="0" w:space="0" w:color="auto"/>
          </w:divBdr>
        </w:div>
        <w:div w:id="1636789720">
          <w:marLeft w:val="446"/>
          <w:marRight w:val="0"/>
          <w:marTop w:val="0"/>
          <w:marBottom w:val="0"/>
          <w:divBdr>
            <w:top w:val="none" w:sz="0" w:space="0" w:color="auto"/>
            <w:left w:val="none" w:sz="0" w:space="0" w:color="auto"/>
            <w:bottom w:val="none" w:sz="0" w:space="0" w:color="auto"/>
            <w:right w:val="none" w:sz="0" w:space="0" w:color="auto"/>
          </w:divBdr>
        </w:div>
        <w:div w:id="2080783667">
          <w:marLeft w:val="446"/>
          <w:marRight w:val="0"/>
          <w:marTop w:val="0"/>
          <w:marBottom w:val="0"/>
          <w:divBdr>
            <w:top w:val="none" w:sz="0" w:space="0" w:color="auto"/>
            <w:left w:val="none" w:sz="0" w:space="0" w:color="auto"/>
            <w:bottom w:val="none" w:sz="0" w:space="0" w:color="auto"/>
            <w:right w:val="none" w:sz="0" w:space="0" w:color="auto"/>
          </w:divBdr>
        </w:div>
      </w:divsChild>
    </w:div>
    <w:div w:id="1762330719">
      <w:bodyDiv w:val="1"/>
      <w:marLeft w:val="0"/>
      <w:marRight w:val="0"/>
      <w:marTop w:val="0"/>
      <w:marBottom w:val="0"/>
      <w:divBdr>
        <w:top w:val="none" w:sz="0" w:space="0" w:color="auto"/>
        <w:left w:val="none" w:sz="0" w:space="0" w:color="auto"/>
        <w:bottom w:val="none" w:sz="0" w:space="0" w:color="auto"/>
        <w:right w:val="none" w:sz="0" w:space="0" w:color="auto"/>
      </w:divBdr>
    </w:div>
    <w:div w:id="1764492411">
      <w:bodyDiv w:val="1"/>
      <w:marLeft w:val="0"/>
      <w:marRight w:val="0"/>
      <w:marTop w:val="0"/>
      <w:marBottom w:val="0"/>
      <w:divBdr>
        <w:top w:val="none" w:sz="0" w:space="0" w:color="auto"/>
        <w:left w:val="none" w:sz="0" w:space="0" w:color="auto"/>
        <w:bottom w:val="none" w:sz="0" w:space="0" w:color="auto"/>
        <w:right w:val="none" w:sz="0" w:space="0" w:color="auto"/>
      </w:divBdr>
    </w:div>
    <w:div w:id="1794396470">
      <w:bodyDiv w:val="1"/>
      <w:marLeft w:val="0"/>
      <w:marRight w:val="0"/>
      <w:marTop w:val="0"/>
      <w:marBottom w:val="0"/>
      <w:divBdr>
        <w:top w:val="none" w:sz="0" w:space="0" w:color="auto"/>
        <w:left w:val="none" w:sz="0" w:space="0" w:color="auto"/>
        <w:bottom w:val="none" w:sz="0" w:space="0" w:color="auto"/>
        <w:right w:val="none" w:sz="0" w:space="0" w:color="auto"/>
      </w:divBdr>
    </w:div>
    <w:div w:id="1805392043">
      <w:bodyDiv w:val="1"/>
      <w:marLeft w:val="0"/>
      <w:marRight w:val="0"/>
      <w:marTop w:val="0"/>
      <w:marBottom w:val="0"/>
      <w:divBdr>
        <w:top w:val="none" w:sz="0" w:space="0" w:color="auto"/>
        <w:left w:val="none" w:sz="0" w:space="0" w:color="auto"/>
        <w:bottom w:val="none" w:sz="0" w:space="0" w:color="auto"/>
        <w:right w:val="none" w:sz="0" w:space="0" w:color="auto"/>
      </w:divBdr>
    </w:div>
    <w:div w:id="1817993354">
      <w:bodyDiv w:val="1"/>
      <w:marLeft w:val="0"/>
      <w:marRight w:val="0"/>
      <w:marTop w:val="0"/>
      <w:marBottom w:val="0"/>
      <w:divBdr>
        <w:top w:val="none" w:sz="0" w:space="0" w:color="auto"/>
        <w:left w:val="none" w:sz="0" w:space="0" w:color="auto"/>
        <w:bottom w:val="none" w:sz="0" w:space="0" w:color="auto"/>
        <w:right w:val="none" w:sz="0" w:space="0" w:color="auto"/>
      </w:divBdr>
      <w:divsChild>
        <w:div w:id="1093861836">
          <w:marLeft w:val="1166"/>
          <w:marRight w:val="0"/>
          <w:marTop w:val="0"/>
          <w:marBottom w:val="0"/>
          <w:divBdr>
            <w:top w:val="none" w:sz="0" w:space="0" w:color="auto"/>
            <w:left w:val="none" w:sz="0" w:space="0" w:color="auto"/>
            <w:bottom w:val="none" w:sz="0" w:space="0" w:color="auto"/>
            <w:right w:val="none" w:sz="0" w:space="0" w:color="auto"/>
          </w:divBdr>
        </w:div>
      </w:divsChild>
    </w:div>
    <w:div w:id="1820658273">
      <w:bodyDiv w:val="1"/>
      <w:marLeft w:val="0"/>
      <w:marRight w:val="0"/>
      <w:marTop w:val="0"/>
      <w:marBottom w:val="0"/>
      <w:divBdr>
        <w:top w:val="none" w:sz="0" w:space="0" w:color="auto"/>
        <w:left w:val="none" w:sz="0" w:space="0" w:color="auto"/>
        <w:bottom w:val="none" w:sz="0" w:space="0" w:color="auto"/>
        <w:right w:val="none" w:sz="0" w:space="0" w:color="auto"/>
      </w:divBdr>
    </w:div>
    <w:div w:id="1824467225">
      <w:bodyDiv w:val="1"/>
      <w:marLeft w:val="0"/>
      <w:marRight w:val="0"/>
      <w:marTop w:val="0"/>
      <w:marBottom w:val="0"/>
      <w:divBdr>
        <w:top w:val="none" w:sz="0" w:space="0" w:color="auto"/>
        <w:left w:val="none" w:sz="0" w:space="0" w:color="auto"/>
        <w:bottom w:val="none" w:sz="0" w:space="0" w:color="auto"/>
        <w:right w:val="none" w:sz="0" w:space="0" w:color="auto"/>
      </w:divBdr>
    </w:div>
    <w:div w:id="1847329942">
      <w:bodyDiv w:val="1"/>
      <w:marLeft w:val="0"/>
      <w:marRight w:val="0"/>
      <w:marTop w:val="0"/>
      <w:marBottom w:val="0"/>
      <w:divBdr>
        <w:top w:val="none" w:sz="0" w:space="0" w:color="auto"/>
        <w:left w:val="none" w:sz="0" w:space="0" w:color="auto"/>
        <w:bottom w:val="none" w:sz="0" w:space="0" w:color="auto"/>
        <w:right w:val="none" w:sz="0" w:space="0" w:color="auto"/>
      </w:divBdr>
    </w:div>
    <w:div w:id="1849903810">
      <w:bodyDiv w:val="1"/>
      <w:marLeft w:val="0"/>
      <w:marRight w:val="0"/>
      <w:marTop w:val="0"/>
      <w:marBottom w:val="0"/>
      <w:divBdr>
        <w:top w:val="none" w:sz="0" w:space="0" w:color="auto"/>
        <w:left w:val="none" w:sz="0" w:space="0" w:color="auto"/>
        <w:bottom w:val="none" w:sz="0" w:space="0" w:color="auto"/>
        <w:right w:val="none" w:sz="0" w:space="0" w:color="auto"/>
      </w:divBdr>
      <w:divsChild>
        <w:div w:id="119231839">
          <w:marLeft w:val="288"/>
          <w:marRight w:val="0"/>
          <w:marTop w:val="0"/>
          <w:marBottom w:val="0"/>
          <w:divBdr>
            <w:top w:val="none" w:sz="0" w:space="0" w:color="auto"/>
            <w:left w:val="none" w:sz="0" w:space="0" w:color="auto"/>
            <w:bottom w:val="none" w:sz="0" w:space="0" w:color="auto"/>
            <w:right w:val="none" w:sz="0" w:space="0" w:color="auto"/>
          </w:divBdr>
        </w:div>
        <w:div w:id="815415888">
          <w:marLeft w:val="288"/>
          <w:marRight w:val="0"/>
          <w:marTop w:val="0"/>
          <w:marBottom w:val="0"/>
          <w:divBdr>
            <w:top w:val="none" w:sz="0" w:space="0" w:color="auto"/>
            <w:left w:val="none" w:sz="0" w:space="0" w:color="auto"/>
            <w:bottom w:val="none" w:sz="0" w:space="0" w:color="auto"/>
            <w:right w:val="none" w:sz="0" w:space="0" w:color="auto"/>
          </w:divBdr>
        </w:div>
        <w:div w:id="1044870916">
          <w:marLeft w:val="288"/>
          <w:marRight w:val="0"/>
          <w:marTop w:val="0"/>
          <w:marBottom w:val="0"/>
          <w:divBdr>
            <w:top w:val="none" w:sz="0" w:space="0" w:color="auto"/>
            <w:left w:val="none" w:sz="0" w:space="0" w:color="auto"/>
            <w:bottom w:val="none" w:sz="0" w:space="0" w:color="auto"/>
            <w:right w:val="none" w:sz="0" w:space="0" w:color="auto"/>
          </w:divBdr>
        </w:div>
      </w:divsChild>
    </w:div>
    <w:div w:id="1865358507">
      <w:bodyDiv w:val="1"/>
      <w:marLeft w:val="0"/>
      <w:marRight w:val="0"/>
      <w:marTop w:val="0"/>
      <w:marBottom w:val="0"/>
      <w:divBdr>
        <w:top w:val="none" w:sz="0" w:space="0" w:color="auto"/>
        <w:left w:val="none" w:sz="0" w:space="0" w:color="auto"/>
        <w:bottom w:val="none" w:sz="0" w:space="0" w:color="auto"/>
        <w:right w:val="none" w:sz="0" w:space="0" w:color="auto"/>
      </w:divBdr>
    </w:div>
    <w:div w:id="1865899618">
      <w:bodyDiv w:val="1"/>
      <w:marLeft w:val="0"/>
      <w:marRight w:val="0"/>
      <w:marTop w:val="0"/>
      <w:marBottom w:val="0"/>
      <w:divBdr>
        <w:top w:val="none" w:sz="0" w:space="0" w:color="auto"/>
        <w:left w:val="none" w:sz="0" w:space="0" w:color="auto"/>
        <w:bottom w:val="none" w:sz="0" w:space="0" w:color="auto"/>
        <w:right w:val="none" w:sz="0" w:space="0" w:color="auto"/>
      </w:divBdr>
      <w:divsChild>
        <w:div w:id="22899437">
          <w:marLeft w:val="274"/>
          <w:marRight w:val="0"/>
          <w:marTop w:val="0"/>
          <w:marBottom w:val="0"/>
          <w:divBdr>
            <w:top w:val="none" w:sz="0" w:space="0" w:color="auto"/>
            <w:left w:val="none" w:sz="0" w:space="0" w:color="auto"/>
            <w:bottom w:val="none" w:sz="0" w:space="0" w:color="auto"/>
            <w:right w:val="none" w:sz="0" w:space="0" w:color="auto"/>
          </w:divBdr>
        </w:div>
        <w:div w:id="1424064411">
          <w:marLeft w:val="274"/>
          <w:marRight w:val="0"/>
          <w:marTop w:val="0"/>
          <w:marBottom w:val="0"/>
          <w:divBdr>
            <w:top w:val="none" w:sz="0" w:space="0" w:color="auto"/>
            <w:left w:val="none" w:sz="0" w:space="0" w:color="auto"/>
            <w:bottom w:val="none" w:sz="0" w:space="0" w:color="auto"/>
            <w:right w:val="none" w:sz="0" w:space="0" w:color="auto"/>
          </w:divBdr>
        </w:div>
        <w:div w:id="1553073112">
          <w:marLeft w:val="274"/>
          <w:marRight w:val="0"/>
          <w:marTop w:val="0"/>
          <w:marBottom w:val="0"/>
          <w:divBdr>
            <w:top w:val="none" w:sz="0" w:space="0" w:color="auto"/>
            <w:left w:val="none" w:sz="0" w:space="0" w:color="auto"/>
            <w:bottom w:val="none" w:sz="0" w:space="0" w:color="auto"/>
            <w:right w:val="none" w:sz="0" w:space="0" w:color="auto"/>
          </w:divBdr>
        </w:div>
      </w:divsChild>
    </w:div>
    <w:div w:id="1875802307">
      <w:bodyDiv w:val="1"/>
      <w:marLeft w:val="0"/>
      <w:marRight w:val="0"/>
      <w:marTop w:val="0"/>
      <w:marBottom w:val="0"/>
      <w:divBdr>
        <w:top w:val="none" w:sz="0" w:space="0" w:color="auto"/>
        <w:left w:val="none" w:sz="0" w:space="0" w:color="auto"/>
        <w:bottom w:val="none" w:sz="0" w:space="0" w:color="auto"/>
        <w:right w:val="none" w:sz="0" w:space="0" w:color="auto"/>
      </w:divBdr>
    </w:div>
    <w:div w:id="1876455698">
      <w:bodyDiv w:val="1"/>
      <w:marLeft w:val="0"/>
      <w:marRight w:val="0"/>
      <w:marTop w:val="0"/>
      <w:marBottom w:val="0"/>
      <w:divBdr>
        <w:top w:val="none" w:sz="0" w:space="0" w:color="auto"/>
        <w:left w:val="none" w:sz="0" w:space="0" w:color="auto"/>
        <w:bottom w:val="none" w:sz="0" w:space="0" w:color="auto"/>
        <w:right w:val="none" w:sz="0" w:space="0" w:color="auto"/>
      </w:divBdr>
    </w:div>
    <w:div w:id="1879195133">
      <w:bodyDiv w:val="1"/>
      <w:marLeft w:val="0"/>
      <w:marRight w:val="0"/>
      <w:marTop w:val="0"/>
      <w:marBottom w:val="0"/>
      <w:divBdr>
        <w:top w:val="none" w:sz="0" w:space="0" w:color="auto"/>
        <w:left w:val="none" w:sz="0" w:space="0" w:color="auto"/>
        <w:bottom w:val="none" w:sz="0" w:space="0" w:color="auto"/>
        <w:right w:val="none" w:sz="0" w:space="0" w:color="auto"/>
      </w:divBdr>
    </w:div>
    <w:div w:id="1896155640">
      <w:bodyDiv w:val="1"/>
      <w:marLeft w:val="0"/>
      <w:marRight w:val="0"/>
      <w:marTop w:val="0"/>
      <w:marBottom w:val="0"/>
      <w:divBdr>
        <w:top w:val="none" w:sz="0" w:space="0" w:color="auto"/>
        <w:left w:val="none" w:sz="0" w:space="0" w:color="auto"/>
        <w:bottom w:val="none" w:sz="0" w:space="0" w:color="auto"/>
        <w:right w:val="none" w:sz="0" w:space="0" w:color="auto"/>
      </w:divBdr>
    </w:div>
    <w:div w:id="1902448786">
      <w:bodyDiv w:val="1"/>
      <w:marLeft w:val="0"/>
      <w:marRight w:val="0"/>
      <w:marTop w:val="0"/>
      <w:marBottom w:val="0"/>
      <w:divBdr>
        <w:top w:val="none" w:sz="0" w:space="0" w:color="auto"/>
        <w:left w:val="none" w:sz="0" w:space="0" w:color="auto"/>
        <w:bottom w:val="none" w:sz="0" w:space="0" w:color="auto"/>
        <w:right w:val="none" w:sz="0" w:space="0" w:color="auto"/>
      </w:divBdr>
    </w:div>
    <w:div w:id="1908421337">
      <w:bodyDiv w:val="1"/>
      <w:marLeft w:val="0"/>
      <w:marRight w:val="0"/>
      <w:marTop w:val="0"/>
      <w:marBottom w:val="0"/>
      <w:divBdr>
        <w:top w:val="none" w:sz="0" w:space="0" w:color="auto"/>
        <w:left w:val="none" w:sz="0" w:space="0" w:color="auto"/>
        <w:bottom w:val="none" w:sz="0" w:space="0" w:color="auto"/>
        <w:right w:val="none" w:sz="0" w:space="0" w:color="auto"/>
      </w:divBdr>
    </w:div>
    <w:div w:id="1933776032">
      <w:bodyDiv w:val="1"/>
      <w:marLeft w:val="0"/>
      <w:marRight w:val="0"/>
      <w:marTop w:val="0"/>
      <w:marBottom w:val="0"/>
      <w:divBdr>
        <w:top w:val="none" w:sz="0" w:space="0" w:color="auto"/>
        <w:left w:val="none" w:sz="0" w:space="0" w:color="auto"/>
        <w:bottom w:val="none" w:sz="0" w:space="0" w:color="auto"/>
        <w:right w:val="none" w:sz="0" w:space="0" w:color="auto"/>
      </w:divBdr>
    </w:div>
    <w:div w:id="1934778588">
      <w:bodyDiv w:val="1"/>
      <w:marLeft w:val="0"/>
      <w:marRight w:val="0"/>
      <w:marTop w:val="0"/>
      <w:marBottom w:val="0"/>
      <w:divBdr>
        <w:top w:val="none" w:sz="0" w:space="0" w:color="auto"/>
        <w:left w:val="none" w:sz="0" w:space="0" w:color="auto"/>
        <w:bottom w:val="none" w:sz="0" w:space="0" w:color="auto"/>
        <w:right w:val="none" w:sz="0" w:space="0" w:color="auto"/>
      </w:divBdr>
    </w:div>
    <w:div w:id="1936205119">
      <w:bodyDiv w:val="1"/>
      <w:marLeft w:val="0"/>
      <w:marRight w:val="0"/>
      <w:marTop w:val="0"/>
      <w:marBottom w:val="0"/>
      <w:divBdr>
        <w:top w:val="none" w:sz="0" w:space="0" w:color="auto"/>
        <w:left w:val="none" w:sz="0" w:space="0" w:color="auto"/>
        <w:bottom w:val="none" w:sz="0" w:space="0" w:color="auto"/>
        <w:right w:val="none" w:sz="0" w:space="0" w:color="auto"/>
      </w:divBdr>
    </w:div>
    <w:div w:id="1941139950">
      <w:bodyDiv w:val="1"/>
      <w:marLeft w:val="0"/>
      <w:marRight w:val="0"/>
      <w:marTop w:val="0"/>
      <w:marBottom w:val="0"/>
      <w:divBdr>
        <w:top w:val="none" w:sz="0" w:space="0" w:color="auto"/>
        <w:left w:val="none" w:sz="0" w:space="0" w:color="auto"/>
        <w:bottom w:val="none" w:sz="0" w:space="0" w:color="auto"/>
        <w:right w:val="none" w:sz="0" w:space="0" w:color="auto"/>
      </w:divBdr>
      <w:divsChild>
        <w:div w:id="4334328">
          <w:marLeft w:val="360"/>
          <w:marRight w:val="0"/>
          <w:marTop w:val="0"/>
          <w:marBottom w:val="160"/>
          <w:divBdr>
            <w:top w:val="none" w:sz="0" w:space="0" w:color="auto"/>
            <w:left w:val="none" w:sz="0" w:space="0" w:color="auto"/>
            <w:bottom w:val="none" w:sz="0" w:space="0" w:color="auto"/>
            <w:right w:val="none" w:sz="0" w:space="0" w:color="auto"/>
          </w:divBdr>
        </w:div>
        <w:div w:id="179316948">
          <w:marLeft w:val="360"/>
          <w:marRight w:val="0"/>
          <w:marTop w:val="0"/>
          <w:marBottom w:val="160"/>
          <w:divBdr>
            <w:top w:val="none" w:sz="0" w:space="0" w:color="auto"/>
            <w:left w:val="none" w:sz="0" w:space="0" w:color="auto"/>
            <w:bottom w:val="none" w:sz="0" w:space="0" w:color="auto"/>
            <w:right w:val="none" w:sz="0" w:space="0" w:color="auto"/>
          </w:divBdr>
        </w:div>
        <w:div w:id="292946770">
          <w:marLeft w:val="360"/>
          <w:marRight w:val="0"/>
          <w:marTop w:val="0"/>
          <w:marBottom w:val="160"/>
          <w:divBdr>
            <w:top w:val="none" w:sz="0" w:space="0" w:color="auto"/>
            <w:left w:val="none" w:sz="0" w:space="0" w:color="auto"/>
            <w:bottom w:val="none" w:sz="0" w:space="0" w:color="auto"/>
            <w:right w:val="none" w:sz="0" w:space="0" w:color="auto"/>
          </w:divBdr>
        </w:div>
        <w:div w:id="341249706">
          <w:marLeft w:val="360"/>
          <w:marRight w:val="0"/>
          <w:marTop w:val="0"/>
          <w:marBottom w:val="160"/>
          <w:divBdr>
            <w:top w:val="none" w:sz="0" w:space="0" w:color="auto"/>
            <w:left w:val="none" w:sz="0" w:space="0" w:color="auto"/>
            <w:bottom w:val="none" w:sz="0" w:space="0" w:color="auto"/>
            <w:right w:val="none" w:sz="0" w:space="0" w:color="auto"/>
          </w:divBdr>
        </w:div>
        <w:div w:id="412511848">
          <w:marLeft w:val="360"/>
          <w:marRight w:val="0"/>
          <w:marTop w:val="0"/>
          <w:marBottom w:val="160"/>
          <w:divBdr>
            <w:top w:val="none" w:sz="0" w:space="0" w:color="auto"/>
            <w:left w:val="none" w:sz="0" w:space="0" w:color="auto"/>
            <w:bottom w:val="none" w:sz="0" w:space="0" w:color="auto"/>
            <w:right w:val="none" w:sz="0" w:space="0" w:color="auto"/>
          </w:divBdr>
        </w:div>
        <w:div w:id="435370128">
          <w:marLeft w:val="360"/>
          <w:marRight w:val="0"/>
          <w:marTop w:val="0"/>
          <w:marBottom w:val="160"/>
          <w:divBdr>
            <w:top w:val="none" w:sz="0" w:space="0" w:color="auto"/>
            <w:left w:val="none" w:sz="0" w:space="0" w:color="auto"/>
            <w:bottom w:val="none" w:sz="0" w:space="0" w:color="auto"/>
            <w:right w:val="none" w:sz="0" w:space="0" w:color="auto"/>
          </w:divBdr>
        </w:div>
        <w:div w:id="505368118">
          <w:marLeft w:val="360"/>
          <w:marRight w:val="0"/>
          <w:marTop w:val="0"/>
          <w:marBottom w:val="160"/>
          <w:divBdr>
            <w:top w:val="none" w:sz="0" w:space="0" w:color="auto"/>
            <w:left w:val="none" w:sz="0" w:space="0" w:color="auto"/>
            <w:bottom w:val="none" w:sz="0" w:space="0" w:color="auto"/>
            <w:right w:val="none" w:sz="0" w:space="0" w:color="auto"/>
          </w:divBdr>
        </w:div>
        <w:div w:id="762847533">
          <w:marLeft w:val="360"/>
          <w:marRight w:val="0"/>
          <w:marTop w:val="0"/>
          <w:marBottom w:val="160"/>
          <w:divBdr>
            <w:top w:val="none" w:sz="0" w:space="0" w:color="auto"/>
            <w:left w:val="none" w:sz="0" w:space="0" w:color="auto"/>
            <w:bottom w:val="none" w:sz="0" w:space="0" w:color="auto"/>
            <w:right w:val="none" w:sz="0" w:space="0" w:color="auto"/>
          </w:divBdr>
        </w:div>
        <w:div w:id="886187481">
          <w:marLeft w:val="360"/>
          <w:marRight w:val="0"/>
          <w:marTop w:val="0"/>
          <w:marBottom w:val="160"/>
          <w:divBdr>
            <w:top w:val="none" w:sz="0" w:space="0" w:color="auto"/>
            <w:left w:val="none" w:sz="0" w:space="0" w:color="auto"/>
            <w:bottom w:val="none" w:sz="0" w:space="0" w:color="auto"/>
            <w:right w:val="none" w:sz="0" w:space="0" w:color="auto"/>
          </w:divBdr>
        </w:div>
        <w:div w:id="1187870986">
          <w:marLeft w:val="360"/>
          <w:marRight w:val="0"/>
          <w:marTop w:val="0"/>
          <w:marBottom w:val="160"/>
          <w:divBdr>
            <w:top w:val="none" w:sz="0" w:space="0" w:color="auto"/>
            <w:left w:val="none" w:sz="0" w:space="0" w:color="auto"/>
            <w:bottom w:val="none" w:sz="0" w:space="0" w:color="auto"/>
            <w:right w:val="none" w:sz="0" w:space="0" w:color="auto"/>
          </w:divBdr>
        </w:div>
        <w:div w:id="1217668758">
          <w:marLeft w:val="360"/>
          <w:marRight w:val="0"/>
          <w:marTop w:val="0"/>
          <w:marBottom w:val="160"/>
          <w:divBdr>
            <w:top w:val="none" w:sz="0" w:space="0" w:color="auto"/>
            <w:left w:val="none" w:sz="0" w:space="0" w:color="auto"/>
            <w:bottom w:val="none" w:sz="0" w:space="0" w:color="auto"/>
            <w:right w:val="none" w:sz="0" w:space="0" w:color="auto"/>
          </w:divBdr>
        </w:div>
        <w:div w:id="1553539300">
          <w:marLeft w:val="360"/>
          <w:marRight w:val="0"/>
          <w:marTop w:val="0"/>
          <w:marBottom w:val="160"/>
          <w:divBdr>
            <w:top w:val="none" w:sz="0" w:space="0" w:color="auto"/>
            <w:left w:val="none" w:sz="0" w:space="0" w:color="auto"/>
            <w:bottom w:val="none" w:sz="0" w:space="0" w:color="auto"/>
            <w:right w:val="none" w:sz="0" w:space="0" w:color="auto"/>
          </w:divBdr>
        </w:div>
        <w:div w:id="1964920604">
          <w:marLeft w:val="360"/>
          <w:marRight w:val="0"/>
          <w:marTop w:val="0"/>
          <w:marBottom w:val="160"/>
          <w:divBdr>
            <w:top w:val="none" w:sz="0" w:space="0" w:color="auto"/>
            <w:left w:val="none" w:sz="0" w:space="0" w:color="auto"/>
            <w:bottom w:val="none" w:sz="0" w:space="0" w:color="auto"/>
            <w:right w:val="none" w:sz="0" w:space="0" w:color="auto"/>
          </w:divBdr>
        </w:div>
        <w:div w:id="2002390969">
          <w:marLeft w:val="360"/>
          <w:marRight w:val="0"/>
          <w:marTop w:val="0"/>
          <w:marBottom w:val="160"/>
          <w:divBdr>
            <w:top w:val="none" w:sz="0" w:space="0" w:color="auto"/>
            <w:left w:val="none" w:sz="0" w:space="0" w:color="auto"/>
            <w:bottom w:val="none" w:sz="0" w:space="0" w:color="auto"/>
            <w:right w:val="none" w:sz="0" w:space="0" w:color="auto"/>
          </w:divBdr>
        </w:div>
        <w:div w:id="2072338725">
          <w:marLeft w:val="360"/>
          <w:marRight w:val="0"/>
          <w:marTop w:val="0"/>
          <w:marBottom w:val="160"/>
          <w:divBdr>
            <w:top w:val="none" w:sz="0" w:space="0" w:color="auto"/>
            <w:left w:val="none" w:sz="0" w:space="0" w:color="auto"/>
            <w:bottom w:val="none" w:sz="0" w:space="0" w:color="auto"/>
            <w:right w:val="none" w:sz="0" w:space="0" w:color="auto"/>
          </w:divBdr>
        </w:div>
      </w:divsChild>
    </w:div>
    <w:div w:id="1944219818">
      <w:bodyDiv w:val="1"/>
      <w:marLeft w:val="0"/>
      <w:marRight w:val="0"/>
      <w:marTop w:val="0"/>
      <w:marBottom w:val="0"/>
      <w:divBdr>
        <w:top w:val="none" w:sz="0" w:space="0" w:color="auto"/>
        <w:left w:val="none" w:sz="0" w:space="0" w:color="auto"/>
        <w:bottom w:val="none" w:sz="0" w:space="0" w:color="auto"/>
        <w:right w:val="none" w:sz="0" w:space="0" w:color="auto"/>
      </w:divBdr>
    </w:div>
    <w:div w:id="1965692184">
      <w:bodyDiv w:val="1"/>
      <w:marLeft w:val="0"/>
      <w:marRight w:val="0"/>
      <w:marTop w:val="0"/>
      <w:marBottom w:val="0"/>
      <w:divBdr>
        <w:top w:val="none" w:sz="0" w:space="0" w:color="auto"/>
        <w:left w:val="none" w:sz="0" w:space="0" w:color="auto"/>
        <w:bottom w:val="none" w:sz="0" w:space="0" w:color="auto"/>
        <w:right w:val="none" w:sz="0" w:space="0" w:color="auto"/>
      </w:divBdr>
      <w:divsChild>
        <w:div w:id="1414622106">
          <w:marLeft w:val="446"/>
          <w:marRight w:val="0"/>
          <w:marTop w:val="0"/>
          <w:marBottom w:val="0"/>
          <w:divBdr>
            <w:top w:val="none" w:sz="0" w:space="0" w:color="auto"/>
            <w:left w:val="none" w:sz="0" w:space="0" w:color="auto"/>
            <w:bottom w:val="none" w:sz="0" w:space="0" w:color="auto"/>
            <w:right w:val="none" w:sz="0" w:space="0" w:color="auto"/>
          </w:divBdr>
        </w:div>
        <w:div w:id="2107193217">
          <w:marLeft w:val="446"/>
          <w:marRight w:val="0"/>
          <w:marTop w:val="0"/>
          <w:marBottom w:val="0"/>
          <w:divBdr>
            <w:top w:val="none" w:sz="0" w:space="0" w:color="auto"/>
            <w:left w:val="none" w:sz="0" w:space="0" w:color="auto"/>
            <w:bottom w:val="none" w:sz="0" w:space="0" w:color="auto"/>
            <w:right w:val="none" w:sz="0" w:space="0" w:color="auto"/>
          </w:divBdr>
        </w:div>
      </w:divsChild>
    </w:div>
    <w:div w:id="1979335317">
      <w:bodyDiv w:val="1"/>
      <w:marLeft w:val="0"/>
      <w:marRight w:val="0"/>
      <w:marTop w:val="0"/>
      <w:marBottom w:val="0"/>
      <w:divBdr>
        <w:top w:val="none" w:sz="0" w:space="0" w:color="auto"/>
        <w:left w:val="none" w:sz="0" w:space="0" w:color="auto"/>
        <w:bottom w:val="none" w:sz="0" w:space="0" w:color="auto"/>
        <w:right w:val="none" w:sz="0" w:space="0" w:color="auto"/>
      </w:divBdr>
    </w:div>
    <w:div w:id="1985352009">
      <w:bodyDiv w:val="1"/>
      <w:marLeft w:val="0"/>
      <w:marRight w:val="0"/>
      <w:marTop w:val="0"/>
      <w:marBottom w:val="0"/>
      <w:divBdr>
        <w:top w:val="none" w:sz="0" w:space="0" w:color="auto"/>
        <w:left w:val="none" w:sz="0" w:space="0" w:color="auto"/>
        <w:bottom w:val="none" w:sz="0" w:space="0" w:color="auto"/>
        <w:right w:val="none" w:sz="0" w:space="0" w:color="auto"/>
      </w:divBdr>
    </w:div>
    <w:div w:id="1989170348">
      <w:bodyDiv w:val="1"/>
      <w:marLeft w:val="0"/>
      <w:marRight w:val="0"/>
      <w:marTop w:val="0"/>
      <w:marBottom w:val="0"/>
      <w:divBdr>
        <w:top w:val="none" w:sz="0" w:space="0" w:color="auto"/>
        <w:left w:val="none" w:sz="0" w:space="0" w:color="auto"/>
        <w:bottom w:val="none" w:sz="0" w:space="0" w:color="auto"/>
        <w:right w:val="none" w:sz="0" w:space="0" w:color="auto"/>
      </w:divBdr>
    </w:div>
    <w:div w:id="1989822605">
      <w:bodyDiv w:val="1"/>
      <w:marLeft w:val="0"/>
      <w:marRight w:val="0"/>
      <w:marTop w:val="0"/>
      <w:marBottom w:val="0"/>
      <w:divBdr>
        <w:top w:val="none" w:sz="0" w:space="0" w:color="auto"/>
        <w:left w:val="none" w:sz="0" w:space="0" w:color="auto"/>
        <w:bottom w:val="none" w:sz="0" w:space="0" w:color="auto"/>
        <w:right w:val="none" w:sz="0" w:space="0" w:color="auto"/>
      </w:divBdr>
    </w:div>
    <w:div w:id="1996492650">
      <w:bodyDiv w:val="1"/>
      <w:marLeft w:val="0"/>
      <w:marRight w:val="0"/>
      <w:marTop w:val="0"/>
      <w:marBottom w:val="0"/>
      <w:divBdr>
        <w:top w:val="none" w:sz="0" w:space="0" w:color="auto"/>
        <w:left w:val="none" w:sz="0" w:space="0" w:color="auto"/>
        <w:bottom w:val="none" w:sz="0" w:space="0" w:color="auto"/>
        <w:right w:val="none" w:sz="0" w:space="0" w:color="auto"/>
      </w:divBdr>
      <w:divsChild>
        <w:div w:id="330640300">
          <w:marLeft w:val="360"/>
          <w:marRight w:val="0"/>
          <w:marTop w:val="0"/>
          <w:marBottom w:val="0"/>
          <w:divBdr>
            <w:top w:val="none" w:sz="0" w:space="0" w:color="auto"/>
            <w:left w:val="none" w:sz="0" w:space="0" w:color="auto"/>
            <w:bottom w:val="none" w:sz="0" w:space="0" w:color="auto"/>
            <w:right w:val="none" w:sz="0" w:space="0" w:color="auto"/>
          </w:divBdr>
        </w:div>
        <w:div w:id="1187524327">
          <w:marLeft w:val="360"/>
          <w:marRight w:val="0"/>
          <w:marTop w:val="0"/>
          <w:marBottom w:val="0"/>
          <w:divBdr>
            <w:top w:val="none" w:sz="0" w:space="0" w:color="auto"/>
            <w:left w:val="none" w:sz="0" w:space="0" w:color="auto"/>
            <w:bottom w:val="none" w:sz="0" w:space="0" w:color="auto"/>
            <w:right w:val="none" w:sz="0" w:space="0" w:color="auto"/>
          </w:divBdr>
        </w:div>
        <w:div w:id="1364163025">
          <w:marLeft w:val="360"/>
          <w:marRight w:val="0"/>
          <w:marTop w:val="0"/>
          <w:marBottom w:val="0"/>
          <w:divBdr>
            <w:top w:val="none" w:sz="0" w:space="0" w:color="auto"/>
            <w:left w:val="none" w:sz="0" w:space="0" w:color="auto"/>
            <w:bottom w:val="none" w:sz="0" w:space="0" w:color="auto"/>
            <w:right w:val="none" w:sz="0" w:space="0" w:color="auto"/>
          </w:divBdr>
        </w:div>
      </w:divsChild>
    </w:div>
    <w:div w:id="2003308525">
      <w:bodyDiv w:val="1"/>
      <w:marLeft w:val="0"/>
      <w:marRight w:val="0"/>
      <w:marTop w:val="0"/>
      <w:marBottom w:val="0"/>
      <w:divBdr>
        <w:top w:val="none" w:sz="0" w:space="0" w:color="auto"/>
        <w:left w:val="none" w:sz="0" w:space="0" w:color="auto"/>
        <w:bottom w:val="none" w:sz="0" w:space="0" w:color="auto"/>
        <w:right w:val="none" w:sz="0" w:space="0" w:color="auto"/>
      </w:divBdr>
      <w:divsChild>
        <w:div w:id="29109955">
          <w:marLeft w:val="274"/>
          <w:marRight w:val="0"/>
          <w:marTop w:val="0"/>
          <w:marBottom w:val="0"/>
          <w:divBdr>
            <w:top w:val="none" w:sz="0" w:space="0" w:color="auto"/>
            <w:left w:val="none" w:sz="0" w:space="0" w:color="auto"/>
            <w:bottom w:val="none" w:sz="0" w:space="0" w:color="auto"/>
            <w:right w:val="none" w:sz="0" w:space="0" w:color="auto"/>
          </w:divBdr>
        </w:div>
      </w:divsChild>
    </w:div>
    <w:div w:id="2007779338">
      <w:bodyDiv w:val="1"/>
      <w:marLeft w:val="0"/>
      <w:marRight w:val="0"/>
      <w:marTop w:val="0"/>
      <w:marBottom w:val="0"/>
      <w:divBdr>
        <w:top w:val="none" w:sz="0" w:space="0" w:color="auto"/>
        <w:left w:val="none" w:sz="0" w:space="0" w:color="auto"/>
        <w:bottom w:val="none" w:sz="0" w:space="0" w:color="auto"/>
        <w:right w:val="none" w:sz="0" w:space="0" w:color="auto"/>
      </w:divBdr>
    </w:div>
    <w:div w:id="2008165159">
      <w:bodyDiv w:val="1"/>
      <w:marLeft w:val="0"/>
      <w:marRight w:val="0"/>
      <w:marTop w:val="0"/>
      <w:marBottom w:val="0"/>
      <w:divBdr>
        <w:top w:val="none" w:sz="0" w:space="0" w:color="auto"/>
        <w:left w:val="none" w:sz="0" w:space="0" w:color="auto"/>
        <w:bottom w:val="none" w:sz="0" w:space="0" w:color="auto"/>
        <w:right w:val="none" w:sz="0" w:space="0" w:color="auto"/>
      </w:divBdr>
      <w:divsChild>
        <w:div w:id="464783670">
          <w:marLeft w:val="360"/>
          <w:marRight w:val="0"/>
          <w:marTop w:val="200"/>
          <w:marBottom w:val="160"/>
          <w:divBdr>
            <w:top w:val="none" w:sz="0" w:space="0" w:color="auto"/>
            <w:left w:val="none" w:sz="0" w:space="0" w:color="auto"/>
            <w:bottom w:val="none" w:sz="0" w:space="0" w:color="auto"/>
            <w:right w:val="none" w:sz="0" w:space="0" w:color="auto"/>
          </w:divBdr>
        </w:div>
        <w:div w:id="1317149654">
          <w:marLeft w:val="360"/>
          <w:marRight w:val="0"/>
          <w:marTop w:val="200"/>
          <w:marBottom w:val="160"/>
          <w:divBdr>
            <w:top w:val="none" w:sz="0" w:space="0" w:color="auto"/>
            <w:left w:val="none" w:sz="0" w:space="0" w:color="auto"/>
            <w:bottom w:val="none" w:sz="0" w:space="0" w:color="auto"/>
            <w:right w:val="none" w:sz="0" w:space="0" w:color="auto"/>
          </w:divBdr>
        </w:div>
      </w:divsChild>
    </w:div>
    <w:div w:id="2011832618">
      <w:bodyDiv w:val="1"/>
      <w:marLeft w:val="0"/>
      <w:marRight w:val="0"/>
      <w:marTop w:val="0"/>
      <w:marBottom w:val="0"/>
      <w:divBdr>
        <w:top w:val="none" w:sz="0" w:space="0" w:color="auto"/>
        <w:left w:val="none" w:sz="0" w:space="0" w:color="auto"/>
        <w:bottom w:val="none" w:sz="0" w:space="0" w:color="auto"/>
        <w:right w:val="none" w:sz="0" w:space="0" w:color="auto"/>
      </w:divBdr>
      <w:divsChild>
        <w:div w:id="812408692">
          <w:marLeft w:val="1166"/>
          <w:marRight w:val="0"/>
          <w:marTop w:val="0"/>
          <w:marBottom w:val="0"/>
          <w:divBdr>
            <w:top w:val="none" w:sz="0" w:space="0" w:color="auto"/>
            <w:left w:val="none" w:sz="0" w:space="0" w:color="auto"/>
            <w:bottom w:val="none" w:sz="0" w:space="0" w:color="auto"/>
            <w:right w:val="none" w:sz="0" w:space="0" w:color="auto"/>
          </w:divBdr>
        </w:div>
        <w:div w:id="982782012">
          <w:marLeft w:val="1166"/>
          <w:marRight w:val="0"/>
          <w:marTop w:val="0"/>
          <w:marBottom w:val="0"/>
          <w:divBdr>
            <w:top w:val="none" w:sz="0" w:space="0" w:color="auto"/>
            <w:left w:val="none" w:sz="0" w:space="0" w:color="auto"/>
            <w:bottom w:val="none" w:sz="0" w:space="0" w:color="auto"/>
            <w:right w:val="none" w:sz="0" w:space="0" w:color="auto"/>
          </w:divBdr>
        </w:div>
        <w:div w:id="1146822031">
          <w:marLeft w:val="1166"/>
          <w:marRight w:val="0"/>
          <w:marTop w:val="0"/>
          <w:marBottom w:val="0"/>
          <w:divBdr>
            <w:top w:val="none" w:sz="0" w:space="0" w:color="auto"/>
            <w:left w:val="none" w:sz="0" w:space="0" w:color="auto"/>
            <w:bottom w:val="none" w:sz="0" w:space="0" w:color="auto"/>
            <w:right w:val="none" w:sz="0" w:space="0" w:color="auto"/>
          </w:divBdr>
        </w:div>
        <w:div w:id="1658612743">
          <w:marLeft w:val="1166"/>
          <w:marRight w:val="0"/>
          <w:marTop w:val="0"/>
          <w:marBottom w:val="0"/>
          <w:divBdr>
            <w:top w:val="none" w:sz="0" w:space="0" w:color="auto"/>
            <w:left w:val="none" w:sz="0" w:space="0" w:color="auto"/>
            <w:bottom w:val="none" w:sz="0" w:space="0" w:color="auto"/>
            <w:right w:val="none" w:sz="0" w:space="0" w:color="auto"/>
          </w:divBdr>
        </w:div>
      </w:divsChild>
    </w:div>
    <w:div w:id="2020349880">
      <w:bodyDiv w:val="1"/>
      <w:marLeft w:val="0"/>
      <w:marRight w:val="0"/>
      <w:marTop w:val="0"/>
      <w:marBottom w:val="0"/>
      <w:divBdr>
        <w:top w:val="none" w:sz="0" w:space="0" w:color="auto"/>
        <w:left w:val="none" w:sz="0" w:space="0" w:color="auto"/>
        <w:bottom w:val="none" w:sz="0" w:space="0" w:color="auto"/>
        <w:right w:val="none" w:sz="0" w:space="0" w:color="auto"/>
      </w:divBdr>
    </w:div>
    <w:div w:id="2020690415">
      <w:bodyDiv w:val="1"/>
      <w:marLeft w:val="0"/>
      <w:marRight w:val="0"/>
      <w:marTop w:val="0"/>
      <w:marBottom w:val="0"/>
      <w:divBdr>
        <w:top w:val="none" w:sz="0" w:space="0" w:color="auto"/>
        <w:left w:val="none" w:sz="0" w:space="0" w:color="auto"/>
        <w:bottom w:val="none" w:sz="0" w:space="0" w:color="auto"/>
        <w:right w:val="none" w:sz="0" w:space="0" w:color="auto"/>
      </w:divBdr>
      <w:divsChild>
        <w:div w:id="287007301">
          <w:marLeft w:val="1253"/>
          <w:marRight w:val="0"/>
          <w:marTop w:val="0"/>
          <w:marBottom w:val="0"/>
          <w:divBdr>
            <w:top w:val="none" w:sz="0" w:space="0" w:color="auto"/>
            <w:left w:val="none" w:sz="0" w:space="0" w:color="auto"/>
            <w:bottom w:val="none" w:sz="0" w:space="0" w:color="auto"/>
            <w:right w:val="none" w:sz="0" w:space="0" w:color="auto"/>
          </w:divBdr>
        </w:div>
        <w:div w:id="482890107">
          <w:marLeft w:val="360"/>
          <w:marRight w:val="0"/>
          <w:marTop w:val="0"/>
          <w:marBottom w:val="0"/>
          <w:divBdr>
            <w:top w:val="none" w:sz="0" w:space="0" w:color="auto"/>
            <w:left w:val="none" w:sz="0" w:space="0" w:color="auto"/>
            <w:bottom w:val="none" w:sz="0" w:space="0" w:color="auto"/>
            <w:right w:val="none" w:sz="0" w:space="0" w:color="auto"/>
          </w:divBdr>
        </w:div>
        <w:div w:id="1695613702">
          <w:marLeft w:val="1253"/>
          <w:marRight w:val="0"/>
          <w:marTop w:val="0"/>
          <w:marBottom w:val="0"/>
          <w:divBdr>
            <w:top w:val="none" w:sz="0" w:space="0" w:color="auto"/>
            <w:left w:val="none" w:sz="0" w:space="0" w:color="auto"/>
            <w:bottom w:val="none" w:sz="0" w:space="0" w:color="auto"/>
            <w:right w:val="none" w:sz="0" w:space="0" w:color="auto"/>
          </w:divBdr>
        </w:div>
      </w:divsChild>
    </w:div>
    <w:div w:id="2036421354">
      <w:bodyDiv w:val="1"/>
      <w:marLeft w:val="0"/>
      <w:marRight w:val="0"/>
      <w:marTop w:val="0"/>
      <w:marBottom w:val="0"/>
      <w:divBdr>
        <w:top w:val="none" w:sz="0" w:space="0" w:color="auto"/>
        <w:left w:val="none" w:sz="0" w:space="0" w:color="auto"/>
        <w:bottom w:val="none" w:sz="0" w:space="0" w:color="auto"/>
        <w:right w:val="none" w:sz="0" w:space="0" w:color="auto"/>
      </w:divBdr>
    </w:div>
    <w:div w:id="2037654870">
      <w:bodyDiv w:val="1"/>
      <w:marLeft w:val="0"/>
      <w:marRight w:val="0"/>
      <w:marTop w:val="0"/>
      <w:marBottom w:val="0"/>
      <w:divBdr>
        <w:top w:val="none" w:sz="0" w:space="0" w:color="auto"/>
        <w:left w:val="none" w:sz="0" w:space="0" w:color="auto"/>
        <w:bottom w:val="none" w:sz="0" w:space="0" w:color="auto"/>
        <w:right w:val="none" w:sz="0" w:space="0" w:color="auto"/>
      </w:divBdr>
    </w:div>
    <w:div w:id="2054883069">
      <w:bodyDiv w:val="1"/>
      <w:marLeft w:val="0"/>
      <w:marRight w:val="0"/>
      <w:marTop w:val="0"/>
      <w:marBottom w:val="0"/>
      <w:divBdr>
        <w:top w:val="none" w:sz="0" w:space="0" w:color="auto"/>
        <w:left w:val="none" w:sz="0" w:space="0" w:color="auto"/>
        <w:bottom w:val="none" w:sz="0" w:space="0" w:color="auto"/>
        <w:right w:val="none" w:sz="0" w:space="0" w:color="auto"/>
      </w:divBdr>
    </w:div>
    <w:div w:id="2083944814">
      <w:bodyDiv w:val="1"/>
      <w:marLeft w:val="0"/>
      <w:marRight w:val="0"/>
      <w:marTop w:val="0"/>
      <w:marBottom w:val="0"/>
      <w:divBdr>
        <w:top w:val="none" w:sz="0" w:space="0" w:color="auto"/>
        <w:left w:val="none" w:sz="0" w:space="0" w:color="auto"/>
        <w:bottom w:val="none" w:sz="0" w:space="0" w:color="auto"/>
        <w:right w:val="none" w:sz="0" w:space="0" w:color="auto"/>
      </w:divBdr>
    </w:div>
    <w:div w:id="2093578163">
      <w:bodyDiv w:val="1"/>
      <w:marLeft w:val="0"/>
      <w:marRight w:val="0"/>
      <w:marTop w:val="0"/>
      <w:marBottom w:val="0"/>
      <w:divBdr>
        <w:top w:val="none" w:sz="0" w:space="0" w:color="auto"/>
        <w:left w:val="none" w:sz="0" w:space="0" w:color="auto"/>
        <w:bottom w:val="none" w:sz="0" w:space="0" w:color="auto"/>
        <w:right w:val="none" w:sz="0" w:space="0" w:color="auto"/>
      </w:divBdr>
    </w:div>
    <w:div w:id="212626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radni-list.si/1/objava.jsp?sop=2016-01-099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techopen.com/online-first/structure-processes-and-results-in-healthcare-system-in-sloveni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924E133569114E81DB2CFCAA033B64" ma:contentTypeVersion="2" ma:contentTypeDescription="Create a new document." ma:contentTypeScope="" ma:versionID="83e4b6643b0db25f7d937c3afe86ff3c">
  <xsd:schema xmlns:xsd="http://www.w3.org/2001/XMLSchema" xmlns:xs="http://www.w3.org/2001/XMLSchema" xmlns:p="http://schemas.microsoft.com/office/2006/metadata/properties" xmlns:ns2="5062380e-f82a-4a43-81f8-699841744a6e" targetNamespace="http://schemas.microsoft.com/office/2006/metadata/properties" ma:root="true" ma:fieldsID="8ce3ef933c0bf4171995e3e19653cb69" ns2:_="">
    <xsd:import namespace="5062380e-f82a-4a43-81f8-699841744a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2380e-f82a-4a43-81f8-699841744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C089A-E91A-4DE1-BA1A-22010D66F4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3DA6A2-6227-43AD-8842-8C6DC5E8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2380e-f82a-4a43-81f8-699841744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DCE69-D304-4B25-8E1F-28B9EC54CF22}">
  <ds:schemaRefs>
    <ds:schemaRef ds:uri="http://schemas.openxmlformats.org/officeDocument/2006/bibliography"/>
  </ds:schemaRefs>
</ds:datastoreItem>
</file>

<file path=customXml/itemProps4.xml><?xml version="1.0" encoding="utf-8"?>
<ds:datastoreItem xmlns:ds="http://schemas.openxmlformats.org/officeDocument/2006/customXml" ds:itemID="{B9169679-84CE-419C-AA3E-5565B0B4F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7215</Words>
  <Characters>41132</Characters>
  <Application>Microsoft Office Word</Application>
  <DocSecurity>0</DocSecurity>
  <Lines>342</Lines>
  <Paragraphs>96</Paragraphs>
  <ScaleCrop>false</ScaleCrop>
  <HeadingPairs>
    <vt:vector size="2" baseType="variant">
      <vt:variant>
        <vt:lpstr>Naslov</vt:lpstr>
      </vt:variant>
      <vt:variant>
        <vt:i4>1</vt:i4>
      </vt:variant>
    </vt:vector>
  </HeadingPairs>
  <TitlesOfParts>
    <vt:vector size="1" baseType="lpstr">
      <vt:lpstr/>
    </vt:vector>
  </TitlesOfParts>
  <Company>Everis</Company>
  <LinksUpToDate>false</LinksUpToDate>
  <CharactersWithSpaces>48251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 Baijet I Lopez</dc:creator>
  <cp:lastModifiedBy>Suzana Šuklar</cp:lastModifiedBy>
  <cp:revision>10</cp:revision>
  <cp:lastPrinted>2022-09-27T06:22:00Z</cp:lastPrinted>
  <dcterms:created xsi:type="dcterms:W3CDTF">2022-12-07T06:59:00Z</dcterms:created>
  <dcterms:modified xsi:type="dcterms:W3CDTF">2023-01-09T06:07:00Z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0x0101004B924E133569114E81DB2CFCAA033B64</vt:lpwstr>
  </property>
</Properties>
</file>