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00B7D" w14:textId="5AF2C764" w:rsidR="007D75CF" w:rsidRPr="006E7532" w:rsidRDefault="007D75CF" w:rsidP="006E7532">
      <w:pPr>
        <w:rPr>
          <w:lang w:val="sl-SI"/>
        </w:rPr>
      </w:pPr>
    </w:p>
    <w:p w14:paraId="2ED82883" w14:textId="4B4505DE" w:rsidR="006E7532" w:rsidRDefault="006E7532" w:rsidP="006E7532">
      <w:pPr>
        <w:rPr>
          <w:rFonts w:cs="Arial"/>
          <w:b/>
          <w:bCs/>
          <w:szCs w:val="20"/>
          <w:lang w:val="sl-SI"/>
        </w:rPr>
      </w:pPr>
      <w:r w:rsidRPr="00A7070E">
        <w:rPr>
          <w:rFonts w:cs="Arial"/>
          <w:b/>
          <w:bCs/>
          <w:szCs w:val="20"/>
          <w:lang w:val="sl-SI"/>
        </w:rPr>
        <w:t>Javni razpis za sofinanciranje investicij na primarni ravni zdravstvene dejavnosti 2021</w:t>
      </w:r>
      <w:r w:rsidR="00A7070E">
        <w:rPr>
          <w:rFonts w:cs="Arial"/>
          <w:b/>
          <w:bCs/>
          <w:szCs w:val="20"/>
          <w:lang w:val="sl-SI"/>
        </w:rPr>
        <w:t xml:space="preserve"> – odgovori na vprašanja potencialnih prijaviteljev </w:t>
      </w:r>
    </w:p>
    <w:p w14:paraId="31FF03A5" w14:textId="1F3B9D4C" w:rsidR="001C00C6" w:rsidRDefault="001C00C6" w:rsidP="006E7532">
      <w:pPr>
        <w:rPr>
          <w:rFonts w:cs="Arial"/>
          <w:b/>
          <w:bCs/>
          <w:szCs w:val="20"/>
          <w:lang w:val="sl-SI"/>
        </w:rPr>
      </w:pPr>
    </w:p>
    <w:p w14:paraId="4D0E239B" w14:textId="50A35ADE" w:rsidR="001C00C6" w:rsidRDefault="001C00C6" w:rsidP="006E7532">
      <w:pPr>
        <w:rPr>
          <w:rFonts w:cs="Arial"/>
          <w:b/>
          <w:bCs/>
          <w:szCs w:val="20"/>
          <w:lang w:val="sl-SI"/>
        </w:rPr>
      </w:pPr>
      <w:r>
        <w:rPr>
          <w:rFonts w:cs="Arial"/>
          <w:b/>
          <w:bCs/>
          <w:szCs w:val="20"/>
          <w:lang w:val="sl-SI"/>
        </w:rPr>
        <w:t>Obvestilo potencialnim prijaviteljem: Dne 16. 7. 2021 je bil v okviru javne objave naložen delilnik</w:t>
      </w:r>
      <w:r>
        <w:rPr>
          <w:rStyle w:val="Sprotnaopomba-sklic"/>
          <w:rFonts w:cs="Arial"/>
          <w:b/>
          <w:bCs/>
          <w:szCs w:val="20"/>
          <w:lang w:val="sl-SI"/>
        </w:rPr>
        <w:footnoteReference w:id="1"/>
      </w:r>
      <w:r>
        <w:rPr>
          <w:rFonts w:cs="Arial"/>
          <w:b/>
          <w:bCs/>
          <w:szCs w:val="20"/>
          <w:lang w:val="sl-SI"/>
        </w:rPr>
        <w:t xml:space="preserve"> iz katerega je razvidno število kompletov IT opreme (ali posameznih komponent) po izvajalcu NMP.</w:t>
      </w:r>
    </w:p>
    <w:p w14:paraId="22471F67" w14:textId="2932B845" w:rsidR="009E7621" w:rsidRPr="00061A73" w:rsidRDefault="009E7621" w:rsidP="009E7621">
      <w:pPr>
        <w:autoSpaceDE w:val="0"/>
        <w:autoSpaceDN w:val="0"/>
        <w:adjustRightInd w:val="0"/>
        <w:spacing w:line="240" w:lineRule="auto"/>
        <w:rPr>
          <w:rFonts w:cs="Arial"/>
          <w:szCs w:val="20"/>
          <w:lang w:val="sl-SI"/>
        </w:rPr>
      </w:pPr>
    </w:p>
    <w:p w14:paraId="19D40589" w14:textId="7E10C64F" w:rsidR="009E7621" w:rsidRPr="00061A73" w:rsidRDefault="009E7621" w:rsidP="00752D31">
      <w:pPr>
        <w:shd w:val="clear" w:color="auto" w:fill="C5E0B3"/>
        <w:autoSpaceDE w:val="0"/>
        <w:autoSpaceDN w:val="0"/>
        <w:adjustRightInd w:val="0"/>
        <w:spacing w:line="240" w:lineRule="auto"/>
        <w:rPr>
          <w:rFonts w:cs="Arial"/>
          <w:b/>
          <w:bCs/>
          <w:szCs w:val="20"/>
          <w:lang w:val="sl-SI"/>
        </w:rPr>
      </w:pPr>
      <w:r w:rsidRPr="00061A73">
        <w:rPr>
          <w:rFonts w:cs="Arial"/>
          <w:b/>
          <w:bCs/>
          <w:szCs w:val="20"/>
          <w:lang w:val="sl-SI"/>
        </w:rPr>
        <w:t>I. vprašanje</w:t>
      </w:r>
    </w:p>
    <w:p w14:paraId="455BCACB" w14:textId="3B1BC428" w:rsidR="009E7621" w:rsidRPr="00061A73" w:rsidRDefault="009E7621" w:rsidP="009E7621">
      <w:pPr>
        <w:autoSpaceDE w:val="0"/>
        <w:autoSpaceDN w:val="0"/>
        <w:adjustRightInd w:val="0"/>
        <w:spacing w:line="240" w:lineRule="auto"/>
        <w:jc w:val="both"/>
        <w:rPr>
          <w:rFonts w:cs="Arial"/>
          <w:color w:val="000000"/>
          <w:szCs w:val="20"/>
          <w:lang w:val="sl-SI" w:eastAsia="sl-SI"/>
        </w:rPr>
      </w:pPr>
      <w:r w:rsidRPr="00061A73">
        <w:rPr>
          <w:rFonts w:cs="Arial"/>
          <w:color w:val="000000"/>
          <w:szCs w:val="20"/>
          <w:lang w:val="sl-SI" w:eastAsia="sl-SI"/>
        </w:rPr>
        <w:t>Spoštovani,</w:t>
      </w:r>
    </w:p>
    <w:p w14:paraId="480527D5" w14:textId="77777777" w:rsidR="009E7621" w:rsidRPr="00061A73" w:rsidRDefault="009E7621" w:rsidP="009E7621">
      <w:pPr>
        <w:autoSpaceDE w:val="0"/>
        <w:autoSpaceDN w:val="0"/>
        <w:adjustRightInd w:val="0"/>
        <w:spacing w:line="240" w:lineRule="auto"/>
        <w:jc w:val="both"/>
        <w:rPr>
          <w:rFonts w:cs="Arial"/>
          <w:color w:val="000000"/>
          <w:szCs w:val="20"/>
          <w:lang w:val="sl-SI" w:eastAsia="sl-SI"/>
        </w:rPr>
      </w:pPr>
      <w:r w:rsidRPr="00061A73">
        <w:rPr>
          <w:rFonts w:cs="Arial"/>
          <w:color w:val="000000"/>
          <w:szCs w:val="20"/>
          <w:lang w:val="sl-SI" w:eastAsia="sl-SI"/>
        </w:rPr>
        <w:t>v zvezi z javnim razpisom za sofinanciranje investicij na primarni ravni zdravstvene dejavnosti v RS za 2021 imamo vprašanje, in sicer:</w:t>
      </w:r>
    </w:p>
    <w:p w14:paraId="114CD6E3" w14:textId="77777777" w:rsidR="009E7621" w:rsidRPr="00061A73" w:rsidRDefault="009E7621" w:rsidP="009E7621">
      <w:pPr>
        <w:autoSpaceDE w:val="0"/>
        <w:autoSpaceDN w:val="0"/>
        <w:adjustRightInd w:val="0"/>
        <w:spacing w:line="240" w:lineRule="auto"/>
        <w:jc w:val="both"/>
        <w:rPr>
          <w:rFonts w:cs="Arial"/>
          <w:color w:val="000000"/>
          <w:szCs w:val="20"/>
          <w:lang w:val="sl-SI" w:eastAsia="sl-SI"/>
        </w:rPr>
      </w:pPr>
    </w:p>
    <w:p w14:paraId="4BDC8440" w14:textId="77777777" w:rsidR="009E7621" w:rsidRPr="00061A73" w:rsidRDefault="009E7621" w:rsidP="009E7621">
      <w:pPr>
        <w:autoSpaceDE w:val="0"/>
        <w:autoSpaceDN w:val="0"/>
        <w:adjustRightInd w:val="0"/>
        <w:spacing w:line="240" w:lineRule="auto"/>
        <w:jc w:val="both"/>
        <w:rPr>
          <w:rFonts w:cs="Arial"/>
          <w:color w:val="000000"/>
          <w:szCs w:val="20"/>
          <w:u w:val="single"/>
          <w:lang w:val="sl-SI" w:eastAsia="sl-SI"/>
        </w:rPr>
      </w:pPr>
      <w:r w:rsidRPr="00061A73">
        <w:rPr>
          <w:rFonts w:cs="Arial"/>
          <w:color w:val="000000"/>
          <w:szCs w:val="20"/>
          <w:lang w:val="sl-SI" w:eastAsia="sl-SI"/>
        </w:rPr>
        <w:t xml:space="preserve">V tretji točki JR je navedeno, da znesek najvišjega osebnega financiranja posameznega projekta (brez DDV) bo določen na podlagi števila prejetih popolnih prijav in </w:t>
      </w:r>
      <w:r w:rsidRPr="00061A73">
        <w:rPr>
          <w:rFonts w:cs="Arial"/>
          <w:color w:val="000000"/>
          <w:szCs w:val="20"/>
          <w:u w:val="single"/>
          <w:lang w:val="sl-SI" w:eastAsia="sl-SI"/>
        </w:rPr>
        <w:t xml:space="preserve">ob upoštevanju koeficienta razvitosti občin  za leto 2021 in 2012. </w:t>
      </w:r>
    </w:p>
    <w:p w14:paraId="0532A80A" w14:textId="77777777" w:rsidR="009E7621" w:rsidRPr="00061A73" w:rsidRDefault="009E7621" w:rsidP="009E7621">
      <w:pPr>
        <w:autoSpaceDE w:val="0"/>
        <w:autoSpaceDN w:val="0"/>
        <w:adjustRightInd w:val="0"/>
        <w:spacing w:line="240" w:lineRule="auto"/>
        <w:jc w:val="both"/>
        <w:rPr>
          <w:rFonts w:cs="Arial"/>
          <w:color w:val="000000"/>
          <w:szCs w:val="20"/>
          <w:lang w:val="sl-SI" w:eastAsia="sl-SI"/>
        </w:rPr>
      </w:pPr>
    </w:p>
    <w:p w14:paraId="03653EEF" w14:textId="77777777" w:rsidR="009E7621" w:rsidRPr="00061A73" w:rsidRDefault="009E7621" w:rsidP="009E7621">
      <w:pPr>
        <w:numPr>
          <w:ilvl w:val="0"/>
          <w:numId w:val="6"/>
        </w:numPr>
        <w:autoSpaceDE w:val="0"/>
        <w:autoSpaceDN w:val="0"/>
        <w:adjustRightInd w:val="0"/>
        <w:spacing w:line="240" w:lineRule="auto"/>
        <w:ind w:left="360" w:hanging="360"/>
        <w:jc w:val="both"/>
        <w:rPr>
          <w:rFonts w:cs="Arial"/>
          <w:color w:val="000000"/>
          <w:szCs w:val="20"/>
          <w:lang w:val="sl-SI" w:eastAsia="sl-SI"/>
        </w:rPr>
      </w:pPr>
      <w:r w:rsidRPr="00061A73">
        <w:rPr>
          <w:rFonts w:cs="Arial"/>
          <w:color w:val="000000"/>
          <w:szCs w:val="20"/>
          <w:lang w:val="sl-SI" w:eastAsia="sl-SI"/>
        </w:rPr>
        <w:t>ZDNM je ustanovilo 6 občin. Ali to pomeni, da je pomembno katera občina je prijavitelj v imenu ZD NM? Npr. če se prijavi MONM je delež sofinanciranja iz proračuna 60%, če še prijavi občina Šentjernej, je delež 90%?</w:t>
      </w:r>
    </w:p>
    <w:p w14:paraId="5E2C0C3F" w14:textId="77777777" w:rsidR="009E7621" w:rsidRPr="00061A73" w:rsidRDefault="009E7621" w:rsidP="009E7621">
      <w:pPr>
        <w:numPr>
          <w:ilvl w:val="0"/>
          <w:numId w:val="6"/>
        </w:numPr>
        <w:autoSpaceDE w:val="0"/>
        <w:autoSpaceDN w:val="0"/>
        <w:adjustRightInd w:val="0"/>
        <w:spacing w:line="240" w:lineRule="auto"/>
        <w:ind w:left="360" w:hanging="360"/>
        <w:jc w:val="both"/>
        <w:rPr>
          <w:rFonts w:cs="Arial"/>
          <w:color w:val="000000"/>
          <w:szCs w:val="20"/>
          <w:lang w:val="sl-SI" w:eastAsia="sl-SI"/>
        </w:rPr>
      </w:pPr>
      <w:r w:rsidRPr="00061A73">
        <w:rPr>
          <w:rFonts w:cs="Arial"/>
          <w:color w:val="000000"/>
          <w:szCs w:val="20"/>
          <w:lang w:val="sl-SI" w:eastAsia="sl-SI"/>
        </w:rPr>
        <w:t>Ali je višina sredstev (delež sofinanciranja) odvisen od velikosti občine?</w:t>
      </w:r>
    </w:p>
    <w:p w14:paraId="56DB796F" w14:textId="3CCE6CBE" w:rsidR="003359CD" w:rsidRPr="00061A73" w:rsidRDefault="003359CD" w:rsidP="009E7621">
      <w:pPr>
        <w:jc w:val="both"/>
        <w:rPr>
          <w:rFonts w:cs="Arial"/>
          <w:color w:val="000000"/>
          <w:szCs w:val="20"/>
          <w:lang w:val="sl-SI" w:eastAsia="sl-SI"/>
        </w:rPr>
      </w:pPr>
    </w:p>
    <w:p w14:paraId="562E918F" w14:textId="7380E4E8" w:rsidR="003359CD" w:rsidRPr="00061A73" w:rsidRDefault="003359CD" w:rsidP="00752D31">
      <w:pPr>
        <w:shd w:val="clear" w:color="auto" w:fill="F7CAAC"/>
        <w:autoSpaceDE w:val="0"/>
        <w:autoSpaceDN w:val="0"/>
        <w:adjustRightInd w:val="0"/>
        <w:spacing w:line="240" w:lineRule="auto"/>
        <w:rPr>
          <w:rFonts w:cs="Arial"/>
          <w:b/>
          <w:bCs/>
          <w:szCs w:val="20"/>
          <w:lang w:val="sl-SI"/>
        </w:rPr>
      </w:pPr>
      <w:bookmarkStart w:id="0" w:name="_Hlk76648787"/>
      <w:r w:rsidRPr="00061A73">
        <w:rPr>
          <w:rFonts w:cs="Arial"/>
          <w:b/>
          <w:bCs/>
          <w:szCs w:val="20"/>
          <w:lang w:val="sl-SI"/>
        </w:rPr>
        <w:t>I. odgovor:</w:t>
      </w:r>
    </w:p>
    <w:bookmarkEnd w:id="0"/>
    <w:p w14:paraId="5CA9CB32" w14:textId="60D51212" w:rsidR="003359CD" w:rsidRPr="00061A73" w:rsidRDefault="00061A73" w:rsidP="009E7621">
      <w:pPr>
        <w:jc w:val="both"/>
        <w:rPr>
          <w:rFonts w:cs="Arial"/>
          <w:color w:val="000000"/>
          <w:szCs w:val="20"/>
          <w:lang w:val="sl-SI" w:eastAsia="sl-SI"/>
        </w:rPr>
      </w:pPr>
      <w:r w:rsidRPr="00061A73">
        <w:rPr>
          <w:rFonts w:cs="Arial"/>
          <w:color w:val="000000"/>
          <w:szCs w:val="20"/>
          <w:lang w:val="sl-SI" w:eastAsia="sl-SI"/>
        </w:rPr>
        <w:t>Da, upošteva se koeficient razvitosti občine prijaviteljice. Vaše razmišljanje je pravilno.</w:t>
      </w:r>
    </w:p>
    <w:p w14:paraId="0778D28B" w14:textId="70B7D085" w:rsidR="009E7621" w:rsidRPr="00061A73" w:rsidRDefault="00061A73" w:rsidP="009E7621">
      <w:pPr>
        <w:jc w:val="both"/>
        <w:rPr>
          <w:rFonts w:cs="Arial"/>
          <w:color w:val="000000"/>
          <w:szCs w:val="20"/>
          <w:lang w:val="sl-SI" w:eastAsia="sl-SI"/>
        </w:rPr>
      </w:pPr>
      <w:r w:rsidRPr="00061A73">
        <w:rPr>
          <w:rFonts w:cs="Arial"/>
          <w:color w:val="000000"/>
          <w:szCs w:val="20"/>
          <w:lang w:val="sl-SI" w:eastAsia="sl-SI"/>
        </w:rPr>
        <w:t>Velikost občine na višino sredstev (delež sofinanciranja) ne vpliva.</w:t>
      </w:r>
    </w:p>
    <w:p w14:paraId="2BF60E8E" w14:textId="77777777" w:rsidR="00061A73" w:rsidRPr="00061A73" w:rsidRDefault="00061A73" w:rsidP="009E7621">
      <w:pPr>
        <w:jc w:val="both"/>
        <w:rPr>
          <w:rFonts w:cs="Arial"/>
          <w:color w:val="000000"/>
          <w:szCs w:val="20"/>
          <w:lang w:val="sl-SI" w:eastAsia="sl-SI"/>
        </w:rPr>
      </w:pPr>
    </w:p>
    <w:p w14:paraId="0A748D74" w14:textId="487E21E4" w:rsidR="009E7621" w:rsidRPr="00061A73" w:rsidRDefault="009E7621" w:rsidP="00752D31">
      <w:pPr>
        <w:shd w:val="clear" w:color="auto" w:fill="C5E0B3"/>
        <w:autoSpaceDE w:val="0"/>
        <w:autoSpaceDN w:val="0"/>
        <w:adjustRightInd w:val="0"/>
        <w:spacing w:line="240" w:lineRule="auto"/>
        <w:rPr>
          <w:rFonts w:cs="Arial"/>
          <w:b/>
          <w:bCs/>
          <w:szCs w:val="20"/>
          <w:lang w:val="sl-SI"/>
        </w:rPr>
      </w:pPr>
      <w:r w:rsidRPr="00061A73">
        <w:rPr>
          <w:rFonts w:cs="Arial"/>
          <w:b/>
          <w:bCs/>
          <w:szCs w:val="20"/>
          <w:lang w:val="sl-SI"/>
        </w:rPr>
        <w:t>II. vprašanje</w:t>
      </w:r>
    </w:p>
    <w:p w14:paraId="0F988149" w14:textId="77777777" w:rsidR="009E7621" w:rsidRPr="00061A73" w:rsidRDefault="009E7621" w:rsidP="009E7621">
      <w:pPr>
        <w:autoSpaceDE w:val="0"/>
        <w:autoSpaceDN w:val="0"/>
        <w:adjustRightInd w:val="0"/>
        <w:spacing w:line="240" w:lineRule="auto"/>
        <w:rPr>
          <w:rFonts w:cs="Arial"/>
          <w:color w:val="000000"/>
          <w:szCs w:val="20"/>
          <w:lang w:val="sl-SI" w:eastAsia="sl-SI"/>
        </w:rPr>
      </w:pPr>
      <w:r w:rsidRPr="00061A73">
        <w:rPr>
          <w:rFonts w:cs="Arial"/>
          <w:color w:val="000000"/>
          <w:szCs w:val="20"/>
          <w:lang w:val="sl-SI" w:eastAsia="sl-SI"/>
        </w:rPr>
        <w:t>Spoštovani,</w:t>
      </w:r>
    </w:p>
    <w:p w14:paraId="140CD5CA" w14:textId="77777777" w:rsidR="009E7621" w:rsidRPr="00061A73" w:rsidRDefault="009E7621" w:rsidP="009E7621">
      <w:pPr>
        <w:autoSpaceDE w:val="0"/>
        <w:autoSpaceDN w:val="0"/>
        <w:adjustRightInd w:val="0"/>
        <w:spacing w:line="240" w:lineRule="auto"/>
        <w:rPr>
          <w:rFonts w:cs="Arial"/>
          <w:color w:val="000000"/>
          <w:szCs w:val="20"/>
          <w:lang w:val="sl-SI" w:eastAsia="sl-SI"/>
        </w:rPr>
      </w:pPr>
    </w:p>
    <w:p w14:paraId="4B7272E2" w14:textId="77777777" w:rsidR="009E7621" w:rsidRPr="00061A73" w:rsidRDefault="009E7621" w:rsidP="009E7621">
      <w:pPr>
        <w:autoSpaceDE w:val="0"/>
        <w:autoSpaceDN w:val="0"/>
        <w:adjustRightInd w:val="0"/>
        <w:spacing w:line="240" w:lineRule="auto"/>
        <w:rPr>
          <w:rFonts w:cs="Arial"/>
          <w:color w:val="000000"/>
          <w:szCs w:val="20"/>
          <w:lang w:val="sl-SI" w:eastAsia="sl-SI"/>
        </w:rPr>
      </w:pPr>
      <w:r w:rsidRPr="00061A73">
        <w:rPr>
          <w:rFonts w:cs="Arial"/>
          <w:color w:val="000000"/>
          <w:szCs w:val="20"/>
          <w:lang w:val="sl-SI" w:eastAsia="sl-SI"/>
        </w:rPr>
        <w:t>V razpisu »»Sofinanciranje investicij na primarni ravni zdravstvene dejavnosti v Republiki Sloveniji za leto  2021«, objavljenem v Uradnem listu Republike Slovenije dne 2. 7. 2021 številka objave 105/2021, Ob-2482/21,« je v točki 3.1 navedeno sledeče:</w:t>
      </w:r>
    </w:p>
    <w:p w14:paraId="5381809F" w14:textId="77777777" w:rsidR="009E7621" w:rsidRPr="00061A73" w:rsidRDefault="009E7621" w:rsidP="009E7621">
      <w:pPr>
        <w:autoSpaceDE w:val="0"/>
        <w:autoSpaceDN w:val="0"/>
        <w:adjustRightInd w:val="0"/>
        <w:spacing w:line="240" w:lineRule="auto"/>
        <w:rPr>
          <w:rFonts w:cs="Arial"/>
          <w:color w:val="000000"/>
          <w:szCs w:val="20"/>
          <w:lang w:val="sl-SI" w:eastAsia="sl-SI"/>
        </w:rPr>
      </w:pPr>
    </w:p>
    <w:p w14:paraId="2A303804" w14:textId="77777777" w:rsidR="009E7621" w:rsidRPr="00061A73" w:rsidRDefault="009E7621" w:rsidP="009E7621">
      <w:pPr>
        <w:autoSpaceDE w:val="0"/>
        <w:autoSpaceDN w:val="0"/>
        <w:adjustRightInd w:val="0"/>
        <w:spacing w:line="240" w:lineRule="auto"/>
        <w:rPr>
          <w:rFonts w:cs="Arial"/>
          <w:color w:val="000000"/>
          <w:szCs w:val="20"/>
          <w:u w:val="single"/>
          <w:lang w:val="sl-SI" w:eastAsia="sl-SI"/>
        </w:rPr>
      </w:pPr>
      <w:r w:rsidRPr="00061A73">
        <w:rPr>
          <w:rFonts w:cs="Arial"/>
          <w:color w:val="000000"/>
          <w:szCs w:val="20"/>
          <w:lang w:val="sl-SI" w:eastAsia="sl-SI"/>
        </w:rPr>
        <w:t>»</w:t>
      </w:r>
      <w:r w:rsidRPr="00061A73">
        <w:rPr>
          <w:rFonts w:cs="Arial"/>
          <w:color w:val="000000"/>
          <w:szCs w:val="20"/>
          <w:u w:val="single"/>
          <w:lang w:val="sl-SI" w:eastAsia="sl-SI"/>
        </w:rPr>
        <w:t xml:space="preserve">Projekt morajo v NRP obvezno uvrstiti vse občine, ki se v projekt vključujejo kot prijaviteljice in ki prispevajo </w:t>
      </w:r>
      <w:proofErr w:type="spellStart"/>
      <w:r w:rsidRPr="00061A73">
        <w:rPr>
          <w:rFonts w:cs="Arial"/>
          <w:color w:val="000000"/>
          <w:szCs w:val="20"/>
          <w:u w:val="single"/>
          <w:lang w:val="sl-SI" w:eastAsia="sl-SI"/>
        </w:rPr>
        <w:t>sofinancerski</w:t>
      </w:r>
      <w:proofErr w:type="spellEnd"/>
      <w:r w:rsidRPr="00061A73">
        <w:rPr>
          <w:rFonts w:cs="Arial"/>
          <w:color w:val="000000"/>
          <w:szCs w:val="20"/>
          <w:u w:val="single"/>
          <w:lang w:val="sl-SI" w:eastAsia="sl-SI"/>
        </w:rPr>
        <w:t xml:space="preserve"> delež. </w:t>
      </w:r>
    </w:p>
    <w:p w14:paraId="651BFBCA" w14:textId="77777777" w:rsidR="009E7621" w:rsidRPr="00061A73" w:rsidRDefault="009E7621" w:rsidP="009E7621">
      <w:pPr>
        <w:autoSpaceDE w:val="0"/>
        <w:autoSpaceDN w:val="0"/>
        <w:adjustRightInd w:val="0"/>
        <w:spacing w:line="240" w:lineRule="auto"/>
        <w:rPr>
          <w:rFonts w:cs="Arial"/>
          <w:b/>
          <w:bCs/>
          <w:color w:val="000000"/>
          <w:szCs w:val="20"/>
          <w:u w:val="single"/>
          <w:lang w:val="sl-SI" w:eastAsia="sl-SI"/>
        </w:rPr>
      </w:pPr>
    </w:p>
    <w:p w14:paraId="7D976FC9" w14:textId="77777777" w:rsidR="009E7621" w:rsidRPr="00061A73" w:rsidRDefault="009E7621" w:rsidP="009E7621">
      <w:pPr>
        <w:autoSpaceDE w:val="0"/>
        <w:autoSpaceDN w:val="0"/>
        <w:adjustRightInd w:val="0"/>
        <w:spacing w:line="240" w:lineRule="auto"/>
        <w:rPr>
          <w:rFonts w:cs="Arial"/>
          <w:color w:val="000000"/>
          <w:szCs w:val="20"/>
          <w:lang w:val="sl-SI" w:eastAsia="sl-SI"/>
        </w:rPr>
      </w:pPr>
      <w:proofErr w:type="spellStart"/>
      <w:r w:rsidRPr="00061A73">
        <w:rPr>
          <w:rFonts w:cs="Arial"/>
          <w:color w:val="000000"/>
          <w:szCs w:val="20"/>
          <w:u w:val="single"/>
          <w:lang w:val="sl-SI" w:eastAsia="sl-SI"/>
        </w:rPr>
        <w:t>Sofinancerski</w:t>
      </w:r>
      <w:proofErr w:type="spellEnd"/>
      <w:r w:rsidRPr="00061A73">
        <w:rPr>
          <w:rFonts w:cs="Arial"/>
          <w:color w:val="000000"/>
          <w:szCs w:val="20"/>
          <w:u w:val="single"/>
          <w:lang w:val="sl-SI" w:eastAsia="sl-SI"/>
        </w:rPr>
        <w:t xml:space="preserve"> delež lahko prispeva tudi zdravstveni dom. Ne glede na to je prejemnik </w:t>
      </w:r>
      <w:proofErr w:type="spellStart"/>
      <w:r w:rsidRPr="00061A73">
        <w:rPr>
          <w:rFonts w:cs="Arial"/>
          <w:color w:val="000000"/>
          <w:szCs w:val="20"/>
          <w:u w:val="single"/>
          <w:lang w:val="sl-SI" w:eastAsia="sl-SI"/>
        </w:rPr>
        <w:t>sofinancerskih</w:t>
      </w:r>
      <w:proofErr w:type="spellEnd"/>
      <w:r w:rsidRPr="00061A73">
        <w:rPr>
          <w:rFonts w:cs="Arial"/>
          <w:color w:val="000000"/>
          <w:szCs w:val="20"/>
          <w:u w:val="single"/>
          <w:lang w:val="sl-SI" w:eastAsia="sl-SI"/>
        </w:rPr>
        <w:t xml:space="preserve"> sredstev s strani MZ le občina prijaviteljica in, v primeru, ko je občin ustanoviteljic več, občine, ki prispevajo </w:t>
      </w:r>
      <w:proofErr w:type="spellStart"/>
      <w:r w:rsidRPr="00061A73">
        <w:rPr>
          <w:rFonts w:cs="Arial"/>
          <w:color w:val="000000"/>
          <w:szCs w:val="20"/>
          <w:u w:val="single"/>
          <w:lang w:val="sl-SI" w:eastAsia="sl-SI"/>
        </w:rPr>
        <w:t>sofinancerski</w:t>
      </w:r>
      <w:proofErr w:type="spellEnd"/>
      <w:r w:rsidRPr="00061A73">
        <w:rPr>
          <w:rFonts w:cs="Arial"/>
          <w:color w:val="000000"/>
          <w:szCs w:val="20"/>
          <w:u w:val="single"/>
          <w:lang w:val="sl-SI" w:eastAsia="sl-SI"/>
        </w:rPr>
        <w:t xml:space="preserve"> delež.</w:t>
      </w:r>
      <w:r w:rsidRPr="00061A73">
        <w:rPr>
          <w:rFonts w:cs="Arial"/>
          <w:color w:val="000000"/>
          <w:szCs w:val="20"/>
          <w:lang w:val="sl-SI" w:eastAsia="sl-SI"/>
        </w:rPr>
        <w:t>«</w:t>
      </w:r>
    </w:p>
    <w:p w14:paraId="69CB654B" w14:textId="77777777" w:rsidR="009E7621" w:rsidRPr="00061A73" w:rsidRDefault="009E7621" w:rsidP="009E7621">
      <w:pPr>
        <w:autoSpaceDE w:val="0"/>
        <w:autoSpaceDN w:val="0"/>
        <w:adjustRightInd w:val="0"/>
        <w:spacing w:line="240" w:lineRule="auto"/>
        <w:rPr>
          <w:rFonts w:cs="Arial"/>
          <w:color w:val="000000"/>
          <w:szCs w:val="20"/>
          <w:lang w:val="sl-SI" w:eastAsia="sl-SI"/>
        </w:rPr>
      </w:pPr>
    </w:p>
    <w:p w14:paraId="3AF9D353" w14:textId="77777777" w:rsidR="009E7621" w:rsidRPr="00061A73" w:rsidRDefault="009E7621" w:rsidP="009E7621">
      <w:pPr>
        <w:autoSpaceDE w:val="0"/>
        <w:autoSpaceDN w:val="0"/>
        <w:adjustRightInd w:val="0"/>
        <w:spacing w:line="240" w:lineRule="auto"/>
        <w:rPr>
          <w:rFonts w:cs="Arial"/>
          <w:color w:val="000000"/>
          <w:szCs w:val="20"/>
          <w:lang w:val="sl-SI" w:eastAsia="sl-SI"/>
        </w:rPr>
      </w:pPr>
      <w:r w:rsidRPr="00061A73">
        <w:rPr>
          <w:rFonts w:cs="Arial"/>
          <w:color w:val="000000"/>
          <w:szCs w:val="20"/>
          <w:lang w:val="sl-SI" w:eastAsia="sl-SI"/>
        </w:rPr>
        <w:t>Naš zdravstveni dom ima 12 občin ustanoviteljic, in naša vprašanja vezana na ta del razpisa so:</w:t>
      </w:r>
    </w:p>
    <w:p w14:paraId="1D2CF245" w14:textId="77777777" w:rsidR="009E7621" w:rsidRPr="00061A73" w:rsidRDefault="009E7621" w:rsidP="009E7621">
      <w:pPr>
        <w:autoSpaceDE w:val="0"/>
        <w:autoSpaceDN w:val="0"/>
        <w:adjustRightInd w:val="0"/>
        <w:spacing w:line="240" w:lineRule="auto"/>
        <w:rPr>
          <w:rFonts w:cs="Arial"/>
          <w:color w:val="000000"/>
          <w:szCs w:val="20"/>
          <w:lang w:val="sl-SI" w:eastAsia="sl-SI"/>
        </w:rPr>
      </w:pPr>
    </w:p>
    <w:p w14:paraId="6056EFBF" w14:textId="77777777" w:rsidR="009E7621" w:rsidRPr="00061A73" w:rsidRDefault="009E7621" w:rsidP="009E7621">
      <w:pPr>
        <w:autoSpaceDE w:val="0"/>
        <w:autoSpaceDN w:val="0"/>
        <w:adjustRightInd w:val="0"/>
        <w:spacing w:line="240" w:lineRule="auto"/>
        <w:rPr>
          <w:rFonts w:cs="Arial"/>
          <w:color w:val="000000"/>
          <w:szCs w:val="20"/>
          <w:lang w:val="sl-SI" w:eastAsia="sl-SI"/>
        </w:rPr>
      </w:pPr>
      <w:r w:rsidRPr="00061A73">
        <w:rPr>
          <w:rFonts w:cs="Arial"/>
          <w:color w:val="000000"/>
          <w:szCs w:val="20"/>
          <w:lang w:val="sl-SI" w:eastAsia="sl-SI"/>
        </w:rPr>
        <w:t xml:space="preserve">1)      Ali morajo vse občine ustanoviteljice prispevati </w:t>
      </w:r>
      <w:proofErr w:type="spellStart"/>
      <w:r w:rsidRPr="00061A73">
        <w:rPr>
          <w:rFonts w:cs="Arial"/>
          <w:color w:val="000000"/>
          <w:szCs w:val="20"/>
          <w:lang w:val="sl-SI" w:eastAsia="sl-SI"/>
        </w:rPr>
        <w:t>sofinancerski</w:t>
      </w:r>
      <w:proofErr w:type="spellEnd"/>
      <w:r w:rsidRPr="00061A73">
        <w:rPr>
          <w:rFonts w:cs="Arial"/>
          <w:color w:val="000000"/>
          <w:szCs w:val="20"/>
          <w:lang w:val="sl-SI" w:eastAsia="sl-SI"/>
        </w:rPr>
        <w:t xml:space="preserve"> delež?</w:t>
      </w:r>
    </w:p>
    <w:p w14:paraId="02385273" w14:textId="77777777" w:rsidR="009E7621" w:rsidRPr="00061A73" w:rsidRDefault="009E7621" w:rsidP="009E7621">
      <w:pPr>
        <w:autoSpaceDE w:val="0"/>
        <w:autoSpaceDN w:val="0"/>
        <w:adjustRightInd w:val="0"/>
        <w:spacing w:line="240" w:lineRule="auto"/>
        <w:rPr>
          <w:rFonts w:cs="Arial"/>
          <w:color w:val="000000"/>
          <w:szCs w:val="20"/>
          <w:lang w:val="sl-SI" w:eastAsia="sl-SI"/>
        </w:rPr>
      </w:pPr>
    </w:p>
    <w:p w14:paraId="45BFB402" w14:textId="77777777" w:rsidR="009E7621" w:rsidRPr="00061A73" w:rsidRDefault="009E7621" w:rsidP="009E7621">
      <w:pPr>
        <w:autoSpaceDE w:val="0"/>
        <w:autoSpaceDN w:val="0"/>
        <w:adjustRightInd w:val="0"/>
        <w:spacing w:line="240" w:lineRule="auto"/>
        <w:rPr>
          <w:rFonts w:cs="Arial"/>
          <w:color w:val="000000"/>
          <w:szCs w:val="20"/>
          <w:lang w:val="sl-SI" w:eastAsia="sl-SI"/>
        </w:rPr>
      </w:pPr>
      <w:r w:rsidRPr="00061A73">
        <w:rPr>
          <w:rFonts w:cs="Arial"/>
          <w:color w:val="000000"/>
          <w:szCs w:val="20"/>
          <w:lang w:val="sl-SI" w:eastAsia="sl-SI"/>
        </w:rPr>
        <w:t>2)      Ali je zadoščeno pogoju vnosa v NRP, če (le) občina ustanoviteljica v svoj proračun vnese le 1,00 EUR (da lahko v proračunu odpre postavko NRP), ostala sredstva pa zagotovimo v Zdravstvenem domu?</w:t>
      </w:r>
    </w:p>
    <w:p w14:paraId="4B194AF3" w14:textId="245D2778" w:rsidR="003359CD" w:rsidRPr="00061A73" w:rsidRDefault="003359CD" w:rsidP="009E7621">
      <w:pPr>
        <w:autoSpaceDE w:val="0"/>
        <w:autoSpaceDN w:val="0"/>
        <w:adjustRightInd w:val="0"/>
        <w:spacing w:line="240" w:lineRule="auto"/>
        <w:rPr>
          <w:rFonts w:cs="Arial"/>
          <w:color w:val="000000"/>
          <w:szCs w:val="20"/>
          <w:lang w:val="sl-SI" w:eastAsia="sl-SI"/>
        </w:rPr>
      </w:pPr>
    </w:p>
    <w:p w14:paraId="6F711275" w14:textId="2107C60A" w:rsidR="003359CD" w:rsidRPr="00061A73" w:rsidRDefault="003359CD" w:rsidP="003359CD">
      <w:pPr>
        <w:shd w:val="clear" w:color="auto" w:fill="F7CAAC"/>
        <w:autoSpaceDE w:val="0"/>
        <w:autoSpaceDN w:val="0"/>
        <w:adjustRightInd w:val="0"/>
        <w:spacing w:line="240" w:lineRule="auto"/>
        <w:rPr>
          <w:rFonts w:cs="Arial"/>
          <w:b/>
          <w:bCs/>
          <w:szCs w:val="20"/>
          <w:lang w:val="sl-SI"/>
        </w:rPr>
      </w:pPr>
      <w:r w:rsidRPr="00061A73">
        <w:rPr>
          <w:rFonts w:cs="Arial"/>
          <w:b/>
          <w:bCs/>
          <w:szCs w:val="20"/>
          <w:lang w:val="sl-SI"/>
        </w:rPr>
        <w:t>II. odgovor:</w:t>
      </w:r>
    </w:p>
    <w:p w14:paraId="24BFDC3F" w14:textId="5FDE0DD6" w:rsidR="003359CD" w:rsidRPr="00061A73" w:rsidRDefault="003359CD" w:rsidP="009E7621">
      <w:pPr>
        <w:autoSpaceDE w:val="0"/>
        <w:autoSpaceDN w:val="0"/>
        <w:adjustRightInd w:val="0"/>
        <w:spacing w:line="240" w:lineRule="auto"/>
        <w:rPr>
          <w:rFonts w:cs="Arial"/>
          <w:color w:val="000000"/>
          <w:szCs w:val="20"/>
          <w:lang w:val="sl-SI" w:eastAsia="sl-SI"/>
        </w:rPr>
      </w:pPr>
    </w:p>
    <w:p w14:paraId="64C5A3FB" w14:textId="06123CAE" w:rsidR="003359CD" w:rsidRPr="00061A73" w:rsidRDefault="00061A73" w:rsidP="00061A73">
      <w:pPr>
        <w:autoSpaceDE w:val="0"/>
        <w:autoSpaceDN w:val="0"/>
        <w:adjustRightInd w:val="0"/>
        <w:spacing w:line="240" w:lineRule="auto"/>
        <w:rPr>
          <w:rFonts w:cs="Arial"/>
          <w:color w:val="000000"/>
          <w:szCs w:val="20"/>
          <w:lang w:val="sl-SI" w:eastAsia="sl-SI"/>
        </w:rPr>
      </w:pPr>
      <w:r w:rsidRPr="00061A73">
        <w:rPr>
          <w:rFonts w:cs="Arial"/>
          <w:color w:val="000000"/>
          <w:szCs w:val="20"/>
          <w:lang w:val="sl-SI" w:eastAsia="sl-SI"/>
        </w:rPr>
        <w:t>1. Ne</w:t>
      </w:r>
    </w:p>
    <w:p w14:paraId="04AE9384" w14:textId="16925135" w:rsidR="00061A73" w:rsidRPr="00061A73" w:rsidRDefault="00061A73" w:rsidP="00061A73">
      <w:pPr>
        <w:autoSpaceDE w:val="0"/>
        <w:autoSpaceDN w:val="0"/>
        <w:adjustRightInd w:val="0"/>
        <w:spacing w:line="240" w:lineRule="auto"/>
        <w:rPr>
          <w:rFonts w:cs="Arial"/>
          <w:color w:val="000000"/>
          <w:szCs w:val="20"/>
          <w:lang w:val="sl-SI" w:eastAsia="sl-SI"/>
        </w:rPr>
      </w:pPr>
      <w:r w:rsidRPr="00061A73">
        <w:rPr>
          <w:rFonts w:cs="Arial"/>
          <w:color w:val="000000"/>
          <w:szCs w:val="20"/>
          <w:lang w:val="sl-SI" w:eastAsia="sl-SI"/>
        </w:rPr>
        <w:t>2. Da</w:t>
      </w:r>
    </w:p>
    <w:p w14:paraId="73E7962A" w14:textId="1678D168" w:rsidR="009E7621" w:rsidRPr="00061A73" w:rsidRDefault="009E7621" w:rsidP="009E7621">
      <w:pPr>
        <w:autoSpaceDE w:val="0"/>
        <w:autoSpaceDN w:val="0"/>
        <w:adjustRightInd w:val="0"/>
        <w:spacing w:line="240" w:lineRule="auto"/>
        <w:rPr>
          <w:rFonts w:cs="Arial"/>
          <w:color w:val="000000"/>
          <w:szCs w:val="20"/>
          <w:lang w:val="sl-SI" w:eastAsia="sl-SI"/>
        </w:rPr>
      </w:pPr>
    </w:p>
    <w:p w14:paraId="340637E8" w14:textId="2BE2C84B" w:rsidR="009E7621" w:rsidRPr="00061A73" w:rsidRDefault="009E7621" w:rsidP="00752D31">
      <w:pPr>
        <w:shd w:val="clear" w:color="auto" w:fill="C5E0B3"/>
        <w:autoSpaceDE w:val="0"/>
        <w:autoSpaceDN w:val="0"/>
        <w:adjustRightInd w:val="0"/>
        <w:spacing w:line="240" w:lineRule="auto"/>
        <w:rPr>
          <w:rFonts w:cs="Arial"/>
          <w:b/>
          <w:bCs/>
          <w:szCs w:val="20"/>
          <w:lang w:val="sl-SI"/>
        </w:rPr>
      </w:pPr>
      <w:r w:rsidRPr="00061A73">
        <w:rPr>
          <w:rFonts w:cs="Arial"/>
          <w:b/>
          <w:bCs/>
          <w:szCs w:val="20"/>
          <w:lang w:val="sl-SI"/>
        </w:rPr>
        <w:t>III. vprašanje</w:t>
      </w:r>
    </w:p>
    <w:p w14:paraId="3F8B9EEF" w14:textId="77777777" w:rsidR="009E7621" w:rsidRPr="00061A73" w:rsidRDefault="009E7621" w:rsidP="009E7621">
      <w:pPr>
        <w:autoSpaceDE w:val="0"/>
        <w:autoSpaceDN w:val="0"/>
        <w:adjustRightInd w:val="0"/>
        <w:spacing w:line="240" w:lineRule="auto"/>
        <w:rPr>
          <w:rFonts w:cs="Arial"/>
          <w:color w:val="000000"/>
          <w:szCs w:val="20"/>
          <w:lang w:val="sl-SI" w:eastAsia="sl-SI"/>
        </w:rPr>
      </w:pPr>
    </w:p>
    <w:p w14:paraId="6A5D13A8" w14:textId="77777777" w:rsidR="009E7621" w:rsidRPr="00061A73" w:rsidRDefault="009E7621" w:rsidP="009E7621">
      <w:pPr>
        <w:autoSpaceDE w:val="0"/>
        <w:autoSpaceDN w:val="0"/>
        <w:adjustRightInd w:val="0"/>
        <w:spacing w:line="240" w:lineRule="auto"/>
        <w:rPr>
          <w:rFonts w:cs="Arial"/>
          <w:color w:val="000000"/>
          <w:szCs w:val="20"/>
          <w:lang w:val="sl-SI" w:eastAsia="sl-SI"/>
        </w:rPr>
      </w:pPr>
      <w:r w:rsidRPr="00061A73">
        <w:rPr>
          <w:rFonts w:cs="Arial"/>
          <w:color w:val="000000"/>
          <w:szCs w:val="20"/>
          <w:lang w:val="sl-SI" w:eastAsia="sl-SI"/>
        </w:rPr>
        <w:t>Pozdravljeni.</w:t>
      </w:r>
    </w:p>
    <w:p w14:paraId="0FC81643" w14:textId="77777777" w:rsidR="009E7621" w:rsidRPr="00061A73" w:rsidRDefault="009E7621" w:rsidP="009E7621">
      <w:pPr>
        <w:autoSpaceDE w:val="0"/>
        <w:autoSpaceDN w:val="0"/>
        <w:adjustRightInd w:val="0"/>
        <w:spacing w:line="240" w:lineRule="auto"/>
        <w:rPr>
          <w:rFonts w:cs="Arial"/>
          <w:color w:val="000000"/>
          <w:szCs w:val="20"/>
          <w:lang w:val="sl-SI" w:eastAsia="sl-SI"/>
        </w:rPr>
      </w:pPr>
    </w:p>
    <w:p w14:paraId="0A0AAFFB" w14:textId="77777777" w:rsidR="009E7621" w:rsidRPr="00061A73" w:rsidRDefault="009E7621" w:rsidP="009E7621">
      <w:pPr>
        <w:autoSpaceDE w:val="0"/>
        <w:autoSpaceDN w:val="0"/>
        <w:adjustRightInd w:val="0"/>
        <w:spacing w:line="240" w:lineRule="auto"/>
        <w:rPr>
          <w:rFonts w:cs="Arial"/>
          <w:color w:val="000000"/>
          <w:szCs w:val="20"/>
          <w:lang w:val="sl-SI" w:eastAsia="sl-SI"/>
        </w:rPr>
      </w:pPr>
      <w:r w:rsidRPr="00061A73">
        <w:rPr>
          <w:rFonts w:cs="Arial"/>
          <w:color w:val="000000"/>
          <w:szCs w:val="20"/>
          <w:lang w:val="sl-SI" w:eastAsia="sl-SI"/>
        </w:rPr>
        <w:t>Občina Šentrupert ureja ambulanto za zdravnika.</w:t>
      </w:r>
    </w:p>
    <w:p w14:paraId="570DE708" w14:textId="77777777" w:rsidR="009E7621" w:rsidRPr="00061A73" w:rsidRDefault="009E7621" w:rsidP="009E7621">
      <w:pPr>
        <w:autoSpaceDE w:val="0"/>
        <w:autoSpaceDN w:val="0"/>
        <w:adjustRightInd w:val="0"/>
        <w:spacing w:line="240" w:lineRule="auto"/>
        <w:rPr>
          <w:rFonts w:cs="Arial"/>
          <w:color w:val="000000"/>
          <w:szCs w:val="20"/>
          <w:lang w:val="sl-SI" w:eastAsia="sl-SI"/>
        </w:rPr>
      </w:pPr>
    </w:p>
    <w:p w14:paraId="4B64F63F" w14:textId="77777777" w:rsidR="009E7621" w:rsidRPr="00061A73" w:rsidRDefault="009E7621" w:rsidP="009E7621">
      <w:pPr>
        <w:autoSpaceDE w:val="0"/>
        <w:autoSpaceDN w:val="0"/>
        <w:adjustRightInd w:val="0"/>
        <w:spacing w:line="240" w:lineRule="auto"/>
        <w:rPr>
          <w:rFonts w:cs="Arial"/>
          <w:color w:val="000000"/>
          <w:szCs w:val="20"/>
          <w:lang w:val="sl-SI" w:eastAsia="sl-SI"/>
        </w:rPr>
      </w:pPr>
      <w:r w:rsidRPr="00061A73">
        <w:rPr>
          <w:rFonts w:cs="Arial"/>
          <w:color w:val="000000"/>
          <w:szCs w:val="20"/>
          <w:lang w:val="sl-SI" w:eastAsia="sl-SI"/>
        </w:rPr>
        <w:t>Ali se mi lahko prijavimo na omenjeni razpis za nakup opreme?</w:t>
      </w:r>
    </w:p>
    <w:p w14:paraId="7B47AEA4" w14:textId="77777777" w:rsidR="009E7621" w:rsidRPr="00061A73" w:rsidRDefault="009E7621" w:rsidP="009E7621">
      <w:pPr>
        <w:autoSpaceDE w:val="0"/>
        <w:autoSpaceDN w:val="0"/>
        <w:adjustRightInd w:val="0"/>
        <w:spacing w:line="240" w:lineRule="auto"/>
        <w:rPr>
          <w:rFonts w:cs="Arial"/>
          <w:color w:val="000000"/>
          <w:szCs w:val="20"/>
          <w:lang w:val="sl-SI" w:eastAsia="sl-SI"/>
        </w:rPr>
      </w:pPr>
    </w:p>
    <w:p w14:paraId="5AEBF3E1" w14:textId="5BA5C2C5" w:rsidR="003359CD" w:rsidRPr="00061A73" w:rsidRDefault="003359CD" w:rsidP="003359CD">
      <w:pPr>
        <w:shd w:val="clear" w:color="auto" w:fill="F7CAAC"/>
        <w:autoSpaceDE w:val="0"/>
        <w:autoSpaceDN w:val="0"/>
        <w:adjustRightInd w:val="0"/>
        <w:spacing w:line="240" w:lineRule="auto"/>
        <w:rPr>
          <w:rFonts w:cs="Arial"/>
          <w:b/>
          <w:bCs/>
          <w:szCs w:val="20"/>
          <w:lang w:val="sl-SI"/>
        </w:rPr>
      </w:pPr>
      <w:r w:rsidRPr="00061A73">
        <w:rPr>
          <w:rFonts w:cs="Arial"/>
          <w:b/>
          <w:bCs/>
          <w:szCs w:val="20"/>
          <w:lang w:val="sl-SI"/>
        </w:rPr>
        <w:t>III. odgovor:</w:t>
      </w:r>
    </w:p>
    <w:p w14:paraId="605BBA1D" w14:textId="06420ED0" w:rsidR="009E7621" w:rsidRPr="00061A73" w:rsidRDefault="009E7621" w:rsidP="009E7621">
      <w:pPr>
        <w:jc w:val="both"/>
        <w:rPr>
          <w:rFonts w:cs="Arial"/>
          <w:szCs w:val="20"/>
          <w:lang w:val="sl-SI"/>
        </w:rPr>
      </w:pPr>
    </w:p>
    <w:p w14:paraId="2F3EE9A7" w14:textId="527A589F" w:rsidR="00061A73" w:rsidRDefault="00F6673C" w:rsidP="009E7621">
      <w:pPr>
        <w:jc w:val="both"/>
        <w:rPr>
          <w:lang w:val="sl-SI"/>
        </w:rPr>
      </w:pPr>
      <w:r w:rsidRPr="00F6673C">
        <w:rPr>
          <w:lang w:val="sl-SI"/>
        </w:rPr>
        <w:t>Nakup opreme za ambulanto zdravnika ni predmet javnega razpisa. Predmet razpisa je IT oprema ekip mobilnih enot NMP. Dodatno pojasnjujemo, da ambulanta v Šentrupertu ni vključena v DSZ. Na javni razpis se lahko prijavite kot eden izmed ustanoviteljev ZD Trebnje.</w:t>
      </w:r>
    </w:p>
    <w:p w14:paraId="3AA6BD47" w14:textId="29B82DC0" w:rsidR="00323989" w:rsidRDefault="00323989" w:rsidP="009E7621">
      <w:pPr>
        <w:jc w:val="both"/>
        <w:rPr>
          <w:lang w:val="sl-SI"/>
        </w:rPr>
      </w:pPr>
    </w:p>
    <w:p w14:paraId="2DCC5007" w14:textId="28E2BE58" w:rsidR="00323989" w:rsidRPr="00061A73" w:rsidRDefault="00323989" w:rsidP="00323989">
      <w:pPr>
        <w:shd w:val="clear" w:color="auto" w:fill="C5E0B3"/>
        <w:autoSpaceDE w:val="0"/>
        <w:autoSpaceDN w:val="0"/>
        <w:adjustRightInd w:val="0"/>
        <w:spacing w:line="240" w:lineRule="auto"/>
        <w:rPr>
          <w:rFonts w:cs="Arial"/>
          <w:b/>
          <w:bCs/>
          <w:szCs w:val="20"/>
          <w:lang w:val="sl-SI"/>
        </w:rPr>
      </w:pPr>
      <w:r>
        <w:rPr>
          <w:rFonts w:cs="Arial"/>
          <w:b/>
          <w:bCs/>
          <w:szCs w:val="20"/>
          <w:lang w:val="sl-SI"/>
        </w:rPr>
        <w:t>IV</w:t>
      </w:r>
      <w:r w:rsidRPr="00061A73">
        <w:rPr>
          <w:rFonts w:cs="Arial"/>
          <w:b/>
          <w:bCs/>
          <w:szCs w:val="20"/>
          <w:lang w:val="sl-SI"/>
        </w:rPr>
        <w:t>. vprašanje</w:t>
      </w:r>
    </w:p>
    <w:p w14:paraId="0369BBD1" w14:textId="77777777" w:rsidR="00323989" w:rsidRPr="00323989" w:rsidRDefault="00323989" w:rsidP="00323989">
      <w:pPr>
        <w:jc w:val="both"/>
        <w:rPr>
          <w:rFonts w:cs="Arial"/>
          <w:szCs w:val="20"/>
          <w:lang w:val="sl-SI"/>
        </w:rPr>
      </w:pPr>
      <w:r w:rsidRPr="00323989">
        <w:rPr>
          <w:rFonts w:cs="Arial"/>
          <w:szCs w:val="20"/>
          <w:lang w:val="sl-SI"/>
        </w:rPr>
        <w:t>Spoštovani,</w:t>
      </w:r>
    </w:p>
    <w:p w14:paraId="7CCDEDA8" w14:textId="77777777" w:rsidR="00323989" w:rsidRPr="00323989" w:rsidRDefault="00323989" w:rsidP="00323989">
      <w:pPr>
        <w:jc w:val="both"/>
        <w:rPr>
          <w:rFonts w:cs="Arial"/>
          <w:szCs w:val="20"/>
          <w:lang w:val="sl-SI"/>
        </w:rPr>
      </w:pPr>
    </w:p>
    <w:p w14:paraId="0323468A" w14:textId="77777777" w:rsidR="00323989" w:rsidRPr="00323989" w:rsidRDefault="00323989" w:rsidP="00323989">
      <w:pPr>
        <w:jc w:val="both"/>
        <w:rPr>
          <w:rFonts w:cs="Arial"/>
          <w:szCs w:val="20"/>
          <w:lang w:val="sl-SI"/>
        </w:rPr>
      </w:pPr>
      <w:r w:rsidRPr="00323989">
        <w:rPr>
          <w:rFonts w:cs="Arial"/>
          <w:szCs w:val="20"/>
          <w:lang w:val="sl-SI"/>
        </w:rPr>
        <w:t xml:space="preserve">kot vidim iz razpisa se UKCL za potrebe Reševalne postaje ne more prijaviti na razpis. Reševalna postaja UKC Ljubljana je začetnik razvoja IT opreme v reševalnih avtomobilih in namenja veliko lastnega denarja ta njen nakup in razvoj. Rešitve, ki smo jih razvili v naši službi (tudi Dispečerska služba zdravstva izhaja iz naše službe), so sedaj implementirane v celoten NMP v Sloveniji. Ne zdi se nam prav, da so razpisi narejeni na način kot so in, da pogoje ne izenačite za vse enote NMP. To, da je ustanoviteljica država bi moralo biti izenačeno z ustanoviteljstvom občin. </w:t>
      </w:r>
    </w:p>
    <w:p w14:paraId="23A83C8E" w14:textId="77777777" w:rsidR="00323989" w:rsidRPr="00323989" w:rsidRDefault="00323989" w:rsidP="00323989">
      <w:pPr>
        <w:jc w:val="both"/>
        <w:rPr>
          <w:rFonts w:cs="Arial"/>
          <w:szCs w:val="20"/>
          <w:lang w:val="sl-SI"/>
        </w:rPr>
      </w:pPr>
    </w:p>
    <w:p w14:paraId="0921AC75" w14:textId="286AFE6E" w:rsidR="00323989" w:rsidRPr="00061A73" w:rsidRDefault="00323989" w:rsidP="00323989">
      <w:pPr>
        <w:shd w:val="clear" w:color="auto" w:fill="F7CAAC"/>
        <w:autoSpaceDE w:val="0"/>
        <w:autoSpaceDN w:val="0"/>
        <w:adjustRightInd w:val="0"/>
        <w:spacing w:line="240" w:lineRule="auto"/>
        <w:rPr>
          <w:rFonts w:cs="Arial"/>
          <w:b/>
          <w:bCs/>
          <w:szCs w:val="20"/>
          <w:lang w:val="sl-SI"/>
        </w:rPr>
      </w:pPr>
      <w:r>
        <w:rPr>
          <w:rFonts w:cs="Arial"/>
          <w:b/>
          <w:bCs/>
          <w:szCs w:val="20"/>
          <w:lang w:val="sl-SI"/>
        </w:rPr>
        <w:t>IV</w:t>
      </w:r>
      <w:r w:rsidRPr="00061A73">
        <w:rPr>
          <w:rFonts w:cs="Arial"/>
          <w:b/>
          <w:bCs/>
          <w:szCs w:val="20"/>
          <w:lang w:val="sl-SI"/>
        </w:rPr>
        <w:t>. odgovor:</w:t>
      </w:r>
    </w:p>
    <w:p w14:paraId="33764FC0" w14:textId="77777777" w:rsidR="00D4757E" w:rsidRDefault="00D4757E" w:rsidP="00323989">
      <w:pPr>
        <w:jc w:val="both"/>
        <w:rPr>
          <w:rFonts w:cs="Arial"/>
          <w:szCs w:val="20"/>
          <w:lang w:val="sl-SI"/>
        </w:rPr>
      </w:pPr>
    </w:p>
    <w:p w14:paraId="65D3CB0D" w14:textId="053A9517" w:rsidR="00323989" w:rsidRDefault="006215B6" w:rsidP="00323989">
      <w:pPr>
        <w:jc w:val="both"/>
        <w:rPr>
          <w:rFonts w:cs="Arial"/>
          <w:szCs w:val="20"/>
          <w:lang w:val="sl-SI"/>
        </w:rPr>
      </w:pPr>
      <w:r>
        <w:rPr>
          <w:rFonts w:cs="Arial"/>
          <w:szCs w:val="20"/>
          <w:lang w:val="sl-SI"/>
        </w:rPr>
        <w:t xml:space="preserve">Odgovor: Predmetni javni razpis je namenjen izključno </w:t>
      </w:r>
      <w:r w:rsidRPr="006215B6">
        <w:rPr>
          <w:rFonts w:cs="Arial"/>
          <w:szCs w:val="20"/>
          <w:lang w:val="sl-SI"/>
        </w:rPr>
        <w:t>za sofinanciranje investicij na primarni ravni zdravstvene dejavnosti</w:t>
      </w:r>
      <w:r>
        <w:rPr>
          <w:rFonts w:cs="Arial"/>
          <w:szCs w:val="20"/>
          <w:lang w:val="sl-SI"/>
        </w:rPr>
        <w:t>.</w:t>
      </w:r>
    </w:p>
    <w:p w14:paraId="75E4A886" w14:textId="77777777" w:rsidR="00E303A3" w:rsidRDefault="00E303A3" w:rsidP="00323989">
      <w:pPr>
        <w:jc w:val="both"/>
        <w:rPr>
          <w:rFonts w:cs="Arial"/>
          <w:szCs w:val="20"/>
          <w:lang w:val="sl-SI"/>
        </w:rPr>
      </w:pPr>
    </w:p>
    <w:p w14:paraId="4A1FD92D" w14:textId="0C1F92A2" w:rsidR="00E303A3" w:rsidRPr="00061A73" w:rsidRDefault="00E303A3" w:rsidP="00E303A3">
      <w:pPr>
        <w:shd w:val="clear" w:color="auto" w:fill="C5E0B3"/>
        <w:autoSpaceDE w:val="0"/>
        <w:autoSpaceDN w:val="0"/>
        <w:adjustRightInd w:val="0"/>
        <w:spacing w:line="240" w:lineRule="auto"/>
        <w:rPr>
          <w:rFonts w:cs="Arial"/>
          <w:b/>
          <w:bCs/>
          <w:szCs w:val="20"/>
          <w:lang w:val="sl-SI"/>
        </w:rPr>
      </w:pPr>
      <w:r>
        <w:rPr>
          <w:rFonts w:cs="Arial"/>
          <w:b/>
          <w:bCs/>
          <w:szCs w:val="20"/>
          <w:lang w:val="sl-SI"/>
        </w:rPr>
        <w:t>V</w:t>
      </w:r>
      <w:r w:rsidRPr="00061A73">
        <w:rPr>
          <w:rFonts w:cs="Arial"/>
          <w:b/>
          <w:bCs/>
          <w:szCs w:val="20"/>
          <w:lang w:val="sl-SI"/>
        </w:rPr>
        <w:t>. vprašanje</w:t>
      </w:r>
    </w:p>
    <w:p w14:paraId="6FD71FDF" w14:textId="35BCC1A4" w:rsidR="00E303A3" w:rsidRPr="00E303A3" w:rsidRDefault="00E303A3" w:rsidP="00E303A3">
      <w:pPr>
        <w:jc w:val="both"/>
        <w:rPr>
          <w:rFonts w:cs="Arial"/>
          <w:szCs w:val="20"/>
          <w:lang w:val="sl-SI"/>
        </w:rPr>
      </w:pPr>
      <w:r w:rsidRPr="00E303A3">
        <w:rPr>
          <w:rFonts w:cs="Arial"/>
          <w:szCs w:val="20"/>
          <w:lang w:val="sl-SI"/>
        </w:rPr>
        <w:t>Pozdravljeni,</w:t>
      </w:r>
    </w:p>
    <w:p w14:paraId="2AEE91AB" w14:textId="77777777" w:rsidR="00E303A3" w:rsidRPr="00E303A3" w:rsidRDefault="00E303A3" w:rsidP="00E303A3">
      <w:pPr>
        <w:jc w:val="both"/>
        <w:rPr>
          <w:rFonts w:cs="Arial"/>
          <w:szCs w:val="20"/>
          <w:lang w:val="sl-SI"/>
        </w:rPr>
      </w:pPr>
    </w:p>
    <w:p w14:paraId="44401134" w14:textId="0FEA642D" w:rsidR="00E303A3" w:rsidRPr="00E303A3" w:rsidRDefault="00E303A3" w:rsidP="00E303A3">
      <w:pPr>
        <w:jc w:val="both"/>
        <w:rPr>
          <w:rFonts w:cs="Arial"/>
          <w:szCs w:val="20"/>
          <w:lang w:val="sl-SI"/>
        </w:rPr>
      </w:pPr>
      <w:r w:rsidRPr="00E303A3">
        <w:rPr>
          <w:rFonts w:cs="Arial"/>
          <w:szCs w:val="20"/>
          <w:lang w:val="sl-SI"/>
        </w:rPr>
        <w:t>Ali lahko na javni razpis prijavimo nakup IT opreme za mobilne enote NMP, ki je bila kupljena v letu 2020?</w:t>
      </w:r>
    </w:p>
    <w:p w14:paraId="042C4696" w14:textId="77777777" w:rsidR="00E303A3" w:rsidRPr="00E303A3" w:rsidRDefault="00E303A3" w:rsidP="00E303A3">
      <w:pPr>
        <w:jc w:val="both"/>
        <w:rPr>
          <w:rFonts w:cs="Arial"/>
          <w:szCs w:val="20"/>
          <w:lang w:val="sl-SI"/>
        </w:rPr>
      </w:pPr>
    </w:p>
    <w:p w14:paraId="29FC2CCA" w14:textId="4A4F0664" w:rsidR="003A5436" w:rsidRPr="00061A73" w:rsidRDefault="003A5436" w:rsidP="003A5436">
      <w:pPr>
        <w:shd w:val="clear" w:color="auto" w:fill="F7CAAC"/>
        <w:autoSpaceDE w:val="0"/>
        <w:autoSpaceDN w:val="0"/>
        <w:adjustRightInd w:val="0"/>
        <w:spacing w:line="240" w:lineRule="auto"/>
        <w:rPr>
          <w:rFonts w:cs="Arial"/>
          <w:b/>
          <w:bCs/>
          <w:szCs w:val="20"/>
          <w:lang w:val="sl-SI"/>
        </w:rPr>
      </w:pPr>
      <w:r>
        <w:rPr>
          <w:rFonts w:cs="Arial"/>
          <w:b/>
          <w:bCs/>
          <w:szCs w:val="20"/>
          <w:lang w:val="sl-SI"/>
        </w:rPr>
        <w:t>V</w:t>
      </w:r>
      <w:r w:rsidRPr="00061A73">
        <w:rPr>
          <w:rFonts w:cs="Arial"/>
          <w:b/>
          <w:bCs/>
          <w:szCs w:val="20"/>
          <w:lang w:val="sl-SI"/>
        </w:rPr>
        <w:t>. odgovor:</w:t>
      </w:r>
    </w:p>
    <w:p w14:paraId="11C4E228" w14:textId="5C0DF342" w:rsidR="006215B6" w:rsidRDefault="006215B6" w:rsidP="00E303A3">
      <w:pPr>
        <w:jc w:val="both"/>
        <w:rPr>
          <w:rFonts w:cs="Arial"/>
          <w:szCs w:val="20"/>
          <w:lang w:val="sl-SI"/>
        </w:rPr>
      </w:pPr>
      <w:r>
        <w:rPr>
          <w:rFonts w:cs="Arial"/>
          <w:szCs w:val="20"/>
          <w:lang w:val="sl-SI"/>
        </w:rPr>
        <w:t>Odgovor: Že nabavljene oziroma kupljene IT opreme za mobilne enote NMP ni mogoče vključiti v sofinanciranje po predmetnem javnem razpisu.</w:t>
      </w:r>
    </w:p>
    <w:p w14:paraId="39343A3B" w14:textId="77777777" w:rsidR="00D14B88" w:rsidRDefault="00D14B88" w:rsidP="00E303A3">
      <w:pPr>
        <w:jc w:val="both"/>
        <w:rPr>
          <w:rFonts w:cs="Arial"/>
          <w:szCs w:val="20"/>
          <w:lang w:val="sl-SI"/>
        </w:rPr>
      </w:pPr>
    </w:p>
    <w:p w14:paraId="61B922FB" w14:textId="167FEE79" w:rsidR="0040718B" w:rsidRPr="00061A73" w:rsidRDefault="0040718B" w:rsidP="0040718B">
      <w:pPr>
        <w:shd w:val="clear" w:color="auto" w:fill="C5E0B3"/>
        <w:autoSpaceDE w:val="0"/>
        <w:autoSpaceDN w:val="0"/>
        <w:adjustRightInd w:val="0"/>
        <w:spacing w:line="240" w:lineRule="auto"/>
        <w:rPr>
          <w:rFonts w:cs="Arial"/>
          <w:b/>
          <w:bCs/>
          <w:szCs w:val="20"/>
          <w:lang w:val="sl-SI"/>
        </w:rPr>
      </w:pPr>
      <w:r>
        <w:rPr>
          <w:rFonts w:cs="Arial"/>
          <w:b/>
          <w:bCs/>
          <w:szCs w:val="20"/>
          <w:lang w:val="sl-SI"/>
        </w:rPr>
        <w:t>VI</w:t>
      </w:r>
      <w:r w:rsidRPr="00061A73">
        <w:rPr>
          <w:rFonts w:cs="Arial"/>
          <w:b/>
          <w:bCs/>
          <w:szCs w:val="20"/>
          <w:lang w:val="sl-SI"/>
        </w:rPr>
        <w:t>. vprašanje</w:t>
      </w:r>
    </w:p>
    <w:p w14:paraId="2899311D" w14:textId="7FA7E4D4" w:rsidR="0040718B" w:rsidRPr="0040718B" w:rsidRDefault="0040718B" w:rsidP="0040718B">
      <w:pPr>
        <w:jc w:val="both"/>
        <w:rPr>
          <w:rFonts w:cs="Arial"/>
          <w:szCs w:val="20"/>
          <w:lang w:val="sl-SI"/>
        </w:rPr>
      </w:pPr>
      <w:r w:rsidRPr="0040718B">
        <w:rPr>
          <w:rFonts w:cs="Arial"/>
          <w:szCs w:val="20"/>
          <w:lang w:val="sl-SI"/>
        </w:rPr>
        <w:t>Spoštovani,</w:t>
      </w:r>
    </w:p>
    <w:p w14:paraId="40511A20" w14:textId="77777777" w:rsidR="0040718B" w:rsidRPr="0040718B" w:rsidRDefault="0040718B" w:rsidP="0040718B">
      <w:pPr>
        <w:jc w:val="both"/>
        <w:rPr>
          <w:rFonts w:cs="Arial"/>
          <w:szCs w:val="20"/>
          <w:lang w:val="sl-SI"/>
        </w:rPr>
      </w:pPr>
      <w:r w:rsidRPr="0040718B">
        <w:rPr>
          <w:rFonts w:cs="Arial"/>
          <w:szCs w:val="20"/>
          <w:lang w:val="sl-SI"/>
        </w:rPr>
        <w:t>v zvezi z Javnim razpisom za sofinanciranje investicij na primarni ravni zdravstvene dejavnosti 2021 vas prosimo za odgovor na naslednje vprašanje:</w:t>
      </w:r>
    </w:p>
    <w:p w14:paraId="02641778" w14:textId="77777777" w:rsidR="0040718B" w:rsidRPr="0040718B" w:rsidRDefault="0040718B" w:rsidP="0040718B">
      <w:pPr>
        <w:jc w:val="both"/>
        <w:rPr>
          <w:rFonts w:cs="Arial"/>
          <w:szCs w:val="20"/>
          <w:lang w:val="sl-SI"/>
        </w:rPr>
      </w:pPr>
    </w:p>
    <w:p w14:paraId="54E501E7" w14:textId="77777777" w:rsidR="0040718B" w:rsidRPr="0040718B" w:rsidRDefault="0040718B" w:rsidP="0040718B">
      <w:pPr>
        <w:jc w:val="both"/>
        <w:rPr>
          <w:rFonts w:cs="Arial"/>
          <w:szCs w:val="20"/>
          <w:lang w:val="sl-SI"/>
        </w:rPr>
      </w:pPr>
      <w:r w:rsidRPr="0040718B">
        <w:rPr>
          <w:rFonts w:cs="Arial"/>
          <w:szCs w:val="20"/>
          <w:lang w:val="sl-SI"/>
        </w:rPr>
        <w:t>ZD Radovljica je v Prilogi 1 Pravilnika o službi nujne medicinske pomoči opredeljen kot DS3. Ali ZD Radovljica izpolnjuje pogoj 2 iz Javnega razpisa?</w:t>
      </w:r>
    </w:p>
    <w:p w14:paraId="2F4ED039" w14:textId="77777777" w:rsidR="0040718B" w:rsidRPr="0040718B" w:rsidRDefault="0040718B" w:rsidP="0040718B">
      <w:pPr>
        <w:jc w:val="both"/>
        <w:rPr>
          <w:rFonts w:cs="Arial"/>
          <w:szCs w:val="20"/>
          <w:lang w:val="sl-SI"/>
        </w:rPr>
      </w:pPr>
    </w:p>
    <w:p w14:paraId="7D96EE8C" w14:textId="77777777" w:rsidR="0040718B" w:rsidRPr="0040718B" w:rsidRDefault="0040718B" w:rsidP="0040718B">
      <w:pPr>
        <w:jc w:val="both"/>
        <w:rPr>
          <w:rFonts w:cs="Arial"/>
          <w:szCs w:val="20"/>
          <w:lang w:val="sl-SI"/>
        </w:rPr>
      </w:pPr>
      <w:r w:rsidRPr="0040718B">
        <w:rPr>
          <w:rFonts w:cs="Arial"/>
          <w:szCs w:val="20"/>
          <w:lang w:val="sl-SI"/>
        </w:rPr>
        <w:t>V primeru pozitivnega odgovora, je naslednje naše vprašanje:</w:t>
      </w:r>
    </w:p>
    <w:p w14:paraId="224A7AE1" w14:textId="77777777" w:rsidR="0040718B" w:rsidRPr="0040718B" w:rsidRDefault="0040718B" w:rsidP="0040718B">
      <w:pPr>
        <w:jc w:val="both"/>
        <w:rPr>
          <w:rFonts w:cs="Arial"/>
          <w:szCs w:val="20"/>
          <w:lang w:val="sl-SI"/>
        </w:rPr>
      </w:pPr>
    </w:p>
    <w:p w14:paraId="1E58D3B2" w14:textId="2B08A2A1" w:rsidR="0040718B" w:rsidRDefault="0040718B" w:rsidP="0040718B">
      <w:pPr>
        <w:jc w:val="both"/>
        <w:rPr>
          <w:rFonts w:cs="Arial"/>
          <w:szCs w:val="20"/>
          <w:lang w:val="sl-SI"/>
        </w:rPr>
      </w:pPr>
      <w:r w:rsidRPr="0040718B">
        <w:rPr>
          <w:rFonts w:cs="Arial"/>
          <w:szCs w:val="20"/>
          <w:lang w:val="sl-SI"/>
        </w:rPr>
        <w:t>ZD Radovljica je organizacijska enota javnega zavoda Osnovno zdravstvo Gorenjske, katerega ustanoviteljice so vse gorenjske občine (18 občin). Ali to pomeni, da moramo pridobiti soglasja vseh občin ustanoviteljic?</w:t>
      </w:r>
    </w:p>
    <w:p w14:paraId="0553CFD6" w14:textId="77777777" w:rsidR="00375ADD" w:rsidRPr="0040718B" w:rsidRDefault="00375ADD" w:rsidP="0040718B">
      <w:pPr>
        <w:jc w:val="both"/>
        <w:rPr>
          <w:rFonts w:cs="Arial"/>
          <w:szCs w:val="20"/>
          <w:lang w:val="sl-SI"/>
        </w:rPr>
      </w:pPr>
    </w:p>
    <w:p w14:paraId="3247B2CB" w14:textId="17B37AFF" w:rsidR="0040718B" w:rsidRDefault="0040718B" w:rsidP="0040718B">
      <w:pPr>
        <w:jc w:val="both"/>
        <w:rPr>
          <w:rFonts w:cs="Arial"/>
          <w:szCs w:val="20"/>
          <w:lang w:val="sl-SI"/>
        </w:rPr>
      </w:pPr>
    </w:p>
    <w:p w14:paraId="2F31CBBC" w14:textId="2461A9CA" w:rsidR="0040718B" w:rsidRPr="00061A73" w:rsidRDefault="0040718B" w:rsidP="0040718B">
      <w:pPr>
        <w:shd w:val="clear" w:color="auto" w:fill="F7CAAC"/>
        <w:autoSpaceDE w:val="0"/>
        <w:autoSpaceDN w:val="0"/>
        <w:adjustRightInd w:val="0"/>
        <w:spacing w:line="240" w:lineRule="auto"/>
        <w:rPr>
          <w:rFonts w:cs="Arial"/>
          <w:b/>
          <w:bCs/>
          <w:szCs w:val="20"/>
          <w:lang w:val="sl-SI"/>
        </w:rPr>
      </w:pPr>
      <w:r>
        <w:rPr>
          <w:rFonts w:cs="Arial"/>
          <w:b/>
          <w:bCs/>
          <w:szCs w:val="20"/>
          <w:lang w:val="sl-SI"/>
        </w:rPr>
        <w:t>VI</w:t>
      </w:r>
      <w:r w:rsidRPr="00061A73">
        <w:rPr>
          <w:rFonts w:cs="Arial"/>
          <w:b/>
          <w:bCs/>
          <w:szCs w:val="20"/>
          <w:lang w:val="sl-SI"/>
        </w:rPr>
        <w:t>. odgovor:</w:t>
      </w:r>
    </w:p>
    <w:p w14:paraId="4BDE537F" w14:textId="77777777" w:rsidR="00003EA6" w:rsidRDefault="00003EA6" w:rsidP="0040718B">
      <w:pPr>
        <w:jc w:val="both"/>
        <w:rPr>
          <w:rFonts w:cs="Arial"/>
          <w:szCs w:val="20"/>
          <w:highlight w:val="yellow"/>
          <w:lang w:val="sl-SI"/>
        </w:rPr>
      </w:pPr>
    </w:p>
    <w:p w14:paraId="2CB8B6F4" w14:textId="33423080" w:rsidR="00037FA0" w:rsidRDefault="00003EA6" w:rsidP="0040718B">
      <w:pPr>
        <w:jc w:val="both"/>
        <w:rPr>
          <w:rFonts w:cs="Arial"/>
          <w:szCs w:val="20"/>
          <w:lang w:val="sl-SI"/>
        </w:rPr>
      </w:pPr>
      <w:r w:rsidRPr="00D4757E">
        <w:rPr>
          <w:rFonts w:cs="Arial"/>
          <w:szCs w:val="20"/>
          <w:lang w:val="sl-SI"/>
        </w:rPr>
        <w:t xml:space="preserve">Odgovor 1: </w:t>
      </w:r>
      <w:r w:rsidR="00D14B88" w:rsidRPr="00D4757E">
        <w:rPr>
          <w:rFonts w:cs="Arial"/>
          <w:szCs w:val="20"/>
          <w:lang w:val="sl-SI"/>
        </w:rPr>
        <w:t>ZD Radovljica je glede na program upravičena do nabave 1 kompleta ali posameznih komponent iz razpisa.</w:t>
      </w:r>
    </w:p>
    <w:p w14:paraId="0D4B6948" w14:textId="2112AD46" w:rsidR="00003EA6" w:rsidRDefault="00003EA6" w:rsidP="0040718B">
      <w:pPr>
        <w:jc w:val="both"/>
        <w:rPr>
          <w:rFonts w:cs="Arial"/>
          <w:szCs w:val="20"/>
          <w:lang w:val="sl-SI"/>
        </w:rPr>
      </w:pPr>
    </w:p>
    <w:p w14:paraId="648E2028" w14:textId="193C5B79" w:rsidR="00003EA6" w:rsidRDefault="00003EA6" w:rsidP="0040718B">
      <w:pPr>
        <w:jc w:val="both"/>
        <w:rPr>
          <w:rFonts w:cs="Arial"/>
          <w:szCs w:val="20"/>
          <w:lang w:val="sl-SI"/>
        </w:rPr>
      </w:pPr>
      <w:r>
        <w:rPr>
          <w:rFonts w:cs="Arial"/>
          <w:szCs w:val="20"/>
          <w:lang w:val="sl-SI"/>
        </w:rPr>
        <w:t xml:space="preserve">Odgovor 2: </w:t>
      </w:r>
      <w:r w:rsidR="00541DC4">
        <w:rPr>
          <w:rFonts w:cs="Arial"/>
          <w:szCs w:val="20"/>
          <w:lang w:val="sl-SI"/>
        </w:rPr>
        <w:t>Zadostuje soglasje tistih občin, na območju katerih posamezni zdravstveni dom v okviru OZG izvaja zdravstveno dejavnost.</w:t>
      </w:r>
    </w:p>
    <w:p w14:paraId="6632B70F" w14:textId="77777777" w:rsidR="00D14B88" w:rsidRDefault="00D14B88" w:rsidP="0040718B">
      <w:pPr>
        <w:jc w:val="both"/>
        <w:rPr>
          <w:rFonts w:cs="Arial"/>
          <w:szCs w:val="20"/>
          <w:lang w:val="sl-SI"/>
        </w:rPr>
      </w:pPr>
    </w:p>
    <w:p w14:paraId="05AA1579" w14:textId="69066C77" w:rsidR="00037FA0" w:rsidRPr="00061A73" w:rsidRDefault="00037FA0" w:rsidP="00037FA0">
      <w:pPr>
        <w:shd w:val="clear" w:color="auto" w:fill="C5E0B3"/>
        <w:autoSpaceDE w:val="0"/>
        <w:autoSpaceDN w:val="0"/>
        <w:adjustRightInd w:val="0"/>
        <w:spacing w:line="240" w:lineRule="auto"/>
        <w:rPr>
          <w:rFonts w:cs="Arial"/>
          <w:b/>
          <w:bCs/>
          <w:szCs w:val="20"/>
          <w:lang w:val="sl-SI"/>
        </w:rPr>
      </w:pPr>
      <w:r>
        <w:rPr>
          <w:rFonts w:cs="Arial"/>
          <w:b/>
          <w:bCs/>
          <w:szCs w:val="20"/>
          <w:lang w:val="sl-SI"/>
        </w:rPr>
        <w:t>VII</w:t>
      </w:r>
      <w:r w:rsidRPr="00061A73">
        <w:rPr>
          <w:rFonts w:cs="Arial"/>
          <w:b/>
          <w:bCs/>
          <w:szCs w:val="20"/>
          <w:lang w:val="sl-SI"/>
        </w:rPr>
        <w:t>. vprašanje</w:t>
      </w:r>
    </w:p>
    <w:p w14:paraId="694E0F2E" w14:textId="65A36A98" w:rsidR="00037FA0" w:rsidRPr="00037FA0" w:rsidRDefault="00037FA0" w:rsidP="00037FA0">
      <w:pPr>
        <w:jc w:val="both"/>
        <w:rPr>
          <w:rFonts w:cs="Arial"/>
          <w:szCs w:val="20"/>
          <w:lang w:val="sl-SI"/>
        </w:rPr>
      </w:pPr>
      <w:r w:rsidRPr="00037FA0">
        <w:rPr>
          <w:rFonts w:cs="Arial"/>
          <w:szCs w:val="20"/>
          <w:lang w:val="sl-SI"/>
        </w:rPr>
        <w:t>Spoštovani,</w:t>
      </w:r>
    </w:p>
    <w:p w14:paraId="72A936F1" w14:textId="77777777" w:rsidR="00037FA0" w:rsidRPr="00037FA0" w:rsidRDefault="00037FA0" w:rsidP="00037FA0">
      <w:pPr>
        <w:jc w:val="both"/>
        <w:rPr>
          <w:rFonts w:cs="Arial"/>
          <w:szCs w:val="20"/>
          <w:lang w:val="sl-SI"/>
        </w:rPr>
      </w:pPr>
    </w:p>
    <w:p w14:paraId="22E4A9B2" w14:textId="540D91F8" w:rsidR="00037FA0" w:rsidRPr="00037FA0" w:rsidRDefault="00037FA0" w:rsidP="00037FA0">
      <w:pPr>
        <w:jc w:val="both"/>
        <w:rPr>
          <w:rFonts w:cs="Arial"/>
          <w:szCs w:val="20"/>
          <w:lang w:val="sl-SI"/>
        </w:rPr>
      </w:pPr>
      <w:r w:rsidRPr="00037FA0">
        <w:rPr>
          <w:rFonts w:cs="Arial"/>
          <w:szCs w:val="20"/>
          <w:lang w:val="sl-SI"/>
        </w:rPr>
        <w:t> Na podlagi točke 5.1. Razpisne dokumentacije, ki se nanaša na javni razpis »</w:t>
      </w:r>
      <w:r w:rsidRPr="00037FA0">
        <w:rPr>
          <w:rFonts w:cs="Arial"/>
          <w:i/>
          <w:iCs/>
          <w:szCs w:val="20"/>
          <w:lang w:val="sl-SI"/>
        </w:rPr>
        <w:t>Sofinanciranje investicij na primarni ravni zdravstvene dejavnosti v Republiki Sloveniji za leto  2021</w:t>
      </w:r>
      <w:r w:rsidRPr="00037FA0">
        <w:rPr>
          <w:rFonts w:cs="Arial"/>
          <w:szCs w:val="20"/>
          <w:lang w:val="sl-SI"/>
        </w:rPr>
        <w:t>«, ki je bil objavljen v Uradnem listu Republike Slovenije dne 2.7.2021, zastavljamo sledeča vprašanja:</w:t>
      </w:r>
    </w:p>
    <w:p w14:paraId="1F66A12C" w14:textId="77777777" w:rsidR="00037FA0" w:rsidRPr="00037FA0" w:rsidRDefault="00037FA0" w:rsidP="00037FA0">
      <w:pPr>
        <w:jc w:val="both"/>
        <w:rPr>
          <w:rFonts w:cs="Arial"/>
          <w:szCs w:val="20"/>
          <w:lang w:val="sl-SI"/>
        </w:rPr>
      </w:pPr>
    </w:p>
    <w:p w14:paraId="3F41E5AF" w14:textId="77777777" w:rsidR="00037FA0" w:rsidRPr="00037FA0" w:rsidRDefault="00037FA0" w:rsidP="00550C29">
      <w:pPr>
        <w:jc w:val="both"/>
        <w:rPr>
          <w:rFonts w:cs="Arial"/>
          <w:szCs w:val="20"/>
          <w:lang w:val="sl-SI"/>
        </w:rPr>
      </w:pPr>
      <w:r w:rsidRPr="00037FA0">
        <w:rPr>
          <w:rFonts w:cs="Arial"/>
          <w:szCs w:val="20"/>
          <w:lang w:val="sl-SI"/>
        </w:rPr>
        <w:t xml:space="preserve">Prijavitelj lahko skladno s točko 2.1. Razpisne dokumentacije prijavi investicijski projekt za </w:t>
      </w:r>
      <w:r w:rsidRPr="00037FA0">
        <w:rPr>
          <w:rFonts w:cs="Arial"/>
          <w:i/>
          <w:iCs/>
          <w:szCs w:val="20"/>
          <w:u w:val="single"/>
          <w:lang w:val="sl-SI"/>
        </w:rPr>
        <w:t>komplet opreme</w:t>
      </w:r>
      <w:r w:rsidRPr="00037FA0">
        <w:rPr>
          <w:rFonts w:cs="Arial"/>
          <w:szCs w:val="20"/>
          <w:lang w:val="sl-SI"/>
        </w:rPr>
        <w:t xml:space="preserve"> ali posamezne elemente opreme, vendar za število kosov </w:t>
      </w:r>
      <w:r w:rsidRPr="00037FA0">
        <w:rPr>
          <w:rFonts w:cs="Arial"/>
          <w:b/>
          <w:bCs/>
          <w:szCs w:val="20"/>
          <w:lang w:val="sl-SI"/>
        </w:rPr>
        <w:t>v okviru priznanega programa števila mobilnih enot.</w:t>
      </w:r>
      <w:r w:rsidRPr="00037FA0">
        <w:rPr>
          <w:rFonts w:cs="Arial"/>
          <w:szCs w:val="20"/>
          <w:lang w:val="sl-SI"/>
        </w:rPr>
        <w:t xml:space="preserve"> Eden izmed pogojev za kandidiranje je, da je zdravstveni dom, za katerega prijavitelj oddaja prijavo, vključen </w:t>
      </w:r>
      <w:r w:rsidRPr="00037FA0">
        <w:rPr>
          <w:rFonts w:cs="Arial"/>
          <w:b/>
          <w:bCs/>
          <w:szCs w:val="20"/>
          <w:lang w:val="sl-SI"/>
        </w:rPr>
        <w:t>v mrežo izvajalcev NMP skladno s Prilogo 1</w:t>
      </w:r>
      <w:r w:rsidRPr="00037FA0">
        <w:rPr>
          <w:rFonts w:cs="Arial"/>
          <w:szCs w:val="20"/>
          <w:lang w:val="sl-SI"/>
        </w:rPr>
        <w:t xml:space="preserve"> Pravilnika o službi nujne medicinske pomoči (Uradni list RS, št. 81/15 in 93/15 – </w:t>
      </w:r>
      <w:proofErr w:type="spellStart"/>
      <w:r w:rsidRPr="00037FA0">
        <w:rPr>
          <w:rFonts w:cs="Arial"/>
          <w:szCs w:val="20"/>
          <w:lang w:val="sl-SI"/>
        </w:rPr>
        <w:t>popr</w:t>
      </w:r>
      <w:proofErr w:type="spellEnd"/>
      <w:r w:rsidRPr="00037FA0">
        <w:rPr>
          <w:rFonts w:cs="Arial"/>
          <w:szCs w:val="20"/>
          <w:lang w:val="sl-SI"/>
        </w:rPr>
        <w:t>.)</w:t>
      </w:r>
    </w:p>
    <w:p w14:paraId="5E15361A" w14:textId="77777777" w:rsidR="00037FA0" w:rsidRPr="00037FA0" w:rsidRDefault="00037FA0" w:rsidP="00037FA0">
      <w:pPr>
        <w:jc w:val="both"/>
        <w:rPr>
          <w:rFonts w:cs="Arial"/>
          <w:szCs w:val="20"/>
          <w:lang w:val="sl-SI"/>
        </w:rPr>
      </w:pPr>
    </w:p>
    <w:p w14:paraId="6EC960E1" w14:textId="77777777" w:rsidR="00037FA0" w:rsidRPr="00037FA0" w:rsidRDefault="00037FA0" w:rsidP="00037FA0">
      <w:pPr>
        <w:numPr>
          <w:ilvl w:val="0"/>
          <w:numId w:val="6"/>
        </w:numPr>
        <w:jc w:val="both"/>
        <w:rPr>
          <w:rFonts w:cs="Arial"/>
          <w:szCs w:val="20"/>
          <w:lang w:val="sl-SI"/>
        </w:rPr>
      </w:pPr>
      <w:r w:rsidRPr="00037FA0">
        <w:rPr>
          <w:rFonts w:cs="Arial"/>
          <w:szCs w:val="20"/>
          <w:lang w:val="sl-SI"/>
        </w:rPr>
        <w:t>Zanima nas, ali je predmet sofinanciranja tudi oprema za vozila (reševalna vozila in VUZ) v okviru dežurne službe (DS1, DS2, DS3 in DS4), kot izhaja iz Priloge 1 Pravilnika o službi nujne medicinske pomoči, ki se bodo prav tako vključevala v DSZ?</w:t>
      </w:r>
    </w:p>
    <w:p w14:paraId="3E9684FC" w14:textId="77777777" w:rsidR="00037FA0" w:rsidRPr="00037FA0" w:rsidRDefault="00037FA0" w:rsidP="00037FA0">
      <w:pPr>
        <w:numPr>
          <w:ilvl w:val="0"/>
          <w:numId w:val="6"/>
        </w:numPr>
        <w:jc w:val="both"/>
        <w:rPr>
          <w:rFonts w:cs="Arial"/>
          <w:szCs w:val="20"/>
          <w:lang w:val="sl-SI"/>
        </w:rPr>
      </w:pPr>
      <w:r w:rsidRPr="00037FA0">
        <w:rPr>
          <w:rFonts w:cs="Arial"/>
          <w:szCs w:val="20"/>
          <w:lang w:val="sl-SI"/>
        </w:rPr>
        <w:t xml:space="preserve">Zanima nas, ali </w:t>
      </w:r>
      <w:proofErr w:type="spellStart"/>
      <w:r w:rsidRPr="00037FA0">
        <w:rPr>
          <w:rFonts w:cs="Arial"/>
          <w:szCs w:val="20"/>
          <w:lang w:val="sl-SI"/>
        </w:rPr>
        <w:t>t.i</w:t>
      </w:r>
      <w:proofErr w:type="spellEnd"/>
      <w:r w:rsidRPr="00037FA0">
        <w:rPr>
          <w:rFonts w:cs="Arial"/>
          <w:szCs w:val="20"/>
          <w:lang w:val="sl-SI"/>
        </w:rPr>
        <w:t>. komplet opreme predstavlja zgolj (i) GPS oddajnik, (ii) navigacijsko napravo, (iii) tablični računalnik in (iv )obe informacijski rešitvi ali celoten nabor, ki ga potrebuje ekipa: torej tudi mobilni tiskalnik za protokole, nosilce, tipkovnico za tablico?</w:t>
      </w:r>
    </w:p>
    <w:p w14:paraId="07E9B87C" w14:textId="77777777" w:rsidR="00550C29" w:rsidRDefault="00550C29" w:rsidP="00550C29">
      <w:pPr>
        <w:jc w:val="both"/>
        <w:rPr>
          <w:rFonts w:cs="Arial"/>
          <w:szCs w:val="20"/>
          <w:lang w:val="sl-SI"/>
        </w:rPr>
      </w:pPr>
    </w:p>
    <w:p w14:paraId="58AC1980" w14:textId="58CB3CD6" w:rsidR="00037FA0" w:rsidRPr="00037FA0" w:rsidRDefault="00037FA0" w:rsidP="00550C29">
      <w:pPr>
        <w:jc w:val="both"/>
        <w:rPr>
          <w:rFonts w:cs="Arial"/>
          <w:szCs w:val="20"/>
          <w:lang w:val="sl-SI"/>
        </w:rPr>
      </w:pPr>
      <w:r w:rsidRPr="00037FA0">
        <w:rPr>
          <w:rFonts w:cs="Arial"/>
          <w:szCs w:val="20"/>
          <w:lang w:val="sl-SI"/>
        </w:rPr>
        <w:t xml:space="preserve">Skladno s tretjim odstavkom 19. člena Pravilnika o službi nujne medicinske pomoči je število reševalnih vozil, ki jih mora imeti posamezna enota NMP, enako številu mobilnih enot. Poleg reševalnih vozil iz prejšnjega stavka izvajalec službe NMP zagotavlja tudi </w:t>
      </w:r>
      <w:r w:rsidRPr="00037FA0">
        <w:rPr>
          <w:rFonts w:cs="Arial"/>
          <w:szCs w:val="20"/>
          <w:u w:val="single"/>
          <w:lang w:val="sl-SI"/>
        </w:rPr>
        <w:t>rezervna reševalna vozila</w:t>
      </w:r>
      <w:r w:rsidRPr="00037FA0">
        <w:rPr>
          <w:rFonts w:cs="Arial"/>
          <w:szCs w:val="20"/>
          <w:lang w:val="sl-SI"/>
        </w:rPr>
        <w:t xml:space="preserve"> za območje, ki ga organizacijsko pokriva. Pri določitvi ustreznega števila rezervnih reševalnih vozil UC upošteva velikost območja in število mobilnih enot, ki delujejo na območju, ki ga organizacijsko pokriva. Delež zagotavljanja rezervnih reševalnih vozil predstavlja vsaj 20 odstotkov skupnega števila reševalnih vozil glede na vrsto reševalnega vozila.</w:t>
      </w:r>
    </w:p>
    <w:p w14:paraId="5D5B2A86" w14:textId="77777777" w:rsidR="00037FA0" w:rsidRPr="00037FA0" w:rsidRDefault="00037FA0" w:rsidP="00037FA0">
      <w:pPr>
        <w:jc w:val="both"/>
        <w:rPr>
          <w:rFonts w:cs="Arial"/>
          <w:szCs w:val="20"/>
          <w:lang w:val="sl-SI"/>
        </w:rPr>
      </w:pPr>
    </w:p>
    <w:p w14:paraId="0D7B4D85" w14:textId="77777777" w:rsidR="00037FA0" w:rsidRPr="00037FA0" w:rsidRDefault="00037FA0" w:rsidP="00037FA0">
      <w:pPr>
        <w:numPr>
          <w:ilvl w:val="0"/>
          <w:numId w:val="6"/>
        </w:numPr>
        <w:jc w:val="both"/>
        <w:rPr>
          <w:rFonts w:cs="Arial"/>
          <w:szCs w:val="20"/>
          <w:lang w:val="sl-SI"/>
        </w:rPr>
      </w:pPr>
      <w:r w:rsidRPr="00037FA0">
        <w:rPr>
          <w:rFonts w:cs="Arial"/>
          <w:szCs w:val="20"/>
          <w:lang w:val="sl-SI"/>
        </w:rPr>
        <w:t>Zanima nas, ali je predmet sofinanciranja oprema le za tisto število mobilnih enot, ki izhaja iz Priloge 1 k Pravilniku o službi nujne medicinske pomoči ali lahko tudi za rezervna vozila, ki jih je JZZ (izvajalec) dolžan zagotoviti na podlagi 3. odstavka 19. člena Pravilnika o službi nujne medicinske pomoči?</w:t>
      </w:r>
    </w:p>
    <w:p w14:paraId="0D7954AC" w14:textId="77777777" w:rsidR="00037FA0" w:rsidRPr="00037FA0" w:rsidRDefault="00037FA0" w:rsidP="00037FA0">
      <w:pPr>
        <w:jc w:val="both"/>
        <w:rPr>
          <w:rFonts w:cs="Arial"/>
          <w:szCs w:val="20"/>
          <w:lang w:val="sl-SI"/>
        </w:rPr>
      </w:pPr>
    </w:p>
    <w:p w14:paraId="02B20216" w14:textId="77777777" w:rsidR="00037FA0" w:rsidRPr="00037FA0" w:rsidRDefault="00037FA0" w:rsidP="00550C29">
      <w:pPr>
        <w:jc w:val="both"/>
        <w:rPr>
          <w:rFonts w:cs="Arial"/>
          <w:i/>
          <w:iCs/>
          <w:szCs w:val="20"/>
          <w:lang w:val="sl-SI"/>
        </w:rPr>
      </w:pPr>
      <w:r w:rsidRPr="00037FA0">
        <w:rPr>
          <w:rFonts w:cs="Arial"/>
          <w:szCs w:val="20"/>
          <w:lang w:val="sl-SI"/>
        </w:rPr>
        <w:t xml:space="preserve">Iz točke 3.1. Razpisne dokumentacije izhaja: </w:t>
      </w:r>
      <w:r w:rsidRPr="00037FA0">
        <w:rPr>
          <w:rFonts w:cs="Arial"/>
          <w:i/>
          <w:iCs/>
          <w:szCs w:val="20"/>
          <w:lang w:val="sl-SI"/>
        </w:rPr>
        <w:t>»v primeru, da je ustanoviteljstvo zdravstvenega doma razdeljeno med več občin, je lahko prijavitelj le ena izmed občin soustanoviteljic. K prijavi prijavitelj priloži soglasje oziroma pooblastilo ostalih občin soustanoviteljic.«</w:t>
      </w:r>
    </w:p>
    <w:p w14:paraId="0206B0EE" w14:textId="77777777" w:rsidR="00037FA0" w:rsidRPr="00037FA0" w:rsidRDefault="00037FA0" w:rsidP="00037FA0">
      <w:pPr>
        <w:jc w:val="both"/>
        <w:rPr>
          <w:rFonts w:cs="Arial"/>
          <w:i/>
          <w:iCs/>
          <w:szCs w:val="20"/>
          <w:lang w:val="sl-SI"/>
        </w:rPr>
      </w:pPr>
    </w:p>
    <w:p w14:paraId="55BE5103" w14:textId="77777777" w:rsidR="00037FA0" w:rsidRPr="00037FA0" w:rsidRDefault="00037FA0" w:rsidP="00037FA0">
      <w:pPr>
        <w:jc w:val="both"/>
        <w:rPr>
          <w:rFonts w:cs="Arial"/>
          <w:szCs w:val="20"/>
          <w:lang w:val="sl-SI"/>
        </w:rPr>
      </w:pPr>
      <w:r w:rsidRPr="00037FA0">
        <w:rPr>
          <w:rFonts w:cs="Arial"/>
          <w:szCs w:val="20"/>
          <w:lang w:val="sl-SI"/>
        </w:rPr>
        <w:t xml:space="preserve">Osnovno zdravstvo Gorenjske (v nadaljevanju OZG) je javni zdravstveni zavod, ki opravlja zdravstveno dejavnost na primarni ravni. OZG ima 18 občin ustanoviteljic in ima v svoji sestavi šest organizacijskih enot (zdravstvenih domov), večina organizacijskih enot (OE) pa svojo zdravstveno dejavnost izvaja na območjih več občin ustanoviteljic (npr. ZD Škofja Loka izvaja zdravstveno dejavnost na območju Občine Žiri, Občine Gorenja Vas – Poljane, Občine Železniki in Občine Škofja Loka). </w:t>
      </w:r>
    </w:p>
    <w:p w14:paraId="0136B38F" w14:textId="77777777" w:rsidR="00037FA0" w:rsidRPr="00037FA0" w:rsidRDefault="00037FA0" w:rsidP="00037FA0">
      <w:pPr>
        <w:jc w:val="both"/>
        <w:rPr>
          <w:rFonts w:cs="Arial"/>
          <w:szCs w:val="20"/>
          <w:lang w:val="sl-SI"/>
        </w:rPr>
      </w:pPr>
    </w:p>
    <w:p w14:paraId="2A932E1F" w14:textId="77777777" w:rsidR="00037FA0" w:rsidRPr="00037FA0" w:rsidRDefault="00037FA0" w:rsidP="00037FA0">
      <w:pPr>
        <w:numPr>
          <w:ilvl w:val="0"/>
          <w:numId w:val="6"/>
        </w:numPr>
        <w:jc w:val="both"/>
        <w:rPr>
          <w:rFonts w:cs="Arial"/>
          <w:szCs w:val="20"/>
          <w:lang w:val="sl-SI"/>
        </w:rPr>
      </w:pPr>
      <w:r w:rsidRPr="00037FA0">
        <w:rPr>
          <w:rFonts w:cs="Arial"/>
          <w:szCs w:val="20"/>
          <w:lang w:val="sl-SI"/>
        </w:rPr>
        <w:lastRenderedPageBreak/>
        <w:t>Zanima nas, ali je z vidika razpisnih pogojev, upoštevaje poseben status in organizacijo OZG ustrezno, da vlogo prijaviteljice prevzame ena izmed občin, na območju katerih izvaja zdravstveno dejavnost določena OE? Ali mora v tem primeru občina prijaviteljica upoštevajoč okoliščino, da OZG ustanavlja 18 občin ustanoviteljic, svoji prijavi predložiti soglasja vseh ostalih občin ustanoviteljic OZG (17 soglasij) ali zadostuje predložitev soglasij tistih občin, na območju katerih posamezna OE (zdravstveni dom) v okviru OZG izvaja zdravstveno dejavnost? Ali lahko za organizacijske enote OZG prijavo odda 6 različnih občin prijaviteljic?</w:t>
      </w:r>
    </w:p>
    <w:p w14:paraId="4DBEEA3A" w14:textId="302C90BB" w:rsidR="00037FA0" w:rsidRDefault="00037FA0" w:rsidP="0040718B">
      <w:pPr>
        <w:jc w:val="both"/>
        <w:rPr>
          <w:rFonts w:cs="Arial"/>
          <w:szCs w:val="20"/>
          <w:lang w:val="sl-SI"/>
        </w:rPr>
      </w:pPr>
    </w:p>
    <w:p w14:paraId="33B54D3D" w14:textId="4D60FE7E" w:rsidR="00037FA0" w:rsidRPr="00061A73" w:rsidRDefault="00037FA0" w:rsidP="00037FA0">
      <w:pPr>
        <w:shd w:val="clear" w:color="auto" w:fill="F7CAAC"/>
        <w:autoSpaceDE w:val="0"/>
        <w:autoSpaceDN w:val="0"/>
        <w:adjustRightInd w:val="0"/>
        <w:spacing w:line="240" w:lineRule="auto"/>
        <w:rPr>
          <w:rFonts w:cs="Arial"/>
          <w:b/>
          <w:bCs/>
          <w:szCs w:val="20"/>
          <w:lang w:val="sl-SI"/>
        </w:rPr>
      </w:pPr>
      <w:r>
        <w:rPr>
          <w:rFonts w:cs="Arial"/>
          <w:b/>
          <w:bCs/>
          <w:szCs w:val="20"/>
          <w:lang w:val="sl-SI"/>
        </w:rPr>
        <w:t>VII</w:t>
      </w:r>
      <w:r w:rsidRPr="00061A73">
        <w:rPr>
          <w:rFonts w:cs="Arial"/>
          <w:b/>
          <w:bCs/>
          <w:szCs w:val="20"/>
          <w:lang w:val="sl-SI"/>
        </w:rPr>
        <w:t>. odgovor:</w:t>
      </w:r>
    </w:p>
    <w:p w14:paraId="38B931B9" w14:textId="780CEFAB" w:rsidR="00037FA0" w:rsidRDefault="00226E25" w:rsidP="0040718B">
      <w:pPr>
        <w:jc w:val="both"/>
        <w:rPr>
          <w:rFonts w:cs="Arial"/>
          <w:szCs w:val="20"/>
          <w:lang w:val="sl-SI"/>
        </w:rPr>
      </w:pPr>
      <w:r>
        <w:rPr>
          <w:rFonts w:cs="Arial"/>
          <w:szCs w:val="20"/>
          <w:lang w:val="sl-SI"/>
        </w:rPr>
        <w:t>Vezano na vaše vprašanje »</w:t>
      </w:r>
      <w:r w:rsidRPr="00226E25">
        <w:rPr>
          <w:rFonts w:cs="Arial"/>
          <w:szCs w:val="20"/>
          <w:lang w:val="sl-SI"/>
        </w:rPr>
        <w:t>Zanima nas, ali je predmet sofinanciranja tudi oprema za vozila (reševalna vozila in VUZ) v okviru dežurne službe (DS1, DS2, DS3 in DS4), kot izhaja iz Priloge 1 Pravilnika o službi nujne medicinske pomoči, ki se bodo prav tako vključevala v DSZ?</w:t>
      </w:r>
      <w:r>
        <w:rPr>
          <w:rFonts w:cs="Arial"/>
          <w:szCs w:val="20"/>
          <w:lang w:val="sl-SI"/>
        </w:rPr>
        <w:t>«, vam podajamo naslednji odgovor:</w:t>
      </w:r>
    </w:p>
    <w:p w14:paraId="23537580" w14:textId="77777777" w:rsidR="00D4757E" w:rsidRDefault="00D4757E" w:rsidP="0040718B">
      <w:pPr>
        <w:jc w:val="both"/>
        <w:rPr>
          <w:rFonts w:cs="Arial"/>
          <w:szCs w:val="20"/>
          <w:lang w:val="sl-SI"/>
        </w:rPr>
      </w:pPr>
    </w:p>
    <w:p w14:paraId="641B4CE5" w14:textId="7004F962" w:rsidR="00226E25" w:rsidRDefault="00226E25" w:rsidP="0040718B">
      <w:pPr>
        <w:jc w:val="both"/>
        <w:rPr>
          <w:rFonts w:cs="Arial"/>
          <w:szCs w:val="20"/>
          <w:lang w:val="sl-SI"/>
        </w:rPr>
      </w:pPr>
      <w:r w:rsidRPr="00D4757E">
        <w:rPr>
          <w:rFonts w:cs="Arial"/>
          <w:szCs w:val="20"/>
          <w:lang w:val="sl-SI"/>
        </w:rPr>
        <w:t>Predmet sofinanciranja je oprema za  reševalna vozila, vozila urgentnega zdravnika, motor in oprema (tablica s programi) za enoto HNMP kot izhaja iz delilnika.</w:t>
      </w:r>
    </w:p>
    <w:p w14:paraId="09E00723" w14:textId="727E77CB" w:rsidR="00226E25" w:rsidRDefault="00226E25" w:rsidP="0040718B">
      <w:pPr>
        <w:jc w:val="both"/>
        <w:rPr>
          <w:rFonts w:cs="Arial"/>
          <w:szCs w:val="20"/>
          <w:lang w:val="sl-SI"/>
        </w:rPr>
      </w:pPr>
    </w:p>
    <w:p w14:paraId="19058D74" w14:textId="4C006F67" w:rsidR="00226E25" w:rsidRDefault="00226E25" w:rsidP="0040718B">
      <w:pPr>
        <w:jc w:val="both"/>
        <w:rPr>
          <w:rFonts w:cs="Arial"/>
          <w:szCs w:val="20"/>
          <w:lang w:val="sl-SI"/>
        </w:rPr>
      </w:pPr>
      <w:r>
        <w:rPr>
          <w:rFonts w:cs="Arial"/>
          <w:szCs w:val="20"/>
          <w:lang w:val="sl-SI"/>
        </w:rPr>
        <w:t>Vezano na vaše vprašanje »</w:t>
      </w:r>
      <w:r w:rsidRPr="00226E25">
        <w:rPr>
          <w:rFonts w:cs="Arial"/>
          <w:szCs w:val="20"/>
          <w:lang w:val="sl-SI"/>
        </w:rPr>
        <w:t xml:space="preserve">Zanima nas, ali </w:t>
      </w:r>
      <w:proofErr w:type="spellStart"/>
      <w:r w:rsidRPr="00226E25">
        <w:rPr>
          <w:rFonts w:cs="Arial"/>
          <w:szCs w:val="20"/>
          <w:lang w:val="sl-SI"/>
        </w:rPr>
        <w:t>t.i</w:t>
      </w:r>
      <w:proofErr w:type="spellEnd"/>
      <w:r w:rsidRPr="00226E25">
        <w:rPr>
          <w:rFonts w:cs="Arial"/>
          <w:szCs w:val="20"/>
          <w:lang w:val="sl-SI"/>
        </w:rPr>
        <w:t>. komplet opreme predstavlja zgolj (i) GPS oddajnik, (ii) navigacijsko napravo, (iii) tablični računalnik in (iv )obe informacijski rešitvi ali celoten nabor, ki ga potrebuje ekipa: torej tudi mobilni tiskalnik za protokole, nosilce, tipkovnico za tablico?</w:t>
      </w:r>
      <w:r>
        <w:rPr>
          <w:rFonts w:cs="Arial"/>
          <w:szCs w:val="20"/>
          <w:lang w:val="sl-SI"/>
        </w:rPr>
        <w:t xml:space="preserve">«, vam podajamo naslednji odgovor: </w:t>
      </w:r>
    </w:p>
    <w:p w14:paraId="47BEA6AC" w14:textId="77777777" w:rsidR="00D4757E" w:rsidRDefault="00D4757E" w:rsidP="0040718B">
      <w:pPr>
        <w:jc w:val="both"/>
        <w:rPr>
          <w:rFonts w:cs="Arial"/>
          <w:szCs w:val="20"/>
          <w:lang w:val="sl-SI"/>
        </w:rPr>
      </w:pPr>
    </w:p>
    <w:p w14:paraId="78C69BC8" w14:textId="556CDA52" w:rsidR="00226E25" w:rsidRDefault="00226E25" w:rsidP="0040718B">
      <w:pPr>
        <w:jc w:val="both"/>
        <w:rPr>
          <w:rFonts w:cs="Arial"/>
          <w:szCs w:val="20"/>
          <w:lang w:val="sl-SI"/>
        </w:rPr>
      </w:pPr>
      <w:r w:rsidRPr="00D4757E">
        <w:rPr>
          <w:rFonts w:cs="Arial"/>
          <w:szCs w:val="20"/>
          <w:lang w:val="sl-SI"/>
        </w:rPr>
        <w:t xml:space="preserve">Mobilni tiskalnik za protokole </w:t>
      </w:r>
      <w:r w:rsidR="00D4757E" w:rsidRPr="00D4757E">
        <w:rPr>
          <w:rFonts w:cs="Arial"/>
          <w:szCs w:val="20"/>
          <w:lang w:val="sl-SI"/>
        </w:rPr>
        <w:t>n</w:t>
      </w:r>
      <w:r w:rsidRPr="00D4757E">
        <w:rPr>
          <w:rFonts w:cs="Arial"/>
          <w:szCs w:val="20"/>
          <w:lang w:val="sl-SI"/>
        </w:rPr>
        <w:t>i predmet razpisa, dodatna omenjena oprema za tablico pa je.</w:t>
      </w:r>
      <w:r w:rsidRPr="00226E25">
        <w:rPr>
          <w:rFonts w:cs="Arial"/>
          <w:szCs w:val="20"/>
          <w:lang w:val="sl-SI"/>
        </w:rPr>
        <w:t xml:space="preserve">  </w:t>
      </w:r>
    </w:p>
    <w:p w14:paraId="5621840F" w14:textId="5ED41E38" w:rsidR="00A47570" w:rsidRDefault="00A47570" w:rsidP="0040718B">
      <w:pPr>
        <w:jc w:val="both"/>
        <w:rPr>
          <w:rFonts w:cs="Arial"/>
          <w:szCs w:val="20"/>
          <w:lang w:val="sl-SI"/>
        </w:rPr>
      </w:pPr>
    </w:p>
    <w:p w14:paraId="0A984455" w14:textId="53CF6513" w:rsidR="00A47570" w:rsidRDefault="00A47570" w:rsidP="0040718B">
      <w:pPr>
        <w:jc w:val="both"/>
        <w:rPr>
          <w:rFonts w:cs="Arial"/>
          <w:szCs w:val="20"/>
          <w:lang w:val="sl-SI"/>
        </w:rPr>
      </w:pPr>
      <w:r w:rsidRPr="00A47570">
        <w:rPr>
          <w:rFonts w:cs="Arial"/>
          <w:szCs w:val="20"/>
          <w:lang w:val="sl-SI"/>
        </w:rPr>
        <w:t xml:space="preserve">Vezano na vaše vprašanje </w:t>
      </w:r>
      <w:r>
        <w:rPr>
          <w:rFonts w:cs="Arial"/>
          <w:szCs w:val="20"/>
          <w:lang w:val="sl-SI"/>
        </w:rPr>
        <w:t>»</w:t>
      </w:r>
      <w:r w:rsidRPr="00A47570">
        <w:rPr>
          <w:rFonts w:cs="Arial"/>
          <w:szCs w:val="20"/>
          <w:lang w:val="sl-SI"/>
        </w:rPr>
        <w:t>Zanima nas, ali je predmet sofinanciranja oprema le za tisto število mobilnih enot, ki izhaja iz Priloge 1 k Pravilniku o službi nujne medicinske pomoči ali lahko tudi za rezervna vozila, ki jih je JZZ (izvajalec) dolžan zagotoviti na podlagi 3. odstavka 19. člena Pravilnika o službi nujne medicinske pomoči?</w:t>
      </w:r>
      <w:r>
        <w:rPr>
          <w:rFonts w:cs="Arial"/>
          <w:szCs w:val="20"/>
          <w:lang w:val="sl-SI"/>
        </w:rPr>
        <w:t>«, vam podajamo naslednji odgovor:</w:t>
      </w:r>
    </w:p>
    <w:p w14:paraId="56655EDF" w14:textId="77777777" w:rsidR="00D4757E" w:rsidRDefault="00D4757E" w:rsidP="0040718B">
      <w:pPr>
        <w:jc w:val="both"/>
        <w:rPr>
          <w:rFonts w:cs="Arial"/>
          <w:szCs w:val="20"/>
          <w:lang w:val="sl-SI"/>
        </w:rPr>
      </w:pPr>
    </w:p>
    <w:p w14:paraId="4C0A1143" w14:textId="07F6F1A4" w:rsidR="00A47570" w:rsidRDefault="00A47570" w:rsidP="00A47570">
      <w:pPr>
        <w:jc w:val="both"/>
        <w:rPr>
          <w:rFonts w:cs="Arial"/>
          <w:szCs w:val="20"/>
          <w:lang w:val="sl-SI"/>
        </w:rPr>
      </w:pPr>
      <w:r w:rsidRPr="00D4757E">
        <w:rPr>
          <w:rFonts w:cs="Arial"/>
          <w:szCs w:val="20"/>
          <w:lang w:val="sl-SI"/>
        </w:rPr>
        <w:t>V kolikor ima zavod večje potrebe po številu kompletov ali posameznih komponent, kot ima dodeljeno v tabeli, mora predložiti pisno argumentacijo po dodatnem kompletu.</w:t>
      </w:r>
    </w:p>
    <w:p w14:paraId="27A0CF1C" w14:textId="5F36374B" w:rsidR="0055328F" w:rsidRDefault="0055328F" w:rsidP="00A47570">
      <w:pPr>
        <w:jc w:val="both"/>
        <w:rPr>
          <w:rFonts w:cs="Arial"/>
          <w:szCs w:val="20"/>
          <w:lang w:val="sl-SI"/>
        </w:rPr>
      </w:pPr>
    </w:p>
    <w:p w14:paraId="3DF41515" w14:textId="09F56A1B" w:rsidR="0055328F" w:rsidRDefault="0055328F" w:rsidP="00A47570">
      <w:pPr>
        <w:jc w:val="both"/>
        <w:rPr>
          <w:rFonts w:cs="Arial"/>
          <w:szCs w:val="20"/>
          <w:lang w:val="sl-SI"/>
        </w:rPr>
      </w:pPr>
      <w:r>
        <w:rPr>
          <w:rFonts w:cs="Arial"/>
          <w:szCs w:val="20"/>
          <w:lang w:val="sl-SI"/>
        </w:rPr>
        <w:t>Vezano na vaše vprašanje »</w:t>
      </w:r>
      <w:r w:rsidRPr="0055328F">
        <w:rPr>
          <w:rFonts w:cs="Arial"/>
          <w:szCs w:val="20"/>
          <w:lang w:val="sl-SI"/>
        </w:rPr>
        <w:t>Zanima nas, ali je z vidika razpisnih pogojev, upoštevaje poseben status in organizacijo OZG ustrezno, da vlogo prijaviteljice prevzame ena izmed občin, na območju katerih izvaja zdravstveno dejavnost določena OE? Ali mora v tem primeru občina prijaviteljica upoštevajoč okoliščino, da OZG ustanavlja 18 občin ustanoviteljic, svoji prijavi predložiti soglasja vseh ostalih občin ustanoviteljic OZG (17 soglasij) ali zadostuje predložitev soglasij tistih občin, na območju katerih posamezna OE (zdravstveni dom) v okviru OZG izvaja zdravstveno dejavnost? Ali lahko za organizacijske enote OZG prijavo odda 6 različnih občin prijaviteljic?</w:t>
      </w:r>
      <w:r>
        <w:rPr>
          <w:rFonts w:cs="Arial"/>
          <w:szCs w:val="20"/>
          <w:lang w:val="sl-SI"/>
        </w:rPr>
        <w:t>«, vam podajamo naslednji odgovor:</w:t>
      </w:r>
    </w:p>
    <w:p w14:paraId="26F4402A" w14:textId="034E4123" w:rsidR="00D4757E" w:rsidRDefault="00D4757E" w:rsidP="00A47570">
      <w:pPr>
        <w:jc w:val="both"/>
        <w:rPr>
          <w:rFonts w:cs="Arial"/>
          <w:szCs w:val="20"/>
          <w:lang w:val="sl-SI"/>
        </w:rPr>
      </w:pPr>
    </w:p>
    <w:p w14:paraId="73017055" w14:textId="2BDFB6BD" w:rsidR="00226E25" w:rsidRDefault="00D4757E" w:rsidP="0040718B">
      <w:pPr>
        <w:jc w:val="both"/>
        <w:rPr>
          <w:rFonts w:cs="Arial"/>
          <w:szCs w:val="20"/>
          <w:lang w:val="sl-SI"/>
        </w:rPr>
      </w:pPr>
      <w:r>
        <w:rPr>
          <w:rFonts w:cs="Arial"/>
          <w:szCs w:val="20"/>
          <w:lang w:val="sl-SI"/>
        </w:rPr>
        <w:t>Zadostuje soglasje tistih občin, na območju katerih posamezni zdravstveni dom v okviru OZG izvaja zdravstveno dejavnost.</w:t>
      </w:r>
    </w:p>
    <w:p w14:paraId="6452A15B" w14:textId="51050A62" w:rsidR="00037FA0" w:rsidRDefault="00037FA0" w:rsidP="0040718B">
      <w:pPr>
        <w:jc w:val="both"/>
        <w:rPr>
          <w:rFonts w:cs="Arial"/>
          <w:szCs w:val="20"/>
          <w:lang w:val="sl-SI"/>
        </w:rPr>
      </w:pPr>
    </w:p>
    <w:p w14:paraId="64A8B9B3" w14:textId="37E8F2A7" w:rsidR="00037FA0" w:rsidRPr="00061A73" w:rsidRDefault="00037FA0" w:rsidP="00037FA0">
      <w:pPr>
        <w:shd w:val="clear" w:color="auto" w:fill="C5E0B3"/>
        <w:autoSpaceDE w:val="0"/>
        <w:autoSpaceDN w:val="0"/>
        <w:adjustRightInd w:val="0"/>
        <w:spacing w:line="240" w:lineRule="auto"/>
        <w:rPr>
          <w:rFonts w:cs="Arial"/>
          <w:b/>
          <w:bCs/>
          <w:szCs w:val="20"/>
          <w:lang w:val="sl-SI"/>
        </w:rPr>
      </w:pPr>
      <w:r>
        <w:rPr>
          <w:rFonts w:cs="Arial"/>
          <w:b/>
          <w:bCs/>
          <w:szCs w:val="20"/>
          <w:lang w:val="sl-SI"/>
        </w:rPr>
        <w:t>VIII</w:t>
      </w:r>
      <w:r w:rsidRPr="00061A73">
        <w:rPr>
          <w:rFonts w:cs="Arial"/>
          <w:b/>
          <w:bCs/>
          <w:szCs w:val="20"/>
          <w:lang w:val="sl-SI"/>
        </w:rPr>
        <w:t>. vprašanje</w:t>
      </w:r>
    </w:p>
    <w:p w14:paraId="3F70EB3E" w14:textId="77777777" w:rsidR="00037FA0" w:rsidRPr="00037FA0" w:rsidRDefault="00037FA0" w:rsidP="00037FA0">
      <w:pPr>
        <w:jc w:val="both"/>
        <w:rPr>
          <w:rFonts w:cs="Arial"/>
          <w:szCs w:val="20"/>
          <w:lang w:val="sl-SI"/>
        </w:rPr>
      </w:pPr>
      <w:r w:rsidRPr="00037FA0">
        <w:rPr>
          <w:rFonts w:cs="Arial"/>
          <w:szCs w:val="20"/>
          <w:lang w:val="sl-SI"/>
        </w:rPr>
        <w:t>Spoštovani,</w:t>
      </w:r>
    </w:p>
    <w:p w14:paraId="40276F83" w14:textId="77777777" w:rsidR="00037FA0" w:rsidRPr="00037FA0" w:rsidRDefault="00037FA0" w:rsidP="00037FA0">
      <w:pPr>
        <w:jc w:val="both"/>
        <w:rPr>
          <w:rFonts w:cs="Arial"/>
          <w:szCs w:val="20"/>
          <w:lang w:val="sl-SI"/>
        </w:rPr>
      </w:pPr>
      <w:r w:rsidRPr="00037FA0">
        <w:rPr>
          <w:rFonts w:cs="Arial"/>
          <w:szCs w:val="20"/>
          <w:lang w:val="sl-SI"/>
        </w:rPr>
        <w:t>V zvezi z Javni razpis za sofinanciranje investicij na primarni ravni zdravstvene dejavnosti 2021-sklic 4110-46/2021 imamo naslednje vprašanje:</w:t>
      </w:r>
    </w:p>
    <w:p w14:paraId="5AE0D037" w14:textId="77777777" w:rsidR="00037FA0" w:rsidRPr="00037FA0" w:rsidRDefault="00037FA0" w:rsidP="00037FA0">
      <w:pPr>
        <w:jc w:val="both"/>
        <w:rPr>
          <w:rFonts w:cs="Arial"/>
          <w:szCs w:val="20"/>
          <w:lang w:val="sl-SI"/>
        </w:rPr>
      </w:pPr>
    </w:p>
    <w:p w14:paraId="7DA0B707" w14:textId="77777777" w:rsidR="00037FA0" w:rsidRPr="00037FA0" w:rsidRDefault="00037FA0" w:rsidP="00037FA0">
      <w:pPr>
        <w:jc w:val="both"/>
        <w:rPr>
          <w:rFonts w:cs="Arial"/>
          <w:szCs w:val="20"/>
          <w:lang w:val="sl-SI"/>
        </w:rPr>
      </w:pPr>
      <w:r w:rsidRPr="00037FA0">
        <w:rPr>
          <w:rFonts w:cs="Arial"/>
          <w:szCs w:val="20"/>
          <w:lang w:val="sl-SI"/>
        </w:rPr>
        <w:t xml:space="preserve">ZD Ljutomer ima priznan 1,5 tima (1 tim izvaja nujno medicinsko pomoč 24 ur na dan, vse dni v letu, 0,5 tima pa izvaja nujno medicinsko pomoč 12 ur na dan, vse dni v letu-NRV). </w:t>
      </w:r>
    </w:p>
    <w:p w14:paraId="199A7AB6" w14:textId="77777777" w:rsidR="00037FA0" w:rsidRPr="00037FA0" w:rsidRDefault="00037FA0" w:rsidP="00037FA0">
      <w:pPr>
        <w:jc w:val="both"/>
        <w:rPr>
          <w:rFonts w:cs="Arial"/>
          <w:szCs w:val="20"/>
          <w:lang w:val="sl-SI"/>
        </w:rPr>
      </w:pPr>
    </w:p>
    <w:p w14:paraId="210D427B" w14:textId="4C1D9F5E" w:rsidR="00037FA0" w:rsidRPr="00037FA0" w:rsidRDefault="00037FA0" w:rsidP="00037FA0">
      <w:pPr>
        <w:jc w:val="both"/>
        <w:rPr>
          <w:rFonts w:cs="Arial"/>
          <w:szCs w:val="20"/>
          <w:lang w:val="sl-SI"/>
        </w:rPr>
      </w:pPr>
      <w:r w:rsidRPr="00037FA0">
        <w:rPr>
          <w:rFonts w:cs="Arial"/>
          <w:szCs w:val="20"/>
          <w:lang w:val="sl-SI"/>
        </w:rPr>
        <w:lastRenderedPageBreak/>
        <w:t>Pri delu uporabljamo dve reševalni vozili ter vozilo urgentnega zdravnika-VUZ. ZA nujno medicinsko pomoč uporabljamo še eno reševalno vozilo, ki nadomesti</w:t>
      </w:r>
      <w:r>
        <w:rPr>
          <w:rFonts w:cs="Arial"/>
          <w:szCs w:val="20"/>
          <w:lang w:val="sl-SI"/>
        </w:rPr>
        <w:t xml:space="preserve"> </w:t>
      </w:r>
      <w:r w:rsidRPr="00037FA0">
        <w:rPr>
          <w:rFonts w:cs="Arial"/>
          <w:szCs w:val="20"/>
          <w:lang w:val="sl-SI"/>
        </w:rPr>
        <w:t>že navedeni reševalni vozili v času okvar, servisov itd. Ker gre za opremo, ki je ni mogoče na enostaven način premeščati med reševalnimi vozili, bi želeli v razpis vključiti vsa vozila. Zanima nas, ali lahko v predmet razpisa vključimo vsa navedena vozila.</w:t>
      </w:r>
    </w:p>
    <w:p w14:paraId="20DFEFC4" w14:textId="77777777" w:rsidR="00037FA0" w:rsidRDefault="00037FA0" w:rsidP="00037FA0">
      <w:pPr>
        <w:jc w:val="both"/>
        <w:rPr>
          <w:rFonts w:cs="Arial"/>
          <w:szCs w:val="20"/>
          <w:lang w:val="sl-SI"/>
        </w:rPr>
      </w:pPr>
    </w:p>
    <w:p w14:paraId="56E54037" w14:textId="41D4EEF4" w:rsidR="00037FA0" w:rsidRPr="00037FA0" w:rsidRDefault="00037FA0" w:rsidP="00037FA0">
      <w:pPr>
        <w:jc w:val="both"/>
        <w:rPr>
          <w:rFonts w:cs="Arial"/>
          <w:szCs w:val="20"/>
          <w:lang w:val="sl-SI"/>
        </w:rPr>
      </w:pPr>
      <w:r w:rsidRPr="00037FA0">
        <w:rPr>
          <w:rFonts w:cs="Arial"/>
          <w:szCs w:val="20"/>
          <w:lang w:val="sl-SI"/>
        </w:rPr>
        <w:t>Za vaš odgovor se vam zahvaljujemo.</w:t>
      </w:r>
    </w:p>
    <w:p w14:paraId="639158CF" w14:textId="5A08D889" w:rsidR="00037FA0" w:rsidRDefault="00037FA0" w:rsidP="00037FA0">
      <w:pPr>
        <w:jc w:val="both"/>
        <w:rPr>
          <w:rFonts w:cs="Arial"/>
          <w:szCs w:val="20"/>
          <w:lang w:val="sl-SI"/>
        </w:rPr>
      </w:pPr>
    </w:p>
    <w:p w14:paraId="4F35D7C0" w14:textId="5FA2CC1F" w:rsidR="00037FA0" w:rsidRPr="00061A73" w:rsidRDefault="00037FA0" w:rsidP="00037FA0">
      <w:pPr>
        <w:shd w:val="clear" w:color="auto" w:fill="F7CAAC"/>
        <w:autoSpaceDE w:val="0"/>
        <w:autoSpaceDN w:val="0"/>
        <w:adjustRightInd w:val="0"/>
        <w:spacing w:line="240" w:lineRule="auto"/>
        <w:rPr>
          <w:rFonts w:cs="Arial"/>
          <w:b/>
          <w:bCs/>
          <w:szCs w:val="20"/>
          <w:lang w:val="sl-SI"/>
        </w:rPr>
      </w:pPr>
      <w:r>
        <w:rPr>
          <w:rFonts w:cs="Arial"/>
          <w:b/>
          <w:bCs/>
          <w:szCs w:val="20"/>
          <w:lang w:val="sl-SI"/>
        </w:rPr>
        <w:t>VIII</w:t>
      </w:r>
      <w:r w:rsidRPr="00061A73">
        <w:rPr>
          <w:rFonts w:cs="Arial"/>
          <w:b/>
          <w:bCs/>
          <w:szCs w:val="20"/>
          <w:lang w:val="sl-SI"/>
        </w:rPr>
        <w:t>. odgovor:</w:t>
      </w:r>
    </w:p>
    <w:p w14:paraId="7FE126CF" w14:textId="6910694C" w:rsidR="00037FA0" w:rsidRDefault="00226E25" w:rsidP="00037FA0">
      <w:pPr>
        <w:jc w:val="both"/>
        <w:rPr>
          <w:rFonts w:cs="Arial"/>
          <w:szCs w:val="20"/>
          <w:lang w:val="sl-SI"/>
        </w:rPr>
      </w:pPr>
      <w:r w:rsidRPr="00E2483B">
        <w:rPr>
          <w:rFonts w:cs="Arial"/>
          <w:szCs w:val="20"/>
          <w:lang w:val="sl-SI"/>
        </w:rPr>
        <w:t>V kolikor ima zavod večje potrebe po številu kompletov ali posameznih komponent, kot</w:t>
      </w:r>
      <w:r w:rsidR="00E2483B" w:rsidRPr="00E2483B">
        <w:rPr>
          <w:rFonts w:cs="Arial"/>
          <w:szCs w:val="20"/>
          <w:lang w:val="sl-SI"/>
        </w:rPr>
        <w:t xml:space="preserve"> jih</w:t>
      </w:r>
      <w:r w:rsidRPr="00E2483B">
        <w:rPr>
          <w:rFonts w:cs="Arial"/>
          <w:szCs w:val="20"/>
          <w:lang w:val="sl-SI"/>
        </w:rPr>
        <w:t xml:space="preserve"> ima dodeljeno v tabeli</w:t>
      </w:r>
      <w:r w:rsidR="00E2483B" w:rsidRPr="00E2483B">
        <w:rPr>
          <w:rFonts w:cs="Arial"/>
          <w:szCs w:val="20"/>
          <w:lang w:val="sl-SI"/>
        </w:rPr>
        <w:t xml:space="preserve"> – objavljenemu delilniku</w:t>
      </w:r>
      <w:r w:rsidRPr="00E2483B">
        <w:rPr>
          <w:rFonts w:cs="Arial"/>
          <w:szCs w:val="20"/>
          <w:lang w:val="sl-SI"/>
        </w:rPr>
        <w:t>, mora predložiti pisno argumentacijo po dodatnem kompletu.</w:t>
      </w:r>
    </w:p>
    <w:p w14:paraId="1874758F" w14:textId="77777777" w:rsidR="00226E25" w:rsidRDefault="00226E25" w:rsidP="00037FA0">
      <w:pPr>
        <w:jc w:val="both"/>
        <w:rPr>
          <w:rFonts w:cs="Arial"/>
          <w:szCs w:val="20"/>
          <w:lang w:val="sl-SI"/>
        </w:rPr>
      </w:pPr>
    </w:p>
    <w:p w14:paraId="6CA4042A" w14:textId="379F196B" w:rsidR="00037FA0" w:rsidRPr="00061A73" w:rsidRDefault="00037FA0" w:rsidP="00037FA0">
      <w:pPr>
        <w:shd w:val="clear" w:color="auto" w:fill="C5E0B3"/>
        <w:autoSpaceDE w:val="0"/>
        <w:autoSpaceDN w:val="0"/>
        <w:adjustRightInd w:val="0"/>
        <w:spacing w:line="240" w:lineRule="auto"/>
        <w:rPr>
          <w:rFonts w:cs="Arial"/>
          <w:b/>
          <w:bCs/>
          <w:szCs w:val="20"/>
          <w:lang w:val="sl-SI"/>
        </w:rPr>
      </w:pPr>
      <w:r>
        <w:rPr>
          <w:rFonts w:cs="Arial"/>
          <w:b/>
          <w:bCs/>
          <w:szCs w:val="20"/>
          <w:lang w:val="sl-SI"/>
        </w:rPr>
        <w:t>IX</w:t>
      </w:r>
      <w:r w:rsidRPr="00061A73">
        <w:rPr>
          <w:rFonts w:cs="Arial"/>
          <w:b/>
          <w:bCs/>
          <w:szCs w:val="20"/>
          <w:lang w:val="sl-SI"/>
        </w:rPr>
        <w:t>. vprašanje</w:t>
      </w:r>
    </w:p>
    <w:p w14:paraId="41444C1C" w14:textId="57A447F3" w:rsidR="00BA2440" w:rsidRPr="00BA2440" w:rsidRDefault="00BA2440" w:rsidP="00BA2440">
      <w:pPr>
        <w:jc w:val="both"/>
        <w:rPr>
          <w:rFonts w:cs="Arial"/>
          <w:szCs w:val="20"/>
          <w:lang w:val="sl-SI"/>
        </w:rPr>
      </w:pPr>
      <w:r w:rsidRPr="00BA2440">
        <w:rPr>
          <w:rFonts w:cs="Arial"/>
          <w:szCs w:val="20"/>
          <w:lang w:val="sl-SI"/>
        </w:rPr>
        <w:t>Spoštovani,</w:t>
      </w:r>
    </w:p>
    <w:p w14:paraId="742894C0" w14:textId="77777777" w:rsidR="00BA2440" w:rsidRPr="00BA2440" w:rsidRDefault="00BA2440" w:rsidP="00BA2440">
      <w:pPr>
        <w:jc w:val="both"/>
        <w:rPr>
          <w:rFonts w:cs="Arial"/>
          <w:szCs w:val="20"/>
          <w:lang w:val="sl-SI"/>
        </w:rPr>
      </w:pPr>
    </w:p>
    <w:p w14:paraId="53DF8DFF" w14:textId="77777777" w:rsidR="00BA2440" w:rsidRPr="00BA2440" w:rsidRDefault="00BA2440" w:rsidP="00BA2440">
      <w:pPr>
        <w:jc w:val="both"/>
        <w:rPr>
          <w:rFonts w:cs="Arial"/>
          <w:szCs w:val="20"/>
          <w:lang w:val="sl-SI"/>
        </w:rPr>
      </w:pPr>
      <w:r w:rsidRPr="00BA2440">
        <w:rPr>
          <w:rFonts w:cs="Arial"/>
          <w:szCs w:val="20"/>
          <w:lang w:val="sl-SI"/>
        </w:rPr>
        <w:t>ZD Krško ima s pogodbo do ZZZS priznano 2 tima NRV.</w:t>
      </w:r>
    </w:p>
    <w:p w14:paraId="42576067" w14:textId="77777777" w:rsidR="00BA2440" w:rsidRPr="00BA2440" w:rsidRDefault="00BA2440" w:rsidP="00BA2440">
      <w:pPr>
        <w:jc w:val="both"/>
        <w:rPr>
          <w:rFonts w:cs="Arial"/>
          <w:szCs w:val="20"/>
          <w:lang w:val="sl-SI"/>
        </w:rPr>
      </w:pPr>
    </w:p>
    <w:p w14:paraId="2D1A376B" w14:textId="77777777" w:rsidR="00BA2440" w:rsidRPr="00BA2440" w:rsidRDefault="00BA2440" w:rsidP="00BA2440">
      <w:pPr>
        <w:jc w:val="both"/>
        <w:rPr>
          <w:rFonts w:cs="Arial"/>
          <w:szCs w:val="20"/>
          <w:lang w:val="sl-SI"/>
        </w:rPr>
      </w:pPr>
      <w:r w:rsidRPr="00BA2440">
        <w:rPr>
          <w:rFonts w:cs="Arial"/>
          <w:szCs w:val="20"/>
          <w:lang w:val="sl-SI"/>
        </w:rPr>
        <w:t xml:space="preserve">Za izvajanje nujnih prevozov imamo opremljeni 2 vozili in še dodatno vozilo, ki se ga uporabi v primeru okvare enega od nujnih vozil. </w:t>
      </w:r>
    </w:p>
    <w:p w14:paraId="61CCE234" w14:textId="77777777" w:rsidR="00BA2440" w:rsidRPr="00BA2440" w:rsidRDefault="00BA2440" w:rsidP="00BA2440">
      <w:pPr>
        <w:jc w:val="both"/>
        <w:rPr>
          <w:rFonts w:cs="Arial"/>
          <w:szCs w:val="20"/>
          <w:lang w:val="sl-SI"/>
        </w:rPr>
      </w:pPr>
    </w:p>
    <w:p w14:paraId="0C0ED908" w14:textId="77777777" w:rsidR="00BA2440" w:rsidRPr="00BA2440" w:rsidRDefault="00BA2440" w:rsidP="00BA2440">
      <w:pPr>
        <w:jc w:val="both"/>
        <w:rPr>
          <w:rFonts w:cs="Arial"/>
          <w:szCs w:val="20"/>
          <w:lang w:val="sl-SI"/>
        </w:rPr>
      </w:pPr>
      <w:r w:rsidRPr="00BA2440">
        <w:rPr>
          <w:rFonts w:cs="Arial"/>
          <w:szCs w:val="20"/>
          <w:lang w:val="sl-SI"/>
        </w:rPr>
        <w:t xml:space="preserve">Se lahko IT opremo na račun razpisa MZ nabavi tudi za to rezervno vozilo? </w:t>
      </w:r>
    </w:p>
    <w:p w14:paraId="153C046D" w14:textId="77777777" w:rsidR="00BA2440" w:rsidRPr="00BA2440" w:rsidRDefault="00BA2440" w:rsidP="00BA2440">
      <w:pPr>
        <w:jc w:val="both"/>
        <w:rPr>
          <w:rFonts w:cs="Arial"/>
          <w:szCs w:val="20"/>
          <w:lang w:val="sl-SI"/>
        </w:rPr>
      </w:pPr>
    </w:p>
    <w:p w14:paraId="3A828CE2" w14:textId="77777777" w:rsidR="00BA2440" w:rsidRPr="00BA2440" w:rsidRDefault="00BA2440" w:rsidP="00BA2440">
      <w:pPr>
        <w:jc w:val="both"/>
        <w:rPr>
          <w:rFonts w:cs="Arial"/>
          <w:szCs w:val="20"/>
          <w:lang w:val="sl-SI"/>
        </w:rPr>
      </w:pPr>
      <w:bookmarkStart w:id="1" w:name="_Hlk77339848"/>
      <w:r w:rsidRPr="00BA2440">
        <w:rPr>
          <w:rFonts w:cs="Arial"/>
          <w:szCs w:val="20"/>
          <w:lang w:val="sl-SI"/>
        </w:rPr>
        <w:t>Mora biti financer investicije občina in ZD, ali je lahko le občina oz. le ZD?</w:t>
      </w:r>
    </w:p>
    <w:bookmarkEnd w:id="1"/>
    <w:p w14:paraId="110D7929" w14:textId="4CEDD0AB" w:rsidR="00BA2440" w:rsidRDefault="00BA2440" w:rsidP="00BA2440">
      <w:pPr>
        <w:jc w:val="both"/>
        <w:rPr>
          <w:rFonts w:cs="Arial"/>
          <w:szCs w:val="20"/>
          <w:lang w:val="sl-SI"/>
        </w:rPr>
      </w:pPr>
    </w:p>
    <w:p w14:paraId="562522A7" w14:textId="73D54D52" w:rsidR="00BA2440" w:rsidRPr="00061A73" w:rsidRDefault="00BA2440" w:rsidP="00BA2440">
      <w:pPr>
        <w:shd w:val="clear" w:color="auto" w:fill="F7CAAC"/>
        <w:autoSpaceDE w:val="0"/>
        <w:autoSpaceDN w:val="0"/>
        <w:adjustRightInd w:val="0"/>
        <w:spacing w:line="240" w:lineRule="auto"/>
        <w:rPr>
          <w:rFonts w:cs="Arial"/>
          <w:b/>
          <w:bCs/>
          <w:szCs w:val="20"/>
          <w:lang w:val="sl-SI"/>
        </w:rPr>
      </w:pPr>
      <w:r>
        <w:rPr>
          <w:rFonts w:cs="Arial"/>
          <w:b/>
          <w:bCs/>
          <w:szCs w:val="20"/>
          <w:lang w:val="sl-SI"/>
        </w:rPr>
        <w:t>IX</w:t>
      </w:r>
      <w:r w:rsidRPr="00061A73">
        <w:rPr>
          <w:rFonts w:cs="Arial"/>
          <w:b/>
          <w:bCs/>
          <w:szCs w:val="20"/>
          <w:lang w:val="sl-SI"/>
        </w:rPr>
        <w:t>. odgovor:</w:t>
      </w:r>
    </w:p>
    <w:p w14:paraId="0F520CA6" w14:textId="046AFB6D" w:rsidR="00BA2440" w:rsidRDefault="00226E25" w:rsidP="00BA2440">
      <w:pPr>
        <w:jc w:val="both"/>
        <w:rPr>
          <w:rFonts w:cs="Arial"/>
          <w:szCs w:val="20"/>
          <w:lang w:val="sl-SI"/>
        </w:rPr>
      </w:pPr>
      <w:r w:rsidRPr="00E2483B">
        <w:rPr>
          <w:rFonts w:cs="Arial"/>
          <w:szCs w:val="20"/>
          <w:lang w:val="sl-SI"/>
        </w:rPr>
        <w:t xml:space="preserve">Skladno z </w:t>
      </w:r>
      <w:r w:rsidR="00E2483B" w:rsidRPr="00E2483B">
        <w:rPr>
          <w:rFonts w:cs="Arial"/>
          <w:szCs w:val="20"/>
          <w:lang w:val="sl-SI"/>
        </w:rPr>
        <w:t xml:space="preserve">objavljenim </w:t>
      </w:r>
      <w:r w:rsidRPr="00E2483B">
        <w:rPr>
          <w:rFonts w:cs="Arial"/>
          <w:szCs w:val="20"/>
          <w:lang w:val="sl-SI"/>
        </w:rPr>
        <w:t>delilnikom ima ZD Krško priznano opremljanje treh vozil.</w:t>
      </w:r>
    </w:p>
    <w:p w14:paraId="52410976" w14:textId="2414E66F" w:rsidR="006C0EEF" w:rsidRDefault="006C0EEF" w:rsidP="00BA2440">
      <w:pPr>
        <w:jc w:val="both"/>
        <w:rPr>
          <w:rFonts w:cs="Arial"/>
          <w:szCs w:val="20"/>
          <w:lang w:val="sl-SI"/>
        </w:rPr>
      </w:pPr>
    </w:p>
    <w:p w14:paraId="50D8FFBF" w14:textId="10F89C32" w:rsidR="006C0EEF" w:rsidRDefault="006C0EEF" w:rsidP="00BA2440">
      <w:pPr>
        <w:jc w:val="both"/>
        <w:rPr>
          <w:rFonts w:cs="Arial"/>
          <w:szCs w:val="20"/>
          <w:lang w:val="sl-SI"/>
        </w:rPr>
      </w:pPr>
      <w:r>
        <w:rPr>
          <w:rFonts w:cs="Arial"/>
          <w:szCs w:val="20"/>
          <w:lang w:val="sl-SI"/>
        </w:rPr>
        <w:t>Vezano na vprašanje »</w:t>
      </w:r>
      <w:r w:rsidRPr="006C0EEF">
        <w:rPr>
          <w:rFonts w:cs="Arial"/>
          <w:szCs w:val="20"/>
          <w:lang w:val="sl-SI"/>
        </w:rPr>
        <w:t>Mora biti financer investicije občina in ZD, ali je lahko le občina oz. le ZD?</w:t>
      </w:r>
      <w:r>
        <w:rPr>
          <w:rFonts w:cs="Arial"/>
          <w:szCs w:val="20"/>
          <w:lang w:val="sl-SI"/>
        </w:rPr>
        <w:t>«</w:t>
      </w:r>
      <w:r w:rsidR="00E2483B">
        <w:rPr>
          <w:rFonts w:cs="Arial"/>
          <w:szCs w:val="20"/>
          <w:lang w:val="sl-SI"/>
        </w:rPr>
        <w:t>, vam podajamo naslednji odgovor:</w:t>
      </w:r>
    </w:p>
    <w:p w14:paraId="2C8CEA4E" w14:textId="77777777" w:rsidR="00E2483B" w:rsidRDefault="00E2483B" w:rsidP="00BA2440">
      <w:pPr>
        <w:jc w:val="both"/>
        <w:rPr>
          <w:rFonts w:cs="Arial"/>
          <w:szCs w:val="20"/>
          <w:lang w:val="sl-SI"/>
        </w:rPr>
      </w:pPr>
    </w:p>
    <w:p w14:paraId="5DE6A382" w14:textId="2370C2A6" w:rsidR="006C0EEF" w:rsidRDefault="006C0EEF" w:rsidP="00BA2440">
      <w:pPr>
        <w:jc w:val="both"/>
        <w:rPr>
          <w:rFonts w:cs="Arial"/>
          <w:szCs w:val="20"/>
          <w:lang w:val="sl-SI"/>
        </w:rPr>
      </w:pPr>
      <w:r>
        <w:rPr>
          <w:rFonts w:cs="Arial"/>
          <w:szCs w:val="20"/>
          <w:lang w:val="sl-SI"/>
        </w:rPr>
        <w:t xml:space="preserve">Javni razpis je namenjen </w:t>
      </w:r>
      <w:r w:rsidRPr="006C0EEF">
        <w:rPr>
          <w:rFonts w:cs="Arial"/>
          <w:szCs w:val="20"/>
          <w:lang w:val="sl-SI"/>
        </w:rPr>
        <w:t>sofinanciranje</w:t>
      </w:r>
      <w:r>
        <w:rPr>
          <w:rFonts w:cs="Arial"/>
          <w:szCs w:val="20"/>
          <w:lang w:val="sl-SI"/>
        </w:rPr>
        <w:t xml:space="preserve"> za</w:t>
      </w:r>
      <w:r w:rsidRPr="006C0EEF">
        <w:rPr>
          <w:rFonts w:cs="Arial"/>
          <w:szCs w:val="20"/>
          <w:lang w:val="sl-SI"/>
        </w:rPr>
        <w:t xml:space="preserve"> investicij na primarni ravni zdravstvene dejavnosti</w:t>
      </w:r>
      <w:r>
        <w:rPr>
          <w:rFonts w:cs="Arial"/>
          <w:szCs w:val="20"/>
          <w:lang w:val="sl-SI"/>
        </w:rPr>
        <w:t xml:space="preserve">. Kot ustanovitelj JZZ-ZD je lahko prijavitelj na javni razpis zgolj občina. V skladu z veljavnimi predpisi pogoje za delo JZZ-ZD zagotavlja ustanovitelj, kar pomeni, da mora poleg </w:t>
      </w:r>
      <w:proofErr w:type="spellStart"/>
      <w:r>
        <w:rPr>
          <w:rFonts w:cs="Arial"/>
          <w:szCs w:val="20"/>
          <w:lang w:val="sl-SI"/>
        </w:rPr>
        <w:t>sofinancerskega</w:t>
      </w:r>
      <w:proofErr w:type="spellEnd"/>
      <w:r>
        <w:rPr>
          <w:rFonts w:cs="Arial"/>
          <w:szCs w:val="20"/>
          <w:lang w:val="sl-SI"/>
        </w:rPr>
        <w:t xml:space="preserve"> deleža iz proračuna na podlagi predmetnega razpisa zagotavljati občina in imeti projekt uvrščen v NRP. Z vidika namena javnega razpisa se v razpisni dokumentaciji ne opredeljuje do načina zagotavljana virov dela financiranja, ki ga mora zagotavljati občina.</w:t>
      </w:r>
    </w:p>
    <w:p w14:paraId="5A920512" w14:textId="77777777" w:rsidR="00226E25" w:rsidRDefault="00226E25" w:rsidP="00BA2440">
      <w:pPr>
        <w:jc w:val="both"/>
        <w:rPr>
          <w:rFonts w:cs="Arial"/>
          <w:szCs w:val="20"/>
          <w:lang w:val="sl-SI"/>
        </w:rPr>
      </w:pPr>
    </w:p>
    <w:p w14:paraId="1E9314B4" w14:textId="0B8DFBF6" w:rsidR="00BA2440" w:rsidRPr="00061A73" w:rsidRDefault="00BA2440" w:rsidP="00BA2440">
      <w:pPr>
        <w:shd w:val="clear" w:color="auto" w:fill="C5E0B3"/>
        <w:autoSpaceDE w:val="0"/>
        <w:autoSpaceDN w:val="0"/>
        <w:adjustRightInd w:val="0"/>
        <w:spacing w:line="240" w:lineRule="auto"/>
        <w:rPr>
          <w:rFonts w:cs="Arial"/>
          <w:b/>
          <w:bCs/>
          <w:szCs w:val="20"/>
          <w:lang w:val="sl-SI"/>
        </w:rPr>
      </w:pPr>
      <w:bookmarkStart w:id="2" w:name="_Hlk77166557"/>
      <w:r>
        <w:rPr>
          <w:rFonts w:cs="Arial"/>
          <w:b/>
          <w:bCs/>
          <w:szCs w:val="20"/>
          <w:lang w:val="sl-SI"/>
        </w:rPr>
        <w:t>X</w:t>
      </w:r>
      <w:r w:rsidRPr="00061A73">
        <w:rPr>
          <w:rFonts w:cs="Arial"/>
          <w:b/>
          <w:bCs/>
          <w:szCs w:val="20"/>
          <w:lang w:val="sl-SI"/>
        </w:rPr>
        <w:t>. vprašanje</w:t>
      </w:r>
    </w:p>
    <w:bookmarkEnd w:id="2"/>
    <w:p w14:paraId="3B24125B" w14:textId="77777777" w:rsidR="00BA2440" w:rsidRPr="00BA2440" w:rsidRDefault="00BA2440" w:rsidP="00BA2440">
      <w:pPr>
        <w:jc w:val="both"/>
        <w:rPr>
          <w:rFonts w:cs="Arial"/>
          <w:szCs w:val="20"/>
          <w:lang w:val="sl-SI"/>
        </w:rPr>
      </w:pPr>
      <w:r w:rsidRPr="00BA2440">
        <w:rPr>
          <w:rFonts w:cs="Arial"/>
          <w:szCs w:val="20"/>
          <w:lang w:val="sl-SI"/>
        </w:rPr>
        <w:t>Spoštovani,</w:t>
      </w:r>
    </w:p>
    <w:p w14:paraId="7B93341B" w14:textId="77777777" w:rsidR="00BA2440" w:rsidRPr="00BA2440" w:rsidRDefault="00BA2440" w:rsidP="00BA2440">
      <w:pPr>
        <w:jc w:val="both"/>
        <w:rPr>
          <w:rFonts w:cs="Arial"/>
          <w:szCs w:val="20"/>
          <w:lang w:val="sl-SI"/>
        </w:rPr>
      </w:pPr>
    </w:p>
    <w:p w14:paraId="5942E6A5" w14:textId="48C8B894" w:rsidR="00BA2440" w:rsidRDefault="00BA2440" w:rsidP="00BA2440">
      <w:pPr>
        <w:jc w:val="both"/>
        <w:rPr>
          <w:rFonts w:cs="Arial"/>
          <w:szCs w:val="20"/>
          <w:lang w:val="sl-SI"/>
        </w:rPr>
      </w:pPr>
      <w:r w:rsidRPr="00BA2440">
        <w:rPr>
          <w:rFonts w:cs="Arial"/>
          <w:szCs w:val="20"/>
          <w:lang w:val="sl-SI"/>
        </w:rPr>
        <w:t>V zvezi z javni razpisom za sofinanciranje investicij na primarni ravni zdravstvene dejavnosti 2021, nas zanima naslednje:</w:t>
      </w:r>
    </w:p>
    <w:p w14:paraId="575DE6CC" w14:textId="77777777" w:rsidR="00BA2440" w:rsidRPr="00BA2440" w:rsidRDefault="00BA2440" w:rsidP="00BA2440">
      <w:pPr>
        <w:jc w:val="both"/>
        <w:rPr>
          <w:rFonts w:cs="Arial"/>
          <w:szCs w:val="20"/>
          <w:lang w:val="sl-SI"/>
        </w:rPr>
      </w:pPr>
    </w:p>
    <w:p w14:paraId="0280AD2C" w14:textId="77777777" w:rsidR="00BA2440" w:rsidRPr="00BA2440" w:rsidRDefault="00BA2440" w:rsidP="00BA2440">
      <w:pPr>
        <w:jc w:val="both"/>
        <w:rPr>
          <w:rFonts w:cs="Arial"/>
          <w:szCs w:val="20"/>
          <w:lang w:val="sl-SI"/>
        </w:rPr>
      </w:pPr>
      <w:r w:rsidRPr="00BA2440">
        <w:rPr>
          <w:rFonts w:cs="Arial"/>
          <w:szCs w:val="20"/>
          <w:lang w:val="sl-SI"/>
        </w:rPr>
        <w:t xml:space="preserve">V točki 3.1. razpisne dokumentacije je navedeno, da </w:t>
      </w:r>
      <w:proofErr w:type="spellStart"/>
      <w:r w:rsidRPr="00BA2440">
        <w:rPr>
          <w:rFonts w:cs="Arial"/>
          <w:szCs w:val="20"/>
          <w:lang w:val="sl-SI"/>
        </w:rPr>
        <w:t>sofinancerski</w:t>
      </w:r>
      <w:proofErr w:type="spellEnd"/>
      <w:r w:rsidRPr="00BA2440">
        <w:rPr>
          <w:rFonts w:cs="Arial"/>
          <w:szCs w:val="20"/>
          <w:lang w:val="sl-SI"/>
        </w:rPr>
        <w:t xml:space="preserve"> delež lahko prispeva tudi zdravstveni dom, v točki 2.1. pa da celoten DDV plača prijavitelj – ali lahko DDV plača tudi zdravstveni dom in tako prevzame celoten </w:t>
      </w:r>
      <w:proofErr w:type="spellStart"/>
      <w:r w:rsidRPr="00BA2440">
        <w:rPr>
          <w:rFonts w:cs="Arial"/>
          <w:szCs w:val="20"/>
          <w:lang w:val="sl-SI"/>
        </w:rPr>
        <w:t>sofinancerski</w:t>
      </w:r>
      <w:proofErr w:type="spellEnd"/>
      <w:r w:rsidRPr="00BA2440">
        <w:rPr>
          <w:rFonts w:cs="Arial"/>
          <w:szCs w:val="20"/>
          <w:lang w:val="sl-SI"/>
        </w:rPr>
        <w:t xml:space="preserve"> del, ki ga ne zagotovi MZ?</w:t>
      </w:r>
    </w:p>
    <w:p w14:paraId="430AF27B" w14:textId="77777777" w:rsidR="00BA2440" w:rsidRPr="00BA2440" w:rsidRDefault="00BA2440" w:rsidP="00BA2440">
      <w:pPr>
        <w:jc w:val="both"/>
        <w:rPr>
          <w:rFonts w:cs="Arial"/>
          <w:szCs w:val="20"/>
          <w:lang w:val="sl-SI"/>
        </w:rPr>
      </w:pPr>
    </w:p>
    <w:p w14:paraId="4B38BDF2" w14:textId="7E1FFCA9" w:rsidR="00BA2440" w:rsidRPr="00061A73" w:rsidRDefault="00BA2440" w:rsidP="00BA2440">
      <w:pPr>
        <w:shd w:val="clear" w:color="auto" w:fill="F7CAAC"/>
        <w:autoSpaceDE w:val="0"/>
        <w:autoSpaceDN w:val="0"/>
        <w:adjustRightInd w:val="0"/>
        <w:spacing w:line="240" w:lineRule="auto"/>
        <w:rPr>
          <w:rFonts w:cs="Arial"/>
          <w:b/>
          <w:bCs/>
          <w:szCs w:val="20"/>
          <w:lang w:val="sl-SI"/>
        </w:rPr>
      </w:pPr>
      <w:r>
        <w:rPr>
          <w:rFonts w:cs="Arial"/>
          <w:b/>
          <w:bCs/>
          <w:szCs w:val="20"/>
          <w:lang w:val="sl-SI"/>
        </w:rPr>
        <w:t>X</w:t>
      </w:r>
      <w:r w:rsidRPr="00061A73">
        <w:rPr>
          <w:rFonts w:cs="Arial"/>
          <w:b/>
          <w:bCs/>
          <w:szCs w:val="20"/>
          <w:lang w:val="sl-SI"/>
        </w:rPr>
        <w:t>. odgovor:</w:t>
      </w:r>
    </w:p>
    <w:p w14:paraId="774084B7" w14:textId="77DC9965" w:rsidR="005305AB" w:rsidRDefault="006C0EEF" w:rsidP="00BA2440">
      <w:pPr>
        <w:jc w:val="both"/>
        <w:rPr>
          <w:rFonts w:cs="Arial"/>
          <w:szCs w:val="20"/>
          <w:lang w:val="sl-SI"/>
        </w:rPr>
      </w:pPr>
      <w:r w:rsidRPr="006C0EEF">
        <w:rPr>
          <w:rFonts w:cs="Arial"/>
          <w:szCs w:val="20"/>
          <w:lang w:val="sl-SI"/>
        </w:rPr>
        <w:t>Javni razpis je namenjen</w:t>
      </w:r>
      <w:r>
        <w:rPr>
          <w:rFonts w:cs="Arial"/>
          <w:szCs w:val="20"/>
          <w:lang w:val="sl-SI"/>
        </w:rPr>
        <w:t xml:space="preserve"> za</w:t>
      </w:r>
      <w:r w:rsidRPr="006C0EEF">
        <w:rPr>
          <w:rFonts w:cs="Arial"/>
          <w:szCs w:val="20"/>
          <w:lang w:val="sl-SI"/>
        </w:rPr>
        <w:t xml:space="preserve"> sofinanciranje investicij na primarni ravni zdravstvene dejavnosti. Kot ustanovitelj JZZ-ZD je lahko prijavitelj na javni razpis zgolj občina. V skladu z veljavnimi predpisi pogoje za delo JZZ-ZD zagotavlja ustanovitelj, kar pomeni, da mora poleg </w:t>
      </w:r>
      <w:proofErr w:type="spellStart"/>
      <w:r w:rsidRPr="006C0EEF">
        <w:rPr>
          <w:rFonts w:cs="Arial"/>
          <w:szCs w:val="20"/>
          <w:lang w:val="sl-SI"/>
        </w:rPr>
        <w:t>sofinancerskega</w:t>
      </w:r>
      <w:proofErr w:type="spellEnd"/>
      <w:r w:rsidRPr="006C0EEF">
        <w:rPr>
          <w:rFonts w:cs="Arial"/>
          <w:szCs w:val="20"/>
          <w:lang w:val="sl-SI"/>
        </w:rPr>
        <w:t xml:space="preserve"> deleža iz proračuna na podlagi predmetnega razpisa</w:t>
      </w:r>
      <w:r>
        <w:rPr>
          <w:rFonts w:cs="Arial"/>
          <w:szCs w:val="20"/>
          <w:lang w:val="sl-SI"/>
        </w:rPr>
        <w:t xml:space="preserve"> preostala finančna </w:t>
      </w:r>
      <w:r>
        <w:rPr>
          <w:rFonts w:cs="Arial"/>
          <w:szCs w:val="20"/>
          <w:lang w:val="sl-SI"/>
        </w:rPr>
        <w:lastRenderedPageBreak/>
        <w:t>sredstva</w:t>
      </w:r>
      <w:r w:rsidRPr="006C0EEF">
        <w:rPr>
          <w:rFonts w:cs="Arial"/>
          <w:szCs w:val="20"/>
          <w:lang w:val="sl-SI"/>
        </w:rPr>
        <w:t xml:space="preserve"> zagotavljati občina in imeti projekt uvrščen v NRP. Z vidika namena javnega razpisa se v razpisni dokumentaciji ne opredeljuje do načina zagotavljana virov dela financiranja, ki ga mora zagotavljati občina.</w:t>
      </w:r>
      <w:r>
        <w:rPr>
          <w:rFonts w:cs="Arial"/>
          <w:szCs w:val="20"/>
          <w:lang w:val="sl-SI"/>
        </w:rPr>
        <w:t xml:space="preserve"> DDV</w:t>
      </w:r>
      <w:r w:rsidR="00B736E2">
        <w:rPr>
          <w:rFonts w:cs="Arial"/>
          <w:szCs w:val="20"/>
          <w:lang w:val="sl-SI"/>
        </w:rPr>
        <w:t xml:space="preserve"> je zakonska kategorija in</w:t>
      </w:r>
      <w:r>
        <w:rPr>
          <w:rFonts w:cs="Arial"/>
          <w:szCs w:val="20"/>
          <w:lang w:val="sl-SI"/>
        </w:rPr>
        <w:t xml:space="preserve"> ni predmet sofinanciranja</w:t>
      </w:r>
      <w:r w:rsidR="00B736E2">
        <w:rPr>
          <w:rFonts w:cs="Arial"/>
          <w:szCs w:val="20"/>
          <w:lang w:val="sl-SI"/>
        </w:rPr>
        <w:t xml:space="preserve"> zato je navedeno vprašanje brezpredmetno.</w:t>
      </w:r>
    </w:p>
    <w:p w14:paraId="38B3D128" w14:textId="77777777" w:rsidR="006C0EEF" w:rsidRDefault="006C0EEF" w:rsidP="00BA2440">
      <w:pPr>
        <w:jc w:val="both"/>
        <w:rPr>
          <w:rFonts w:cs="Arial"/>
          <w:szCs w:val="20"/>
          <w:lang w:val="sl-SI"/>
        </w:rPr>
      </w:pPr>
    </w:p>
    <w:p w14:paraId="3052560B" w14:textId="61BBC062" w:rsidR="005305AB" w:rsidRPr="00061A73" w:rsidRDefault="005305AB" w:rsidP="005305AB">
      <w:pPr>
        <w:shd w:val="clear" w:color="auto" w:fill="C5E0B3"/>
        <w:autoSpaceDE w:val="0"/>
        <w:autoSpaceDN w:val="0"/>
        <w:adjustRightInd w:val="0"/>
        <w:spacing w:line="240" w:lineRule="auto"/>
        <w:rPr>
          <w:rFonts w:cs="Arial"/>
          <w:b/>
          <w:bCs/>
          <w:szCs w:val="20"/>
          <w:lang w:val="sl-SI"/>
        </w:rPr>
      </w:pPr>
      <w:r>
        <w:rPr>
          <w:rFonts w:cs="Arial"/>
          <w:b/>
          <w:bCs/>
          <w:szCs w:val="20"/>
          <w:lang w:val="sl-SI"/>
        </w:rPr>
        <w:t>XI</w:t>
      </w:r>
      <w:r w:rsidRPr="00061A73">
        <w:rPr>
          <w:rFonts w:cs="Arial"/>
          <w:b/>
          <w:bCs/>
          <w:szCs w:val="20"/>
          <w:lang w:val="sl-SI"/>
        </w:rPr>
        <w:t>. vprašanje</w:t>
      </w:r>
    </w:p>
    <w:p w14:paraId="717B46A9" w14:textId="7AD05F04" w:rsidR="005305AB" w:rsidRPr="005305AB" w:rsidRDefault="005305AB" w:rsidP="005305AB">
      <w:pPr>
        <w:jc w:val="both"/>
        <w:rPr>
          <w:rFonts w:cs="Arial"/>
          <w:szCs w:val="20"/>
          <w:lang w:val="sl-SI"/>
        </w:rPr>
      </w:pPr>
      <w:r w:rsidRPr="005305AB">
        <w:rPr>
          <w:rFonts w:cs="Arial"/>
          <w:szCs w:val="20"/>
          <w:lang w:val="sl-SI"/>
        </w:rPr>
        <w:t>Spoštovani,</w:t>
      </w:r>
    </w:p>
    <w:p w14:paraId="7732CDEF" w14:textId="77777777" w:rsidR="005305AB" w:rsidRPr="005305AB" w:rsidRDefault="005305AB" w:rsidP="005305AB">
      <w:pPr>
        <w:jc w:val="both"/>
        <w:rPr>
          <w:rFonts w:cs="Arial"/>
          <w:szCs w:val="20"/>
          <w:lang w:val="sl-SI"/>
        </w:rPr>
      </w:pPr>
    </w:p>
    <w:p w14:paraId="73132FF3" w14:textId="77777777" w:rsidR="005305AB" w:rsidRPr="005305AB" w:rsidRDefault="005305AB" w:rsidP="005305AB">
      <w:pPr>
        <w:jc w:val="both"/>
        <w:rPr>
          <w:rFonts w:cs="Arial"/>
          <w:szCs w:val="20"/>
          <w:lang w:val="sl-SI"/>
        </w:rPr>
      </w:pPr>
      <w:r w:rsidRPr="005305AB">
        <w:rPr>
          <w:rFonts w:cs="Arial"/>
          <w:szCs w:val="20"/>
          <w:lang w:val="sl-SI"/>
        </w:rPr>
        <w:t>na podlagi točke 5.1. Razpisne dokumentacije javnega razpisa »Sofinanciranje investicij na primarni ravni zdravstvene dejavnosti v Republiki Sloveniji za leto  2021«, ki je bil objavljen v Uradnem listu Republike Slovenije dne 2.7.2021, zastavljamo naslednja vprašanja:</w:t>
      </w:r>
    </w:p>
    <w:p w14:paraId="71BC23BA" w14:textId="77777777" w:rsidR="0028617E" w:rsidRDefault="0028617E" w:rsidP="0028617E">
      <w:pPr>
        <w:jc w:val="both"/>
        <w:rPr>
          <w:rFonts w:cs="Arial"/>
          <w:szCs w:val="20"/>
          <w:lang w:val="sl-SI"/>
        </w:rPr>
      </w:pPr>
    </w:p>
    <w:p w14:paraId="312A8519" w14:textId="66D76EA2" w:rsidR="005305AB" w:rsidRPr="005305AB" w:rsidRDefault="005305AB" w:rsidP="0028617E">
      <w:pPr>
        <w:jc w:val="both"/>
        <w:rPr>
          <w:rFonts w:cs="Arial"/>
          <w:i/>
          <w:iCs/>
          <w:szCs w:val="20"/>
          <w:lang w:val="sl-SI"/>
        </w:rPr>
      </w:pPr>
      <w:r w:rsidRPr="005305AB">
        <w:rPr>
          <w:rFonts w:cs="Arial"/>
          <w:szCs w:val="20"/>
          <w:lang w:val="sl-SI"/>
        </w:rPr>
        <w:t xml:space="preserve">Predmet nabave je med drugim tudi: </w:t>
      </w:r>
      <w:r w:rsidRPr="005305AB">
        <w:rPr>
          <w:rFonts w:cs="Arial"/>
          <w:i/>
          <w:iCs/>
          <w:szCs w:val="20"/>
          <w:lang w:val="sl-SI"/>
        </w:rPr>
        <w:t xml:space="preserve">»Informacijska rešitev za vnos in izmenjavo podatkov o intervenciji v obliki digitalnih obrazcev predpisanih s Pravilnikom o službi nujne medicinske pomoči (Uradni list RS, št. 81/15 in 93/15-popr.; Priloga 7, priloga 9, Priloga 10, Priloga 11) z možnostjo statistične obdelave </w:t>
      </w:r>
      <w:proofErr w:type="spellStart"/>
      <w:r w:rsidRPr="005305AB">
        <w:rPr>
          <w:rFonts w:cs="Arial"/>
          <w:i/>
          <w:iCs/>
          <w:szCs w:val="20"/>
          <w:lang w:val="sl-SI"/>
        </w:rPr>
        <w:t>vnešenih</w:t>
      </w:r>
      <w:proofErr w:type="spellEnd"/>
      <w:r w:rsidRPr="005305AB">
        <w:rPr>
          <w:rFonts w:cs="Arial"/>
          <w:i/>
          <w:iCs/>
          <w:szCs w:val="20"/>
          <w:lang w:val="sl-SI"/>
        </w:rPr>
        <w:t xml:space="preserve"> podatkov in intervencij z namenom izvoza in poročanja ter avtomatsko izdelavo statičnega poročila v papirni in elektronski obliki za Ministrstvo za zdravje RS – Priloga 12 Pravilnika o službi nujne medicinske pomoči (Uradni list RS, št. 81/15 in 93/15-popr.).« </w:t>
      </w:r>
    </w:p>
    <w:p w14:paraId="4740D5B1" w14:textId="77777777" w:rsidR="005305AB" w:rsidRPr="005305AB" w:rsidRDefault="005305AB" w:rsidP="005305AB">
      <w:pPr>
        <w:jc w:val="both"/>
        <w:rPr>
          <w:rFonts w:cs="Arial"/>
          <w:i/>
          <w:iCs/>
          <w:szCs w:val="20"/>
          <w:lang w:val="sl-SI"/>
        </w:rPr>
      </w:pPr>
    </w:p>
    <w:p w14:paraId="1D52B754" w14:textId="018A48DD" w:rsidR="005305AB" w:rsidRPr="005305AB" w:rsidRDefault="005305AB" w:rsidP="005305AB">
      <w:pPr>
        <w:numPr>
          <w:ilvl w:val="0"/>
          <w:numId w:val="6"/>
        </w:numPr>
        <w:jc w:val="both"/>
        <w:rPr>
          <w:rFonts w:cs="Arial"/>
          <w:szCs w:val="20"/>
          <w:lang w:val="sl-SI"/>
        </w:rPr>
      </w:pPr>
      <w:r w:rsidRPr="005305AB">
        <w:rPr>
          <w:rFonts w:cs="Arial"/>
          <w:szCs w:val="20"/>
          <w:lang w:val="sl-SI"/>
        </w:rPr>
        <w:t>izvajalec NMP ni seznanjen z možnostjo nakupa informacijske rešitve, saj izvorna koda razpoložljivih rešitev ostane v lastništvu ponudnika. Ali je v primeru informacijskih rešitev mišljen »nakup« licence oziroma sklenitev licenčne pogodbe za določeno časovno obdobje?? Ali se sofinanciranje lahko nanaša tudi na najem informacijske rešitve?</w:t>
      </w:r>
      <w:r w:rsidR="0041290A">
        <w:rPr>
          <w:rFonts w:cs="Arial"/>
          <w:szCs w:val="20"/>
          <w:lang w:val="sl-SI"/>
        </w:rPr>
        <w:t xml:space="preserve"> </w:t>
      </w:r>
      <w:r w:rsidR="0041290A" w:rsidRPr="0041290A">
        <w:rPr>
          <w:rFonts w:cs="Arial"/>
          <w:szCs w:val="20"/>
          <w:lang w:val="sl-SI"/>
        </w:rPr>
        <w:t>Prosimo še za pojasnilo, na kakšno časovno obdobje se nanaša nakup licence / najem, v primeru da je odgovor na zastavljeno vprašanje pozitiven</w:t>
      </w:r>
      <w:r w:rsidR="0041290A">
        <w:rPr>
          <w:rFonts w:cs="Arial"/>
          <w:szCs w:val="20"/>
          <w:lang w:val="sl-SI"/>
        </w:rPr>
        <w:t>.</w:t>
      </w:r>
    </w:p>
    <w:p w14:paraId="404E16BE" w14:textId="77777777" w:rsidR="005305AB" w:rsidRPr="005305AB" w:rsidRDefault="005305AB" w:rsidP="005305AB">
      <w:pPr>
        <w:jc w:val="both"/>
        <w:rPr>
          <w:rFonts w:cs="Arial"/>
          <w:szCs w:val="20"/>
          <w:lang w:val="sl-SI"/>
        </w:rPr>
      </w:pPr>
    </w:p>
    <w:p w14:paraId="0ECB43C1" w14:textId="77777777" w:rsidR="005305AB" w:rsidRPr="005305AB" w:rsidRDefault="005305AB" w:rsidP="0028617E">
      <w:pPr>
        <w:jc w:val="both"/>
        <w:rPr>
          <w:rFonts w:cs="Arial"/>
          <w:i/>
          <w:iCs/>
          <w:szCs w:val="20"/>
          <w:lang w:val="sl-SI"/>
        </w:rPr>
      </w:pPr>
      <w:r w:rsidRPr="005305AB">
        <w:rPr>
          <w:rFonts w:cs="Arial"/>
          <w:szCs w:val="20"/>
          <w:lang w:val="sl-SI"/>
        </w:rPr>
        <w:t xml:space="preserve">V 2. odstavku točke 2.1. Razpisne dokumentacije je zapisano: </w:t>
      </w:r>
      <w:r w:rsidRPr="005305AB">
        <w:rPr>
          <w:rFonts w:cs="Arial"/>
          <w:i/>
          <w:iCs/>
          <w:szCs w:val="20"/>
          <w:lang w:val="sl-SI"/>
        </w:rPr>
        <w:t xml:space="preserve">»Prijavitelj lahko prijavi investicijski projekt za komplet opreme ali posamezne elemente opreme, vendar za število kosov </w:t>
      </w:r>
      <w:r w:rsidRPr="005305AB">
        <w:rPr>
          <w:rFonts w:cs="Arial"/>
          <w:i/>
          <w:iCs/>
          <w:szCs w:val="20"/>
          <w:u w:val="single"/>
          <w:lang w:val="sl-SI"/>
        </w:rPr>
        <w:t>v okviru priznanega programa števila mobilnih enot</w:t>
      </w:r>
      <w:r w:rsidRPr="005305AB">
        <w:rPr>
          <w:rFonts w:cs="Arial"/>
          <w:i/>
          <w:iCs/>
          <w:szCs w:val="20"/>
          <w:lang w:val="sl-SI"/>
        </w:rPr>
        <w:t>.«</w:t>
      </w:r>
    </w:p>
    <w:p w14:paraId="26F2F697" w14:textId="77777777" w:rsidR="005305AB" w:rsidRPr="005305AB" w:rsidRDefault="005305AB" w:rsidP="005305AB">
      <w:pPr>
        <w:jc w:val="both"/>
        <w:rPr>
          <w:rFonts w:cs="Arial"/>
          <w:i/>
          <w:iCs/>
          <w:szCs w:val="20"/>
          <w:lang w:val="sl-SI"/>
        </w:rPr>
      </w:pPr>
    </w:p>
    <w:p w14:paraId="51EAD087" w14:textId="77777777" w:rsidR="005305AB" w:rsidRPr="005305AB" w:rsidRDefault="005305AB" w:rsidP="005305AB">
      <w:pPr>
        <w:jc w:val="both"/>
        <w:rPr>
          <w:rFonts w:cs="Arial"/>
          <w:i/>
          <w:iCs/>
          <w:szCs w:val="20"/>
          <w:lang w:val="sl-SI"/>
        </w:rPr>
      </w:pPr>
      <w:r w:rsidRPr="005305AB">
        <w:rPr>
          <w:rFonts w:cs="Arial"/>
          <w:szCs w:val="20"/>
          <w:lang w:val="sl-SI"/>
        </w:rPr>
        <w:t xml:space="preserve">V točki 7 Razpisne dokumentacije  pa je navedeno: </w:t>
      </w:r>
      <w:r w:rsidRPr="005305AB">
        <w:rPr>
          <w:rFonts w:cs="Arial"/>
          <w:i/>
          <w:iCs/>
          <w:szCs w:val="20"/>
          <w:lang w:val="sl-SI"/>
        </w:rPr>
        <w:t xml:space="preserve">»Izvajalec NMP je </w:t>
      </w:r>
      <w:r w:rsidRPr="005305AB">
        <w:rPr>
          <w:rFonts w:cs="Arial"/>
          <w:i/>
          <w:iCs/>
          <w:szCs w:val="20"/>
          <w:u w:val="single"/>
          <w:lang w:val="sl-SI"/>
        </w:rPr>
        <w:t>upravičen do sofinanciranja opremljanja vseh reševalnih vozil s katerimi izvaja NMP</w:t>
      </w:r>
      <w:r w:rsidRPr="005305AB">
        <w:rPr>
          <w:rFonts w:cs="Arial"/>
          <w:i/>
          <w:iCs/>
          <w:szCs w:val="20"/>
          <w:lang w:val="sl-SI"/>
        </w:rPr>
        <w:t>.«</w:t>
      </w:r>
    </w:p>
    <w:p w14:paraId="384EA46F" w14:textId="77777777" w:rsidR="005305AB" w:rsidRPr="005305AB" w:rsidRDefault="005305AB" w:rsidP="005305AB">
      <w:pPr>
        <w:jc w:val="both"/>
        <w:rPr>
          <w:rFonts w:cs="Arial"/>
          <w:i/>
          <w:iCs/>
          <w:szCs w:val="20"/>
          <w:lang w:val="sl-SI"/>
        </w:rPr>
      </w:pPr>
    </w:p>
    <w:p w14:paraId="3C07048D" w14:textId="77777777" w:rsidR="005305AB" w:rsidRPr="005305AB" w:rsidRDefault="005305AB" w:rsidP="005305AB">
      <w:pPr>
        <w:numPr>
          <w:ilvl w:val="0"/>
          <w:numId w:val="6"/>
        </w:numPr>
        <w:jc w:val="both"/>
        <w:rPr>
          <w:rFonts w:cs="Arial"/>
          <w:szCs w:val="20"/>
          <w:lang w:val="sl-SI"/>
        </w:rPr>
      </w:pPr>
      <w:r w:rsidRPr="005305AB">
        <w:rPr>
          <w:rFonts w:cs="Arial"/>
          <w:szCs w:val="20"/>
          <w:lang w:val="sl-SI"/>
        </w:rPr>
        <w:t>ker se število priznanega programa mobilnih enot pri izvajalcu NMP razlikuje od števila reševalnih vozil, s katerimi izvaja NMP, nas zanima, od česa bo odvisen dejanski obseg sofinanciranja?</w:t>
      </w:r>
    </w:p>
    <w:p w14:paraId="525ACD24" w14:textId="77777777" w:rsidR="005305AB" w:rsidRPr="005305AB" w:rsidRDefault="005305AB" w:rsidP="005305AB">
      <w:pPr>
        <w:jc w:val="both"/>
        <w:rPr>
          <w:rFonts w:cs="Arial"/>
          <w:szCs w:val="20"/>
          <w:lang w:val="sl-SI"/>
        </w:rPr>
      </w:pPr>
    </w:p>
    <w:p w14:paraId="37A3AF34" w14:textId="5B4AEB93" w:rsidR="005305AB" w:rsidRDefault="005305AB" w:rsidP="005305AB">
      <w:pPr>
        <w:jc w:val="both"/>
        <w:rPr>
          <w:rFonts w:cs="Arial"/>
          <w:szCs w:val="20"/>
          <w:lang w:val="sl-SI"/>
        </w:rPr>
      </w:pPr>
      <w:r w:rsidRPr="005305AB">
        <w:rPr>
          <w:rFonts w:cs="Arial"/>
          <w:szCs w:val="20"/>
          <w:lang w:val="sl-SI"/>
        </w:rPr>
        <w:t>Hvala za odgovore in lep pozdrav</w:t>
      </w:r>
      <w:r>
        <w:rPr>
          <w:rFonts w:cs="Arial"/>
          <w:szCs w:val="20"/>
          <w:lang w:val="sl-SI"/>
        </w:rPr>
        <w:t>.</w:t>
      </w:r>
    </w:p>
    <w:p w14:paraId="643C4855" w14:textId="77AFCE3A" w:rsidR="005305AB" w:rsidRDefault="005305AB" w:rsidP="005305AB">
      <w:pPr>
        <w:jc w:val="both"/>
        <w:rPr>
          <w:rFonts w:cs="Arial"/>
          <w:szCs w:val="20"/>
          <w:lang w:val="sl-SI"/>
        </w:rPr>
      </w:pPr>
    </w:p>
    <w:p w14:paraId="1CD6C2CA" w14:textId="49DF9A30" w:rsidR="005305AB" w:rsidRPr="00061A73" w:rsidRDefault="005305AB" w:rsidP="005305AB">
      <w:pPr>
        <w:shd w:val="clear" w:color="auto" w:fill="F7CAAC"/>
        <w:autoSpaceDE w:val="0"/>
        <w:autoSpaceDN w:val="0"/>
        <w:adjustRightInd w:val="0"/>
        <w:spacing w:line="240" w:lineRule="auto"/>
        <w:rPr>
          <w:rFonts w:cs="Arial"/>
          <w:b/>
          <w:bCs/>
          <w:szCs w:val="20"/>
          <w:lang w:val="sl-SI"/>
        </w:rPr>
      </w:pPr>
      <w:r>
        <w:rPr>
          <w:rFonts w:cs="Arial"/>
          <w:b/>
          <w:bCs/>
          <w:szCs w:val="20"/>
          <w:lang w:val="sl-SI"/>
        </w:rPr>
        <w:t>XI</w:t>
      </w:r>
      <w:r w:rsidRPr="00061A73">
        <w:rPr>
          <w:rFonts w:cs="Arial"/>
          <w:b/>
          <w:bCs/>
          <w:szCs w:val="20"/>
          <w:lang w:val="sl-SI"/>
        </w:rPr>
        <w:t>. odgovor:</w:t>
      </w:r>
    </w:p>
    <w:p w14:paraId="14FD1FAD" w14:textId="679F19F5" w:rsidR="00B32813" w:rsidRPr="00B32813" w:rsidRDefault="00E2483B" w:rsidP="00B32813">
      <w:pPr>
        <w:jc w:val="both"/>
        <w:rPr>
          <w:rFonts w:cs="Arial"/>
          <w:szCs w:val="20"/>
          <w:lang w:val="sl-SI"/>
        </w:rPr>
      </w:pPr>
      <w:r>
        <w:rPr>
          <w:rFonts w:cs="Arial"/>
          <w:szCs w:val="20"/>
          <w:lang w:val="sl-SI"/>
        </w:rPr>
        <w:t xml:space="preserve">Vezano na vaše vprašanje </w:t>
      </w:r>
      <w:r w:rsidR="00B32813">
        <w:rPr>
          <w:rFonts w:cs="Arial"/>
          <w:szCs w:val="20"/>
          <w:lang w:val="sl-SI"/>
        </w:rPr>
        <w:t>»</w:t>
      </w:r>
      <w:r w:rsidR="00B32813" w:rsidRPr="00B32813">
        <w:rPr>
          <w:rFonts w:cs="Arial"/>
          <w:szCs w:val="20"/>
          <w:lang w:val="sl-SI"/>
        </w:rPr>
        <w:t xml:space="preserve">Predmet nabave je med drugim tudi: »Informacijska rešitev za vnos in izmenjavo podatkov o intervenciji v obliki digitalnih obrazcev predpisanih s Pravilnikom o službi nujne medicinske pomoči (Uradni list RS, št. 81/15 in 93/15-popr.; Priloga 7, priloga 9, Priloga 10, Priloga 11) z možnostjo statistične obdelave </w:t>
      </w:r>
      <w:proofErr w:type="spellStart"/>
      <w:r w:rsidR="00B32813" w:rsidRPr="00B32813">
        <w:rPr>
          <w:rFonts w:cs="Arial"/>
          <w:szCs w:val="20"/>
          <w:lang w:val="sl-SI"/>
        </w:rPr>
        <w:t>vnešenih</w:t>
      </w:r>
      <w:proofErr w:type="spellEnd"/>
      <w:r w:rsidR="00B32813" w:rsidRPr="00B32813">
        <w:rPr>
          <w:rFonts w:cs="Arial"/>
          <w:szCs w:val="20"/>
          <w:lang w:val="sl-SI"/>
        </w:rPr>
        <w:t xml:space="preserve"> podatkov in intervencij z namenom izvoza in poročanja ter avtomatsko izdelavo statičnega poročila v papirni in elektronski obliki za Ministrstvo za zdravje RS – Priloga 12 Pravilnika o službi nujne medicinske pomoči (Uradni list RS, št. 81/15 in 93/15-popr.).«</w:t>
      </w:r>
    </w:p>
    <w:p w14:paraId="4DB4E07A" w14:textId="77777777" w:rsidR="00B32813" w:rsidRPr="00B32813" w:rsidRDefault="00B32813" w:rsidP="00B32813">
      <w:pPr>
        <w:jc w:val="both"/>
        <w:rPr>
          <w:rFonts w:cs="Arial"/>
          <w:szCs w:val="20"/>
          <w:lang w:val="sl-SI"/>
        </w:rPr>
      </w:pPr>
    </w:p>
    <w:p w14:paraId="400A9F14" w14:textId="205C9117" w:rsidR="00E2483B" w:rsidRDefault="00B32813" w:rsidP="00B32813">
      <w:pPr>
        <w:jc w:val="both"/>
        <w:rPr>
          <w:rFonts w:cs="Arial"/>
          <w:szCs w:val="20"/>
          <w:lang w:val="sl-SI"/>
        </w:rPr>
      </w:pPr>
      <w:r w:rsidRPr="00B32813">
        <w:rPr>
          <w:rFonts w:cs="Arial"/>
          <w:szCs w:val="20"/>
          <w:lang w:val="sl-SI"/>
        </w:rPr>
        <w:t>•</w:t>
      </w:r>
      <w:r>
        <w:rPr>
          <w:rFonts w:cs="Arial"/>
          <w:szCs w:val="20"/>
          <w:lang w:val="sl-SI"/>
        </w:rPr>
        <w:t xml:space="preserve"> </w:t>
      </w:r>
      <w:r w:rsidRPr="00B32813">
        <w:rPr>
          <w:rFonts w:cs="Arial"/>
          <w:szCs w:val="20"/>
          <w:lang w:val="sl-SI"/>
        </w:rPr>
        <w:t>izvajalec NMP ni seznanjen z možnostjo nakupa informacijske rešitve, saj izvorna koda razpoložljivih rešitev ostane v lastništvu ponudnika. Ali je v primeru informacijskih rešitev mišljen »nakup« licence oziroma sklenitev licenčne pogodbe za določeno časovno obdobje?? Ali se sofinanciranje lahko nanaša tudi na najem informacijske rešitve?</w:t>
      </w:r>
      <w:r w:rsidR="0041290A">
        <w:rPr>
          <w:rFonts w:cs="Arial"/>
          <w:szCs w:val="20"/>
          <w:lang w:val="sl-SI"/>
        </w:rPr>
        <w:t xml:space="preserve"> </w:t>
      </w:r>
      <w:r w:rsidR="0041290A" w:rsidRPr="0041290A">
        <w:rPr>
          <w:rFonts w:cs="Arial"/>
          <w:szCs w:val="20"/>
          <w:lang w:val="sl-SI"/>
        </w:rPr>
        <w:t xml:space="preserve">Prosimo še za pojasnilo, na </w:t>
      </w:r>
      <w:r w:rsidR="0041290A" w:rsidRPr="0041290A">
        <w:rPr>
          <w:rFonts w:cs="Arial"/>
          <w:szCs w:val="20"/>
          <w:lang w:val="sl-SI"/>
        </w:rPr>
        <w:lastRenderedPageBreak/>
        <w:t>kakšno časovno obdobje se nanaša nakup licence / najem, v primeru da je odgovor na zastavljeno vprašanje pozitiven.</w:t>
      </w:r>
      <w:r>
        <w:rPr>
          <w:rFonts w:cs="Arial"/>
          <w:szCs w:val="20"/>
          <w:lang w:val="sl-SI"/>
        </w:rPr>
        <w:t>««, vam podajamo naslednji odgovor:</w:t>
      </w:r>
      <w:r w:rsidR="00D87942">
        <w:rPr>
          <w:rFonts w:cs="Arial"/>
          <w:szCs w:val="20"/>
          <w:lang w:val="sl-SI"/>
        </w:rPr>
        <w:t xml:space="preserve"> </w:t>
      </w:r>
    </w:p>
    <w:p w14:paraId="1A36EC03" w14:textId="77777777" w:rsidR="00621625" w:rsidRDefault="00621625" w:rsidP="00B32813">
      <w:pPr>
        <w:jc w:val="both"/>
        <w:rPr>
          <w:rFonts w:cs="Arial"/>
          <w:szCs w:val="20"/>
          <w:lang w:val="sl-SI"/>
        </w:rPr>
      </w:pPr>
    </w:p>
    <w:p w14:paraId="631FFDB9" w14:textId="562BCCD0" w:rsidR="00B32813" w:rsidRPr="00D87942" w:rsidRDefault="00630999" w:rsidP="00B32813">
      <w:pPr>
        <w:jc w:val="both"/>
        <w:rPr>
          <w:rFonts w:cs="Arial"/>
          <w:szCs w:val="20"/>
          <w:lang w:val="sl-SI"/>
        </w:rPr>
      </w:pPr>
      <w:r w:rsidRPr="00630999">
        <w:rPr>
          <w:rFonts w:cs="Arial"/>
          <w:szCs w:val="20"/>
          <w:lang w:val="sl-SI"/>
        </w:rPr>
        <w:t xml:space="preserve">Predmet sofinanciranja je strošek nabave opreme. </w:t>
      </w:r>
      <w:r w:rsidR="00CC1004" w:rsidRPr="00630999">
        <w:rPr>
          <w:rFonts w:cs="Arial"/>
          <w:szCs w:val="20"/>
          <w:lang w:val="sl-SI"/>
        </w:rPr>
        <w:t>I</w:t>
      </w:r>
      <w:r w:rsidR="00D87942" w:rsidRPr="00630999">
        <w:rPr>
          <w:rFonts w:cs="Arial"/>
          <w:szCs w:val="20"/>
          <w:lang w:val="sl-SI"/>
        </w:rPr>
        <w:t xml:space="preserve">zvajalec NMP </w:t>
      </w:r>
      <w:r w:rsidR="00CC1004" w:rsidRPr="00630999">
        <w:rPr>
          <w:rFonts w:cs="Arial"/>
          <w:szCs w:val="20"/>
          <w:lang w:val="sl-SI"/>
        </w:rPr>
        <w:t>si mora zagotoviti pravico</w:t>
      </w:r>
      <w:r>
        <w:rPr>
          <w:rFonts w:cs="Arial"/>
          <w:szCs w:val="20"/>
          <w:lang w:val="sl-SI"/>
        </w:rPr>
        <w:t xml:space="preserve"> oziroma storitev</w:t>
      </w:r>
      <w:r w:rsidR="00CC1004" w:rsidRPr="00630999">
        <w:rPr>
          <w:rFonts w:cs="Arial"/>
          <w:szCs w:val="20"/>
          <w:lang w:val="sl-SI"/>
        </w:rPr>
        <w:t xml:space="preserve"> uporabe informacijske rešitve </w:t>
      </w:r>
      <w:r>
        <w:rPr>
          <w:rFonts w:cs="Arial"/>
          <w:szCs w:val="20"/>
          <w:lang w:val="sl-SI"/>
        </w:rPr>
        <w:t xml:space="preserve">(licenca, </w:t>
      </w:r>
      <w:r w:rsidR="00CC1004" w:rsidRPr="00630999">
        <w:rPr>
          <w:rFonts w:cs="Arial"/>
          <w:szCs w:val="20"/>
          <w:lang w:val="sl-SI"/>
        </w:rPr>
        <w:t>programsk</w:t>
      </w:r>
      <w:r>
        <w:rPr>
          <w:rFonts w:cs="Arial"/>
          <w:szCs w:val="20"/>
          <w:lang w:val="sl-SI"/>
        </w:rPr>
        <w:t>a</w:t>
      </w:r>
      <w:r w:rsidR="00CC1004" w:rsidRPr="00630999">
        <w:rPr>
          <w:rFonts w:cs="Arial"/>
          <w:szCs w:val="20"/>
          <w:lang w:val="sl-SI"/>
        </w:rPr>
        <w:t xml:space="preserve"> oprem</w:t>
      </w:r>
      <w:r>
        <w:rPr>
          <w:rFonts w:cs="Arial"/>
          <w:szCs w:val="20"/>
          <w:lang w:val="sl-SI"/>
        </w:rPr>
        <w:t>a)</w:t>
      </w:r>
      <w:r w:rsidR="00CC1004" w:rsidRPr="00630999">
        <w:rPr>
          <w:rFonts w:cs="Arial"/>
          <w:szCs w:val="20"/>
          <w:lang w:val="sl-SI"/>
        </w:rPr>
        <w:t xml:space="preserve">. </w:t>
      </w:r>
    </w:p>
    <w:p w14:paraId="097DB819" w14:textId="77777777" w:rsidR="00E2483B" w:rsidRDefault="00E2483B" w:rsidP="00226E25">
      <w:pPr>
        <w:jc w:val="both"/>
        <w:rPr>
          <w:rFonts w:cs="Arial"/>
          <w:szCs w:val="20"/>
          <w:lang w:val="sl-SI"/>
        </w:rPr>
      </w:pPr>
    </w:p>
    <w:p w14:paraId="09F39E1A" w14:textId="728593A3" w:rsidR="00226E25" w:rsidRPr="00226E25" w:rsidRDefault="00226E25" w:rsidP="00226E25">
      <w:pPr>
        <w:jc w:val="both"/>
        <w:rPr>
          <w:rFonts w:cs="Arial"/>
          <w:szCs w:val="20"/>
          <w:lang w:val="sl-SI"/>
        </w:rPr>
      </w:pPr>
      <w:r>
        <w:rPr>
          <w:rFonts w:cs="Arial"/>
          <w:szCs w:val="20"/>
          <w:lang w:val="sl-SI"/>
        </w:rPr>
        <w:t xml:space="preserve">Vezano na vaše vprašanje </w:t>
      </w:r>
      <w:r w:rsidR="00E2483B">
        <w:rPr>
          <w:rFonts w:cs="Arial"/>
          <w:szCs w:val="20"/>
          <w:lang w:val="sl-SI"/>
        </w:rPr>
        <w:t>»</w:t>
      </w:r>
      <w:r w:rsidRPr="00226E25">
        <w:rPr>
          <w:rFonts w:cs="Arial"/>
          <w:szCs w:val="20"/>
          <w:lang w:val="sl-SI"/>
        </w:rPr>
        <w:t>V 2. odstavku točke 2.1. Razpisne dokumentacije je zapisano: »Prijavitelj lahko prijavi investicijski projekt za komplet opreme ali posamezne elemente opreme, vendar za število kosov v okviru priznanega programa števila mobilnih enot.«</w:t>
      </w:r>
    </w:p>
    <w:p w14:paraId="6204F075" w14:textId="77777777" w:rsidR="00226E25" w:rsidRPr="00226E25" w:rsidRDefault="00226E25" w:rsidP="00226E25">
      <w:pPr>
        <w:jc w:val="both"/>
        <w:rPr>
          <w:rFonts w:cs="Arial"/>
          <w:szCs w:val="20"/>
          <w:lang w:val="sl-SI"/>
        </w:rPr>
      </w:pPr>
    </w:p>
    <w:p w14:paraId="7289AE5D" w14:textId="77777777" w:rsidR="00226E25" w:rsidRPr="00226E25" w:rsidRDefault="00226E25" w:rsidP="00226E25">
      <w:pPr>
        <w:jc w:val="both"/>
        <w:rPr>
          <w:rFonts w:cs="Arial"/>
          <w:szCs w:val="20"/>
          <w:lang w:val="sl-SI"/>
        </w:rPr>
      </w:pPr>
      <w:r w:rsidRPr="00226E25">
        <w:rPr>
          <w:rFonts w:cs="Arial"/>
          <w:szCs w:val="20"/>
          <w:lang w:val="sl-SI"/>
        </w:rPr>
        <w:t>V točki 7 Razpisne dokumentacije  pa je navedeno: »Izvajalec NMP je upravičen do sofinanciranja opremljanja vseh reševalnih vozil s katerimi izvaja NMP.«</w:t>
      </w:r>
    </w:p>
    <w:p w14:paraId="26F31B46" w14:textId="77777777" w:rsidR="00226E25" w:rsidRPr="00226E25" w:rsidRDefault="00226E25" w:rsidP="00226E25">
      <w:pPr>
        <w:jc w:val="both"/>
        <w:rPr>
          <w:rFonts w:cs="Arial"/>
          <w:szCs w:val="20"/>
          <w:lang w:val="sl-SI"/>
        </w:rPr>
      </w:pPr>
    </w:p>
    <w:p w14:paraId="2E876FBF" w14:textId="4C98174C" w:rsidR="005305AB" w:rsidRDefault="00226E25" w:rsidP="00226E25">
      <w:pPr>
        <w:jc w:val="both"/>
        <w:rPr>
          <w:rFonts w:cs="Arial"/>
          <w:szCs w:val="20"/>
          <w:lang w:val="sl-SI"/>
        </w:rPr>
      </w:pPr>
      <w:r w:rsidRPr="00226E25">
        <w:rPr>
          <w:rFonts w:cs="Arial"/>
          <w:szCs w:val="20"/>
          <w:lang w:val="sl-SI"/>
        </w:rPr>
        <w:t>•</w:t>
      </w:r>
      <w:r>
        <w:rPr>
          <w:rFonts w:cs="Arial"/>
          <w:szCs w:val="20"/>
          <w:lang w:val="sl-SI"/>
        </w:rPr>
        <w:t xml:space="preserve"> </w:t>
      </w:r>
      <w:r w:rsidRPr="00226E25">
        <w:rPr>
          <w:rFonts w:cs="Arial"/>
          <w:szCs w:val="20"/>
          <w:lang w:val="sl-SI"/>
        </w:rPr>
        <w:t>ker se število priznanega programa mobilnih enot pri izvajalcu NMP razlikuje od števila reševalnih vozil, s katerimi izvaja NMP, nas zanima, od česa bo odvisen dejanski obseg sofinanciranja?</w:t>
      </w:r>
      <w:r>
        <w:rPr>
          <w:rFonts w:cs="Arial"/>
          <w:szCs w:val="20"/>
          <w:lang w:val="sl-SI"/>
        </w:rPr>
        <w:t>«, vam podajamo naslednji odgovor:</w:t>
      </w:r>
    </w:p>
    <w:p w14:paraId="01C291B5" w14:textId="77777777" w:rsidR="00621625" w:rsidRDefault="00621625" w:rsidP="00226E25">
      <w:pPr>
        <w:jc w:val="both"/>
        <w:rPr>
          <w:rFonts w:cs="Arial"/>
          <w:szCs w:val="20"/>
          <w:lang w:val="sl-SI"/>
        </w:rPr>
      </w:pPr>
    </w:p>
    <w:p w14:paraId="0B282F06" w14:textId="17E1A482" w:rsidR="00226E25" w:rsidRDefault="00226E25" w:rsidP="00226E25">
      <w:pPr>
        <w:jc w:val="both"/>
        <w:rPr>
          <w:rFonts w:cs="Arial"/>
          <w:szCs w:val="20"/>
          <w:lang w:val="sl-SI"/>
        </w:rPr>
      </w:pPr>
      <w:r w:rsidRPr="00E2483B">
        <w:rPr>
          <w:rFonts w:cs="Arial"/>
          <w:szCs w:val="20"/>
          <w:lang w:val="sl-SI"/>
        </w:rPr>
        <w:t>Dejanski obseg sofinanciranja bo</w:t>
      </w:r>
      <w:r w:rsidR="00E2483B" w:rsidRPr="00E2483B">
        <w:rPr>
          <w:rFonts w:cs="Arial"/>
          <w:szCs w:val="20"/>
          <w:lang w:val="sl-SI"/>
        </w:rPr>
        <w:t xml:space="preserve"> določen</w:t>
      </w:r>
      <w:r w:rsidRPr="00E2483B">
        <w:rPr>
          <w:rFonts w:cs="Arial"/>
          <w:szCs w:val="20"/>
          <w:lang w:val="sl-SI"/>
        </w:rPr>
        <w:t xml:space="preserve"> na podlagi števila programov NMP in</w:t>
      </w:r>
      <w:r w:rsidR="00E2483B" w:rsidRPr="00E2483B">
        <w:rPr>
          <w:rFonts w:cs="Arial"/>
          <w:szCs w:val="20"/>
          <w:lang w:val="sl-SI"/>
        </w:rPr>
        <w:t xml:space="preserve"> objavljenega</w:t>
      </w:r>
      <w:r w:rsidRPr="00E2483B">
        <w:rPr>
          <w:rFonts w:cs="Arial"/>
          <w:szCs w:val="20"/>
          <w:lang w:val="sl-SI"/>
        </w:rPr>
        <w:t xml:space="preserve"> delilnika MZ. V kolikor ima zavod večje potrebe po številu kompletov ali posameznih komponent, kot</w:t>
      </w:r>
      <w:r w:rsidR="00E2483B" w:rsidRPr="00E2483B">
        <w:rPr>
          <w:rFonts w:cs="Arial"/>
          <w:szCs w:val="20"/>
          <w:lang w:val="sl-SI"/>
        </w:rPr>
        <w:t xml:space="preserve"> jih</w:t>
      </w:r>
      <w:r w:rsidRPr="00E2483B">
        <w:rPr>
          <w:rFonts w:cs="Arial"/>
          <w:szCs w:val="20"/>
          <w:lang w:val="sl-SI"/>
        </w:rPr>
        <w:t xml:space="preserve"> ima dodeljeno v tabeli</w:t>
      </w:r>
      <w:r w:rsidR="00E2483B" w:rsidRPr="00E2483B">
        <w:rPr>
          <w:rFonts w:cs="Arial"/>
          <w:szCs w:val="20"/>
          <w:lang w:val="sl-SI"/>
        </w:rPr>
        <w:t xml:space="preserve"> – objavljenem delilniku</w:t>
      </w:r>
      <w:r w:rsidRPr="00E2483B">
        <w:rPr>
          <w:rFonts w:cs="Arial"/>
          <w:szCs w:val="20"/>
          <w:lang w:val="sl-SI"/>
        </w:rPr>
        <w:t>, mora predložiti pisno argumentacijo po dodatnem kompletu.</w:t>
      </w:r>
    </w:p>
    <w:p w14:paraId="19161D5F" w14:textId="77777777" w:rsidR="00226E25" w:rsidRDefault="00226E25" w:rsidP="005305AB">
      <w:pPr>
        <w:jc w:val="both"/>
        <w:rPr>
          <w:rFonts w:cs="Arial"/>
          <w:szCs w:val="20"/>
          <w:lang w:val="sl-SI"/>
        </w:rPr>
      </w:pPr>
    </w:p>
    <w:p w14:paraId="50E8DB50" w14:textId="10327471" w:rsidR="008E43F3" w:rsidRPr="00061A73" w:rsidRDefault="008E43F3" w:rsidP="008E43F3">
      <w:pPr>
        <w:shd w:val="clear" w:color="auto" w:fill="C5E0B3"/>
        <w:autoSpaceDE w:val="0"/>
        <w:autoSpaceDN w:val="0"/>
        <w:adjustRightInd w:val="0"/>
        <w:spacing w:line="240" w:lineRule="auto"/>
        <w:rPr>
          <w:rFonts w:cs="Arial"/>
          <w:b/>
          <w:bCs/>
          <w:szCs w:val="20"/>
          <w:lang w:val="sl-SI"/>
        </w:rPr>
      </w:pPr>
      <w:r>
        <w:rPr>
          <w:rFonts w:cs="Arial"/>
          <w:b/>
          <w:bCs/>
          <w:szCs w:val="20"/>
          <w:lang w:val="sl-SI"/>
        </w:rPr>
        <w:t>XII</w:t>
      </w:r>
      <w:r w:rsidRPr="00061A73">
        <w:rPr>
          <w:rFonts w:cs="Arial"/>
          <w:b/>
          <w:bCs/>
          <w:szCs w:val="20"/>
          <w:lang w:val="sl-SI"/>
        </w:rPr>
        <w:t>. vprašanje</w:t>
      </w:r>
    </w:p>
    <w:p w14:paraId="511AC635" w14:textId="77777777" w:rsidR="008E43F3" w:rsidRPr="008E43F3" w:rsidRDefault="008E43F3" w:rsidP="008E43F3">
      <w:pPr>
        <w:jc w:val="both"/>
        <w:rPr>
          <w:rFonts w:cs="Arial"/>
          <w:szCs w:val="20"/>
          <w:lang w:val="sl-SI"/>
        </w:rPr>
      </w:pPr>
      <w:r w:rsidRPr="008E43F3">
        <w:rPr>
          <w:rFonts w:cs="Arial"/>
          <w:szCs w:val="20"/>
          <w:lang w:val="sl-SI"/>
        </w:rPr>
        <w:t xml:space="preserve">Spoštovani. </w:t>
      </w:r>
    </w:p>
    <w:p w14:paraId="5EBAAFEA" w14:textId="77777777" w:rsidR="008E43F3" w:rsidRPr="008E43F3" w:rsidRDefault="008E43F3" w:rsidP="008E43F3">
      <w:pPr>
        <w:jc w:val="both"/>
        <w:rPr>
          <w:rFonts w:cs="Arial"/>
          <w:szCs w:val="20"/>
          <w:lang w:val="sl-SI"/>
        </w:rPr>
      </w:pPr>
    </w:p>
    <w:p w14:paraId="3AFB95E6" w14:textId="77777777" w:rsidR="008E43F3" w:rsidRPr="008E43F3" w:rsidRDefault="008E43F3" w:rsidP="008E43F3">
      <w:pPr>
        <w:jc w:val="both"/>
        <w:rPr>
          <w:rFonts w:cs="Arial"/>
          <w:szCs w:val="20"/>
          <w:lang w:val="sl-SI"/>
        </w:rPr>
      </w:pPr>
      <w:r w:rsidRPr="008E43F3">
        <w:rPr>
          <w:rFonts w:cs="Arial"/>
          <w:szCs w:val="20"/>
          <w:lang w:val="sl-SI"/>
        </w:rPr>
        <w:t>V Zdravstvenem domu Velenje nas zanima, ali so v projektu predvidena tudi finančna sredstva za integracijo/povezavo z zdravstvenim informacijskim sistemom. Torej, ali se stroški za integracijo/povezavo povrnejo?</w:t>
      </w:r>
    </w:p>
    <w:p w14:paraId="2B1BABB2" w14:textId="5F969E29" w:rsidR="008E43F3" w:rsidRDefault="008E43F3" w:rsidP="008E43F3">
      <w:pPr>
        <w:jc w:val="both"/>
        <w:rPr>
          <w:rFonts w:cs="Arial"/>
          <w:szCs w:val="20"/>
          <w:lang w:val="sl-SI"/>
        </w:rPr>
      </w:pPr>
    </w:p>
    <w:p w14:paraId="649732DF" w14:textId="45F5E1DA" w:rsidR="008E43F3" w:rsidRPr="00061A73" w:rsidRDefault="008E43F3" w:rsidP="008E43F3">
      <w:pPr>
        <w:shd w:val="clear" w:color="auto" w:fill="F7CAAC"/>
        <w:autoSpaceDE w:val="0"/>
        <w:autoSpaceDN w:val="0"/>
        <w:adjustRightInd w:val="0"/>
        <w:spacing w:line="240" w:lineRule="auto"/>
        <w:rPr>
          <w:rFonts w:cs="Arial"/>
          <w:b/>
          <w:bCs/>
          <w:szCs w:val="20"/>
          <w:lang w:val="sl-SI"/>
        </w:rPr>
      </w:pPr>
      <w:r>
        <w:rPr>
          <w:rFonts w:cs="Arial"/>
          <w:b/>
          <w:bCs/>
          <w:szCs w:val="20"/>
          <w:lang w:val="sl-SI"/>
        </w:rPr>
        <w:t>XII</w:t>
      </w:r>
      <w:r w:rsidRPr="00061A73">
        <w:rPr>
          <w:rFonts w:cs="Arial"/>
          <w:b/>
          <w:bCs/>
          <w:szCs w:val="20"/>
          <w:lang w:val="sl-SI"/>
        </w:rPr>
        <w:t>. odgovor:</w:t>
      </w:r>
    </w:p>
    <w:p w14:paraId="303E6436" w14:textId="7D681E7B" w:rsidR="008E43F3" w:rsidRDefault="00226E25" w:rsidP="008E43F3">
      <w:pPr>
        <w:jc w:val="both"/>
        <w:rPr>
          <w:rFonts w:cs="Arial"/>
          <w:szCs w:val="20"/>
          <w:lang w:val="sl-SI"/>
        </w:rPr>
      </w:pPr>
      <w:r w:rsidRPr="00B32813">
        <w:rPr>
          <w:rFonts w:cs="Arial"/>
          <w:szCs w:val="20"/>
          <w:lang w:val="sl-SI"/>
        </w:rPr>
        <w:t>Strošek integracije z zdravstvenim informacijskim sistemom ni del razpisa.</w:t>
      </w:r>
    </w:p>
    <w:p w14:paraId="1E6654E3" w14:textId="77777777" w:rsidR="00226E25" w:rsidRDefault="00226E25" w:rsidP="008E43F3">
      <w:pPr>
        <w:jc w:val="both"/>
        <w:rPr>
          <w:rFonts w:cs="Arial"/>
          <w:szCs w:val="20"/>
          <w:lang w:val="sl-SI"/>
        </w:rPr>
      </w:pPr>
    </w:p>
    <w:p w14:paraId="1C1C0F13" w14:textId="7B7B1E3F" w:rsidR="00B67459" w:rsidRPr="00061A73" w:rsidRDefault="00B67459" w:rsidP="00B67459">
      <w:pPr>
        <w:shd w:val="clear" w:color="auto" w:fill="C5E0B3"/>
        <w:autoSpaceDE w:val="0"/>
        <w:autoSpaceDN w:val="0"/>
        <w:adjustRightInd w:val="0"/>
        <w:spacing w:line="240" w:lineRule="auto"/>
        <w:rPr>
          <w:rFonts w:cs="Arial"/>
          <w:b/>
          <w:bCs/>
          <w:szCs w:val="20"/>
          <w:lang w:val="sl-SI"/>
        </w:rPr>
      </w:pPr>
      <w:r>
        <w:rPr>
          <w:rFonts w:cs="Arial"/>
          <w:b/>
          <w:bCs/>
          <w:szCs w:val="20"/>
          <w:lang w:val="sl-SI"/>
        </w:rPr>
        <w:t>XIII</w:t>
      </w:r>
      <w:r w:rsidRPr="00061A73">
        <w:rPr>
          <w:rFonts w:cs="Arial"/>
          <w:b/>
          <w:bCs/>
          <w:szCs w:val="20"/>
          <w:lang w:val="sl-SI"/>
        </w:rPr>
        <w:t>. vprašanje</w:t>
      </w:r>
    </w:p>
    <w:p w14:paraId="0C7B62BB" w14:textId="77777777" w:rsidR="00B67459" w:rsidRPr="00B67459" w:rsidRDefault="00B67459" w:rsidP="00B67459">
      <w:pPr>
        <w:jc w:val="both"/>
        <w:rPr>
          <w:rFonts w:cs="Arial"/>
          <w:szCs w:val="20"/>
          <w:lang w:val="sl-SI"/>
        </w:rPr>
      </w:pPr>
      <w:r w:rsidRPr="00B67459">
        <w:rPr>
          <w:rFonts w:cs="Arial"/>
          <w:szCs w:val="20"/>
          <w:lang w:val="sl-SI"/>
        </w:rPr>
        <w:t>Spoštovani, </w:t>
      </w:r>
    </w:p>
    <w:p w14:paraId="12328E34" w14:textId="77777777" w:rsidR="00B67459" w:rsidRPr="00B67459" w:rsidRDefault="00B67459" w:rsidP="00B67459">
      <w:pPr>
        <w:jc w:val="both"/>
        <w:rPr>
          <w:rFonts w:cs="Arial"/>
          <w:szCs w:val="20"/>
          <w:lang w:val="sl-SI"/>
        </w:rPr>
      </w:pPr>
      <w:r w:rsidRPr="00B67459">
        <w:rPr>
          <w:rFonts w:cs="Arial"/>
          <w:szCs w:val="20"/>
          <w:lang w:val="sl-SI"/>
        </w:rPr>
        <w:t>v skladu z Javnim razpisom za sofinanciranje investicij na primarni ravni zdravstvene dejavnosti 2021, vas prosimo za odgovor na naslednja vprašanja: </w:t>
      </w:r>
    </w:p>
    <w:p w14:paraId="0A10341A" w14:textId="77777777" w:rsidR="00B67459" w:rsidRPr="00B67459" w:rsidRDefault="00B67459" w:rsidP="00B67459">
      <w:pPr>
        <w:jc w:val="both"/>
        <w:rPr>
          <w:rFonts w:cs="Arial"/>
          <w:szCs w:val="20"/>
          <w:lang w:val="sl-SI"/>
        </w:rPr>
      </w:pPr>
      <w:r w:rsidRPr="00B67459">
        <w:rPr>
          <w:rFonts w:cs="Arial"/>
          <w:szCs w:val="20"/>
          <w:lang w:val="sl-SI"/>
        </w:rPr>
        <w:t> </w:t>
      </w:r>
    </w:p>
    <w:p w14:paraId="0F1B0476" w14:textId="502223CD" w:rsidR="00B67459" w:rsidRPr="00B67459" w:rsidRDefault="00B67459" w:rsidP="00B67459">
      <w:pPr>
        <w:jc w:val="both"/>
        <w:rPr>
          <w:rFonts w:cs="Arial"/>
          <w:szCs w:val="20"/>
          <w:lang w:val="sl-SI"/>
        </w:rPr>
      </w:pPr>
      <w:r>
        <w:rPr>
          <w:rFonts w:cs="Arial"/>
          <w:szCs w:val="20"/>
          <w:lang w:val="sl-SI"/>
        </w:rPr>
        <w:t xml:space="preserve">1. </w:t>
      </w:r>
      <w:r w:rsidRPr="00B67459">
        <w:rPr>
          <w:rFonts w:cs="Arial"/>
          <w:szCs w:val="20"/>
          <w:lang w:val="sl-SI"/>
        </w:rPr>
        <w:t>Ali lahko na razpis prijavimo tudi IT opremo, ki je predmet razpisa, vendar je bila nabavljena in plačana pred objavo razpisa v prvi polovici leta 2021? </w:t>
      </w:r>
    </w:p>
    <w:p w14:paraId="1A86E9D4" w14:textId="33F94D33" w:rsidR="00B67459" w:rsidRPr="00B67459" w:rsidRDefault="00B67459" w:rsidP="00B67459">
      <w:pPr>
        <w:jc w:val="both"/>
        <w:rPr>
          <w:rFonts w:cs="Arial"/>
          <w:szCs w:val="20"/>
          <w:lang w:val="sl-SI"/>
        </w:rPr>
      </w:pPr>
      <w:r>
        <w:rPr>
          <w:rFonts w:cs="Arial"/>
          <w:szCs w:val="20"/>
          <w:lang w:val="sl-SI"/>
        </w:rPr>
        <w:t xml:space="preserve">2. </w:t>
      </w:r>
      <w:r w:rsidRPr="00B67459">
        <w:rPr>
          <w:rFonts w:cs="Arial"/>
          <w:szCs w:val="20"/>
          <w:lang w:val="sl-SI"/>
        </w:rPr>
        <w:t xml:space="preserve">Ali lahko na razpis prijavimo tudi IT opremo, ki presega minimalne zahteve razpisa (npr. </w:t>
      </w:r>
      <w:proofErr w:type="spellStart"/>
      <w:r w:rsidRPr="00B67459">
        <w:rPr>
          <w:rFonts w:cs="Arial"/>
          <w:szCs w:val="20"/>
          <w:lang w:val="sl-SI"/>
        </w:rPr>
        <w:t>laptop</w:t>
      </w:r>
      <w:proofErr w:type="spellEnd"/>
      <w:r w:rsidRPr="00B67459">
        <w:rPr>
          <w:rFonts w:cs="Arial"/>
          <w:szCs w:val="20"/>
          <w:lang w:val="sl-SI"/>
        </w:rPr>
        <w:t>), vendar je kompatibilna z obstoječo programsko opremo (Windows 10, Hipokrat) in omogoča lažje in hitrejše delo z neposrednim vnosom podatkov? </w:t>
      </w:r>
    </w:p>
    <w:p w14:paraId="44C51E04" w14:textId="0334C0F5" w:rsidR="00B67459" w:rsidRPr="00B67459" w:rsidRDefault="00B67459" w:rsidP="00B67459">
      <w:pPr>
        <w:jc w:val="both"/>
        <w:rPr>
          <w:rFonts w:cs="Arial"/>
          <w:szCs w:val="20"/>
          <w:lang w:val="sl-SI"/>
        </w:rPr>
      </w:pPr>
      <w:r>
        <w:rPr>
          <w:rFonts w:cs="Arial"/>
          <w:szCs w:val="20"/>
          <w:lang w:val="sl-SI"/>
        </w:rPr>
        <w:t xml:space="preserve">3. </w:t>
      </w:r>
      <w:r w:rsidRPr="00B67459">
        <w:rPr>
          <w:rFonts w:cs="Arial"/>
          <w:szCs w:val="20"/>
          <w:lang w:val="sl-SI"/>
        </w:rPr>
        <w:t>Ali lahko financiranje v celoti zagotovi ZD, čeprav je prijavitelj na razpis občina ustanoviteljica, saj je bila modernizacija IT NMP že predvidena in delno izpeljana s sredstvi ZD?</w:t>
      </w:r>
      <w:r w:rsidR="00541DC4">
        <w:rPr>
          <w:rFonts w:cs="Arial"/>
          <w:szCs w:val="20"/>
          <w:lang w:val="sl-SI"/>
        </w:rPr>
        <w:t xml:space="preserve"> </w:t>
      </w:r>
      <w:r w:rsidRPr="00B67459">
        <w:rPr>
          <w:rFonts w:cs="Arial"/>
          <w:szCs w:val="20"/>
          <w:lang w:val="sl-SI"/>
        </w:rPr>
        <w:t xml:space="preserve">V razpisu je namreč navedeno, da je lahko sofinancer javni zavod. </w:t>
      </w:r>
    </w:p>
    <w:p w14:paraId="591D5B8A" w14:textId="67FCF574" w:rsidR="00B67459" w:rsidRPr="00B67459" w:rsidRDefault="00B67459" w:rsidP="00B67459">
      <w:pPr>
        <w:jc w:val="both"/>
        <w:rPr>
          <w:rFonts w:cs="Arial"/>
          <w:szCs w:val="20"/>
          <w:lang w:val="sl-SI"/>
        </w:rPr>
      </w:pPr>
      <w:r>
        <w:rPr>
          <w:rFonts w:cs="Arial"/>
          <w:szCs w:val="20"/>
          <w:lang w:val="sl-SI"/>
        </w:rPr>
        <w:t xml:space="preserve">4. </w:t>
      </w:r>
      <w:r w:rsidRPr="00B67459">
        <w:rPr>
          <w:rFonts w:cs="Arial"/>
          <w:szCs w:val="20"/>
          <w:lang w:val="sl-SI"/>
        </w:rPr>
        <w:t>Ali lahko prosim podaljšate rok za prijavo na razpis vsaj za 1 mesec, saj bo zaradi prej planiranih odsotnosti tako v ZD kot na občinah ustanoviteljicah težko uskladiti vso dokumentacijo do predvidenega datuma? </w:t>
      </w:r>
    </w:p>
    <w:p w14:paraId="57B4708B" w14:textId="404E59FD" w:rsidR="00B67459" w:rsidRDefault="00B67459" w:rsidP="00B67459">
      <w:pPr>
        <w:jc w:val="both"/>
        <w:rPr>
          <w:rFonts w:cs="Arial"/>
          <w:szCs w:val="20"/>
          <w:lang w:val="sl-SI"/>
        </w:rPr>
      </w:pPr>
    </w:p>
    <w:p w14:paraId="43381EBD" w14:textId="2D932182" w:rsidR="00B67459" w:rsidRPr="00061A73" w:rsidRDefault="00B67459" w:rsidP="00B67459">
      <w:pPr>
        <w:shd w:val="clear" w:color="auto" w:fill="F7CAAC"/>
        <w:autoSpaceDE w:val="0"/>
        <w:autoSpaceDN w:val="0"/>
        <w:adjustRightInd w:val="0"/>
        <w:spacing w:line="240" w:lineRule="auto"/>
        <w:rPr>
          <w:rFonts w:cs="Arial"/>
          <w:b/>
          <w:bCs/>
          <w:szCs w:val="20"/>
          <w:lang w:val="sl-SI"/>
        </w:rPr>
      </w:pPr>
      <w:r>
        <w:rPr>
          <w:rFonts w:cs="Arial"/>
          <w:b/>
          <w:bCs/>
          <w:szCs w:val="20"/>
          <w:lang w:val="sl-SI"/>
        </w:rPr>
        <w:t>XIII</w:t>
      </w:r>
      <w:r w:rsidRPr="00061A73">
        <w:rPr>
          <w:rFonts w:cs="Arial"/>
          <w:b/>
          <w:bCs/>
          <w:szCs w:val="20"/>
          <w:lang w:val="sl-SI"/>
        </w:rPr>
        <w:t>. odgovor:</w:t>
      </w:r>
    </w:p>
    <w:p w14:paraId="5B001785" w14:textId="27FE8B55" w:rsidR="00B67459" w:rsidRDefault="00541DC4" w:rsidP="00B67459">
      <w:pPr>
        <w:jc w:val="both"/>
        <w:rPr>
          <w:rFonts w:cs="Arial"/>
          <w:szCs w:val="20"/>
          <w:lang w:val="sl-SI"/>
        </w:rPr>
      </w:pPr>
      <w:r>
        <w:rPr>
          <w:rFonts w:cs="Arial"/>
          <w:szCs w:val="20"/>
          <w:lang w:val="sl-SI"/>
        </w:rPr>
        <w:t xml:space="preserve">1. </w:t>
      </w:r>
      <w:r w:rsidRPr="00541DC4">
        <w:rPr>
          <w:rFonts w:cs="Arial"/>
          <w:szCs w:val="20"/>
          <w:lang w:val="sl-SI"/>
        </w:rPr>
        <w:t>Že nabavljene oziroma kupljene IT opreme za mobilne enote NMP ni mogoče vključiti v sofinanciranje po predmetnem javnem razpisu.</w:t>
      </w:r>
    </w:p>
    <w:p w14:paraId="6B341112" w14:textId="722380D2" w:rsidR="00541DC4" w:rsidRPr="00565251" w:rsidRDefault="00541DC4" w:rsidP="00B67459">
      <w:pPr>
        <w:jc w:val="both"/>
        <w:rPr>
          <w:rFonts w:cs="Arial"/>
          <w:szCs w:val="20"/>
          <w:lang w:val="sl-SI"/>
        </w:rPr>
      </w:pPr>
      <w:r>
        <w:rPr>
          <w:rFonts w:cs="Arial"/>
          <w:szCs w:val="20"/>
          <w:lang w:val="sl-SI"/>
        </w:rPr>
        <w:lastRenderedPageBreak/>
        <w:t>2.</w:t>
      </w:r>
      <w:r w:rsidR="00B32813">
        <w:rPr>
          <w:rFonts w:cs="Arial"/>
          <w:szCs w:val="20"/>
          <w:lang w:val="sl-SI"/>
        </w:rPr>
        <w:t xml:space="preserve"> </w:t>
      </w:r>
      <w:r w:rsidR="00565251">
        <w:rPr>
          <w:rFonts w:cs="Arial"/>
          <w:szCs w:val="20"/>
          <w:lang w:val="sl-SI"/>
        </w:rPr>
        <w:t>Da. Določene so minimalne tehnične zahteve, v konkretnem primeru se ugotovi, da je OS Windows 10 naprednejši od OS Android 10.</w:t>
      </w:r>
    </w:p>
    <w:p w14:paraId="52A2E90A" w14:textId="56382243" w:rsidR="00541DC4" w:rsidRDefault="00541DC4" w:rsidP="00B67459">
      <w:pPr>
        <w:jc w:val="both"/>
        <w:rPr>
          <w:rFonts w:cs="Arial"/>
          <w:szCs w:val="20"/>
          <w:lang w:val="sl-SI"/>
        </w:rPr>
      </w:pPr>
      <w:r>
        <w:rPr>
          <w:rFonts w:cs="Arial"/>
          <w:szCs w:val="20"/>
          <w:lang w:val="sl-SI"/>
        </w:rPr>
        <w:t xml:space="preserve">3. </w:t>
      </w:r>
      <w:r w:rsidR="00B32813" w:rsidRPr="00B32813">
        <w:rPr>
          <w:rFonts w:cs="Arial"/>
          <w:szCs w:val="20"/>
          <w:lang w:val="sl-SI"/>
        </w:rPr>
        <w:t xml:space="preserve">Javni razpis je namenjen za sofinanciranje investicij na primarni ravni zdravstvene dejavnosti. Kot ustanovitelj JZZ-ZD je lahko prijavitelj na javni razpis zgolj občina. V skladu z veljavnimi predpisi pogoje za delo JZZ-ZD zagotavlja ustanovitelj, kar pomeni, da mora poleg </w:t>
      </w:r>
      <w:proofErr w:type="spellStart"/>
      <w:r w:rsidR="00B32813" w:rsidRPr="00B32813">
        <w:rPr>
          <w:rFonts w:cs="Arial"/>
          <w:szCs w:val="20"/>
          <w:lang w:val="sl-SI"/>
        </w:rPr>
        <w:t>sofinancerskega</w:t>
      </w:r>
      <w:proofErr w:type="spellEnd"/>
      <w:r w:rsidR="00B32813" w:rsidRPr="00B32813">
        <w:rPr>
          <w:rFonts w:cs="Arial"/>
          <w:szCs w:val="20"/>
          <w:lang w:val="sl-SI"/>
        </w:rPr>
        <w:t xml:space="preserve"> deleža iz proračuna na podlagi predmetnega razpisa preostala finančna sredstva zagotavljati občina in imeti projekt uvrščen v NRP. Z vidika namena javnega razpisa se v razpisni dokumentaciji ne opredeljuje do načina zagotavljana virov dela financiranja, ki ga mora zagotavljati občina. DDV je zakonska kategorija in ni predmet sofinanciranja zato je navedeno vprašanje brezpredmetno.</w:t>
      </w:r>
    </w:p>
    <w:p w14:paraId="751EAA0B" w14:textId="01C539D2" w:rsidR="00541DC4" w:rsidRDefault="00541DC4" w:rsidP="00B67459">
      <w:pPr>
        <w:jc w:val="both"/>
        <w:rPr>
          <w:rFonts w:cs="Arial"/>
          <w:szCs w:val="20"/>
          <w:lang w:val="sl-SI"/>
        </w:rPr>
      </w:pPr>
      <w:r>
        <w:rPr>
          <w:rFonts w:cs="Arial"/>
          <w:szCs w:val="20"/>
          <w:lang w:val="sl-SI"/>
        </w:rPr>
        <w:t>4.</w:t>
      </w:r>
      <w:r w:rsidR="00B32813">
        <w:rPr>
          <w:rFonts w:cs="Arial"/>
          <w:szCs w:val="20"/>
          <w:lang w:val="sl-SI"/>
        </w:rPr>
        <w:t xml:space="preserve"> </w:t>
      </w:r>
      <w:r w:rsidR="00565251" w:rsidRPr="00565251">
        <w:rPr>
          <w:rFonts w:cs="Arial"/>
          <w:szCs w:val="20"/>
          <w:lang w:val="sl-SI"/>
        </w:rPr>
        <w:t>Rok za oddajo prijav ostaja nespremenjen.</w:t>
      </w:r>
    </w:p>
    <w:p w14:paraId="18DF226B" w14:textId="481A95AF" w:rsidR="00B67459" w:rsidRDefault="00B67459" w:rsidP="00B67459">
      <w:pPr>
        <w:jc w:val="both"/>
        <w:rPr>
          <w:rFonts w:cs="Arial"/>
          <w:szCs w:val="20"/>
          <w:lang w:val="sl-SI"/>
        </w:rPr>
      </w:pPr>
    </w:p>
    <w:p w14:paraId="2FC6A3B4" w14:textId="001E7A68" w:rsidR="00B67459" w:rsidRPr="00061A73" w:rsidRDefault="00B67459" w:rsidP="00B67459">
      <w:pPr>
        <w:shd w:val="clear" w:color="auto" w:fill="C5E0B3"/>
        <w:autoSpaceDE w:val="0"/>
        <w:autoSpaceDN w:val="0"/>
        <w:adjustRightInd w:val="0"/>
        <w:spacing w:line="240" w:lineRule="auto"/>
        <w:rPr>
          <w:rFonts w:cs="Arial"/>
          <w:b/>
          <w:bCs/>
          <w:szCs w:val="20"/>
          <w:lang w:val="sl-SI"/>
        </w:rPr>
      </w:pPr>
      <w:r>
        <w:rPr>
          <w:rFonts w:cs="Arial"/>
          <w:b/>
          <w:bCs/>
          <w:szCs w:val="20"/>
          <w:lang w:val="sl-SI"/>
        </w:rPr>
        <w:t>XIV</w:t>
      </w:r>
      <w:r w:rsidRPr="00061A73">
        <w:rPr>
          <w:rFonts w:cs="Arial"/>
          <w:b/>
          <w:bCs/>
          <w:szCs w:val="20"/>
          <w:lang w:val="sl-SI"/>
        </w:rPr>
        <w:t>. vprašanje</w:t>
      </w:r>
    </w:p>
    <w:p w14:paraId="325C4A7D" w14:textId="77777777" w:rsidR="00B67459" w:rsidRPr="00B67459" w:rsidRDefault="00B67459" w:rsidP="00B67459">
      <w:pPr>
        <w:jc w:val="both"/>
        <w:rPr>
          <w:rFonts w:cs="Arial"/>
          <w:szCs w:val="20"/>
          <w:lang w:val="sl-SI"/>
        </w:rPr>
      </w:pPr>
      <w:r w:rsidRPr="00B67459">
        <w:rPr>
          <w:rFonts w:cs="Arial"/>
          <w:szCs w:val="20"/>
          <w:lang w:val="sl-SI"/>
        </w:rPr>
        <w:t xml:space="preserve">Kot ponudnik opreme za javni razpis </w:t>
      </w:r>
      <w:r w:rsidRPr="00B67459">
        <w:rPr>
          <w:rFonts w:cs="Arial"/>
          <w:b/>
          <w:bCs/>
          <w:szCs w:val="20"/>
          <w:lang w:val="sl-SI"/>
        </w:rPr>
        <w:t xml:space="preserve">IT oprema ekip mobilnih enot NMP </w:t>
      </w:r>
      <w:r w:rsidRPr="00B67459">
        <w:rPr>
          <w:rFonts w:cs="Arial"/>
          <w:szCs w:val="20"/>
          <w:lang w:val="sl-SI"/>
        </w:rPr>
        <w:t>vam pošiljamo sledeča vprašanja:</w:t>
      </w:r>
    </w:p>
    <w:p w14:paraId="19A26891" w14:textId="77777777" w:rsidR="00B67459" w:rsidRPr="00B67459" w:rsidRDefault="00B67459" w:rsidP="00B67459">
      <w:pPr>
        <w:jc w:val="both"/>
        <w:rPr>
          <w:rFonts w:cs="Arial"/>
          <w:szCs w:val="20"/>
          <w:lang w:val="sl-SI"/>
        </w:rPr>
      </w:pPr>
    </w:p>
    <w:p w14:paraId="06923D46" w14:textId="77777777" w:rsidR="00B67459" w:rsidRPr="00B67459" w:rsidRDefault="00B67459" w:rsidP="00B67459">
      <w:pPr>
        <w:numPr>
          <w:ilvl w:val="0"/>
          <w:numId w:val="6"/>
        </w:numPr>
        <w:jc w:val="both"/>
        <w:rPr>
          <w:rFonts w:cs="Arial"/>
          <w:szCs w:val="20"/>
          <w:lang w:val="sl-SI"/>
        </w:rPr>
      </w:pPr>
      <w:r w:rsidRPr="00B67459">
        <w:rPr>
          <w:rFonts w:cs="Arial"/>
          <w:szCs w:val="20"/>
          <w:lang w:val="sl-SI"/>
        </w:rPr>
        <w:t>Predmet nabave opredeljuje: Tablični računalnik v vozilu ali enakovredno z nameščeno informacijsko rešitvijo za prikaz podatkov DSZ .</w:t>
      </w:r>
    </w:p>
    <w:p w14:paraId="33455B8E" w14:textId="77777777" w:rsidR="00B67459" w:rsidRPr="00B67459" w:rsidRDefault="00B67459" w:rsidP="00B67459">
      <w:pPr>
        <w:jc w:val="both"/>
        <w:rPr>
          <w:rFonts w:cs="Arial"/>
          <w:szCs w:val="20"/>
          <w:lang w:val="sl-SI"/>
        </w:rPr>
      </w:pPr>
    </w:p>
    <w:p w14:paraId="06D6281D" w14:textId="77777777" w:rsidR="00B67459" w:rsidRPr="00B67459" w:rsidRDefault="00B67459" w:rsidP="00B67459">
      <w:pPr>
        <w:jc w:val="both"/>
        <w:rPr>
          <w:rFonts w:cs="Arial"/>
          <w:b/>
          <w:bCs/>
          <w:szCs w:val="20"/>
          <w:lang w:val="sl-SI"/>
        </w:rPr>
      </w:pPr>
      <w:r w:rsidRPr="00B67459">
        <w:rPr>
          <w:rFonts w:cs="Arial"/>
          <w:b/>
          <w:bCs/>
          <w:szCs w:val="20"/>
          <w:lang w:val="sl-SI"/>
        </w:rPr>
        <w:t>Vprašanje št.1</w:t>
      </w:r>
    </w:p>
    <w:p w14:paraId="60CD859F" w14:textId="77777777" w:rsidR="00B67459" w:rsidRPr="00B67459" w:rsidRDefault="00B67459" w:rsidP="00B67459">
      <w:pPr>
        <w:jc w:val="both"/>
        <w:rPr>
          <w:rFonts w:cs="Arial"/>
          <w:b/>
          <w:bCs/>
          <w:szCs w:val="20"/>
          <w:lang w:val="sl-SI"/>
        </w:rPr>
      </w:pPr>
    </w:p>
    <w:p w14:paraId="478C2198" w14:textId="77777777" w:rsidR="00B67459" w:rsidRPr="00B67459" w:rsidRDefault="00B67459" w:rsidP="00B67459">
      <w:pPr>
        <w:jc w:val="both"/>
        <w:rPr>
          <w:rFonts w:cs="Arial"/>
          <w:szCs w:val="20"/>
          <w:lang w:val="sl-SI"/>
        </w:rPr>
      </w:pPr>
      <w:r w:rsidRPr="00B67459">
        <w:rPr>
          <w:rFonts w:cs="Arial"/>
          <w:szCs w:val="20"/>
          <w:lang w:val="sl-SI"/>
        </w:rPr>
        <w:t>Kaj opredeljuje beseda “enakovredno”: ali to opredeljuje napravo, ki ima vse karakteristike, kot so podane v minimalnih zahtevah, ali napravo, ki  podpira delovanje ponujene informacijska rešitve in ne ustreza vsem objavljenim minimalnim zahtevam za tablični računalnik iz razpisne dokumentacije? Ali je uporaba OS Android obvezna?</w:t>
      </w:r>
    </w:p>
    <w:p w14:paraId="65F18F38" w14:textId="77777777" w:rsidR="00B67459" w:rsidRPr="00B67459" w:rsidRDefault="00B67459" w:rsidP="00B67459">
      <w:pPr>
        <w:jc w:val="both"/>
        <w:rPr>
          <w:rFonts w:cs="Arial"/>
          <w:szCs w:val="20"/>
          <w:lang w:val="sl-SI"/>
        </w:rPr>
      </w:pPr>
    </w:p>
    <w:p w14:paraId="7F1050B9" w14:textId="77777777" w:rsidR="00B67459" w:rsidRPr="00B67459" w:rsidRDefault="00B67459" w:rsidP="00B67459">
      <w:pPr>
        <w:jc w:val="both"/>
        <w:rPr>
          <w:rFonts w:cs="Arial"/>
          <w:b/>
          <w:bCs/>
          <w:szCs w:val="20"/>
          <w:lang w:val="sl-SI"/>
        </w:rPr>
      </w:pPr>
      <w:r w:rsidRPr="00B67459">
        <w:rPr>
          <w:rFonts w:cs="Arial"/>
          <w:b/>
          <w:bCs/>
          <w:szCs w:val="20"/>
          <w:lang w:val="sl-SI"/>
        </w:rPr>
        <w:t>Vprašanje št.2</w:t>
      </w:r>
    </w:p>
    <w:p w14:paraId="2FF5D34D" w14:textId="77777777" w:rsidR="00B67459" w:rsidRPr="00B67459" w:rsidRDefault="00B67459" w:rsidP="00B67459">
      <w:pPr>
        <w:jc w:val="both"/>
        <w:rPr>
          <w:rFonts w:cs="Arial"/>
          <w:b/>
          <w:bCs/>
          <w:szCs w:val="20"/>
          <w:lang w:val="sl-SI"/>
        </w:rPr>
      </w:pPr>
    </w:p>
    <w:p w14:paraId="04B801D3" w14:textId="77777777" w:rsidR="00B67459" w:rsidRPr="00B67459" w:rsidRDefault="00B67459" w:rsidP="00B67459">
      <w:pPr>
        <w:jc w:val="both"/>
        <w:rPr>
          <w:rFonts w:cs="Arial"/>
          <w:szCs w:val="20"/>
          <w:lang w:val="sl-SI"/>
        </w:rPr>
      </w:pPr>
      <w:r w:rsidRPr="00B67459">
        <w:rPr>
          <w:rFonts w:cs="Arial"/>
          <w:szCs w:val="20"/>
          <w:lang w:val="sl-SI"/>
        </w:rPr>
        <w:t>Ali lahko smatramo, da tablični računalnik: </w:t>
      </w:r>
    </w:p>
    <w:p w14:paraId="222AAEC1" w14:textId="77777777" w:rsidR="00B67459" w:rsidRPr="00B67459" w:rsidRDefault="00B67459" w:rsidP="00B67459">
      <w:pPr>
        <w:jc w:val="both"/>
        <w:rPr>
          <w:rFonts w:cs="Arial"/>
          <w:szCs w:val="20"/>
          <w:lang w:val="sl-SI"/>
        </w:rPr>
      </w:pPr>
    </w:p>
    <w:p w14:paraId="5A7EF74E" w14:textId="77777777" w:rsidR="00B67459" w:rsidRPr="00B67459" w:rsidRDefault="00B67459" w:rsidP="00B67459">
      <w:pPr>
        <w:jc w:val="both"/>
        <w:rPr>
          <w:rFonts w:cs="Arial"/>
          <w:szCs w:val="20"/>
          <w:lang w:val="sl-SI"/>
        </w:rPr>
      </w:pPr>
      <w:r w:rsidRPr="00B67459">
        <w:rPr>
          <w:rFonts w:cs="Arial"/>
          <w:szCs w:val="20"/>
          <w:lang w:val="sl-SI"/>
        </w:rPr>
        <w:t xml:space="preserve">Samsung </w:t>
      </w:r>
      <w:proofErr w:type="spellStart"/>
      <w:r w:rsidRPr="00B67459">
        <w:rPr>
          <w:rFonts w:cs="Arial"/>
          <w:szCs w:val="20"/>
          <w:lang w:val="sl-SI"/>
        </w:rPr>
        <w:t>Galaxy</w:t>
      </w:r>
      <w:proofErr w:type="spellEnd"/>
      <w:r w:rsidRPr="00B67459">
        <w:rPr>
          <w:rFonts w:cs="Arial"/>
          <w:szCs w:val="20"/>
          <w:lang w:val="sl-SI"/>
        </w:rPr>
        <w:t xml:space="preserve"> </w:t>
      </w:r>
      <w:proofErr w:type="spellStart"/>
      <w:r w:rsidRPr="00B67459">
        <w:rPr>
          <w:rFonts w:cs="Arial"/>
          <w:szCs w:val="20"/>
          <w:lang w:val="sl-SI"/>
        </w:rPr>
        <w:t>Tab</w:t>
      </w:r>
      <w:proofErr w:type="spellEnd"/>
      <w:r w:rsidRPr="00B67459">
        <w:rPr>
          <w:rFonts w:cs="Arial"/>
          <w:szCs w:val="20"/>
          <w:lang w:val="sl-SI"/>
        </w:rPr>
        <w:t xml:space="preserve"> </w:t>
      </w:r>
      <w:proofErr w:type="spellStart"/>
      <w:r w:rsidRPr="00B67459">
        <w:rPr>
          <w:rFonts w:cs="Arial"/>
          <w:szCs w:val="20"/>
          <w:lang w:val="sl-SI"/>
        </w:rPr>
        <w:t>Active</w:t>
      </w:r>
      <w:proofErr w:type="spellEnd"/>
      <w:r w:rsidRPr="00B67459">
        <w:rPr>
          <w:rFonts w:cs="Arial"/>
          <w:szCs w:val="20"/>
          <w:lang w:val="sl-SI"/>
        </w:rPr>
        <w:t xml:space="preserve"> 3 tablični računalnik, LTE, 4GB/64GB</w:t>
      </w:r>
    </w:p>
    <w:p w14:paraId="53E25954" w14:textId="77777777" w:rsidR="00B67459" w:rsidRPr="00B67459" w:rsidRDefault="00B67459" w:rsidP="00B67459">
      <w:pPr>
        <w:jc w:val="both"/>
        <w:rPr>
          <w:rFonts w:cs="Arial"/>
          <w:szCs w:val="20"/>
          <w:lang w:val="sl-SI"/>
        </w:rPr>
      </w:pPr>
    </w:p>
    <w:p w14:paraId="2D89DE3B" w14:textId="77777777" w:rsidR="00B67459" w:rsidRPr="00B67459" w:rsidRDefault="00B67459" w:rsidP="00B67459">
      <w:pPr>
        <w:jc w:val="both"/>
        <w:rPr>
          <w:rFonts w:cs="Arial"/>
          <w:szCs w:val="20"/>
          <w:lang w:val="sl-SI"/>
        </w:rPr>
      </w:pPr>
      <w:r w:rsidRPr="00B67459">
        <w:rPr>
          <w:rFonts w:cs="Arial"/>
          <w:szCs w:val="20"/>
          <w:lang w:val="sl-SI"/>
        </w:rPr>
        <w:t>ustreza vsem zahtevam iz razpisa vključno z prilagojenostjo za uporabo na terenu brez dodatnega ovitka (</w:t>
      </w:r>
      <w:proofErr w:type="spellStart"/>
      <w:r w:rsidRPr="00B67459">
        <w:rPr>
          <w:rFonts w:cs="Arial"/>
          <w:szCs w:val="20"/>
          <w:lang w:val="sl-SI"/>
        </w:rPr>
        <w:t>armor</w:t>
      </w:r>
      <w:proofErr w:type="spellEnd"/>
      <w:r w:rsidRPr="00B67459">
        <w:rPr>
          <w:rFonts w:cs="Arial"/>
          <w:szCs w:val="20"/>
          <w:lang w:val="sl-SI"/>
        </w:rPr>
        <w:t>)</w:t>
      </w:r>
    </w:p>
    <w:p w14:paraId="1D1F5ACC" w14:textId="77777777" w:rsidR="00B67459" w:rsidRPr="00B67459" w:rsidRDefault="00B67459" w:rsidP="00B67459">
      <w:pPr>
        <w:jc w:val="both"/>
        <w:rPr>
          <w:rFonts w:cs="Arial"/>
          <w:szCs w:val="20"/>
          <w:lang w:val="sl-SI"/>
        </w:rPr>
      </w:pPr>
    </w:p>
    <w:p w14:paraId="56EB0406" w14:textId="77777777" w:rsidR="00B67459" w:rsidRPr="00B67459" w:rsidRDefault="00B67459" w:rsidP="00B67459">
      <w:pPr>
        <w:jc w:val="both"/>
        <w:rPr>
          <w:rFonts w:cs="Arial"/>
          <w:b/>
          <w:bCs/>
          <w:szCs w:val="20"/>
          <w:lang w:val="sl-SI"/>
        </w:rPr>
      </w:pPr>
      <w:r w:rsidRPr="00B67459">
        <w:rPr>
          <w:rFonts w:cs="Arial"/>
          <w:b/>
          <w:bCs/>
          <w:szCs w:val="20"/>
          <w:lang w:val="sl-SI"/>
        </w:rPr>
        <w:t>Vprašanje št.3</w:t>
      </w:r>
    </w:p>
    <w:p w14:paraId="110631B3" w14:textId="77777777" w:rsidR="00B67459" w:rsidRPr="00B67459" w:rsidRDefault="00B67459" w:rsidP="00B67459">
      <w:pPr>
        <w:jc w:val="both"/>
        <w:rPr>
          <w:rFonts w:cs="Arial"/>
          <w:b/>
          <w:bCs/>
          <w:szCs w:val="20"/>
          <w:lang w:val="sl-SI"/>
        </w:rPr>
      </w:pPr>
    </w:p>
    <w:p w14:paraId="35AD5980" w14:textId="77777777" w:rsidR="00B67459" w:rsidRPr="00B67459" w:rsidRDefault="00B67459" w:rsidP="00B67459">
      <w:pPr>
        <w:jc w:val="both"/>
        <w:rPr>
          <w:rFonts w:cs="Arial"/>
          <w:szCs w:val="20"/>
          <w:lang w:val="sl-SI"/>
        </w:rPr>
      </w:pPr>
      <w:r w:rsidRPr="00B67459">
        <w:rPr>
          <w:rFonts w:cs="Arial"/>
          <w:szCs w:val="20"/>
          <w:lang w:val="sl-SI"/>
        </w:rPr>
        <w:t xml:space="preserve">Kaj pomeni zahteva: </w:t>
      </w:r>
      <w:proofErr w:type="spellStart"/>
      <w:r w:rsidRPr="00B67459">
        <w:rPr>
          <w:rFonts w:cs="Arial"/>
          <w:szCs w:val="20"/>
          <w:lang w:val="sl-SI"/>
        </w:rPr>
        <w:t>Pritrditveni</w:t>
      </w:r>
      <w:proofErr w:type="spellEnd"/>
      <w:r w:rsidRPr="00B67459">
        <w:rPr>
          <w:rFonts w:cs="Arial"/>
          <w:szCs w:val="20"/>
          <w:lang w:val="sl-SI"/>
        </w:rPr>
        <w:t xml:space="preserve"> nosilec z napajanjem za vozilo, pritrditev in odstranitev tablice iz nosilca z eno roko.</w:t>
      </w:r>
    </w:p>
    <w:p w14:paraId="564F4330" w14:textId="77777777" w:rsidR="00B67459" w:rsidRPr="00B67459" w:rsidRDefault="00B67459" w:rsidP="00B67459">
      <w:pPr>
        <w:jc w:val="both"/>
        <w:rPr>
          <w:rFonts w:cs="Arial"/>
          <w:szCs w:val="20"/>
          <w:lang w:val="sl-SI"/>
        </w:rPr>
      </w:pPr>
    </w:p>
    <w:p w14:paraId="39D1716A" w14:textId="77777777" w:rsidR="00B67459" w:rsidRPr="00B67459" w:rsidRDefault="00B67459" w:rsidP="00B67459">
      <w:pPr>
        <w:jc w:val="both"/>
        <w:rPr>
          <w:rFonts w:cs="Arial"/>
          <w:b/>
          <w:bCs/>
          <w:szCs w:val="20"/>
          <w:lang w:val="sl-SI"/>
        </w:rPr>
      </w:pPr>
      <w:r w:rsidRPr="00B67459">
        <w:rPr>
          <w:rFonts w:cs="Arial"/>
          <w:b/>
          <w:bCs/>
          <w:szCs w:val="20"/>
          <w:lang w:val="sl-SI"/>
        </w:rPr>
        <w:t>Vprašanje št.4</w:t>
      </w:r>
    </w:p>
    <w:p w14:paraId="32F8B558" w14:textId="77777777" w:rsidR="00B67459" w:rsidRPr="00B67459" w:rsidRDefault="00B67459" w:rsidP="00B67459">
      <w:pPr>
        <w:jc w:val="both"/>
        <w:rPr>
          <w:rFonts w:cs="Arial"/>
          <w:b/>
          <w:bCs/>
          <w:szCs w:val="20"/>
          <w:lang w:val="sl-SI"/>
        </w:rPr>
      </w:pPr>
    </w:p>
    <w:p w14:paraId="0A51AF8A" w14:textId="77777777" w:rsidR="00B67459" w:rsidRPr="00B67459" w:rsidRDefault="00B67459" w:rsidP="00B67459">
      <w:pPr>
        <w:jc w:val="both"/>
        <w:rPr>
          <w:rFonts w:cs="Arial"/>
          <w:szCs w:val="20"/>
          <w:lang w:val="sl-SI"/>
        </w:rPr>
      </w:pPr>
      <w:r w:rsidRPr="00B67459">
        <w:rPr>
          <w:rFonts w:cs="Arial"/>
          <w:szCs w:val="20"/>
          <w:lang w:val="sl-SI"/>
        </w:rPr>
        <w:t>Ali lahko navedete enega ali več primernih modelov nosilcev, ker so zahteve nenatančne.</w:t>
      </w:r>
    </w:p>
    <w:p w14:paraId="7AC7E7F1" w14:textId="77777777" w:rsidR="00B67459" w:rsidRPr="00B67459" w:rsidRDefault="00B67459" w:rsidP="00B67459">
      <w:pPr>
        <w:jc w:val="both"/>
        <w:rPr>
          <w:rFonts w:cs="Arial"/>
          <w:szCs w:val="20"/>
          <w:lang w:val="sl-SI"/>
        </w:rPr>
      </w:pPr>
    </w:p>
    <w:p w14:paraId="621A0C33" w14:textId="77777777" w:rsidR="00B67459" w:rsidRPr="00B67459" w:rsidRDefault="00B67459" w:rsidP="00B67459">
      <w:pPr>
        <w:numPr>
          <w:ilvl w:val="0"/>
          <w:numId w:val="6"/>
        </w:numPr>
        <w:jc w:val="both"/>
        <w:rPr>
          <w:rFonts w:cs="Arial"/>
          <w:szCs w:val="20"/>
          <w:lang w:val="sl-SI"/>
        </w:rPr>
      </w:pPr>
      <w:r w:rsidRPr="00B67459">
        <w:rPr>
          <w:rFonts w:cs="Arial"/>
          <w:szCs w:val="20"/>
          <w:lang w:val="sl-SI"/>
        </w:rPr>
        <w:t xml:space="preserve">Informacijske rešitve, ki trenutno zadoščajo zahtevam so dostopne na </w:t>
      </w:r>
      <w:hyperlink r:id="rId8" w:history="1">
        <w:r w:rsidRPr="00B67459">
          <w:rPr>
            <w:rStyle w:val="Hiperpovezava"/>
            <w:rFonts w:cs="Arial"/>
            <w:szCs w:val="20"/>
            <w:lang w:val="sl-SI"/>
          </w:rPr>
          <w:t>https://www.dsz.si/index.php/sl/informacije-za-izvajalce/kompatibilnost-opreme</w:t>
        </w:r>
      </w:hyperlink>
      <w:r w:rsidRPr="00B67459">
        <w:rPr>
          <w:rFonts w:cs="Arial"/>
          <w:szCs w:val="20"/>
          <w:lang w:val="sl-SI"/>
        </w:rPr>
        <w:t> </w:t>
      </w:r>
    </w:p>
    <w:p w14:paraId="1C52DFEA" w14:textId="77777777" w:rsidR="00B67459" w:rsidRPr="00B67459" w:rsidRDefault="00B67459" w:rsidP="00B67459">
      <w:pPr>
        <w:jc w:val="both"/>
        <w:rPr>
          <w:rFonts w:cs="Arial"/>
          <w:szCs w:val="20"/>
          <w:lang w:val="sl-SI"/>
        </w:rPr>
      </w:pPr>
    </w:p>
    <w:p w14:paraId="60960296" w14:textId="77777777" w:rsidR="00B67459" w:rsidRPr="00B67459" w:rsidRDefault="00B67459" w:rsidP="00B67459">
      <w:pPr>
        <w:jc w:val="both"/>
        <w:rPr>
          <w:rFonts w:cs="Arial"/>
          <w:szCs w:val="20"/>
          <w:lang w:val="sl-SI"/>
        </w:rPr>
      </w:pPr>
      <w:r w:rsidRPr="00B67459">
        <w:rPr>
          <w:rFonts w:cs="Arial"/>
          <w:szCs w:val="20"/>
          <w:lang w:val="sl-SI"/>
        </w:rPr>
        <w:t>Po nam dostopnih podatkih je kompatibilnost določena in preverjena na nivoju informacijske rešitve za sledenje in ne za digitalne protokole.</w:t>
      </w:r>
    </w:p>
    <w:p w14:paraId="75EE1E70" w14:textId="77777777" w:rsidR="00B67459" w:rsidRPr="00B67459" w:rsidRDefault="00B67459" w:rsidP="00B67459">
      <w:pPr>
        <w:jc w:val="both"/>
        <w:rPr>
          <w:rFonts w:cs="Arial"/>
          <w:szCs w:val="20"/>
          <w:lang w:val="sl-SI"/>
        </w:rPr>
      </w:pPr>
    </w:p>
    <w:p w14:paraId="4B12A8BF" w14:textId="77777777" w:rsidR="00B67459" w:rsidRPr="00B67459" w:rsidRDefault="00B67459" w:rsidP="00B67459">
      <w:pPr>
        <w:jc w:val="both"/>
        <w:rPr>
          <w:rFonts w:cs="Arial"/>
          <w:b/>
          <w:bCs/>
          <w:szCs w:val="20"/>
          <w:lang w:val="sl-SI"/>
        </w:rPr>
      </w:pPr>
      <w:r w:rsidRPr="00B67459">
        <w:rPr>
          <w:rFonts w:cs="Arial"/>
          <w:b/>
          <w:bCs/>
          <w:szCs w:val="20"/>
          <w:lang w:val="sl-SI"/>
        </w:rPr>
        <w:t>Vprašanje št.5</w:t>
      </w:r>
    </w:p>
    <w:p w14:paraId="25E07D2E" w14:textId="77777777" w:rsidR="00B67459" w:rsidRPr="00B67459" w:rsidRDefault="00B67459" w:rsidP="00B67459">
      <w:pPr>
        <w:jc w:val="both"/>
        <w:rPr>
          <w:rFonts w:cs="Arial"/>
          <w:b/>
          <w:bCs/>
          <w:szCs w:val="20"/>
          <w:lang w:val="sl-SI"/>
        </w:rPr>
      </w:pPr>
    </w:p>
    <w:p w14:paraId="302F26BA" w14:textId="77777777" w:rsidR="00B67459" w:rsidRPr="00B67459" w:rsidRDefault="00B67459" w:rsidP="00B67459">
      <w:pPr>
        <w:jc w:val="both"/>
        <w:rPr>
          <w:rFonts w:cs="Arial"/>
          <w:szCs w:val="20"/>
          <w:lang w:val="sl-SI"/>
        </w:rPr>
      </w:pPr>
      <w:r w:rsidRPr="00B67459">
        <w:rPr>
          <w:rFonts w:cs="Arial"/>
          <w:szCs w:val="20"/>
          <w:lang w:val="sl-SI"/>
        </w:rPr>
        <w:lastRenderedPageBreak/>
        <w:t>Kako pa je določena kompatibilnost na nivoju digitalnih protokolov, Ali je bila s strani DSZ izvedena evalvacija informacijskih rešitev za protokole?</w:t>
      </w:r>
    </w:p>
    <w:p w14:paraId="1BED7F52" w14:textId="77777777" w:rsidR="00B67459" w:rsidRPr="00B67459" w:rsidRDefault="00B67459" w:rsidP="00B67459">
      <w:pPr>
        <w:jc w:val="both"/>
        <w:rPr>
          <w:rFonts w:cs="Arial"/>
          <w:szCs w:val="20"/>
          <w:lang w:val="sl-SI"/>
        </w:rPr>
      </w:pPr>
    </w:p>
    <w:p w14:paraId="013A26CA" w14:textId="77777777" w:rsidR="00B67459" w:rsidRPr="00B67459" w:rsidRDefault="00B67459" w:rsidP="00B67459">
      <w:pPr>
        <w:jc w:val="both"/>
        <w:rPr>
          <w:rFonts w:cs="Arial"/>
          <w:b/>
          <w:bCs/>
          <w:szCs w:val="20"/>
          <w:lang w:val="sl-SI"/>
        </w:rPr>
      </w:pPr>
      <w:r w:rsidRPr="00B67459">
        <w:rPr>
          <w:rFonts w:cs="Arial"/>
          <w:b/>
          <w:bCs/>
          <w:szCs w:val="20"/>
          <w:lang w:val="sl-SI"/>
        </w:rPr>
        <w:t>Vprašanje št.6</w:t>
      </w:r>
    </w:p>
    <w:p w14:paraId="2EEEB720" w14:textId="77777777" w:rsidR="00B67459" w:rsidRPr="00B67459" w:rsidRDefault="00B67459" w:rsidP="00B67459">
      <w:pPr>
        <w:jc w:val="both"/>
        <w:rPr>
          <w:rFonts w:cs="Arial"/>
          <w:b/>
          <w:bCs/>
          <w:szCs w:val="20"/>
          <w:lang w:val="sl-SI"/>
        </w:rPr>
      </w:pPr>
    </w:p>
    <w:p w14:paraId="16F412C2" w14:textId="77777777" w:rsidR="00B67459" w:rsidRPr="00B67459" w:rsidRDefault="00B67459" w:rsidP="00B67459">
      <w:pPr>
        <w:jc w:val="both"/>
        <w:rPr>
          <w:rFonts w:cs="Arial"/>
          <w:szCs w:val="20"/>
          <w:lang w:val="sl-SI"/>
        </w:rPr>
      </w:pPr>
      <w:r w:rsidRPr="00B67459">
        <w:rPr>
          <w:rFonts w:cs="Arial"/>
          <w:szCs w:val="20"/>
          <w:lang w:val="sl-SI"/>
        </w:rPr>
        <w:t>Ali se v razpisu upošteva referenčna lista ponudnikov, ki je opredeljena v razpisu tudi za digitalne protokole?</w:t>
      </w:r>
    </w:p>
    <w:p w14:paraId="2C804A12" w14:textId="77777777" w:rsidR="00B67459" w:rsidRPr="00B67459" w:rsidRDefault="00B67459" w:rsidP="00B67459">
      <w:pPr>
        <w:jc w:val="both"/>
        <w:rPr>
          <w:rFonts w:cs="Arial"/>
          <w:szCs w:val="20"/>
          <w:lang w:val="sl-SI"/>
        </w:rPr>
      </w:pPr>
    </w:p>
    <w:p w14:paraId="50A66F77" w14:textId="77777777" w:rsidR="00B67459" w:rsidRPr="00B67459" w:rsidRDefault="00B67459" w:rsidP="00B67459">
      <w:pPr>
        <w:jc w:val="both"/>
        <w:rPr>
          <w:rFonts w:cs="Arial"/>
          <w:b/>
          <w:bCs/>
          <w:szCs w:val="20"/>
          <w:lang w:val="sl-SI"/>
        </w:rPr>
      </w:pPr>
      <w:r w:rsidRPr="00B67459">
        <w:rPr>
          <w:rFonts w:cs="Arial"/>
          <w:b/>
          <w:bCs/>
          <w:szCs w:val="20"/>
          <w:lang w:val="sl-SI"/>
        </w:rPr>
        <w:t>Vprašanje št.7</w:t>
      </w:r>
    </w:p>
    <w:p w14:paraId="1C0EFF0A" w14:textId="77777777" w:rsidR="00B67459" w:rsidRPr="00B67459" w:rsidRDefault="00B67459" w:rsidP="00B67459">
      <w:pPr>
        <w:jc w:val="both"/>
        <w:rPr>
          <w:rFonts w:cs="Arial"/>
          <w:b/>
          <w:bCs/>
          <w:szCs w:val="20"/>
          <w:lang w:val="sl-SI"/>
        </w:rPr>
      </w:pPr>
    </w:p>
    <w:p w14:paraId="065AD37D" w14:textId="77777777" w:rsidR="00B67459" w:rsidRPr="00B67459" w:rsidRDefault="00B67459" w:rsidP="00B67459">
      <w:pPr>
        <w:jc w:val="both"/>
        <w:rPr>
          <w:rFonts w:cs="Arial"/>
          <w:szCs w:val="20"/>
          <w:lang w:val="sl-SI"/>
        </w:rPr>
      </w:pPr>
      <w:r w:rsidRPr="00B67459">
        <w:rPr>
          <w:rFonts w:cs="Arial"/>
          <w:szCs w:val="20"/>
          <w:lang w:val="sl-SI"/>
        </w:rPr>
        <w:t>Ali je poleg teksta zahtev za digitalne protokole iz tega razpisa, ki je zelo funkcionalno skromen in iz pravilnika treba upoštevati še kake druge zahteve?</w:t>
      </w:r>
    </w:p>
    <w:p w14:paraId="6570265E" w14:textId="77777777" w:rsidR="00B67459" w:rsidRPr="00B67459" w:rsidRDefault="00B67459" w:rsidP="00B67459">
      <w:pPr>
        <w:jc w:val="both"/>
        <w:rPr>
          <w:rFonts w:cs="Arial"/>
          <w:szCs w:val="20"/>
          <w:lang w:val="sl-SI"/>
        </w:rPr>
      </w:pPr>
    </w:p>
    <w:p w14:paraId="1A7CDAB0" w14:textId="77777777" w:rsidR="00B67459" w:rsidRPr="00B67459" w:rsidRDefault="00B67459" w:rsidP="00B67459">
      <w:pPr>
        <w:numPr>
          <w:ilvl w:val="0"/>
          <w:numId w:val="6"/>
        </w:numPr>
        <w:jc w:val="both"/>
        <w:rPr>
          <w:rFonts w:cs="Arial"/>
          <w:szCs w:val="20"/>
          <w:lang w:val="sl-SI"/>
        </w:rPr>
      </w:pPr>
      <w:r w:rsidRPr="00B67459">
        <w:rPr>
          <w:rFonts w:cs="Arial"/>
          <w:szCs w:val="20"/>
          <w:lang w:val="sl-SI"/>
        </w:rPr>
        <w:t>Uporabljene informacijske rešitve morajo zagotavljati, da se podatki do vseh deležnikov prenašajo v realnem času oziroma z maksimalnim zamikom deset sekund. Zagotovljeno mora biti njihovo delovanje v 99,5 %:</w:t>
      </w:r>
    </w:p>
    <w:p w14:paraId="42DE530D" w14:textId="77777777" w:rsidR="00B67459" w:rsidRPr="00B67459" w:rsidRDefault="00B67459" w:rsidP="00B67459">
      <w:pPr>
        <w:jc w:val="both"/>
        <w:rPr>
          <w:rFonts w:cs="Arial"/>
          <w:szCs w:val="20"/>
          <w:lang w:val="sl-SI"/>
        </w:rPr>
      </w:pPr>
    </w:p>
    <w:p w14:paraId="31BD9734" w14:textId="77777777" w:rsidR="00B67459" w:rsidRPr="00B67459" w:rsidRDefault="00B67459" w:rsidP="00B67459">
      <w:pPr>
        <w:jc w:val="both"/>
        <w:rPr>
          <w:rFonts w:cs="Arial"/>
          <w:b/>
          <w:bCs/>
          <w:szCs w:val="20"/>
          <w:lang w:val="sl-SI"/>
        </w:rPr>
      </w:pPr>
      <w:r w:rsidRPr="00B67459">
        <w:rPr>
          <w:rFonts w:cs="Arial"/>
          <w:b/>
          <w:bCs/>
          <w:szCs w:val="20"/>
          <w:lang w:val="sl-SI"/>
        </w:rPr>
        <w:t>Vprašanje št.8</w:t>
      </w:r>
    </w:p>
    <w:p w14:paraId="515E6B93" w14:textId="77777777" w:rsidR="00B67459" w:rsidRPr="00B67459" w:rsidRDefault="00B67459" w:rsidP="00B67459">
      <w:pPr>
        <w:jc w:val="both"/>
        <w:rPr>
          <w:rFonts w:cs="Arial"/>
          <w:b/>
          <w:bCs/>
          <w:szCs w:val="20"/>
          <w:lang w:val="sl-SI"/>
        </w:rPr>
      </w:pPr>
    </w:p>
    <w:p w14:paraId="2E51BD65" w14:textId="77777777" w:rsidR="00B67459" w:rsidRPr="00B67459" w:rsidRDefault="00B67459" w:rsidP="00B67459">
      <w:pPr>
        <w:jc w:val="both"/>
        <w:rPr>
          <w:rFonts w:cs="Arial"/>
          <w:szCs w:val="20"/>
          <w:lang w:val="sl-SI"/>
        </w:rPr>
      </w:pPr>
      <w:r w:rsidRPr="00B67459">
        <w:rPr>
          <w:rFonts w:cs="Arial"/>
          <w:szCs w:val="20"/>
          <w:lang w:val="sl-SI"/>
        </w:rPr>
        <w:t xml:space="preserve">Ali 99,5 % pomeni podatek o razpoložljivosti sistema in za kakšno časovno obdobje se definira? Ali mora ponudnik razpolagati s podatki o razpoložljivosti iz daljšega časovnega obdobja, </w:t>
      </w:r>
      <w:proofErr w:type="spellStart"/>
      <w:r w:rsidRPr="00B67459">
        <w:rPr>
          <w:rFonts w:cs="Arial"/>
          <w:szCs w:val="20"/>
          <w:lang w:val="sl-SI"/>
        </w:rPr>
        <w:t>npr</w:t>
      </w:r>
      <w:proofErr w:type="spellEnd"/>
      <w:r w:rsidRPr="00B67459">
        <w:rPr>
          <w:rFonts w:cs="Arial"/>
          <w:szCs w:val="20"/>
          <w:lang w:val="sl-SI"/>
        </w:rPr>
        <w:t xml:space="preserve"> 1 leto, da lahko dokazuje to razpoložljivost. </w:t>
      </w:r>
    </w:p>
    <w:p w14:paraId="10DBA11D" w14:textId="77777777" w:rsidR="00B67459" w:rsidRPr="00B67459" w:rsidRDefault="00B67459" w:rsidP="00B67459">
      <w:pPr>
        <w:jc w:val="both"/>
        <w:rPr>
          <w:rFonts w:cs="Arial"/>
          <w:szCs w:val="20"/>
          <w:lang w:val="sl-SI"/>
        </w:rPr>
      </w:pPr>
    </w:p>
    <w:p w14:paraId="54C08BB5" w14:textId="77777777" w:rsidR="00B67459" w:rsidRPr="00B67459" w:rsidRDefault="00B67459" w:rsidP="00B67459">
      <w:pPr>
        <w:jc w:val="both"/>
        <w:rPr>
          <w:rFonts w:cs="Arial"/>
          <w:b/>
          <w:bCs/>
          <w:szCs w:val="20"/>
          <w:lang w:val="sl-SI"/>
        </w:rPr>
      </w:pPr>
      <w:r w:rsidRPr="00B67459">
        <w:rPr>
          <w:rFonts w:cs="Arial"/>
          <w:b/>
          <w:bCs/>
          <w:szCs w:val="20"/>
          <w:lang w:val="sl-SI"/>
        </w:rPr>
        <w:t>Vprašanje št.9</w:t>
      </w:r>
    </w:p>
    <w:p w14:paraId="79BC851A" w14:textId="77777777" w:rsidR="00B67459" w:rsidRPr="00B67459" w:rsidRDefault="00B67459" w:rsidP="00B67459">
      <w:pPr>
        <w:jc w:val="both"/>
        <w:rPr>
          <w:rFonts w:cs="Arial"/>
          <w:b/>
          <w:bCs/>
          <w:szCs w:val="20"/>
          <w:lang w:val="sl-SI"/>
        </w:rPr>
      </w:pPr>
    </w:p>
    <w:p w14:paraId="504B3B4B" w14:textId="77777777" w:rsidR="00B67459" w:rsidRPr="00B67459" w:rsidRDefault="00B67459" w:rsidP="00B67459">
      <w:pPr>
        <w:jc w:val="both"/>
        <w:rPr>
          <w:rFonts w:cs="Arial"/>
          <w:szCs w:val="20"/>
          <w:lang w:val="sl-SI"/>
        </w:rPr>
      </w:pPr>
      <w:r w:rsidRPr="00B67459">
        <w:rPr>
          <w:rFonts w:cs="Arial"/>
          <w:szCs w:val="20"/>
          <w:lang w:val="sl-SI"/>
        </w:rPr>
        <w:t>Ali mora sistem zagotoviti 100% prenos podatkov o pacientu ali 99,5%?</w:t>
      </w:r>
    </w:p>
    <w:p w14:paraId="712E8808" w14:textId="77777777" w:rsidR="00B67459" w:rsidRPr="00B67459" w:rsidRDefault="00B67459" w:rsidP="00B67459">
      <w:pPr>
        <w:jc w:val="both"/>
        <w:rPr>
          <w:rFonts w:cs="Arial"/>
          <w:szCs w:val="20"/>
          <w:lang w:val="sl-SI"/>
        </w:rPr>
      </w:pPr>
    </w:p>
    <w:p w14:paraId="2125884E" w14:textId="77777777" w:rsidR="00B67459" w:rsidRPr="00B67459" w:rsidRDefault="00B67459" w:rsidP="00B67459">
      <w:pPr>
        <w:jc w:val="both"/>
        <w:rPr>
          <w:rFonts w:cs="Arial"/>
          <w:b/>
          <w:bCs/>
          <w:szCs w:val="20"/>
          <w:lang w:val="sl-SI"/>
        </w:rPr>
      </w:pPr>
      <w:r w:rsidRPr="00B67459">
        <w:rPr>
          <w:rFonts w:cs="Arial"/>
          <w:b/>
          <w:bCs/>
          <w:szCs w:val="20"/>
          <w:lang w:val="sl-SI"/>
        </w:rPr>
        <w:t>Vprašanje št.10</w:t>
      </w:r>
    </w:p>
    <w:p w14:paraId="37EAD34E" w14:textId="77777777" w:rsidR="00B67459" w:rsidRPr="00B67459" w:rsidRDefault="00B67459" w:rsidP="00B67459">
      <w:pPr>
        <w:jc w:val="both"/>
        <w:rPr>
          <w:rFonts w:cs="Arial"/>
          <w:b/>
          <w:bCs/>
          <w:szCs w:val="20"/>
          <w:lang w:val="sl-SI"/>
        </w:rPr>
      </w:pPr>
    </w:p>
    <w:p w14:paraId="46B92F4D" w14:textId="77777777" w:rsidR="00B67459" w:rsidRPr="00B67459" w:rsidRDefault="00B67459" w:rsidP="00B67459">
      <w:pPr>
        <w:jc w:val="both"/>
        <w:rPr>
          <w:rFonts w:cs="Arial"/>
          <w:szCs w:val="20"/>
          <w:lang w:val="sl-SI"/>
        </w:rPr>
      </w:pPr>
      <w:r w:rsidRPr="00B67459">
        <w:rPr>
          <w:rFonts w:cs="Arial"/>
          <w:szCs w:val="20"/>
          <w:lang w:val="sl-SI"/>
        </w:rPr>
        <w:t xml:space="preserve">Ali mora sistem in lokalna aplikacija na mobilni napravi zagotoviti lokalno delovanje in ustrezne algoritme za zaščito podatkov in ponovitev prenosa podatkov o pacientih, če je sistem nedelujoč ali komunikacijsko omrežje začasno </w:t>
      </w:r>
      <w:proofErr w:type="spellStart"/>
      <w:r w:rsidRPr="00B67459">
        <w:rPr>
          <w:rFonts w:cs="Arial"/>
          <w:szCs w:val="20"/>
          <w:lang w:val="sl-SI"/>
        </w:rPr>
        <w:t>nerazpoložljivo</w:t>
      </w:r>
      <w:proofErr w:type="spellEnd"/>
      <w:r w:rsidRPr="00B67459">
        <w:rPr>
          <w:rFonts w:cs="Arial"/>
          <w:szCs w:val="20"/>
          <w:lang w:val="sl-SI"/>
        </w:rPr>
        <w:t>?</w:t>
      </w:r>
    </w:p>
    <w:p w14:paraId="49588041" w14:textId="77777777" w:rsidR="00B67459" w:rsidRPr="00B67459" w:rsidRDefault="00B67459" w:rsidP="00B67459">
      <w:pPr>
        <w:jc w:val="both"/>
        <w:rPr>
          <w:rFonts w:cs="Arial"/>
          <w:szCs w:val="20"/>
          <w:lang w:val="sl-SI"/>
        </w:rPr>
      </w:pPr>
    </w:p>
    <w:p w14:paraId="633D0AF0" w14:textId="77777777" w:rsidR="00B67459" w:rsidRPr="00B67459" w:rsidRDefault="00B67459" w:rsidP="00B67459">
      <w:pPr>
        <w:jc w:val="both"/>
        <w:rPr>
          <w:rFonts w:cs="Arial"/>
          <w:b/>
          <w:bCs/>
          <w:szCs w:val="20"/>
          <w:lang w:val="sl-SI"/>
        </w:rPr>
      </w:pPr>
      <w:r w:rsidRPr="00B67459">
        <w:rPr>
          <w:rFonts w:cs="Arial"/>
          <w:b/>
          <w:bCs/>
          <w:szCs w:val="20"/>
          <w:lang w:val="sl-SI"/>
        </w:rPr>
        <w:t>Vprašanje št.11</w:t>
      </w:r>
    </w:p>
    <w:p w14:paraId="37D98469" w14:textId="77777777" w:rsidR="00B67459" w:rsidRPr="00B67459" w:rsidRDefault="00B67459" w:rsidP="00B67459">
      <w:pPr>
        <w:jc w:val="both"/>
        <w:rPr>
          <w:rFonts w:cs="Arial"/>
          <w:b/>
          <w:bCs/>
          <w:szCs w:val="20"/>
          <w:lang w:val="sl-SI"/>
        </w:rPr>
      </w:pPr>
    </w:p>
    <w:p w14:paraId="2EB98736" w14:textId="77777777" w:rsidR="00B67459" w:rsidRPr="00B67459" w:rsidRDefault="00B67459" w:rsidP="00B67459">
      <w:pPr>
        <w:jc w:val="both"/>
        <w:rPr>
          <w:rFonts w:cs="Arial"/>
          <w:szCs w:val="20"/>
          <w:lang w:val="sl-SI"/>
        </w:rPr>
      </w:pPr>
      <w:r w:rsidRPr="00B67459">
        <w:rPr>
          <w:rFonts w:cs="Arial"/>
          <w:szCs w:val="20"/>
          <w:lang w:val="sl-SI"/>
        </w:rPr>
        <w:t>Ali podatek 10 sekund velja za podatke o sledenju ali tudi za vse podatke o pacientih.</w:t>
      </w:r>
    </w:p>
    <w:p w14:paraId="1E84FF02" w14:textId="77777777" w:rsidR="00B67459" w:rsidRPr="00B67459" w:rsidRDefault="00B67459" w:rsidP="00B67459">
      <w:pPr>
        <w:jc w:val="both"/>
        <w:rPr>
          <w:rFonts w:cs="Arial"/>
          <w:szCs w:val="20"/>
          <w:lang w:val="sl-SI"/>
        </w:rPr>
      </w:pPr>
    </w:p>
    <w:p w14:paraId="6F37A1C7" w14:textId="77777777" w:rsidR="00B67459" w:rsidRPr="00B67459" w:rsidRDefault="00B67459" w:rsidP="00B67459">
      <w:pPr>
        <w:jc w:val="both"/>
        <w:rPr>
          <w:rFonts w:cs="Arial"/>
          <w:b/>
          <w:bCs/>
          <w:szCs w:val="20"/>
          <w:lang w:val="sl-SI"/>
        </w:rPr>
      </w:pPr>
      <w:r w:rsidRPr="00B67459">
        <w:rPr>
          <w:rFonts w:cs="Arial"/>
          <w:b/>
          <w:bCs/>
          <w:szCs w:val="20"/>
          <w:lang w:val="sl-SI"/>
        </w:rPr>
        <w:t>Vprašanje št.12</w:t>
      </w:r>
    </w:p>
    <w:p w14:paraId="44463605" w14:textId="77777777" w:rsidR="00B67459" w:rsidRPr="00B67459" w:rsidRDefault="00B67459" w:rsidP="00B67459">
      <w:pPr>
        <w:jc w:val="both"/>
        <w:rPr>
          <w:rFonts w:cs="Arial"/>
          <w:b/>
          <w:bCs/>
          <w:szCs w:val="20"/>
          <w:lang w:val="sl-SI"/>
        </w:rPr>
      </w:pPr>
    </w:p>
    <w:p w14:paraId="549338DA" w14:textId="77777777" w:rsidR="00B67459" w:rsidRPr="00B67459" w:rsidRDefault="00B67459" w:rsidP="00B67459">
      <w:pPr>
        <w:jc w:val="both"/>
        <w:rPr>
          <w:rFonts w:cs="Arial"/>
          <w:szCs w:val="20"/>
          <w:lang w:val="sl-SI"/>
        </w:rPr>
      </w:pPr>
      <w:r w:rsidRPr="00B67459">
        <w:rPr>
          <w:rFonts w:cs="Arial"/>
          <w:szCs w:val="20"/>
          <w:lang w:val="sl-SI"/>
        </w:rPr>
        <w:t>Opišite natančneje, kakšen sistem izmenjave podatkov o pacientu je potrebno zagotoviti v realnem času (10 sekund).</w:t>
      </w:r>
    </w:p>
    <w:p w14:paraId="2EF8F7A3" w14:textId="77777777" w:rsidR="00B67459" w:rsidRPr="00B67459" w:rsidRDefault="00B67459" w:rsidP="00B67459">
      <w:pPr>
        <w:jc w:val="both"/>
        <w:rPr>
          <w:rFonts w:cs="Arial"/>
          <w:szCs w:val="20"/>
          <w:lang w:val="sl-SI"/>
        </w:rPr>
      </w:pPr>
    </w:p>
    <w:p w14:paraId="2040E608" w14:textId="77777777" w:rsidR="00B67459" w:rsidRPr="00B67459" w:rsidRDefault="00B67459" w:rsidP="00B67459">
      <w:pPr>
        <w:numPr>
          <w:ilvl w:val="0"/>
          <w:numId w:val="6"/>
        </w:numPr>
        <w:jc w:val="both"/>
        <w:rPr>
          <w:rFonts w:cs="Arial"/>
          <w:szCs w:val="20"/>
          <w:lang w:val="sl-SI"/>
        </w:rPr>
      </w:pPr>
      <w:r w:rsidRPr="00B67459">
        <w:rPr>
          <w:rFonts w:cs="Arial"/>
          <w:szCs w:val="20"/>
          <w:lang w:val="sl-SI"/>
        </w:rPr>
        <w:t>Vse informacijske rešitve morajo biti skladne z določili GDPR. </w:t>
      </w:r>
    </w:p>
    <w:p w14:paraId="74C5951F" w14:textId="77777777" w:rsidR="00B67459" w:rsidRPr="00B67459" w:rsidRDefault="00B67459" w:rsidP="00B67459">
      <w:pPr>
        <w:jc w:val="both"/>
        <w:rPr>
          <w:rFonts w:cs="Arial"/>
          <w:szCs w:val="20"/>
          <w:lang w:val="sl-SI"/>
        </w:rPr>
      </w:pPr>
    </w:p>
    <w:p w14:paraId="5AF6CCC2" w14:textId="77777777" w:rsidR="00B67459" w:rsidRPr="00B67459" w:rsidRDefault="00B67459" w:rsidP="00B67459">
      <w:pPr>
        <w:jc w:val="both"/>
        <w:rPr>
          <w:rFonts w:cs="Arial"/>
          <w:szCs w:val="20"/>
          <w:lang w:val="sl-SI"/>
        </w:rPr>
      </w:pPr>
    </w:p>
    <w:p w14:paraId="491A0A1D" w14:textId="77777777" w:rsidR="00B67459" w:rsidRPr="00B67459" w:rsidRDefault="00B67459" w:rsidP="00B67459">
      <w:pPr>
        <w:jc w:val="both"/>
        <w:rPr>
          <w:rFonts w:cs="Arial"/>
          <w:b/>
          <w:bCs/>
          <w:szCs w:val="20"/>
          <w:lang w:val="sl-SI"/>
        </w:rPr>
      </w:pPr>
      <w:r w:rsidRPr="00B67459">
        <w:rPr>
          <w:rFonts w:cs="Arial"/>
          <w:b/>
          <w:bCs/>
          <w:szCs w:val="20"/>
          <w:lang w:val="sl-SI"/>
        </w:rPr>
        <w:t>Vprašanje št.13</w:t>
      </w:r>
    </w:p>
    <w:p w14:paraId="0702D9FF" w14:textId="77777777" w:rsidR="00B67459" w:rsidRPr="00B67459" w:rsidRDefault="00B67459" w:rsidP="00B67459">
      <w:pPr>
        <w:jc w:val="both"/>
        <w:rPr>
          <w:rFonts w:cs="Arial"/>
          <w:b/>
          <w:bCs/>
          <w:szCs w:val="20"/>
          <w:lang w:val="sl-SI"/>
        </w:rPr>
      </w:pPr>
    </w:p>
    <w:p w14:paraId="1371CEDA" w14:textId="77777777" w:rsidR="00B67459" w:rsidRPr="00B67459" w:rsidRDefault="00B67459" w:rsidP="00B67459">
      <w:pPr>
        <w:jc w:val="both"/>
        <w:rPr>
          <w:rFonts w:cs="Arial"/>
          <w:szCs w:val="20"/>
          <w:lang w:val="sl-SI"/>
        </w:rPr>
      </w:pPr>
      <w:r w:rsidRPr="00B67459">
        <w:rPr>
          <w:rFonts w:cs="Arial"/>
          <w:szCs w:val="20"/>
          <w:lang w:val="sl-SI"/>
        </w:rPr>
        <w:t>Ali to pomeni, da mora imeti ponudnik veljavno potrdilo/poročilo o GDPR skladnosti rešitve s strani organizacije, pooblaščene za izdajanje takih potrdil.</w:t>
      </w:r>
    </w:p>
    <w:p w14:paraId="1019320D" w14:textId="77777777" w:rsidR="00B67459" w:rsidRPr="00B67459" w:rsidRDefault="00B67459" w:rsidP="00B67459">
      <w:pPr>
        <w:jc w:val="both"/>
        <w:rPr>
          <w:rFonts w:cs="Arial"/>
          <w:szCs w:val="20"/>
          <w:lang w:val="sl-SI"/>
        </w:rPr>
      </w:pPr>
    </w:p>
    <w:p w14:paraId="31A1E0AF" w14:textId="77777777" w:rsidR="00B67459" w:rsidRPr="00B67459" w:rsidRDefault="00B67459" w:rsidP="00B67459">
      <w:pPr>
        <w:jc w:val="both"/>
        <w:rPr>
          <w:rFonts w:cs="Arial"/>
          <w:b/>
          <w:bCs/>
          <w:szCs w:val="20"/>
          <w:lang w:val="sl-SI"/>
        </w:rPr>
      </w:pPr>
      <w:r w:rsidRPr="00B67459">
        <w:rPr>
          <w:rFonts w:cs="Arial"/>
          <w:b/>
          <w:bCs/>
          <w:szCs w:val="20"/>
          <w:lang w:val="sl-SI"/>
        </w:rPr>
        <w:t>Vprašanje št.14</w:t>
      </w:r>
    </w:p>
    <w:p w14:paraId="2A3569C0" w14:textId="77777777" w:rsidR="00B67459" w:rsidRPr="00B67459" w:rsidRDefault="00B67459" w:rsidP="00B67459">
      <w:pPr>
        <w:jc w:val="both"/>
        <w:rPr>
          <w:rFonts w:cs="Arial"/>
          <w:b/>
          <w:bCs/>
          <w:szCs w:val="20"/>
          <w:lang w:val="sl-SI"/>
        </w:rPr>
      </w:pPr>
    </w:p>
    <w:p w14:paraId="5E26ABDC" w14:textId="77777777" w:rsidR="00B67459" w:rsidRPr="00B67459" w:rsidRDefault="00B67459" w:rsidP="00B67459">
      <w:pPr>
        <w:jc w:val="both"/>
        <w:rPr>
          <w:rFonts w:cs="Arial"/>
          <w:szCs w:val="20"/>
          <w:lang w:val="sl-SI"/>
        </w:rPr>
      </w:pPr>
      <w:r w:rsidRPr="00B67459">
        <w:rPr>
          <w:rFonts w:cs="Arial"/>
          <w:szCs w:val="20"/>
          <w:lang w:val="sl-SI"/>
        </w:rPr>
        <w:lastRenderedPageBreak/>
        <w:t xml:space="preserve">Ali mora rešitev ustrezati GDPR zahtevam na področju varnostnih protokolov in </w:t>
      </w:r>
      <w:proofErr w:type="spellStart"/>
      <w:r w:rsidRPr="00B67459">
        <w:rPr>
          <w:rFonts w:cs="Arial"/>
          <w:szCs w:val="20"/>
          <w:lang w:val="sl-SI"/>
        </w:rPr>
        <w:t>enkripcije</w:t>
      </w:r>
      <w:proofErr w:type="spellEnd"/>
      <w:r w:rsidRPr="00B67459">
        <w:rPr>
          <w:rFonts w:cs="Arial"/>
          <w:szCs w:val="20"/>
          <w:lang w:val="sl-SI"/>
        </w:rPr>
        <w:t>.</w:t>
      </w:r>
    </w:p>
    <w:p w14:paraId="0C9C1135" w14:textId="77777777" w:rsidR="00B67459" w:rsidRPr="00B67459" w:rsidRDefault="00B67459" w:rsidP="00B67459">
      <w:pPr>
        <w:jc w:val="both"/>
        <w:rPr>
          <w:rFonts w:cs="Arial"/>
          <w:szCs w:val="20"/>
          <w:lang w:val="sl-SI"/>
        </w:rPr>
      </w:pPr>
    </w:p>
    <w:p w14:paraId="529AA7A3" w14:textId="738C93FB" w:rsidR="00B67459" w:rsidRPr="00B67459" w:rsidRDefault="00B67459" w:rsidP="00B67459">
      <w:pPr>
        <w:numPr>
          <w:ilvl w:val="0"/>
          <w:numId w:val="6"/>
        </w:numPr>
        <w:jc w:val="both"/>
        <w:rPr>
          <w:rFonts w:cs="Arial"/>
          <w:szCs w:val="20"/>
          <w:lang w:val="sl-SI"/>
        </w:rPr>
      </w:pPr>
      <w:r w:rsidRPr="00B67459">
        <w:rPr>
          <w:rFonts w:cs="Arial"/>
          <w:szCs w:val="20"/>
          <w:lang w:val="sl-SI"/>
        </w:rPr>
        <w:t xml:space="preserve">Informacijsko rešitev za vnos in izmenjavo podatkov o intervenciji v obliki digitalnih obrazcev predpisanih s Pravilnikom o službi nujne medicinske pomoči (Uradni list RS, št. 81/15 in 93/15-popr.; Priloga 7, priloga 9, Priloga 10, Priloga 11) z možnostjo statistične obdelave </w:t>
      </w:r>
      <w:proofErr w:type="spellStart"/>
      <w:r w:rsidRPr="00B67459">
        <w:rPr>
          <w:rFonts w:cs="Arial"/>
          <w:szCs w:val="20"/>
          <w:lang w:val="sl-SI"/>
        </w:rPr>
        <w:t>vnešenih</w:t>
      </w:r>
      <w:proofErr w:type="spellEnd"/>
      <w:r w:rsidRPr="00B67459">
        <w:rPr>
          <w:rFonts w:cs="Arial"/>
          <w:szCs w:val="20"/>
          <w:lang w:val="sl-SI"/>
        </w:rPr>
        <w:t xml:space="preserve"> podatkov in intervencij z namenom izvoza in poročanja ter avtomatsko izdelavo statičnega poročila v papirni in elektronski obliki za Ministrstvo za zdravje RS – Priloga 12 Pravilnika o službi nujne medicinske pomoči (Uradni list RS, št. 81/15 in 93/15-popr.).</w:t>
      </w:r>
    </w:p>
    <w:p w14:paraId="121DEF36" w14:textId="77777777" w:rsidR="00B67459" w:rsidRPr="00B67459" w:rsidRDefault="00B67459" w:rsidP="00B67459">
      <w:pPr>
        <w:jc w:val="both"/>
        <w:rPr>
          <w:rFonts w:cs="Arial"/>
          <w:szCs w:val="20"/>
          <w:lang w:val="sl-SI"/>
        </w:rPr>
      </w:pPr>
    </w:p>
    <w:p w14:paraId="216E99AD" w14:textId="77777777" w:rsidR="00B67459" w:rsidRPr="00B67459" w:rsidRDefault="00B67459" w:rsidP="00B67459">
      <w:pPr>
        <w:jc w:val="both"/>
        <w:rPr>
          <w:rFonts w:cs="Arial"/>
          <w:b/>
          <w:bCs/>
          <w:szCs w:val="20"/>
          <w:lang w:val="sl-SI"/>
        </w:rPr>
      </w:pPr>
      <w:r w:rsidRPr="00B67459">
        <w:rPr>
          <w:rFonts w:cs="Arial"/>
          <w:b/>
          <w:bCs/>
          <w:szCs w:val="20"/>
          <w:lang w:val="sl-SI"/>
        </w:rPr>
        <w:t>Vprašanje št.15</w:t>
      </w:r>
    </w:p>
    <w:p w14:paraId="2B0A3806" w14:textId="77777777" w:rsidR="00B67459" w:rsidRPr="00B67459" w:rsidRDefault="00B67459" w:rsidP="00B67459">
      <w:pPr>
        <w:jc w:val="both"/>
        <w:rPr>
          <w:rFonts w:cs="Arial"/>
          <w:b/>
          <w:bCs/>
          <w:szCs w:val="20"/>
          <w:lang w:val="sl-SI"/>
        </w:rPr>
      </w:pPr>
    </w:p>
    <w:p w14:paraId="4213FE2B" w14:textId="77777777" w:rsidR="00B67459" w:rsidRPr="00B67459" w:rsidRDefault="00B67459" w:rsidP="00B67459">
      <w:pPr>
        <w:jc w:val="both"/>
        <w:rPr>
          <w:rFonts w:cs="Arial"/>
          <w:szCs w:val="20"/>
          <w:lang w:val="sl-SI"/>
        </w:rPr>
      </w:pPr>
      <w:r w:rsidRPr="00B67459">
        <w:rPr>
          <w:rFonts w:cs="Arial"/>
          <w:szCs w:val="20"/>
          <w:lang w:val="sl-SI"/>
        </w:rPr>
        <w:t>Kaj pomeni vnos in izmenjava podatkov o intervenciji? Kakšna izmenjava in s katerimi sistemi je mišljena v tej zahtevi?</w:t>
      </w:r>
    </w:p>
    <w:p w14:paraId="140A961C" w14:textId="77777777" w:rsidR="00B67459" w:rsidRPr="00B67459" w:rsidRDefault="00B67459" w:rsidP="00B67459">
      <w:pPr>
        <w:jc w:val="both"/>
        <w:rPr>
          <w:rFonts w:cs="Arial"/>
          <w:szCs w:val="20"/>
          <w:lang w:val="sl-SI"/>
        </w:rPr>
      </w:pPr>
    </w:p>
    <w:p w14:paraId="752D6585" w14:textId="77777777" w:rsidR="00B67459" w:rsidRPr="00B67459" w:rsidRDefault="00B67459" w:rsidP="00B67459">
      <w:pPr>
        <w:jc w:val="both"/>
        <w:rPr>
          <w:rFonts w:cs="Arial"/>
          <w:b/>
          <w:bCs/>
          <w:szCs w:val="20"/>
          <w:lang w:val="sl-SI"/>
        </w:rPr>
      </w:pPr>
      <w:r w:rsidRPr="00B67459">
        <w:rPr>
          <w:rFonts w:cs="Arial"/>
          <w:b/>
          <w:bCs/>
          <w:szCs w:val="20"/>
          <w:lang w:val="sl-SI"/>
        </w:rPr>
        <w:t>Vprašanje št.16</w:t>
      </w:r>
    </w:p>
    <w:p w14:paraId="699C85BE" w14:textId="77777777" w:rsidR="00B67459" w:rsidRPr="00B67459" w:rsidRDefault="00B67459" w:rsidP="00B67459">
      <w:pPr>
        <w:jc w:val="both"/>
        <w:rPr>
          <w:rFonts w:cs="Arial"/>
          <w:b/>
          <w:bCs/>
          <w:szCs w:val="20"/>
          <w:lang w:val="sl-SI"/>
        </w:rPr>
      </w:pPr>
    </w:p>
    <w:p w14:paraId="34C3AF8D" w14:textId="77777777" w:rsidR="00B67459" w:rsidRPr="00B67459" w:rsidRDefault="00B67459" w:rsidP="00B67459">
      <w:pPr>
        <w:jc w:val="both"/>
        <w:rPr>
          <w:rFonts w:cs="Arial"/>
          <w:szCs w:val="20"/>
          <w:lang w:val="sl-SI"/>
        </w:rPr>
      </w:pPr>
      <w:r w:rsidRPr="00B67459">
        <w:rPr>
          <w:rFonts w:cs="Arial"/>
          <w:szCs w:val="20"/>
          <w:lang w:val="sl-SI"/>
        </w:rPr>
        <w:t>Kako je s potrebo po zagotavljanju in prikazu podatkov o pacientu v namembnih bolnišnicah. Ali je zahtevana ustrezna aplikacija in če je ali mora biti vključena v ponujeno ceno rešitve.</w:t>
      </w:r>
    </w:p>
    <w:p w14:paraId="7935E555" w14:textId="77777777" w:rsidR="00B67459" w:rsidRPr="00B67459" w:rsidRDefault="00B67459" w:rsidP="00B67459">
      <w:pPr>
        <w:jc w:val="both"/>
        <w:rPr>
          <w:rFonts w:cs="Arial"/>
          <w:b/>
          <w:bCs/>
          <w:szCs w:val="20"/>
          <w:lang w:val="sl-SI"/>
        </w:rPr>
      </w:pPr>
      <w:r w:rsidRPr="00B67459">
        <w:rPr>
          <w:rFonts w:cs="Arial"/>
          <w:b/>
          <w:bCs/>
          <w:szCs w:val="20"/>
          <w:lang w:val="sl-SI"/>
        </w:rPr>
        <w:t>Vprašanje št.17</w:t>
      </w:r>
    </w:p>
    <w:p w14:paraId="23ABF68D" w14:textId="77777777" w:rsidR="00B67459" w:rsidRPr="00B67459" w:rsidRDefault="00B67459" w:rsidP="00B67459">
      <w:pPr>
        <w:jc w:val="both"/>
        <w:rPr>
          <w:rFonts w:cs="Arial"/>
          <w:b/>
          <w:bCs/>
          <w:szCs w:val="20"/>
          <w:lang w:val="sl-SI"/>
        </w:rPr>
      </w:pPr>
    </w:p>
    <w:p w14:paraId="171E3EB1" w14:textId="77777777" w:rsidR="00B67459" w:rsidRPr="00B67459" w:rsidRDefault="00B67459" w:rsidP="00B67459">
      <w:pPr>
        <w:jc w:val="both"/>
        <w:rPr>
          <w:rFonts w:cs="Arial"/>
          <w:szCs w:val="20"/>
          <w:lang w:val="sl-SI"/>
        </w:rPr>
      </w:pPr>
      <w:r w:rsidRPr="00B67459">
        <w:rPr>
          <w:rFonts w:cs="Arial"/>
          <w:szCs w:val="20"/>
          <w:lang w:val="sl-SI"/>
        </w:rPr>
        <w:t>Kako je opredeljena zahteva po izvozu podatkov v zaledne sisteme tipa Hipokrat, ISOZ…?</w:t>
      </w:r>
    </w:p>
    <w:p w14:paraId="7E57BA01" w14:textId="77777777" w:rsidR="00B67459" w:rsidRPr="00B67459" w:rsidRDefault="00B67459" w:rsidP="00B67459">
      <w:pPr>
        <w:jc w:val="both"/>
        <w:rPr>
          <w:rFonts w:cs="Arial"/>
          <w:szCs w:val="20"/>
          <w:lang w:val="sl-SI"/>
        </w:rPr>
      </w:pPr>
    </w:p>
    <w:p w14:paraId="0687B0ED" w14:textId="77777777" w:rsidR="00B67459" w:rsidRPr="00B67459" w:rsidRDefault="00B67459" w:rsidP="00B67459">
      <w:pPr>
        <w:numPr>
          <w:ilvl w:val="0"/>
          <w:numId w:val="6"/>
        </w:numPr>
        <w:jc w:val="both"/>
        <w:rPr>
          <w:rFonts w:cs="Arial"/>
          <w:szCs w:val="20"/>
          <w:lang w:val="sl-SI"/>
        </w:rPr>
      </w:pPr>
      <w:r w:rsidRPr="00B67459">
        <w:rPr>
          <w:rFonts w:cs="Arial"/>
          <w:szCs w:val="20"/>
          <w:lang w:val="sl-SI"/>
        </w:rPr>
        <w:t>Nakupni/najemni pogoji:</w:t>
      </w:r>
    </w:p>
    <w:p w14:paraId="42CB32BF" w14:textId="77777777" w:rsidR="00B67459" w:rsidRPr="00B67459" w:rsidRDefault="00B67459" w:rsidP="00B67459">
      <w:pPr>
        <w:jc w:val="both"/>
        <w:rPr>
          <w:rFonts w:cs="Arial"/>
          <w:szCs w:val="20"/>
          <w:lang w:val="sl-SI"/>
        </w:rPr>
      </w:pPr>
    </w:p>
    <w:p w14:paraId="086693A5" w14:textId="77777777" w:rsidR="00B67459" w:rsidRPr="00B67459" w:rsidRDefault="00B67459" w:rsidP="00B67459">
      <w:pPr>
        <w:jc w:val="both"/>
        <w:rPr>
          <w:rFonts w:cs="Arial"/>
          <w:b/>
          <w:bCs/>
          <w:szCs w:val="20"/>
          <w:lang w:val="sl-SI"/>
        </w:rPr>
      </w:pPr>
      <w:r w:rsidRPr="00B67459">
        <w:rPr>
          <w:rFonts w:cs="Arial"/>
          <w:b/>
          <w:bCs/>
          <w:szCs w:val="20"/>
          <w:lang w:val="sl-SI"/>
        </w:rPr>
        <w:t>Vprašanje št.18</w:t>
      </w:r>
    </w:p>
    <w:p w14:paraId="623AD4A4" w14:textId="77777777" w:rsidR="00B67459" w:rsidRPr="00B67459" w:rsidRDefault="00B67459" w:rsidP="00B67459">
      <w:pPr>
        <w:jc w:val="both"/>
        <w:rPr>
          <w:rFonts w:cs="Arial"/>
          <w:b/>
          <w:bCs/>
          <w:szCs w:val="20"/>
          <w:lang w:val="sl-SI"/>
        </w:rPr>
      </w:pPr>
    </w:p>
    <w:p w14:paraId="05FC7E29" w14:textId="77777777" w:rsidR="00B67459" w:rsidRPr="00B67459" w:rsidRDefault="00B67459" w:rsidP="00B67459">
      <w:pPr>
        <w:jc w:val="both"/>
        <w:rPr>
          <w:rFonts w:cs="Arial"/>
          <w:szCs w:val="20"/>
          <w:lang w:val="sl-SI"/>
        </w:rPr>
      </w:pPr>
      <w:r w:rsidRPr="00B67459">
        <w:rPr>
          <w:rFonts w:cs="Arial"/>
          <w:szCs w:val="20"/>
          <w:lang w:val="sl-SI"/>
        </w:rPr>
        <w:t>Ali morajo biti vse programske rešitve ponujene v nakupni verziji?</w:t>
      </w:r>
    </w:p>
    <w:p w14:paraId="4280918F" w14:textId="77777777" w:rsidR="00B67459" w:rsidRPr="00B67459" w:rsidRDefault="00B67459" w:rsidP="00B67459">
      <w:pPr>
        <w:jc w:val="both"/>
        <w:rPr>
          <w:rFonts w:cs="Arial"/>
          <w:szCs w:val="20"/>
          <w:lang w:val="sl-SI"/>
        </w:rPr>
      </w:pPr>
    </w:p>
    <w:p w14:paraId="595CEA4C" w14:textId="77777777" w:rsidR="00B67459" w:rsidRPr="00B67459" w:rsidRDefault="00B67459" w:rsidP="00B67459">
      <w:pPr>
        <w:jc w:val="both"/>
        <w:rPr>
          <w:rFonts w:cs="Arial"/>
          <w:b/>
          <w:bCs/>
          <w:szCs w:val="20"/>
          <w:lang w:val="sl-SI"/>
        </w:rPr>
      </w:pPr>
      <w:r w:rsidRPr="00B67459">
        <w:rPr>
          <w:rFonts w:cs="Arial"/>
          <w:b/>
          <w:bCs/>
          <w:szCs w:val="20"/>
          <w:lang w:val="sl-SI"/>
        </w:rPr>
        <w:t>Vprašanje št.19</w:t>
      </w:r>
    </w:p>
    <w:p w14:paraId="5C954D29" w14:textId="77777777" w:rsidR="00B67459" w:rsidRPr="00B67459" w:rsidRDefault="00B67459" w:rsidP="00B67459">
      <w:pPr>
        <w:jc w:val="both"/>
        <w:rPr>
          <w:rFonts w:cs="Arial"/>
          <w:b/>
          <w:bCs/>
          <w:szCs w:val="20"/>
          <w:lang w:val="sl-SI"/>
        </w:rPr>
      </w:pPr>
    </w:p>
    <w:p w14:paraId="66BDF8C8" w14:textId="77777777" w:rsidR="00B67459" w:rsidRPr="00B67459" w:rsidRDefault="00B67459" w:rsidP="00B67459">
      <w:pPr>
        <w:jc w:val="both"/>
        <w:rPr>
          <w:rFonts w:cs="Arial"/>
          <w:szCs w:val="20"/>
          <w:lang w:val="sl-SI"/>
        </w:rPr>
      </w:pPr>
      <w:r w:rsidRPr="00B67459">
        <w:rPr>
          <w:rFonts w:cs="Arial"/>
          <w:szCs w:val="20"/>
          <w:lang w:val="sl-SI"/>
        </w:rPr>
        <w:t>Ali so lahko programske rešitve ponujene tudi v najemni verziji in za kakšno časovno obdobje.</w:t>
      </w:r>
    </w:p>
    <w:p w14:paraId="20FDF729" w14:textId="77777777" w:rsidR="00B67459" w:rsidRPr="00B67459" w:rsidRDefault="00B67459" w:rsidP="00B67459">
      <w:pPr>
        <w:jc w:val="both"/>
        <w:rPr>
          <w:rFonts w:cs="Arial"/>
          <w:szCs w:val="20"/>
          <w:lang w:val="sl-SI"/>
        </w:rPr>
      </w:pPr>
    </w:p>
    <w:p w14:paraId="49FFA5F4" w14:textId="77777777" w:rsidR="00B67459" w:rsidRPr="00B67459" w:rsidRDefault="00B67459" w:rsidP="00B67459">
      <w:pPr>
        <w:jc w:val="both"/>
        <w:rPr>
          <w:rFonts w:cs="Arial"/>
          <w:b/>
          <w:bCs/>
          <w:szCs w:val="20"/>
          <w:lang w:val="sl-SI"/>
        </w:rPr>
      </w:pPr>
      <w:r w:rsidRPr="00B67459">
        <w:rPr>
          <w:rFonts w:cs="Arial"/>
          <w:b/>
          <w:bCs/>
          <w:szCs w:val="20"/>
          <w:lang w:val="sl-SI"/>
        </w:rPr>
        <w:t>Vprašanje št.20</w:t>
      </w:r>
    </w:p>
    <w:p w14:paraId="6F8E551C" w14:textId="77777777" w:rsidR="00B67459" w:rsidRPr="00B67459" w:rsidRDefault="00B67459" w:rsidP="00B67459">
      <w:pPr>
        <w:jc w:val="both"/>
        <w:rPr>
          <w:rFonts w:cs="Arial"/>
          <w:b/>
          <w:bCs/>
          <w:szCs w:val="20"/>
          <w:lang w:val="sl-SI"/>
        </w:rPr>
      </w:pPr>
    </w:p>
    <w:p w14:paraId="4263FA59" w14:textId="77777777" w:rsidR="00B67459" w:rsidRPr="00B67459" w:rsidRDefault="00B67459" w:rsidP="00B67459">
      <w:pPr>
        <w:jc w:val="both"/>
        <w:rPr>
          <w:rFonts w:cs="Arial"/>
          <w:szCs w:val="20"/>
          <w:lang w:val="sl-SI"/>
        </w:rPr>
      </w:pPr>
      <w:r w:rsidRPr="00B67459">
        <w:rPr>
          <w:rFonts w:cs="Arial"/>
          <w:szCs w:val="20"/>
          <w:lang w:val="sl-SI"/>
        </w:rPr>
        <w:t>Ali mora biti vzdrževanje vključeno v ceno in za kakšno obdobje?</w:t>
      </w:r>
    </w:p>
    <w:p w14:paraId="108806D2" w14:textId="77777777" w:rsidR="00B67459" w:rsidRPr="00B67459" w:rsidRDefault="00B67459" w:rsidP="00B67459">
      <w:pPr>
        <w:jc w:val="both"/>
        <w:rPr>
          <w:rFonts w:cs="Arial"/>
          <w:szCs w:val="20"/>
          <w:lang w:val="sl-SI"/>
        </w:rPr>
      </w:pPr>
    </w:p>
    <w:p w14:paraId="4D7A5BA3" w14:textId="77777777" w:rsidR="00B67459" w:rsidRPr="00B67459" w:rsidRDefault="00B67459" w:rsidP="00B67459">
      <w:pPr>
        <w:jc w:val="both"/>
        <w:rPr>
          <w:rFonts w:cs="Arial"/>
          <w:b/>
          <w:bCs/>
          <w:szCs w:val="20"/>
          <w:lang w:val="sl-SI"/>
        </w:rPr>
      </w:pPr>
      <w:r w:rsidRPr="00B67459">
        <w:rPr>
          <w:rFonts w:cs="Arial"/>
          <w:b/>
          <w:bCs/>
          <w:szCs w:val="20"/>
          <w:lang w:val="sl-SI"/>
        </w:rPr>
        <w:t>Vprašanje št.21</w:t>
      </w:r>
    </w:p>
    <w:p w14:paraId="6A1A62A4" w14:textId="77777777" w:rsidR="00B67459" w:rsidRPr="00B67459" w:rsidRDefault="00B67459" w:rsidP="00B67459">
      <w:pPr>
        <w:jc w:val="both"/>
        <w:rPr>
          <w:rFonts w:cs="Arial"/>
          <w:b/>
          <w:bCs/>
          <w:szCs w:val="20"/>
          <w:lang w:val="sl-SI"/>
        </w:rPr>
      </w:pPr>
    </w:p>
    <w:p w14:paraId="11471309" w14:textId="77777777" w:rsidR="00B67459" w:rsidRPr="00B67459" w:rsidRDefault="00B67459" w:rsidP="00B67459">
      <w:pPr>
        <w:jc w:val="both"/>
        <w:rPr>
          <w:rFonts w:cs="Arial"/>
          <w:szCs w:val="20"/>
          <w:lang w:val="sl-SI"/>
        </w:rPr>
      </w:pPr>
      <w:r w:rsidRPr="00B67459">
        <w:rPr>
          <w:rFonts w:cs="Arial"/>
          <w:szCs w:val="20"/>
          <w:lang w:val="sl-SI"/>
        </w:rPr>
        <w:t>Ali mora biti naveden najvišji strošek vzdrževanja po zaključeni dobi iz ponudbe?</w:t>
      </w:r>
    </w:p>
    <w:p w14:paraId="2A3B0F2F" w14:textId="77777777" w:rsidR="00DC7732" w:rsidRPr="00B67459" w:rsidRDefault="00DC7732" w:rsidP="00B67459">
      <w:pPr>
        <w:jc w:val="both"/>
        <w:rPr>
          <w:rFonts w:cs="Arial"/>
          <w:szCs w:val="20"/>
          <w:lang w:val="sl-SI"/>
        </w:rPr>
      </w:pPr>
    </w:p>
    <w:p w14:paraId="50EB3F91" w14:textId="0C5F985F" w:rsidR="00B67459" w:rsidRPr="00061A73" w:rsidRDefault="00B67459" w:rsidP="00B67459">
      <w:pPr>
        <w:shd w:val="clear" w:color="auto" w:fill="F7CAAC"/>
        <w:autoSpaceDE w:val="0"/>
        <w:autoSpaceDN w:val="0"/>
        <w:adjustRightInd w:val="0"/>
        <w:spacing w:line="240" w:lineRule="auto"/>
        <w:rPr>
          <w:rFonts w:cs="Arial"/>
          <w:b/>
          <w:bCs/>
          <w:szCs w:val="20"/>
          <w:lang w:val="sl-SI"/>
        </w:rPr>
      </w:pPr>
      <w:r>
        <w:rPr>
          <w:rFonts w:cs="Arial"/>
          <w:b/>
          <w:bCs/>
          <w:szCs w:val="20"/>
          <w:lang w:val="sl-SI"/>
        </w:rPr>
        <w:t>XIV</w:t>
      </w:r>
      <w:r w:rsidRPr="00061A73">
        <w:rPr>
          <w:rFonts w:cs="Arial"/>
          <w:b/>
          <w:bCs/>
          <w:szCs w:val="20"/>
          <w:lang w:val="sl-SI"/>
        </w:rPr>
        <w:t>. odgovor:</w:t>
      </w:r>
    </w:p>
    <w:p w14:paraId="3EED46EC" w14:textId="55E8C994" w:rsidR="00B67459" w:rsidRDefault="00F41A54" w:rsidP="00B67459">
      <w:pPr>
        <w:jc w:val="both"/>
        <w:rPr>
          <w:rFonts w:cs="Arial"/>
          <w:szCs w:val="20"/>
          <w:lang w:val="sl-SI"/>
        </w:rPr>
      </w:pPr>
      <w:r w:rsidRPr="00F41A54">
        <w:rPr>
          <w:rFonts w:cs="Arial"/>
          <w:szCs w:val="20"/>
          <w:lang w:val="sl-SI"/>
        </w:rPr>
        <w:t>Javni razpis je namenjen sofinanciranj</w:t>
      </w:r>
      <w:r>
        <w:rPr>
          <w:rFonts w:cs="Arial"/>
          <w:szCs w:val="20"/>
          <w:lang w:val="sl-SI"/>
        </w:rPr>
        <w:t>u</w:t>
      </w:r>
      <w:r w:rsidRPr="00F41A54">
        <w:rPr>
          <w:rFonts w:cs="Arial"/>
          <w:szCs w:val="20"/>
          <w:lang w:val="sl-SI"/>
        </w:rPr>
        <w:t xml:space="preserve"> investicij na primarni ravni zdravstvene dejavnosti. Kot ustanovitelj JZZ-ZD je lahko prijavitelj na javni razpis zgolj občina.</w:t>
      </w:r>
      <w:r>
        <w:rPr>
          <w:rFonts w:cs="Arial"/>
          <w:szCs w:val="20"/>
          <w:lang w:val="sl-SI"/>
        </w:rPr>
        <w:t xml:space="preserve"> Podani bodo</w:t>
      </w:r>
      <w:r w:rsidR="00371B91">
        <w:rPr>
          <w:rFonts w:cs="Arial"/>
          <w:szCs w:val="20"/>
          <w:lang w:val="sl-SI"/>
        </w:rPr>
        <w:t xml:space="preserve"> zgolj</w:t>
      </w:r>
      <w:r>
        <w:rPr>
          <w:rFonts w:cs="Arial"/>
          <w:szCs w:val="20"/>
          <w:lang w:val="sl-SI"/>
        </w:rPr>
        <w:t xml:space="preserve"> odgovori</w:t>
      </w:r>
      <w:r w:rsidR="00371B91">
        <w:rPr>
          <w:rFonts w:cs="Arial"/>
          <w:szCs w:val="20"/>
          <w:lang w:val="sl-SI"/>
        </w:rPr>
        <w:t xml:space="preserve"> na vprašanja</w:t>
      </w:r>
      <w:r>
        <w:rPr>
          <w:rFonts w:cs="Arial"/>
          <w:szCs w:val="20"/>
          <w:lang w:val="sl-SI"/>
        </w:rPr>
        <w:t>, ki se navezujejo na razpisno dokumentacijo</w:t>
      </w:r>
      <w:r w:rsidR="0032068B">
        <w:rPr>
          <w:rFonts w:cs="Arial"/>
          <w:szCs w:val="20"/>
          <w:lang w:val="sl-SI"/>
        </w:rPr>
        <w:t>, potrebni vlagateljem – občinam za</w:t>
      </w:r>
      <w:r>
        <w:rPr>
          <w:rFonts w:cs="Arial"/>
          <w:szCs w:val="20"/>
          <w:lang w:val="sl-SI"/>
        </w:rPr>
        <w:t xml:space="preserve"> pripravo vloge za pridobitev </w:t>
      </w:r>
      <w:proofErr w:type="spellStart"/>
      <w:r>
        <w:rPr>
          <w:rFonts w:cs="Arial"/>
          <w:szCs w:val="20"/>
          <w:lang w:val="sl-SI"/>
        </w:rPr>
        <w:t>sofinancerskih</w:t>
      </w:r>
      <w:proofErr w:type="spellEnd"/>
      <w:r>
        <w:rPr>
          <w:rFonts w:cs="Arial"/>
          <w:szCs w:val="20"/>
          <w:lang w:val="sl-SI"/>
        </w:rPr>
        <w:t xml:space="preserve"> sredstev</w:t>
      </w:r>
      <w:r w:rsidR="0032068B">
        <w:rPr>
          <w:rFonts w:cs="Arial"/>
          <w:szCs w:val="20"/>
          <w:lang w:val="sl-SI"/>
        </w:rPr>
        <w:t>.</w:t>
      </w:r>
    </w:p>
    <w:sectPr w:rsidR="00B67459" w:rsidSect="007B233B">
      <w:headerReference w:type="default"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CF6FA" w14:textId="77777777" w:rsidR="00B85D88" w:rsidRDefault="00B85D88">
      <w:r>
        <w:separator/>
      </w:r>
    </w:p>
  </w:endnote>
  <w:endnote w:type="continuationSeparator" w:id="0">
    <w:p w14:paraId="41264E98" w14:textId="77777777" w:rsidR="00B85D88" w:rsidRDefault="00B85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A9227" w14:textId="77777777" w:rsidR="00752D31" w:rsidRDefault="00752D31">
    <w:pPr>
      <w:pStyle w:val="Noga"/>
      <w:jc w:val="center"/>
    </w:pPr>
    <w:r>
      <w:fldChar w:fldCharType="begin"/>
    </w:r>
    <w:r>
      <w:instrText>PAGE   \* MERGEFORMAT</w:instrText>
    </w:r>
    <w:r>
      <w:fldChar w:fldCharType="separate"/>
    </w:r>
    <w:r>
      <w:rPr>
        <w:lang w:val="sl-SI"/>
      </w:rPr>
      <w:t>2</w:t>
    </w:r>
    <w:r>
      <w:fldChar w:fldCharType="end"/>
    </w:r>
  </w:p>
  <w:p w14:paraId="4767EE72" w14:textId="77777777" w:rsidR="00752D31" w:rsidRDefault="00752D3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CE4FA" w14:textId="77777777" w:rsidR="00B85D88" w:rsidRDefault="00B85D88">
      <w:r>
        <w:separator/>
      </w:r>
    </w:p>
  </w:footnote>
  <w:footnote w:type="continuationSeparator" w:id="0">
    <w:p w14:paraId="616C5422" w14:textId="77777777" w:rsidR="00B85D88" w:rsidRDefault="00B85D88">
      <w:r>
        <w:continuationSeparator/>
      </w:r>
    </w:p>
  </w:footnote>
  <w:footnote w:id="1">
    <w:p w14:paraId="25E1E59F" w14:textId="5EB0DCFE" w:rsidR="001C00C6" w:rsidRPr="001C00C6" w:rsidRDefault="001C00C6">
      <w:pPr>
        <w:pStyle w:val="Sprotnaopomba-besedilo"/>
        <w:rPr>
          <w:lang w:val="sl-SI"/>
        </w:rPr>
      </w:pPr>
      <w:r>
        <w:rPr>
          <w:rStyle w:val="Sprotnaopomba-sklic"/>
        </w:rPr>
        <w:footnoteRef/>
      </w:r>
      <w:r>
        <w:t xml:space="preserve"> </w:t>
      </w:r>
      <w:hyperlink r:id="rId1" w:history="1">
        <w:proofErr w:type="spellStart"/>
        <w:r>
          <w:rPr>
            <w:rStyle w:val="Hiperpovezava"/>
          </w:rPr>
          <w:t>Prenos</w:t>
        </w:r>
        <w:proofErr w:type="spellEnd"/>
        <w:r>
          <w:rPr>
            <w:rStyle w:val="Hiperpovezava"/>
          </w:rPr>
          <w:t xml:space="preserve"> </w:t>
        </w:r>
        <w:proofErr w:type="spellStart"/>
        <w:r>
          <w:rPr>
            <w:rStyle w:val="Hiperpovezava"/>
          </w:rPr>
          <w:t>datoteke</w:t>
        </w:r>
        <w:proofErr w:type="spellEnd"/>
        <w:r>
          <w:rPr>
            <w:rStyle w:val="Hiperpovezava"/>
          </w:rPr>
          <w:t xml:space="preserve"> - </w:t>
        </w:r>
        <w:proofErr w:type="spellStart"/>
        <w:r>
          <w:rPr>
            <w:rStyle w:val="Hiperpovezava"/>
          </w:rPr>
          <w:t>delilnik</w:t>
        </w:r>
        <w:proofErr w:type="spellEnd"/>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0ACB1"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F2D04" w14:textId="37F72D50" w:rsidR="00A770A6" w:rsidRPr="008F3500" w:rsidRDefault="00375ADD" w:rsidP="006E7532">
    <w:pPr>
      <w:pStyle w:val="Glava"/>
      <w:tabs>
        <w:tab w:val="clear" w:pos="4320"/>
        <w:tab w:val="clear" w:pos="8640"/>
        <w:tab w:val="left" w:pos="5112"/>
      </w:tabs>
      <w:spacing w:before="120" w:line="240" w:lineRule="exact"/>
      <w:rPr>
        <w:rFonts w:cs="Arial"/>
        <w:sz w:val="16"/>
        <w:lang w:val="sl-SI"/>
      </w:rPr>
    </w:pPr>
    <w:r>
      <w:rPr>
        <w:noProof/>
      </w:rPr>
      <w:pict w14:anchorId="345E78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margin-left:0;margin-top:0;width:340.3pt;height:76.55pt;z-index:251657728;mso-position-horizontal-relative:page;mso-position-vertical-relative:page">
          <v:imagedata r:id="rId1" o:title="0810"/>
          <w10:wrap type="square" anchorx="page" anchory="page"/>
        </v:shape>
      </w:pict>
    </w:r>
  </w:p>
  <w:p w14:paraId="7F4EB67C"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31C1864"/>
    <w:lvl w:ilvl="0">
      <w:numFmt w:val="bullet"/>
      <w:lvlText w:val="*"/>
      <w:lvlJc w:val="left"/>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7BC33F7"/>
    <w:multiLevelType w:val="multilevel"/>
    <w:tmpl w:val="7272130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18C85871"/>
    <w:multiLevelType w:val="hybridMultilevel"/>
    <w:tmpl w:val="A7E469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A2813E1"/>
    <w:multiLevelType w:val="multilevel"/>
    <w:tmpl w:val="7272130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27F356F6"/>
    <w:multiLevelType w:val="multilevel"/>
    <w:tmpl w:val="7272130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9F571AC"/>
    <w:multiLevelType w:val="multilevel"/>
    <w:tmpl w:val="7272130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4AC66338"/>
    <w:multiLevelType w:val="multilevel"/>
    <w:tmpl w:val="7272130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5D235015"/>
    <w:multiLevelType w:val="hybridMultilevel"/>
    <w:tmpl w:val="AA7E5246"/>
    <w:lvl w:ilvl="0" w:tplc="2D4E4EA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63AC1729"/>
    <w:multiLevelType w:val="multilevel"/>
    <w:tmpl w:val="7272130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2"/>
  </w:num>
  <w:num w:numId="2">
    <w:abstractNumId w:val="7"/>
  </w:num>
  <w:num w:numId="3">
    <w:abstractNumId w:val="8"/>
  </w:num>
  <w:num w:numId="4">
    <w:abstractNumId w:val="1"/>
  </w:num>
  <w:num w:numId="5">
    <w:abstractNumId w:val="2"/>
  </w:num>
  <w:num w:numId="6">
    <w:abstractNumId w:val="0"/>
    <w:lvlOverride w:ilvl="0">
      <w:lvl w:ilvl="0">
        <w:numFmt w:val="bullet"/>
        <w:lvlText w:val=""/>
        <w:legacy w:legacy="1" w:legacySpace="0" w:legacyIndent="0"/>
        <w:lvlJc w:val="left"/>
        <w:rPr>
          <w:rFonts w:ascii="Symbol" w:hAnsi="Symbol" w:hint="default"/>
          <w:sz w:val="22"/>
        </w:rPr>
      </w:lvl>
    </w:lvlOverride>
  </w:num>
  <w:num w:numId="7">
    <w:abstractNumId w:val="11"/>
  </w:num>
  <w:num w:numId="8">
    <w:abstractNumId w:val="4"/>
  </w:num>
  <w:num w:numId="9">
    <w:abstractNumId w:val="13"/>
  </w:num>
  <w:num w:numId="10">
    <w:abstractNumId w:val="10"/>
  </w:num>
  <w:num w:numId="11">
    <w:abstractNumId w:val="5"/>
  </w:num>
  <w:num w:numId="12">
    <w:abstractNumId w:val="3"/>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DateAndTime/>
  <w:doNotDisplayPageBoundaries/>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69">
      <o:colormru v:ext="edit" colors="#428299,#529dba"/>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7532"/>
    <w:rsid w:val="00003EA6"/>
    <w:rsid w:val="00023A88"/>
    <w:rsid w:val="00037FA0"/>
    <w:rsid w:val="00061A73"/>
    <w:rsid w:val="00071C70"/>
    <w:rsid w:val="000A332A"/>
    <w:rsid w:val="000A7238"/>
    <w:rsid w:val="001357B2"/>
    <w:rsid w:val="0017478F"/>
    <w:rsid w:val="001C00C6"/>
    <w:rsid w:val="001E7AA8"/>
    <w:rsid w:val="00202A77"/>
    <w:rsid w:val="00226E25"/>
    <w:rsid w:val="00271CE5"/>
    <w:rsid w:val="00282020"/>
    <w:rsid w:val="0028617E"/>
    <w:rsid w:val="002911CB"/>
    <w:rsid w:val="002A2B69"/>
    <w:rsid w:val="00315023"/>
    <w:rsid w:val="0032068B"/>
    <w:rsid w:val="00323989"/>
    <w:rsid w:val="003359CD"/>
    <w:rsid w:val="0034269D"/>
    <w:rsid w:val="003636BF"/>
    <w:rsid w:val="00371442"/>
    <w:rsid w:val="00371B91"/>
    <w:rsid w:val="00375ADD"/>
    <w:rsid w:val="003845B4"/>
    <w:rsid w:val="00387B1A"/>
    <w:rsid w:val="003A5436"/>
    <w:rsid w:val="003C5EE5"/>
    <w:rsid w:val="003D2D82"/>
    <w:rsid w:val="003E1C74"/>
    <w:rsid w:val="003F7614"/>
    <w:rsid w:val="0040718B"/>
    <w:rsid w:val="0041290A"/>
    <w:rsid w:val="0045286A"/>
    <w:rsid w:val="004657EE"/>
    <w:rsid w:val="004B51C5"/>
    <w:rsid w:val="00526246"/>
    <w:rsid w:val="005305AB"/>
    <w:rsid w:val="00541DC4"/>
    <w:rsid w:val="00550C29"/>
    <w:rsid w:val="0055328F"/>
    <w:rsid w:val="00565251"/>
    <w:rsid w:val="00567106"/>
    <w:rsid w:val="005E1D3C"/>
    <w:rsid w:val="006215B6"/>
    <w:rsid w:val="00621625"/>
    <w:rsid w:val="00625AE6"/>
    <w:rsid w:val="00630999"/>
    <w:rsid w:val="00632253"/>
    <w:rsid w:val="00642714"/>
    <w:rsid w:val="006455CE"/>
    <w:rsid w:val="00655841"/>
    <w:rsid w:val="006A7B7C"/>
    <w:rsid w:val="006C0EEF"/>
    <w:rsid w:val="006E7532"/>
    <w:rsid w:val="00715A45"/>
    <w:rsid w:val="00733017"/>
    <w:rsid w:val="007410DE"/>
    <w:rsid w:val="00752D31"/>
    <w:rsid w:val="00783310"/>
    <w:rsid w:val="007A4A6D"/>
    <w:rsid w:val="007B233B"/>
    <w:rsid w:val="007D1BCF"/>
    <w:rsid w:val="007D75CF"/>
    <w:rsid w:val="007E0440"/>
    <w:rsid w:val="007E4C19"/>
    <w:rsid w:val="007E6DC5"/>
    <w:rsid w:val="00842522"/>
    <w:rsid w:val="0086013D"/>
    <w:rsid w:val="0088043C"/>
    <w:rsid w:val="00884889"/>
    <w:rsid w:val="008906C9"/>
    <w:rsid w:val="008A4985"/>
    <w:rsid w:val="008C5738"/>
    <w:rsid w:val="008D04F0"/>
    <w:rsid w:val="008E43F3"/>
    <w:rsid w:val="008F3500"/>
    <w:rsid w:val="009006E1"/>
    <w:rsid w:val="00924E3C"/>
    <w:rsid w:val="009612BB"/>
    <w:rsid w:val="009C740A"/>
    <w:rsid w:val="009E7621"/>
    <w:rsid w:val="00A125C5"/>
    <w:rsid w:val="00A23C8E"/>
    <w:rsid w:val="00A2451C"/>
    <w:rsid w:val="00A47570"/>
    <w:rsid w:val="00A65EE7"/>
    <w:rsid w:val="00A70133"/>
    <w:rsid w:val="00A7070E"/>
    <w:rsid w:val="00A770A6"/>
    <w:rsid w:val="00A813B1"/>
    <w:rsid w:val="00AB36C4"/>
    <w:rsid w:val="00AC32B2"/>
    <w:rsid w:val="00AD5C06"/>
    <w:rsid w:val="00B17141"/>
    <w:rsid w:val="00B26DBF"/>
    <w:rsid w:val="00B31575"/>
    <w:rsid w:val="00B32813"/>
    <w:rsid w:val="00B67459"/>
    <w:rsid w:val="00B736E2"/>
    <w:rsid w:val="00B8547D"/>
    <w:rsid w:val="00B85D88"/>
    <w:rsid w:val="00B95236"/>
    <w:rsid w:val="00BA2440"/>
    <w:rsid w:val="00C250D5"/>
    <w:rsid w:val="00C35666"/>
    <w:rsid w:val="00C725FE"/>
    <w:rsid w:val="00C76168"/>
    <w:rsid w:val="00C92898"/>
    <w:rsid w:val="00CA4340"/>
    <w:rsid w:val="00CB3474"/>
    <w:rsid w:val="00CB3AA7"/>
    <w:rsid w:val="00CC1004"/>
    <w:rsid w:val="00CE5238"/>
    <w:rsid w:val="00CE7514"/>
    <w:rsid w:val="00D14B88"/>
    <w:rsid w:val="00D248DE"/>
    <w:rsid w:val="00D4757E"/>
    <w:rsid w:val="00D8542D"/>
    <w:rsid w:val="00D87942"/>
    <w:rsid w:val="00D92A35"/>
    <w:rsid w:val="00DC6A71"/>
    <w:rsid w:val="00DC7732"/>
    <w:rsid w:val="00DE2AED"/>
    <w:rsid w:val="00E007CD"/>
    <w:rsid w:val="00E0357D"/>
    <w:rsid w:val="00E2483B"/>
    <w:rsid w:val="00E303A3"/>
    <w:rsid w:val="00E75BE4"/>
    <w:rsid w:val="00ED1C3E"/>
    <w:rsid w:val="00EF4A93"/>
    <w:rsid w:val="00F20CE2"/>
    <w:rsid w:val="00F240BB"/>
    <w:rsid w:val="00F41A54"/>
    <w:rsid w:val="00F556BA"/>
    <w:rsid w:val="00F57FED"/>
    <w:rsid w:val="00F6673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colormru v:ext="edit" colors="#428299,#529dba"/>
    </o:shapedefaults>
    <o:shapelayout v:ext="edit">
      <o:idmap v:ext="edit" data="1"/>
    </o:shapelayout>
  </w:shapeDefaults>
  <w:doNotEmbedSmartTags/>
  <w:decimalSymbol w:val=","/>
  <w:listSeparator w:val=";"/>
  <w14:docId w14:val="3867B210"/>
  <w15:chartTrackingRefBased/>
  <w15:docId w15:val="{BDE4F896-C3B7-4912-9D16-DE4F083A6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32A"/>
    <w:pPr>
      <w:spacing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0A332A"/>
    <w:rPr>
      <w:rFonts w:ascii="Segoe UI" w:hAnsi="Segoe UI" w:cs="Segoe UI"/>
      <w:sz w:val="18"/>
      <w:szCs w:val="18"/>
      <w:lang w:val="en-US" w:eastAsia="en-US"/>
    </w:rPr>
  </w:style>
  <w:style w:type="character" w:styleId="Nerazreenaomemba">
    <w:name w:val="Unresolved Mention"/>
    <w:uiPriority w:val="99"/>
    <w:semiHidden/>
    <w:unhideWhenUsed/>
    <w:rsid w:val="00323989"/>
    <w:rPr>
      <w:color w:val="605E5C"/>
      <w:shd w:val="clear" w:color="auto" w:fill="E1DFDD"/>
    </w:rPr>
  </w:style>
  <w:style w:type="character" w:customStyle="1" w:styleId="NogaZnak">
    <w:name w:val="Noga Znak"/>
    <w:link w:val="Noga"/>
    <w:uiPriority w:val="99"/>
    <w:rsid w:val="00752D31"/>
    <w:rPr>
      <w:rFonts w:ascii="Arial" w:hAnsi="Arial"/>
      <w:szCs w:val="24"/>
      <w:lang w:val="en-US" w:eastAsia="en-US"/>
    </w:rPr>
  </w:style>
  <w:style w:type="paragraph" w:styleId="Sprotnaopomba-besedilo">
    <w:name w:val="footnote text"/>
    <w:basedOn w:val="Navaden"/>
    <w:link w:val="Sprotnaopomba-besediloZnak"/>
    <w:uiPriority w:val="99"/>
    <w:semiHidden/>
    <w:unhideWhenUsed/>
    <w:rsid w:val="001C00C6"/>
    <w:rPr>
      <w:szCs w:val="20"/>
    </w:rPr>
  </w:style>
  <w:style w:type="character" w:customStyle="1" w:styleId="Sprotnaopomba-besediloZnak">
    <w:name w:val="Sprotna opomba - besedilo Znak"/>
    <w:basedOn w:val="Privzetapisavaodstavka"/>
    <w:link w:val="Sprotnaopomba-besedilo"/>
    <w:uiPriority w:val="99"/>
    <w:semiHidden/>
    <w:rsid w:val="001C00C6"/>
    <w:rPr>
      <w:rFonts w:ascii="Arial" w:hAnsi="Arial"/>
      <w:lang w:val="en-US" w:eastAsia="en-US"/>
    </w:rPr>
  </w:style>
  <w:style w:type="character" w:styleId="Sprotnaopomba-sklic">
    <w:name w:val="footnote reference"/>
    <w:basedOn w:val="Privzetapisavaodstavka"/>
    <w:uiPriority w:val="99"/>
    <w:semiHidden/>
    <w:unhideWhenUsed/>
    <w:rsid w:val="001C00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z.si/index.php/sl/informacije-za-izvajalce/kompatibilnost-opre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si/assets/ministrstva/MZ/EU-PROJEKTI/INVESTICIJE/Razpis-primar_delilnik.xls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Z\Predloge\Office\MZ\MZ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5203F2E-EC1B-46BD-BBE5-7989E7BB6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MZ_SLO</Template>
  <TotalTime>7</TotalTime>
  <Pages>10</Pages>
  <Words>3807</Words>
  <Characters>21703</Characters>
  <Application>Microsoft Office Word</Application>
  <DocSecurity>0</DocSecurity>
  <Lines>180</Lines>
  <Paragraphs>50</Paragraphs>
  <ScaleCrop>false</ScaleCrop>
  <HeadingPairs>
    <vt:vector size="2" baseType="variant">
      <vt:variant>
        <vt:lpstr>Naslov</vt:lpstr>
      </vt:variant>
      <vt:variant>
        <vt:i4>1</vt:i4>
      </vt:variant>
    </vt:vector>
  </HeadingPairs>
  <TitlesOfParts>
    <vt:vector size="1" baseType="lpstr">
      <vt:lpstr/>
    </vt:vector>
  </TitlesOfParts>
  <Company>Ministrstvo za zdravje RS</Company>
  <LinksUpToDate>false</LinksUpToDate>
  <CharactersWithSpaces>25460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Andraž Dejak</dc:creator>
  <cp:keywords/>
  <cp:lastModifiedBy>Andraž Dejak</cp:lastModifiedBy>
  <cp:revision>7</cp:revision>
  <dcterms:created xsi:type="dcterms:W3CDTF">2021-07-19T12:51:00Z</dcterms:created>
  <dcterms:modified xsi:type="dcterms:W3CDTF">2021-07-19T12:57:00Z</dcterms:modified>
</cp:coreProperties>
</file>