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54343067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33286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PODSEKRETAR V SLUŽBI ZA DRŽAVNI PRORAČUN (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17BB6FDD" w14:textId="5F035A93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046D96">
        <w:rPr>
          <w:rFonts w:asciiTheme="minorHAnsi" w:hAnsiTheme="minorHAnsi" w:cstheme="minorHAnsi"/>
          <w:b/>
          <w:sz w:val="22"/>
          <w:szCs w:val="22"/>
          <w:lang w:val="sl-SI"/>
        </w:rPr>
        <w:t>56</w:t>
      </w:r>
      <w:r w:rsidR="0033286A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0CBF3B78" w14:textId="1E6E6A31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99150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7E63A5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E63A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E63A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E63A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E63A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7E63A5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7E63A5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7E63A5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C25A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7E63A5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5AD62" w14:textId="77777777" w:rsidR="0033286A" w:rsidRPr="0033286A" w:rsidRDefault="0033286A" w:rsidP="0033286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33286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33286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s praktičnimi</w:t>
            </w:r>
            <w:r w:rsidRPr="0033286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izkušnjami:</w:t>
            </w:r>
          </w:p>
          <w:p w14:paraId="3049333D" w14:textId="77777777" w:rsidR="0033286A" w:rsidRPr="0033286A" w:rsidRDefault="0033286A" w:rsidP="0033286A">
            <w:pPr>
              <w:pStyle w:val="Odstavekseznama"/>
              <w:keepNext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33286A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s pripravo, izvrševanjem in zaključevanjem državnega ali občinskega proračuna;</w:t>
            </w:r>
          </w:p>
          <w:p w14:paraId="033F6C34" w14:textId="77777777" w:rsidR="0033286A" w:rsidRPr="0033286A" w:rsidRDefault="0033286A" w:rsidP="0033286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33286A">
              <w:rPr>
                <w:rFonts w:asciiTheme="minorHAnsi" w:eastAsia="Times New Roman" w:hAnsiTheme="minorHAnsi" w:cstheme="minorHAnsi"/>
              </w:rPr>
              <w:t xml:space="preserve">s področja </w:t>
            </w:r>
            <w:r w:rsidRPr="0033286A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programske strukture proračuna, določanja ciljev in kazalnikov;</w:t>
            </w:r>
          </w:p>
          <w:p w14:paraId="3326AD7B" w14:textId="7C213620" w:rsidR="0033286A" w:rsidRPr="0033286A" w:rsidRDefault="0033286A" w:rsidP="0033286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33286A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z načrtovanjem likvidnostih kvot;</w:t>
            </w:r>
          </w:p>
          <w:p w14:paraId="6DDA1010" w14:textId="77777777" w:rsidR="0033286A" w:rsidRPr="0033286A" w:rsidRDefault="0033286A" w:rsidP="0033286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3286A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z izvajanjem projektov v Načrtu razvojnih programov;</w:t>
            </w:r>
          </w:p>
          <w:p w14:paraId="61A7387C" w14:textId="77777777" w:rsidR="0033286A" w:rsidRPr="0033286A" w:rsidRDefault="0033286A" w:rsidP="0033286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33286A">
              <w:rPr>
                <w:rFonts w:asciiTheme="minorHAnsi" w:eastAsia="Times New Roman" w:hAnsiTheme="minorHAnsi" w:cstheme="minorHAnsi"/>
              </w:rPr>
              <w:t>s področja priprave analitičnih izpisov, podatkovnih podlag ter s pripravo najzahtevnejših poročil in analiz;</w:t>
            </w:r>
          </w:p>
          <w:p w14:paraId="672EE4DB" w14:textId="77777777" w:rsidR="0033286A" w:rsidRPr="0033286A" w:rsidRDefault="0033286A" w:rsidP="0033286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33286A">
              <w:rPr>
                <w:rFonts w:asciiTheme="minorHAnsi" w:eastAsia="Times New Roman" w:hAnsiTheme="minorHAnsi" w:cstheme="minorHAnsi"/>
              </w:rPr>
              <w:t>z delom v aplikaciji Mferac;</w:t>
            </w:r>
          </w:p>
          <w:p w14:paraId="0D0E9069" w14:textId="77777777" w:rsidR="0033286A" w:rsidRPr="0033286A" w:rsidRDefault="0033286A" w:rsidP="0033286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33286A">
              <w:rPr>
                <w:rFonts w:asciiTheme="minorHAnsi" w:eastAsia="Times New Roman" w:hAnsiTheme="minorHAnsi" w:cstheme="minorHAnsi"/>
              </w:rPr>
              <w:t>z delom v aplikaciji Sappra;</w:t>
            </w:r>
          </w:p>
          <w:p w14:paraId="02C6C060" w14:textId="77777777" w:rsidR="0033286A" w:rsidRPr="0033286A" w:rsidRDefault="0033286A" w:rsidP="0033286A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286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naprednim znanjem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grafikonov…);</w:t>
            </w:r>
          </w:p>
          <w:p w14:paraId="1DCEC725" w14:textId="77777777" w:rsidR="0033286A" w:rsidRPr="0033286A" w:rsidRDefault="0033286A" w:rsidP="0033286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33286A">
              <w:rPr>
                <w:rFonts w:asciiTheme="minorHAnsi" w:eastAsia="Times New Roman" w:hAnsiTheme="minorHAnsi" w:cstheme="minorHAnsi"/>
              </w:rPr>
              <w:t>in z dobrimi analitičnimi sposobnostmi.</w:t>
            </w:r>
          </w:p>
          <w:p w14:paraId="37320994" w14:textId="77777777" w:rsidR="00046D96" w:rsidRPr="00046D96" w:rsidRDefault="00046D96" w:rsidP="00046D96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150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9F9493" w14:textId="1005B443" w:rsidR="00046D96" w:rsidRPr="0033286A" w:rsidRDefault="00DC1460" w:rsidP="00046D9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4D9A4BE" w14:textId="3C8B3CEB" w:rsidR="005C2105" w:rsidRPr="00991509" w:rsidRDefault="003F2990" w:rsidP="000C25A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44ACE441" w14:textId="77777777" w:rsidR="00991509" w:rsidRPr="00991509" w:rsidRDefault="00991509" w:rsidP="0099150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A9CB617" w14:textId="77777777" w:rsidR="00991509" w:rsidRPr="00FF0F20" w:rsidRDefault="00991509" w:rsidP="0099150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9028F5D" w14:textId="77777777" w:rsidR="00991509" w:rsidRPr="00FF0F20" w:rsidRDefault="00991509" w:rsidP="0099150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78B175C" w14:textId="4DBC9098" w:rsidR="00991509" w:rsidRDefault="00991509" w:rsidP="0099150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603EEA9" w14:textId="6FE7A242" w:rsidR="0033286A" w:rsidRDefault="0033286A" w:rsidP="0099150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48422CB" w14:textId="77777777" w:rsidR="0033286A" w:rsidRPr="0033286A" w:rsidRDefault="0033286A" w:rsidP="0033286A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9708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018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C37BB89" w14:textId="77777777" w:rsidR="0033286A" w:rsidRPr="0033286A" w:rsidRDefault="0033286A" w:rsidP="0033286A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1223EED" w14:textId="77777777" w:rsidR="0033286A" w:rsidRPr="0033286A" w:rsidRDefault="0033286A" w:rsidP="0033286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59D4E0DD" w14:textId="77777777" w:rsidR="0033286A" w:rsidRPr="0033286A" w:rsidRDefault="0033286A" w:rsidP="0033286A">
            <w:pPr>
              <w:pStyle w:val="Odstavekseznama"/>
              <w:rPr>
                <w:rFonts w:asciiTheme="minorHAnsi" w:hAnsiTheme="minorHAnsi" w:cstheme="minorHAnsi"/>
                <w:b/>
                <w:bCs/>
              </w:rPr>
            </w:pPr>
          </w:p>
          <w:p w14:paraId="56C36529" w14:textId="77777777" w:rsidR="0033286A" w:rsidRPr="0033286A" w:rsidRDefault="0033286A" w:rsidP="0033286A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414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49144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10CBECC" w14:textId="77777777" w:rsidR="0033286A" w:rsidRPr="0033286A" w:rsidRDefault="0033286A" w:rsidP="0033286A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5157783" w14:textId="3C6B8B05" w:rsidR="0033286A" w:rsidRPr="0033286A" w:rsidRDefault="0033286A" w:rsidP="0033286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3968308" w14:textId="77777777" w:rsidR="0033286A" w:rsidRPr="0033286A" w:rsidRDefault="0033286A" w:rsidP="0033286A">
            <w:pPr>
              <w:pStyle w:val="Odstavekseznama"/>
              <w:rPr>
                <w:rFonts w:asciiTheme="minorHAnsi" w:hAnsiTheme="minorHAnsi" w:cstheme="minorHAnsi"/>
                <w:bCs/>
              </w:rPr>
            </w:pPr>
          </w:p>
          <w:p w14:paraId="602D8FD8" w14:textId="77777777" w:rsidR="0033286A" w:rsidRPr="0033286A" w:rsidRDefault="0033286A" w:rsidP="0033286A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5169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1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EF44C63" w14:textId="77777777" w:rsidR="0033286A" w:rsidRPr="0033286A" w:rsidRDefault="0033286A" w:rsidP="0033286A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D235E51" w14:textId="77777777" w:rsidR="0033286A" w:rsidRPr="0033286A" w:rsidRDefault="0033286A" w:rsidP="0033286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0E5EF91" w14:textId="77777777" w:rsidR="0033286A" w:rsidRPr="0033286A" w:rsidRDefault="0033286A" w:rsidP="0033286A">
            <w:pPr>
              <w:pStyle w:val="Odstavekseznama"/>
              <w:rPr>
                <w:rFonts w:asciiTheme="minorHAnsi" w:hAnsiTheme="minorHAnsi" w:cstheme="minorHAnsi"/>
                <w:b/>
                <w:bCs/>
              </w:rPr>
            </w:pPr>
          </w:p>
          <w:p w14:paraId="3024529C" w14:textId="77777777" w:rsidR="0033286A" w:rsidRPr="0033286A" w:rsidRDefault="0033286A" w:rsidP="0033286A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02508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1379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8208B4" w14:textId="77777777" w:rsidR="0033286A" w:rsidRPr="0033286A" w:rsidRDefault="0033286A" w:rsidP="0033286A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448A827" w14:textId="04C10674" w:rsidR="0033286A" w:rsidRDefault="0033286A" w:rsidP="007A1CAA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62EB31C" w:rsidR="00991509" w:rsidRPr="00046D96" w:rsidRDefault="00991509" w:rsidP="00046D9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7E63A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E63A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E63A5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17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1"/>
  </w:num>
  <w:num w:numId="10">
    <w:abstractNumId w:val="13"/>
  </w:num>
  <w:num w:numId="11">
    <w:abstractNumId w:val="32"/>
  </w:num>
  <w:num w:numId="12">
    <w:abstractNumId w:val="29"/>
  </w:num>
  <w:num w:numId="13">
    <w:abstractNumId w:val="27"/>
  </w:num>
  <w:num w:numId="14">
    <w:abstractNumId w:val="5"/>
  </w:num>
  <w:num w:numId="15">
    <w:abstractNumId w:val="26"/>
  </w:num>
  <w:num w:numId="16">
    <w:abstractNumId w:val="0"/>
  </w:num>
  <w:num w:numId="17">
    <w:abstractNumId w:val="20"/>
  </w:num>
  <w:num w:numId="18">
    <w:abstractNumId w:val="4"/>
  </w:num>
  <w:num w:numId="19">
    <w:abstractNumId w:val="19"/>
  </w:num>
  <w:num w:numId="20">
    <w:abstractNumId w:val="3"/>
  </w:num>
  <w:num w:numId="21">
    <w:abstractNumId w:val="2"/>
  </w:num>
  <w:num w:numId="22">
    <w:abstractNumId w:val="12"/>
  </w:num>
  <w:num w:numId="23">
    <w:abstractNumId w:val="18"/>
  </w:num>
  <w:num w:numId="24">
    <w:abstractNumId w:val="31"/>
  </w:num>
  <w:num w:numId="25">
    <w:abstractNumId w:val="31"/>
  </w:num>
  <w:num w:numId="26">
    <w:abstractNumId w:val="1"/>
  </w:num>
  <w:num w:numId="27">
    <w:abstractNumId w:val="19"/>
  </w:num>
  <w:num w:numId="28">
    <w:abstractNumId w:val="28"/>
  </w:num>
  <w:num w:numId="29">
    <w:abstractNumId w:val="7"/>
  </w:num>
  <w:num w:numId="30">
    <w:abstractNumId w:val="7"/>
  </w:num>
  <w:num w:numId="31">
    <w:abstractNumId w:val="23"/>
  </w:num>
  <w:num w:numId="32">
    <w:abstractNumId w:val="14"/>
  </w:num>
  <w:num w:numId="33">
    <w:abstractNumId w:val="7"/>
  </w:num>
  <w:num w:numId="34">
    <w:abstractNumId w:val="8"/>
  </w:num>
  <w:num w:numId="35">
    <w:abstractNumId w:val="10"/>
  </w:num>
  <w:num w:numId="36">
    <w:abstractNumId w:val="3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2021-06-21T12:31:00Z</cp:lastPrinted>
  <dcterms:created xsi:type="dcterms:W3CDTF">2021-06-22T11:03:00Z</dcterms:created>
  <dcterms:modified xsi:type="dcterms:W3CDTF">2021-06-23T07:35:00Z</dcterms:modified>
</cp:coreProperties>
</file>