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2956" w14:textId="0D050261" w:rsidR="00A2591A" w:rsidRPr="00CD61D7" w:rsidRDefault="00A2591A" w:rsidP="006C72D7">
      <w:pPr>
        <w:spacing w:line="276" w:lineRule="auto"/>
        <w:jc w:val="both"/>
        <w:rPr>
          <w:rFonts w:ascii="Calibri" w:hAnsi="Calibri" w:cs="Calibri"/>
          <w:b/>
          <w:bCs/>
          <w:i/>
          <w:iCs/>
          <w:color w:val="FF0000"/>
        </w:rPr>
      </w:pPr>
      <w:r w:rsidRPr="00CD61D7">
        <w:rPr>
          <w:rFonts w:ascii="Calibri" w:hAnsi="Calibri" w:cs="Calibri"/>
          <w:b/>
          <w:bCs/>
          <w:i/>
          <w:iCs/>
          <w:color w:val="FF0000"/>
        </w:rPr>
        <w:t>Osnutek</w:t>
      </w:r>
      <w:r w:rsidR="00EE4ADE" w:rsidRPr="00CD61D7">
        <w:rPr>
          <w:rFonts w:ascii="Calibri" w:hAnsi="Calibri" w:cs="Calibri"/>
          <w:b/>
          <w:bCs/>
          <w:i/>
          <w:iCs/>
          <w:color w:val="FF0000"/>
        </w:rPr>
        <w:t xml:space="preserve"> </w:t>
      </w:r>
      <w:r w:rsidR="00CF3539">
        <w:rPr>
          <w:rFonts w:ascii="Calibri" w:hAnsi="Calibri" w:cs="Calibri"/>
          <w:b/>
          <w:bCs/>
          <w:i/>
          <w:iCs/>
          <w:color w:val="FF0000"/>
        </w:rPr>
        <w:t>6</w:t>
      </w:r>
    </w:p>
    <w:p w14:paraId="7D15ED31" w14:textId="2C802267" w:rsidR="00DC6F06" w:rsidRPr="00CD61D7" w:rsidRDefault="00A2591A" w:rsidP="006C72D7">
      <w:pPr>
        <w:spacing w:line="276" w:lineRule="auto"/>
        <w:jc w:val="both"/>
        <w:rPr>
          <w:rFonts w:ascii="Calibri" w:hAnsi="Calibri" w:cs="Calibri"/>
          <w:b/>
          <w:bCs/>
          <w:i/>
          <w:iCs/>
          <w:color w:val="FF0000"/>
        </w:rPr>
      </w:pPr>
      <w:r w:rsidRPr="00CD61D7">
        <w:rPr>
          <w:rFonts w:ascii="Calibri" w:hAnsi="Calibri" w:cs="Calibri"/>
          <w:b/>
          <w:bCs/>
          <w:i/>
          <w:iCs/>
          <w:color w:val="FF0000"/>
        </w:rPr>
        <w:t>(</w:t>
      </w:r>
      <w:r w:rsidR="00CF3539">
        <w:rPr>
          <w:rFonts w:ascii="Calibri" w:hAnsi="Calibri" w:cs="Calibri"/>
          <w:b/>
          <w:bCs/>
          <w:i/>
          <w:iCs/>
          <w:color w:val="FF0000"/>
        </w:rPr>
        <w:t>20</w:t>
      </w:r>
      <w:r w:rsidR="0057026E" w:rsidRPr="00CD61D7">
        <w:rPr>
          <w:rFonts w:ascii="Calibri" w:hAnsi="Calibri" w:cs="Calibri"/>
          <w:b/>
          <w:bCs/>
          <w:i/>
          <w:iCs/>
          <w:color w:val="FF0000"/>
        </w:rPr>
        <w:t>. 6. 2024)</w:t>
      </w:r>
    </w:p>
    <w:p w14:paraId="2F3B2A7D" w14:textId="450F7C5B" w:rsidR="00DC6F06" w:rsidRPr="00CD61D7" w:rsidRDefault="00DC6F06" w:rsidP="006C72D7">
      <w:pPr>
        <w:spacing w:line="276" w:lineRule="auto"/>
        <w:jc w:val="both"/>
        <w:rPr>
          <w:rFonts w:ascii="Calibri" w:hAnsi="Calibri" w:cs="Calibri"/>
          <w:b/>
          <w:bCs/>
        </w:rPr>
      </w:pPr>
    </w:p>
    <w:p w14:paraId="7E227D0E" w14:textId="0C2485AA" w:rsidR="008B78E3" w:rsidRPr="00CD61D7" w:rsidRDefault="008B78E3" w:rsidP="006C72D7">
      <w:pPr>
        <w:spacing w:line="276" w:lineRule="auto"/>
        <w:jc w:val="both"/>
        <w:rPr>
          <w:rFonts w:ascii="Calibri" w:hAnsi="Calibri" w:cs="Calibri"/>
          <w:b/>
          <w:bCs/>
        </w:rPr>
      </w:pPr>
    </w:p>
    <w:p w14:paraId="70287CBB" w14:textId="5C46180E" w:rsidR="008B78E3" w:rsidRPr="00CD61D7" w:rsidRDefault="008B78E3" w:rsidP="006C72D7">
      <w:pPr>
        <w:spacing w:line="276" w:lineRule="auto"/>
        <w:jc w:val="both"/>
        <w:rPr>
          <w:rFonts w:ascii="Calibri" w:hAnsi="Calibri" w:cs="Calibri"/>
          <w:b/>
          <w:bCs/>
        </w:rPr>
      </w:pPr>
    </w:p>
    <w:p w14:paraId="0815B053" w14:textId="431A0E75" w:rsidR="008B78E3" w:rsidRPr="00CD61D7" w:rsidRDefault="008B78E3" w:rsidP="006C72D7">
      <w:pPr>
        <w:spacing w:line="276" w:lineRule="auto"/>
        <w:jc w:val="both"/>
        <w:rPr>
          <w:rFonts w:ascii="Calibri" w:hAnsi="Calibri" w:cs="Calibri"/>
          <w:b/>
          <w:bCs/>
        </w:rPr>
      </w:pPr>
    </w:p>
    <w:p w14:paraId="59A98215" w14:textId="77777777" w:rsidR="008B78E3" w:rsidRPr="00CD61D7" w:rsidRDefault="008B78E3" w:rsidP="006C72D7">
      <w:pPr>
        <w:spacing w:line="276" w:lineRule="auto"/>
        <w:jc w:val="both"/>
        <w:rPr>
          <w:rFonts w:ascii="Calibri" w:hAnsi="Calibri" w:cs="Calibri"/>
          <w:b/>
          <w:bCs/>
        </w:rPr>
      </w:pPr>
    </w:p>
    <w:p w14:paraId="3DBC3417" w14:textId="77777777" w:rsidR="00DC6F06" w:rsidRPr="00CD61D7" w:rsidRDefault="00DC6F06" w:rsidP="006C72D7">
      <w:pPr>
        <w:spacing w:line="276" w:lineRule="auto"/>
        <w:jc w:val="both"/>
        <w:rPr>
          <w:rFonts w:ascii="Calibri" w:hAnsi="Calibri" w:cs="Calibri"/>
          <w:b/>
          <w:bCs/>
        </w:rPr>
      </w:pPr>
    </w:p>
    <w:p w14:paraId="1B868F24" w14:textId="77777777" w:rsidR="0031621F" w:rsidRPr="00CD61D7" w:rsidRDefault="0031621F" w:rsidP="006C72D7">
      <w:pPr>
        <w:spacing w:line="276" w:lineRule="auto"/>
        <w:jc w:val="both"/>
        <w:rPr>
          <w:rFonts w:ascii="Calibri" w:hAnsi="Calibri" w:cs="Calibri"/>
          <w:b/>
          <w:bCs/>
        </w:rPr>
      </w:pPr>
    </w:p>
    <w:p w14:paraId="26E13771" w14:textId="1F0A263E" w:rsidR="0031621F" w:rsidRPr="00CD61D7" w:rsidRDefault="004F12A4" w:rsidP="006C72D7">
      <w:pPr>
        <w:spacing w:line="276" w:lineRule="auto"/>
        <w:jc w:val="center"/>
        <w:rPr>
          <w:rFonts w:ascii="Calibri" w:hAnsi="Calibri" w:cs="Calibri"/>
          <w:b/>
          <w:bCs/>
          <w:sz w:val="28"/>
          <w:szCs w:val="28"/>
        </w:rPr>
      </w:pPr>
      <w:bookmarkStart w:id="0" w:name="_Hlk167254941"/>
      <w:r w:rsidRPr="00CD61D7">
        <w:rPr>
          <w:rFonts w:ascii="Calibri" w:hAnsi="Calibri" w:cs="Calibri"/>
          <w:b/>
          <w:bCs/>
          <w:sz w:val="28"/>
          <w:szCs w:val="28"/>
        </w:rPr>
        <w:t>PROGRAM OMEJEVANJA PORABE ALKOHOLA IN ZMANJŠEVANJA ŠKODLJIVIH POSLEDIC RABE ALKOHOLA (2025 – 2026)</w:t>
      </w:r>
      <w:bookmarkEnd w:id="0"/>
    </w:p>
    <w:p w14:paraId="23DAB6FB" w14:textId="77777777" w:rsidR="00BE1F2A" w:rsidRPr="00CD61D7" w:rsidRDefault="00BE1F2A" w:rsidP="006C72D7">
      <w:pPr>
        <w:spacing w:line="276" w:lineRule="auto"/>
        <w:jc w:val="both"/>
        <w:rPr>
          <w:rFonts w:ascii="Calibri" w:hAnsi="Calibri" w:cs="Calibri"/>
          <w:b/>
          <w:bCs/>
        </w:rPr>
      </w:pPr>
    </w:p>
    <w:p w14:paraId="3210F751" w14:textId="142E29FA" w:rsidR="00C90580" w:rsidRPr="00CD61D7" w:rsidRDefault="00C90580" w:rsidP="006C72D7">
      <w:pPr>
        <w:spacing w:line="276" w:lineRule="auto"/>
        <w:rPr>
          <w:rFonts w:ascii="Calibri" w:hAnsi="Calibri" w:cs="Calibri"/>
        </w:rPr>
      </w:pPr>
    </w:p>
    <w:p w14:paraId="4A0D23C0" w14:textId="752164F9" w:rsidR="0031621F" w:rsidRPr="00CD61D7" w:rsidRDefault="0031621F" w:rsidP="006C72D7">
      <w:pPr>
        <w:spacing w:line="276" w:lineRule="auto"/>
        <w:rPr>
          <w:rFonts w:ascii="Calibri" w:hAnsi="Calibri" w:cs="Calibri"/>
        </w:rPr>
      </w:pPr>
    </w:p>
    <w:p w14:paraId="1D2B97B3" w14:textId="2C676F97" w:rsidR="0031621F" w:rsidRPr="00CD61D7" w:rsidRDefault="0031621F" w:rsidP="006C72D7">
      <w:pPr>
        <w:spacing w:line="276" w:lineRule="auto"/>
        <w:rPr>
          <w:rFonts w:ascii="Calibri" w:hAnsi="Calibri" w:cs="Calibri"/>
        </w:rPr>
      </w:pPr>
    </w:p>
    <w:p w14:paraId="1730CB3A" w14:textId="45F11B9B" w:rsidR="0031621F" w:rsidRPr="00CD61D7" w:rsidRDefault="0031621F" w:rsidP="006C72D7">
      <w:pPr>
        <w:spacing w:line="276" w:lineRule="auto"/>
        <w:rPr>
          <w:rFonts w:ascii="Calibri" w:hAnsi="Calibri" w:cs="Calibri"/>
        </w:rPr>
      </w:pPr>
    </w:p>
    <w:p w14:paraId="4DBCD13D" w14:textId="5FB3F962" w:rsidR="0031621F" w:rsidRPr="00CD61D7" w:rsidRDefault="0031621F" w:rsidP="006C72D7">
      <w:pPr>
        <w:spacing w:line="276" w:lineRule="auto"/>
        <w:rPr>
          <w:rFonts w:ascii="Calibri" w:hAnsi="Calibri" w:cs="Calibri"/>
        </w:rPr>
      </w:pPr>
    </w:p>
    <w:p w14:paraId="167317D8" w14:textId="58667AE1" w:rsidR="0031621F" w:rsidRPr="00CD61D7" w:rsidRDefault="0031621F" w:rsidP="006C72D7">
      <w:pPr>
        <w:spacing w:line="276" w:lineRule="auto"/>
        <w:rPr>
          <w:rFonts w:ascii="Calibri" w:hAnsi="Calibri" w:cs="Calibri"/>
        </w:rPr>
      </w:pPr>
    </w:p>
    <w:p w14:paraId="03AF6FD3" w14:textId="77777777" w:rsidR="00DC6F06" w:rsidRPr="00CD61D7" w:rsidRDefault="00DC6F06" w:rsidP="006C72D7">
      <w:pPr>
        <w:spacing w:line="276" w:lineRule="auto"/>
        <w:rPr>
          <w:rFonts w:ascii="Calibri" w:hAnsi="Calibri" w:cs="Calibri"/>
        </w:rPr>
      </w:pPr>
      <w:r w:rsidRPr="00CD61D7">
        <w:rPr>
          <w:rFonts w:ascii="Calibri" w:hAnsi="Calibri" w:cs="Calibri"/>
        </w:rPr>
        <w:br w:type="page"/>
      </w:r>
    </w:p>
    <w:sdt>
      <w:sdtPr>
        <w:rPr>
          <w:rFonts w:ascii="Calibri" w:eastAsiaTheme="minorHAnsi" w:hAnsi="Calibri" w:cs="Calibri"/>
          <w:color w:val="auto"/>
          <w:sz w:val="22"/>
          <w:szCs w:val="22"/>
          <w:lang w:eastAsia="en-US"/>
        </w:rPr>
        <w:id w:val="1966545323"/>
        <w:docPartObj>
          <w:docPartGallery w:val="Table of Contents"/>
          <w:docPartUnique/>
        </w:docPartObj>
      </w:sdtPr>
      <w:sdtEndPr>
        <w:rPr>
          <w:b/>
          <w:bCs/>
        </w:rPr>
      </w:sdtEndPr>
      <w:sdtContent>
        <w:p w14:paraId="316B4EEC" w14:textId="7E2D21B8" w:rsidR="0057276B" w:rsidRPr="00CD61D7" w:rsidRDefault="006C72D7" w:rsidP="006C72D7">
          <w:pPr>
            <w:pStyle w:val="NaslovTOC"/>
            <w:spacing w:line="276" w:lineRule="auto"/>
            <w:rPr>
              <w:rFonts w:ascii="Calibri" w:hAnsi="Calibri" w:cs="Calibri"/>
              <w:color w:val="auto"/>
              <w:sz w:val="22"/>
              <w:szCs w:val="22"/>
            </w:rPr>
          </w:pPr>
          <w:r w:rsidRPr="00CD61D7">
            <w:rPr>
              <w:rFonts w:ascii="Calibri" w:hAnsi="Calibri" w:cs="Calibri"/>
              <w:color w:val="auto"/>
              <w:sz w:val="22"/>
              <w:szCs w:val="22"/>
            </w:rPr>
            <w:t>Kazalo</w:t>
          </w:r>
        </w:p>
        <w:p w14:paraId="123082B1" w14:textId="77777777" w:rsidR="00047CA3" w:rsidRPr="00CD61D7" w:rsidRDefault="00047CA3" w:rsidP="006C72D7">
          <w:pPr>
            <w:spacing w:line="276" w:lineRule="auto"/>
            <w:rPr>
              <w:rFonts w:ascii="Calibri" w:hAnsi="Calibri" w:cs="Calibri"/>
              <w:lang w:eastAsia="sl-SI"/>
            </w:rPr>
          </w:pPr>
        </w:p>
        <w:p w14:paraId="34E2FE36" w14:textId="31665948" w:rsidR="0057276B" w:rsidRPr="00CD61D7" w:rsidRDefault="0057276B" w:rsidP="006C72D7">
          <w:pPr>
            <w:pStyle w:val="Kazalovsebine1"/>
            <w:spacing w:line="276" w:lineRule="auto"/>
            <w:rPr>
              <w:rFonts w:ascii="Calibri" w:hAnsi="Calibri" w:cs="Calibri"/>
              <w:noProof/>
              <w:kern w:val="2"/>
              <w14:ligatures w14:val="standardContextual"/>
            </w:rPr>
          </w:pPr>
          <w:r w:rsidRPr="00CD61D7">
            <w:rPr>
              <w:rFonts w:ascii="Calibri" w:hAnsi="Calibri" w:cs="Calibri"/>
            </w:rPr>
            <w:fldChar w:fldCharType="begin"/>
          </w:r>
          <w:r w:rsidRPr="00CD61D7">
            <w:rPr>
              <w:rFonts w:ascii="Calibri" w:hAnsi="Calibri" w:cs="Calibri"/>
            </w:rPr>
            <w:instrText xml:space="preserve"> TOC \o "1-3" \h \z \u </w:instrText>
          </w:r>
          <w:r w:rsidRPr="00CD61D7">
            <w:rPr>
              <w:rFonts w:ascii="Calibri" w:hAnsi="Calibri" w:cs="Calibri"/>
            </w:rPr>
            <w:fldChar w:fldCharType="separate"/>
          </w:r>
          <w:hyperlink w:anchor="_Toc165027780" w:history="1">
            <w:r w:rsidRPr="00CD61D7">
              <w:rPr>
                <w:rStyle w:val="Hiperpovezava"/>
                <w:rFonts w:ascii="Calibri" w:hAnsi="Calibri" w:cs="Calibri"/>
                <w:noProof/>
              </w:rPr>
              <w:t>1. UVOD</w:t>
            </w:r>
            <w:r w:rsidRPr="00CD61D7">
              <w:rPr>
                <w:rFonts w:ascii="Calibri" w:hAnsi="Calibri" w:cs="Calibri"/>
                <w:noProof/>
                <w:webHidden/>
              </w:rPr>
              <w:tab/>
            </w:r>
            <w:r w:rsidRPr="00CD61D7">
              <w:rPr>
                <w:rFonts w:ascii="Calibri" w:hAnsi="Calibri" w:cs="Calibri"/>
                <w:noProof/>
                <w:webHidden/>
              </w:rPr>
              <w:fldChar w:fldCharType="begin"/>
            </w:r>
            <w:r w:rsidRPr="00CD61D7">
              <w:rPr>
                <w:rFonts w:ascii="Calibri" w:hAnsi="Calibri" w:cs="Calibri"/>
                <w:noProof/>
                <w:webHidden/>
              </w:rPr>
              <w:instrText xml:space="preserve"> PAGEREF _Toc165027780 \h </w:instrText>
            </w:r>
            <w:r w:rsidRPr="00CD61D7">
              <w:rPr>
                <w:rFonts w:ascii="Calibri" w:hAnsi="Calibri" w:cs="Calibri"/>
                <w:noProof/>
                <w:webHidden/>
              </w:rPr>
            </w:r>
            <w:r w:rsidRPr="00CD61D7">
              <w:rPr>
                <w:rFonts w:ascii="Calibri" w:hAnsi="Calibri" w:cs="Calibri"/>
                <w:noProof/>
                <w:webHidden/>
              </w:rPr>
              <w:fldChar w:fldCharType="separate"/>
            </w:r>
            <w:r w:rsidR="00614A1D" w:rsidRPr="00CD61D7">
              <w:rPr>
                <w:rFonts w:ascii="Calibri" w:hAnsi="Calibri" w:cs="Calibri"/>
                <w:noProof/>
                <w:webHidden/>
              </w:rPr>
              <w:t>3</w:t>
            </w:r>
            <w:r w:rsidRPr="00CD61D7">
              <w:rPr>
                <w:rFonts w:ascii="Calibri" w:hAnsi="Calibri" w:cs="Calibri"/>
                <w:noProof/>
                <w:webHidden/>
              </w:rPr>
              <w:fldChar w:fldCharType="end"/>
            </w:r>
          </w:hyperlink>
        </w:p>
        <w:p w14:paraId="033F3536" w14:textId="564DB5C2" w:rsidR="0057276B" w:rsidRPr="00CD61D7" w:rsidRDefault="004F12A4" w:rsidP="006C72D7">
          <w:pPr>
            <w:pStyle w:val="Kazalovsebine1"/>
            <w:spacing w:line="276" w:lineRule="auto"/>
            <w:rPr>
              <w:rFonts w:ascii="Calibri" w:hAnsi="Calibri" w:cs="Calibri"/>
              <w:noProof/>
              <w:kern w:val="2"/>
              <w14:ligatures w14:val="standardContextual"/>
            </w:rPr>
          </w:pPr>
          <w:hyperlink w:anchor="_Toc165027781" w:history="1">
            <w:r w:rsidR="0057276B" w:rsidRPr="00CD61D7">
              <w:rPr>
                <w:rStyle w:val="Hiperpovezava"/>
                <w:rFonts w:ascii="Calibri" w:eastAsia="Times New Roman" w:hAnsi="Calibri" w:cs="Calibri"/>
                <w:noProof/>
              </w:rPr>
              <w:t>2. RAZVOJ ALKOHOLNE POLITIKE V SLOVENIJI</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_Toc165027781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4</w:t>
            </w:r>
            <w:r w:rsidR="0057276B" w:rsidRPr="00CD61D7">
              <w:rPr>
                <w:rFonts w:ascii="Calibri" w:hAnsi="Calibri" w:cs="Calibri"/>
                <w:noProof/>
                <w:webHidden/>
              </w:rPr>
              <w:fldChar w:fldCharType="end"/>
            </w:r>
          </w:hyperlink>
        </w:p>
        <w:p w14:paraId="2AE9190F" w14:textId="61E84C9A" w:rsidR="0057276B" w:rsidRPr="00CD61D7" w:rsidRDefault="004F12A4" w:rsidP="006C72D7">
          <w:pPr>
            <w:pStyle w:val="Kazalovsebine1"/>
            <w:spacing w:line="276" w:lineRule="auto"/>
            <w:rPr>
              <w:rFonts w:ascii="Calibri" w:hAnsi="Calibri" w:cs="Calibri"/>
              <w:noProof/>
              <w:kern w:val="2"/>
              <w14:ligatures w14:val="standardContextual"/>
            </w:rPr>
          </w:pPr>
          <w:hyperlink w:anchor="_Toc165027782" w:history="1">
            <w:r w:rsidR="0057276B" w:rsidRPr="00CD61D7">
              <w:rPr>
                <w:rStyle w:val="Hiperpovezava"/>
                <w:rFonts w:ascii="Calibri" w:eastAsia="Times New Roman" w:hAnsi="Calibri" w:cs="Calibri"/>
                <w:noProof/>
              </w:rPr>
              <w:t>3. MEDNARODNI OKVIR ALKOHOLNE POLITIKE</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_Toc165027782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4</w:t>
            </w:r>
            <w:r w:rsidR="0057276B" w:rsidRPr="00CD61D7">
              <w:rPr>
                <w:rFonts w:ascii="Calibri" w:hAnsi="Calibri" w:cs="Calibri"/>
                <w:noProof/>
                <w:webHidden/>
              </w:rPr>
              <w:fldChar w:fldCharType="end"/>
            </w:r>
          </w:hyperlink>
        </w:p>
        <w:p w14:paraId="4B731005" w14:textId="4649E2F3" w:rsidR="0057276B" w:rsidRPr="00CD61D7" w:rsidRDefault="004F12A4" w:rsidP="006C72D7">
          <w:pPr>
            <w:pStyle w:val="Kazalovsebine2"/>
            <w:tabs>
              <w:tab w:val="right" w:leader="dot" w:pos="9062"/>
            </w:tabs>
            <w:spacing w:line="276" w:lineRule="auto"/>
            <w:rPr>
              <w:rFonts w:ascii="Calibri" w:hAnsi="Calibri" w:cs="Calibri"/>
              <w:noProof/>
              <w:kern w:val="2"/>
              <w14:ligatures w14:val="standardContextual"/>
            </w:rPr>
          </w:pPr>
          <w:hyperlink w:anchor="_Toc165027783" w:history="1">
            <w:r w:rsidR="0057276B" w:rsidRPr="00CD61D7">
              <w:rPr>
                <w:rStyle w:val="Hiperpovezava"/>
                <w:rFonts w:ascii="Calibri" w:hAnsi="Calibri" w:cs="Calibri"/>
                <w:noProof/>
              </w:rPr>
              <w:t>Rešitve na ravni posameznih evropskih držav članic EU</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_Toc165027783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6</w:t>
            </w:r>
            <w:r w:rsidR="0057276B" w:rsidRPr="00CD61D7">
              <w:rPr>
                <w:rFonts w:ascii="Calibri" w:hAnsi="Calibri" w:cs="Calibri"/>
                <w:noProof/>
                <w:webHidden/>
              </w:rPr>
              <w:fldChar w:fldCharType="end"/>
            </w:r>
          </w:hyperlink>
        </w:p>
        <w:p w14:paraId="183A69CF" w14:textId="592DE5F6" w:rsidR="0057276B" w:rsidRPr="00CD61D7" w:rsidRDefault="004F12A4" w:rsidP="006C72D7">
          <w:pPr>
            <w:pStyle w:val="Kazalovsebine1"/>
            <w:spacing w:line="276" w:lineRule="auto"/>
            <w:rPr>
              <w:rFonts w:ascii="Calibri" w:hAnsi="Calibri" w:cs="Calibri"/>
              <w:noProof/>
              <w:kern w:val="2"/>
              <w14:ligatures w14:val="standardContextual"/>
            </w:rPr>
          </w:pPr>
          <w:hyperlink w:anchor="_Toc165027784" w:history="1">
            <w:r w:rsidR="0057276B" w:rsidRPr="00CD61D7">
              <w:rPr>
                <w:rStyle w:val="Hiperpovezava"/>
                <w:rFonts w:ascii="Calibri" w:hAnsi="Calibri" w:cs="Calibri"/>
                <w:noProof/>
              </w:rPr>
              <w:t>4. STANJE NA PODROČJU PITJA ALKOHOLA V SLOVENIJI</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_Toc165027784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7</w:t>
            </w:r>
            <w:r w:rsidR="0057276B" w:rsidRPr="00CD61D7">
              <w:rPr>
                <w:rFonts w:ascii="Calibri" w:hAnsi="Calibri" w:cs="Calibri"/>
                <w:noProof/>
                <w:webHidden/>
              </w:rPr>
              <w:fldChar w:fldCharType="end"/>
            </w:r>
          </w:hyperlink>
        </w:p>
        <w:p w14:paraId="13F9E373" w14:textId="0869D32C" w:rsidR="0057276B" w:rsidRPr="00CD61D7" w:rsidRDefault="004F12A4" w:rsidP="006C72D7">
          <w:pPr>
            <w:pStyle w:val="Kazalovsebine2"/>
            <w:tabs>
              <w:tab w:val="right" w:leader="dot" w:pos="9062"/>
            </w:tabs>
            <w:spacing w:line="276" w:lineRule="auto"/>
            <w:rPr>
              <w:rFonts w:ascii="Calibri" w:hAnsi="Calibri" w:cs="Calibri"/>
              <w:noProof/>
              <w:kern w:val="2"/>
              <w14:ligatures w14:val="standardContextual"/>
            </w:rPr>
          </w:pPr>
          <w:hyperlink w:anchor="_Toc165027785" w:history="1">
            <w:r w:rsidR="0057276B" w:rsidRPr="00CD61D7">
              <w:rPr>
                <w:rStyle w:val="Hiperpovezava"/>
                <w:rFonts w:ascii="Calibri" w:hAnsi="Calibri" w:cs="Calibri"/>
                <w:noProof/>
              </w:rPr>
              <w:t>Splošna poraba alkohola</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_Toc165027785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7</w:t>
            </w:r>
            <w:r w:rsidR="0057276B" w:rsidRPr="00CD61D7">
              <w:rPr>
                <w:rFonts w:ascii="Calibri" w:hAnsi="Calibri" w:cs="Calibri"/>
                <w:noProof/>
                <w:webHidden/>
              </w:rPr>
              <w:fldChar w:fldCharType="end"/>
            </w:r>
          </w:hyperlink>
        </w:p>
        <w:p w14:paraId="74975D8F" w14:textId="664A9B79" w:rsidR="0057276B" w:rsidRPr="00CD61D7" w:rsidRDefault="004F12A4" w:rsidP="006C72D7">
          <w:pPr>
            <w:pStyle w:val="Kazalovsebine2"/>
            <w:tabs>
              <w:tab w:val="right" w:leader="dot" w:pos="9062"/>
            </w:tabs>
            <w:spacing w:line="276" w:lineRule="auto"/>
            <w:rPr>
              <w:rFonts w:ascii="Calibri" w:hAnsi="Calibri" w:cs="Calibri"/>
              <w:noProof/>
              <w:kern w:val="2"/>
              <w14:ligatures w14:val="standardContextual"/>
            </w:rPr>
          </w:pPr>
          <w:hyperlink w:anchor="_Toc165027786" w:history="1">
            <w:r w:rsidR="0057276B" w:rsidRPr="00CD61D7">
              <w:rPr>
                <w:rStyle w:val="Hiperpovezava"/>
                <w:rFonts w:ascii="Calibri" w:hAnsi="Calibri" w:cs="Calibri"/>
                <w:noProof/>
              </w:rPr>
              <w:t>Tvegano pitje alkohola</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_Toc165027786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8</w:t>
            </w:r>
            <w:r w:rsidR="0057276B" w:rsidRPr="00CD61D7">
              <w:rPr>
                <w:rFonts w:ascii="Calibri" w:hAnsi="Calibri" w:cs="Calibri"/>
                <w:noProof/>
                <w:webHidden/>
              </w:rPr>
              <w:fldChar w:fldCharType="end"/>
            </w:r>
          </w:hyperlink>
        </w:p>
        <w:p w14:paraId="6DED2C49" w14:textId="10446F42" w:rsidR="0057276B" w:rsidRPr="00CD61D7" w:rsidRDefault="004F12A4" w:rsidP="006C72D7">
          <w:pPr>
            <w:pStyle w:val="Kazalovsebine2"/>
            <w:tabs>
              <w:tab w:val="right" w:leader="dot" w:pos="9062"/>
            </w:tabs>
            <w:spacing w:line="276" w:lineRule="auto"/>
            <w:rPr>
              <w:rFonts w:ascii="Calibri" w:hAnsi="Calibri" w:cs="Calibri"/>
              <w:noProof/>
              <w:kern w:val="2"/>
              <w14:ligatures w14:val="standardContextual"/>
            </w:rPr>
          </w:pPr>
          <w:hyperlink w:anchor="_Toc165027787" w:history="1">
            <w:r w:rsidR="0057276B" w:rsidRPr="00CD61D7">
              <w:rPr>
                <w:rStyle w:val="Hiperpovezava"/>
                <w:rFonts w:ascii="Calibri" w:eastAsia="Times New Roman" w:hAnsi="Calibri" w:cs="Calibri"/>
                <w:noProof/>
              </w:rPr>
              <w:t>Pitje med mladimi</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_Toc165027787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9</w:t>
            </w:r>
            <w:r w:rsidR="0057276B" w:rsidRPr="00CD61D7">
              <w:rPr>
                <w:rFonts w:ascii="Calibri" w:hAnsi="Calibri" w:cs="Calibri"/>
                <w:noProof/>
                <w:webHidden/>
              </w:rPr>
              <w:fldChar w:fldCharType="end"/>
            </w:r>
          </w:hyperlink>
        </w:p>
        <w:p w14:paraId="3EC8D7BE" w14:textId="338E5F0B" w:rsidR="0057276B" w:rsidRPr="00CD61D7" w:rsidRDefault="004F12A4" w:rsidP="006C72D7">
          <w:pPr>
            <w:pStyle w:val="Kazalovsebine1"/>
            <w:spacing w:line="276" w:lineRule="auto"/>
            <w:rPr>
              <w:rFonts w:ascii="Calibri" w:hAnsi="Calibri" w:cs="Calibri"/>
              <w:noProof/>
              <w:kern w:val="2"/>
              <w14:ligatures w14:val="standardContextual"/>
            </w:rPr>
          </w:pPr>
          <w:hyperlink w:anchor="_Toc165027788" w:history="1">
            <w:r w:rsidR="0057276B" w:rsidRPr="00CD61D7">
              <w:rPr>
                <w:rStyle w:val="Hiperpovezava"/>
                <w:rFonts w:ascii="Calibri" w:hAnsi="Calibri" w:cs="Calibri"/>
                <w:noProof/>
              </w:rPr>
              <w:t>5. POSLEDICE PITJA ALKOHOLA</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_Toc165027788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10</w:t>
            </w:r>
            <w:r w:rsidR="0057276B" w:rsidRPr="00CD61D7">
              <w:rPr>
                <w:rFonts w:ascii="Calibri" w:hAnsi="Calibri" w:cs="Calibri"/>
                <w:noProof/>
                <w:webHidden/>
              </w:rPr>
              <w:fldChar w:fldCharType="end"/>
            </w:r>
          </w:hyperlink>
        </w:p>
        <w:p w14:paraId="3A096B2A" w14:textId="5F920743" w:rsidR="0057276B" w:rsidRPr="00CD61D7" w:rsidRDefault="004F12A4" w:rsidP="006C72D7">
          <w:pPr>
            <w:pStyle w:val="Kazalovsebine2"/>
            <w:tabs>
              <w:tab w:val="right" w:leader="dot" w:pos="9062"/>
            </w:tabs>
            <w:spacing w:line="276" w:lineRule="auto"/>
            <w:rPr>
              <w:rFonts w:ascii="Calibri" w:hAnsi="Calibri" w:cs="Calibri"/>
              <w:noProof/>
              <w:kern w:val="2"/>
              <w14:ligatures w14:val="standardContextual"/>
            </w:rPr>
          </w:pPr>
          <w:hyperlink w:anchor="_Toc165027789" w:history="1">
            <w:r w:rsidR="0057276B" w:rsidRPr="00CD61D7">
              <w:rPr>
                <w:rStyle w:val="Hiperpovezava"/>
                <w:rFonts w:ascii="Calibri" w:hAnsi="Calibri" w:cs="Calibri"/>
                <w:noProof/>
              </w:rPr>
              <w:t>Zdravstvene posledice pitja alkohola</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_Toc165027789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10</w:t>
            </w:r>
            <w:r w:rsidR="0057276B" w:rsidRPr="00CD61D7">
              <w:rPr>
                <w:rFonts w:ascii="Calibri" w:hAnsi="Calibri" w:cs="Calibri"/>
                <w:noProof/>
                <w:webHidden/>
              </w:rPr>
              <w:fldChar w:fldCharType="end"/>
            </w:r>
          </w:hyperlink>
        </w:p>
        <w:p w14:paraId="16610D9E" w14:textId="26BBEB17" w:rsidR="0057276B" w:rsidRPr="00CD61D7" w:rsidRDefault="004F12A4" w:rsidP="006C72D7">
          <w:pPr>
            <w:pStyle w:val="Kazalovsebine2"/>
            <w:tabs>
              <w:tab w:val="right" w:leader="dot" w:pos="9062"/>
            </w:tabs>
            <w:spacing w:line="276" w:lineRule="auto"/>
            <w:rPr>
              <w:rFonts w:ascii="Calibri" w:hAnsi="Calibri" w:cs="Calibri"/>
              <w:noProof/>
              <w:kern w:val="2"/>
              <w14:ligatures w14:val="standardContextual"/>
            </w:rPr>
          </w:pPr>
          <w:hyperlink w:anchor="_Toc165027790" w:history="1">
            <w:r w:rsidR="0057276B" w:rsidRPr="00CD61D7">
              <w:rPr>
                <w:rStyle w:val="Hiperpovezava"/>
                <w:rFonts w:ascii="Calibri" w:hAnsi="Calibri" w:cs="Calibri"/>
                <w:noProof/>
              </w:rPr>
              <w:t>Družbene in ekonomske posledice pitja alkohola</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_Toc165027790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12</w:t>
            </w:r>
            <w:r w:rsidR="0057276B" w:rsidRPr="00CD61D7">
              <w:rPr>
                <w:rFonts w:ascii="Calibri" w:hAnsi="Calibri" w:cs="Calibri"/>
                <w:noProof/>
                <w:webHidden/>
              </w:rPr>
              <w:fldChar w:fldCharType="end"/>
            </w:r>
          </w:hyperlink>
        </w:p>
        <w:p w14:paraId="24541455" w14:textId="65B9C6DB" w:rsidR="0057276B" w:rsidRPr="00CD61D7" w:rsidRDefault="004F12A4" w:rsidP="006C72D7">
          <w:pPr>
            <w:pStyle w:val="Kazalovsebine1"/>
            <w:spacing w:line="276" w:lineRule="auto"/>
            <w:rPr>
              <w:rFonts w:ascii="Calibri" w:hAnsi="Calibri" w:cs="Calibri"/>
              <w:noProof/>
              <w:kern w:val="2"/>
              <w14:ligatures w14:val="standardContextual"/>
            </w:rPr>
          </w:pPr>
          <w:hyperlink w:anchor="_Toc165027791" w:history="1">
            <w:r w:rsidR="0057276B" w:rsidRPr="00CD61D7">
              <w:rPr>
                <w:rStyle w:val="Hiperpovezava"/>
                <w:rFonts w:ascii="Calibri" w:hAnsi="Calibri" w:cs="Calibri"/>
                <w:noProof/>
              </w:rPr>
              <w:t>6. NAMEN PROGRAMA</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_Toc165027791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13</w:t>
            </w:r>
            <w:r w:rsidR="0057276B" w:rsidRPr="00CD61D7">
              <w:rPr>
                <w:rFonts w:ascii="Calibri" w:hAnsi="Calibri" w:cs="Calibri"/>
                <w:noProof/>
                <w:webHidden/>
              </w:rPr>
              <w:fldChar w:fldCharType="end"/>
            </w:r>
          </w:hyperlink>
        </w:p>
        <w:p w14:paraId="489CC19E" w14:textId="071BF64F" w:rsidR="0057276B" w:rsidRPr="00CD61D7" w:rsidRDefault="004F12A4" w:rsidP="006C72D7">
          <w:pPr>
            <w:pStyle w:val="Kazalovsebine1"/>
            <w:spacing w:line="276" w:lineRule="auto"/>
            <w:rPr>
              <w:rFonts w:ascii="Calibri" w:hAnsi="Calibri" w:cs="Calibri"/>
              <w:noProof/>
              <w:kern w:val="2"/>
              <w14:ligatures w14:val="standardContextual"/>
            </w:rPr>
          </w:pPr>
          <w:hyperlink w:anchor="_Toc165027792" w:history="1">
            <w:r w:rsidR="0057276B" w:rsidRPr="00CD61D7">
              <w:rPr>
                <w:rStyle w:val="Hiperpovezava"/>
                <w:rFonts w:ascii="Calibri" w:hAnsi="Calibri" w:cs="Calibri"/>
                <w:noProof/>
              </w:rPr>
              <w:t>7. VSEBINSKA PODROČJA UKREPOV</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_Toc165027792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17</w:t>
            </w:r>
            <w:r w:rsidR="0057276B" w:rsidRPr="00CD61D7">
              <w:rPr>
                <w:rFonts w:ascii="Calibri" w:hAnsi="Calibri" w:cs="Calibri"/>
                <w:noProof/>
                <w:webHidden/>
              </w:rPr>
              <w:fldChar w:fldCharType="end"/>
            </w:r>
          </w:hyperlink>
        </w:p>
        <w:p w14:paraId="40BCA1D7" w14:textId="5CBB049F" w:rsidR="0057276B" w:rsidRPr="00CD61D7" w:rsidRDefault="004F12A4" w:rsidP="006C72D7">
          <w:pPr>
            <w:pStyle w:val="Kazalovsebine1"/>
            <w:spacing w:line="276" w:lineRule="auto"/>
            <w:rPr>
              <w:rFonts w:ascii="Calibri" w:hAnsi="Calibri" w:cs="Calibri"/>
              <w:noProof/>
              <w:kern w:val="2"/>
              <w14:ligatures w14:val="standardContextual"/>
            </w:rPr>
          </w:pPr>
          <w:hyperlink w:anchor="_Toc165027793" w:history="1">
            <w:r w:rsidR="0057276B" w:rsidRPr="00CD61D7">
              <w:rPr>
                <w:rStyle w:val="Hiperpovezava"/>
                <w:rFonts w:ascii="Calibri" w:hAnsi="Calibri" w:cs="Calibri"/>
                <w:noProof/>
              </w:rPr>
              <w:t>8. ZAKLJUČEK</w:t>
            </w:r>
            <w:r w:rsidR="0057276B" w:rsidRPr="00CD61D7">
              <w:rPr>
                <w:rFonts w:ascii="Calibri" w:hAnsi="Calibri" w:cs="Calibri"/>
                <w:noProof/>
                <w:webHidden/>
              </w:rPr>
              <w:tab/>
            </w:r>
            <w:r w:rsidR="0057276B" w:rsidRPr="00CD61D7">
              <w:rPr>
                <w:rFonts w:ascii="Calibri" w:hAnsi="Calibri" w:cs="Calibri"/>
                <w:noProof/>
                <w:webHidden/>
              </w:rPr>
              <w:fldChar w:fldCharType="begin"/>
            </w:r>
            <w:r w:rsidR="0057276B" w:rsidRPr="00CD61D7">
              <w:rPr>
                <w:rFonts w:ascii="Calibri" w:hAnsi="Calibri" w:cs="Calibri"/>
                <w:noProof/>
                <w:webHidden/>
              </w:rPr>
              <w:instrText xml:space="preserve"> PAGEREF _Toc165027793 \h </w:instrText>
            </w:r>
            <w:r w:rsidR="0057276B" w:rsidRPr="00CD61D7">
              <w:rPr>
                <w:rFonts w:ascii="Calibri" w:hAnsi="Calibri" w:cs="Calibri"/>
                <w:noProof/>
                <w:webHidden/>
              </w:rPr>
            </w:r>
            <w:r w:rsidR="0057276B" w:rsidRPr="00CD61D7">
              <w:rPr>
                <w:rFonts w:ascii="Calibri" w:hAnsi="Calibri" w:cs="Calibri"/>
                <w:noProof/>
                <w:webHidden/>
              </w:rPr>
              <w:fldChar w:fldCharType="separate"/>
            </w:r>
            <w:r w:rsidR="00614A1D" w:rsidRPr="00CD61D7">
              <w:rPr>
                <w:rFonts w:ascii="Calibri" w:hAnsi="Calibri" w:cs="Calibri"/>
                <w:noProof/>
                <w:webHidden/>
              </w:rPr>
              <w:t>40</w:t>
            </w:r>
            <w:r w:rsidR="0057276B" w:rsidRPr="00CD61D7">
              <w:rPr>
                <w:rFonts w:ascii="Calibri" w:hAnsi="Calibri" w:cs="Calibri"/>
                <w:noProof/>
                <w:webHidden/>
              </w:rPr>
              <w:fldChar w:fldCharType="end"/>
            </w:r>
          </w:hyperlink>
        </w:p>
        <w:p w14:paraId="7CBF8747" w14:textId="64C18AC4" w:rsidR="0057276B" w:rsidRPr="00CD61D7" w:rsidRDefault="0057276B" w:rsidP="006C72D7">
          <w:pPr>
            <w:spacing w:line="276" w:lineRule="auto"/>
            <w:rPr>
              <w:rFonts w:ascii="Calibri" w:hAnsi="Calibri" w:cs="Calibri"/>
            </w:rPr>
          </w:pPr>
          <w:r w:rsidRPr="00CD61D7">
            <w:rPr>
              <w:rFonts w:ascii="Calibri" w:hAnsi="Calibri" w:cs="Calibri"/>
              <w:b/>
              <w:bCs/>
            </w:rPr>
            <w:fldChar w:fldCharType="end"/>
          </w:r>
        </w:p>
      </w:sdtContent>
    </w:sdt>
    <w:p w14:paraId="09509A66" w14:textId="77777777" w:rsidR="002E364C" w:rsidRPr="00CD61D7" w:rsidRDefault="002E364C" w:rsidP="006C72D7">
      <w:pPr>
        <w:pStyle w:val="Odstavekseznama"/>
        <w:spacing w:line="276" w:lineRule="auto"/>
        <w:rPr>
          <w:rFonts w:ascii="Calibri" w:hAnsi="Calibri" w:cs="Calibri"/>
        </w:rPr>
      </w:pPr>
    </w:p>
    <w:p w14:paraId="4703CE03" w14:textId="193A6279" w:rsidR="00F95061" w:rsidRPr="00CD61D7" w:rsidRDefault="00F95061" w:rsidP="006C72D7">
      <w:pPr>
        <w:spacing w:line="276" w:lineRule="auto"/>
        <w:rPr>
          <w:rFonts w:ascii="Calibri" w:hAnsi="Calibri" w:cs="Calibri"/>
          <w:b/>
          <w:bCs/>
        </w:rPr>
      </w:pPr>
      <w:r w:rsidRPr="00CD61D7">
        <w:rPr>
          <w:rFonts w:ascii="Calibri" w:hAnsi="Calibri" w:cs="Calibri"/>
          <w:b/>
          <w:bCs/>
        </w:rPr>
        <w:br w:type="page"/>
      </w:r>
    </w:p>
    <w:p w14:paraId="2AA21EAB" w14:textId="42BAD40D" w:rsidR="00F95061" w:rsidRPr="00CD61D7" w:rsidRDefault="00BB76AC" w:rsidP="006C72D7">
      <w:pPr>
        <w:pStyle w:val="Naslov1"/>
        <w:spacing w:line="276" w:lineRule="auto"/>
        <w:rPr>
          <w:rFonts w:ascii="Calibri" w:hAnsi="Calibri" w:cs="Calibri"/>
          <w:b/>
          <w:bCs/>
          <w:color w:val="auto"/>
          <w:sz w:val="22"/>
          <w:szCs w:val="22"/>
        </w:rPr>
      </w:pPr>
      <w:bookmarkStart w:id="1" w:name="_Toc165027780"/>
      <w:r w:rsidRPr="00CD61D7">
        <w:rPr>
          <w:rFonts w:ascii="Calibri" w:hAnsi="Calibri" w:cs="Calibri"/>
          <w:b/>
          <w:bCs/>
          <w:color w:val="auto"/>
          <w:sz w:val="22"/>
          <w:szCs w:val="22"/>
        </w:rPr>
        <w:lastRenderedPageBreak/>
        <w:t xml:space="preserve">1. </w:t>
      </w:r>
      <w:r w:rsidR="00F95061" w:rsidRPr="00CD61D7">
        <w:rPr>
          <w:rFonts w:ascii="Calibri" w:hAnsi="Calibri" w:cs="Calibri"/>
          <w:b/>
          <w:bCs/>
          <w:color w:val="auto"/>
          <w:sz w:val="22"/>
          <w:szCs w:val="22"/>
        </w:rPr>
        <w:t>U</w:t>
      </w:r>
      <w:r w:rsidR="00CB46EE" w:rsidRPr="00CD61D7">
        <w:rPr>
          <w:rFonts w:ascii="Calibri" w:hAnsi="Calibri" w:cs="Calibri"/>
          <w:b/>
          <w:bCs/>
          <w:color w:val="auto"/>
          <w:sz w:val="22"/>
          <w:szCs w:val="22"/>
        </w:rPr>
        <w:t>VOD</w:t>
      </w:r>
      <w:bookmarkEnd w:id="1"/>
    </w:p>
    <w:p w14:paraId="1DFA8896" w14:textId="77777777" w:rsidR="00BB76AC" w:rsidRPr="00CD61D7" w:rsidRDefault="00BB76AC" w:rsidP="006C72D7">
      <w:pPr>
        <w:spacing w:line="276" w:lineRule="auto"/>
        <w:jc w:val="both"/>
        <w:rPr>
          <w:rFonts w:ascii="Calibri" w:hAnsi="Calibri" w:cs="Calibri"/>
          <w:b/>
          <w:iCs/>
        </w:rPr>
      </w:pPr>
    </w:p>
    <w:p w14:paraId="69FDE58F" w14:textId="600BF332" w:rsidR="00BB76AC" w:rsidRPr="00CD61D7" w:rsidRDefault="00BB76AC" w:rsidP="006C72D7">
      <w:pPr>
        <w:pStyle w:val="Odstavekseznama"/>
        <w:numPr>
          <w:ilvl w:val="1"/>
          <w:numId w:val="15"/>
        </w:numPr>
        <w:spacing w:line="276" w:lineRule="auto"/>
        <w:jc w:val="both"/>
        <w:rPr>
          <w:rFonts w:ascii="Calibri" w:hAnsi="Calibri" w:cs="Calibri"/>
          <w:b/>
          <w:iCs/>
        </w:rPr>
      </w:pPr>
      <w:r w:rsidRPr="00CD61D7">
        <w:rPr>
          <w:rFonts w:ascii="Calibri" w:hAnsi="Calibri" w:cs="Calibri"/>
          <w:b/>
          <w:iCs/>
        </w:rPr>
        <w:t>Alkohol je eden ključnih javnozdravstvenih problemov</w:t>
      </w:r>
    </w:p>
    <w:p w14:paraId="4C5C7EDB" w14:textId="77777777" w:rsidR="00BB76AC" w:rsidRPr="00CD61D7" w:rsidRDefault="00BB76AC" w:rsidP="006C72D7">
      <w:pPr>
        <w:spacing w:after="0" w:line="276" w:lineRule="auto"/>
        <w:jc w:val="both"/>
        <w:rPr>
          <w:rFonts w:ascii="Calibri" w:hAnsi="Calibri" w:cs="Calibri"/>
          <w:lang w:eastAsia="sl-SI"/>
        </w:rPr>
      </w:pPr>
      <w:r w:rsidRPr="00CD61D7">
        <w:rPr>
          <w:rFonts w:ascii="Calibri" w:hAnsi="Calibri" w:cs="Calibri"/>
          <w:lang w:eastAsia="sl-SI"/>
        </w:rPr>
        <w:t xml:space="preserve">Alkoholne pijače niso običajna dobrina, saj za te izdelke velja, da večja kot je njihova poraba, več je z njo povezane zdravstvene in druge škode. </w:t>
      </w:r>
    </w:p>
    <w:p w14:paraId="25FCB08A" w14:textId="77777777" w:rsidR="00BB76AC" w:rsidRPr="00CD61D7" w:rsidRDefault="00BB76AC" w:rsidP="006C72D7">
      <w:pPr>
        <w:spacing w:after="0" w:line="276" w:lineRule="auto"/>
        <w:jc w:val="both"/>
        <w:rPr>
          <w:rFonts w:ascii="Calibri" w:hAnsi="Calibri" w:cs="Calibri"/>
          <w:lang w:eastAsia="sl-SI"/>
        </w:rPr>
      </w:pPr>
    </w:p>
    <w:p w14:paraId="137B8495" w14:textId="62E3151F" w:rsidR="00BB76AC" w:rsidRPr="00CD61D7" w:rsidRDefault="00BB76AC" w:rsidP="006C72D7">
      <w:pPr>
        <w:spacing w:after="0" w:line="276" w:lineRule="auto"/>
        <w:jc w:val="both"/>
        <w:rPr>
          <w:rFonts w:ascii="Calibri" w:hAnsi="Calibri" w:cs="Calibri"/>
          <w:lang w:eastAsia="sl-SI"/>
        </w:rPr>
      </w:pPr>
      <w:r w:rsidRPr="00CD61D7">
        <w:rPr>
          <w:rFonts w:ascii="Calibri" w:hAnsi="Calibri" w:cs="Calibri"/>
          <w:lang w:eastAsia="sl-SI"/>
        </w:rPr>
        <w:t>Alkohol je eden glavnih dejavnikov tveganja za kronične bolezni, poškodbe in nasilje ter peti najpomembnejši dejavnik tveganja za izgubljena leta zdravega življenja zaradi slabega zdravja, invalidnosti ali prezgodnjih smrti. Škodljivo pitje alkohola prispeva k večji obolevnosti in umrljivosti. Bolezni, kot so npr. zasvojenost z alkoholom, alkoholna ciroza jeter in alkoholni gastritis (vnetje želodčne sluznice) so neposredno povezane z rabo alkohola in bi jih lahko zato v celoti preprečili.  S škodljivo rabo alkohola pa je povezana tudi večja pojavnost številnih drugih bolezni, kot so rakava obolenja, mišično-skeletne in srčno-žilne bolezni, bolezni želodca in prebavil. Poznamo najmanj 60 kategorij bolezni ali zdravstvenih stanj, ki jih povzroča alkohol. Polovica teh stanj je takih, pri katerih je že v diagnozi navedeno, da so posledica alkohola. Pri več kot 200 dodatnih zdravstvenih stanjih je alkohol eden od pomembnejših dejavnikov tveganja. Mednarodna agencija za raziskovanje raka (</w:t>
      </w:r>
      <w:proofErr w:type="spellStart"/>
      <w:r w:rsidRPr="00CD61D7">
        <w:rPr>
          <w:rFonts w:ascii="Calibri" w:hAnsi="Calibri" w:cs="Calibri"/>
          <w:lang w:eastAsia="sl-SI"/>
        </w:rPr>
        <w:t>International</w:t>
      </w:r>
      <w:proofErr w:type="spellEnd"/>
      <w:r w:rsidRPr="00CD61D7">
        <w:rPr>
          <w:rFonts w:ascii="Calibri" w:hAnsi="Calibri" w:cs="Calibri"/>
          <w:lang w:eastAsia="sl-SI"/>
        </w:rPr>
        <w:t xml:space="preserve"> Agency </w:t>
      </w:r>
      <w:proofErr w:type="spellStart"/>
      <w:r w:rsidRPr="00CD61D7">
        <w:rPr>
          <w:rFonts w:ascii="Calibri" w:hAnsi="Calibri" w:cs="Calibri"/>
          <w:lang w:eastAsia="sl-SI"/>
        </w:rPr>
        <w:t>for</w:t>
      </w:r>
      <w:proofErr w:type="spellEnd"/>
      <w:r w:rsidRPr="00CD61D7">
        <w:rPr>
          <w:rFonts w:ascii="Calibri" w:hAnsi="Calibri" w:cs="Calibri"/>
          <w:lang w:eastAsia="sl-SI"/>
        </w:rPr>
        <w:t xml:space="preserve"> </w:t>
      </w:r>
      <w:proofErr w:type="spellStart"/>
      <w:r w:rsidRPr="00CD61D7">
        <w:rPr>
          <w:rFonts w:ascii="Calibri" w:hAnsi="Calibri" w:cs="Calibri"/>
          <w:lang w:eastAsia="sl-SI"/>
        </w:rPr>
        <w:t>Research</w:t>
      </w:r>
      <w:proofErr w:type="spellEnd"/>
      <w:r w:rsidRPr="00CD61D7">
        <w:rPr>
          <w:rFonts w:ascii="Calibri" w:hAnsi="Calibri" w:cs="Calibri"/>
          <w:lang w:eastAsia="sl-SI"/>
        </w:rPr>
        <w:t xml:space="preserve"> on </w:t>
      </w:r>
      <w:proofErr w:type="spellStart"/>
      <w:r w:rsidRPr="00CD61D7">
        <w:rPr>
          <w:rFonts w:ascii="Calibri" w:hAnsi="Calibri" w:cs="Calibri"/>
          <w:lang w:eastAsia="sl-SI"/>
        </w:rPr>
        <w:t>Cancer</w:t>
      </w:r>
      <w:proofErr w:type="spellEnd"/>
      <w:r w:rsidRPr="00CD61D7">
        <w:rPr>
          <w:rFonts w:ascii="Calibri" w:hAnsi="Calibri" w:cs="Calibri"/>
          <w:lang w:eastAsia="sl-SI"/>
        </w:rPr>
        <w:t xml:space="preserve">-IARC) je alkohol  uvrstila v 1. skupino snovi, ki so rakotvorne za človeka, v isto skupino je uvrščen tudi tobak. </w:t>
      </w:r>
    </w:p>
    <w:p w14:paraId="222FA847" w14:textId="77777777" w:rsidR="00BB76AC" w:rsidRPr="00CD61D7" w:rsidRDefault="00BB76AC" w:rsidP="006C72D7">
      <w:pPr>
        <w:spacing w:after="0" w:line="276" w:lineRule="auto"/>
        <w:jc w:val="both"/>
        <w:rPr>
          <w:rFonts w:ascii="Calibri" w:hAnsi="Calibri" w:cs="Calibri"/>
          <w:lang w:eastAsia="sl-SI"/>
        </w:rPr>
      </w:pPr>
    </w:p>
    <w:p w14:paraId="3C79F043" w14:textId="085327C9" w:rsidR="00EC5712" w:rsidRPr="00CD61D7" w:rsidRDefault="00BB76AC" w:rsidP="006C72D7">
      <w:pPr>
        <w:spacing w:after="0" w:line="276" w:lineRule="auto"/>
        <w:jc w:val="both"/>
        <w:rPr>
          <w:rFonts w:ascii="Calibri" w:hAnsi="Calibri" w:cs="Calibri"/>
          <w:lang w:eastAsia="sl-SI"/>
        </w:rPr>
      </w:pPr>
      <w:r w:rsidRPr="00CD61D7">
        <w:rPr>
          <w:rFonts w:ascii="Calibri" w:hAnsi="Calibri" w:cs="Calibri"/>
          <w:lang w:eastAsia="sl-SI"/>
        </w:rPr>
        <w:t xml:space="preserve">Zdravstveno breme zaradi škodljive rabe alkohola je v Sloveniji večje od  mednarodnega povprečja. Za razumevanje problematike je treba upoštevati tudi veliko dostopnost do alkohola v Sloveniji, strpen odnos družbe do alkohola in opijanja </w:t>
      </w:r>
      <w:r w:rsidR="002835A0" w:rsidRPr="00CD61D7">
        <w:rPr>
          <w:rFonts w:ascii="Calibri" w:hAnsi="Calibri" w:cs="Calibri"/>
          <w:lang w:eastAsia="sl-SI"/>
        </w:rPr>
        <w:t xml:space="preserve">(tudi </w:t>
      </w:r>
      <w:r w:rsidRPr="00CD61D7">
        <w:rPr>
          <w:rFonts w:ascii="Calibri" w:hAnsi="Calibri" w:cs="Calibri"/>
          <w:lang w:eastAsia="sl-SI"/>
        </w:rPr>
        <w:t>v javnosti</w:t>
      </w:r>
      <w:r w:rsidR="002835A0" w:rsidRPr="00CD61D7">
        <w:rPr>
          <w:rFonts w:ascii="Calibri" w:hAnsi="Calibri" w:cs="Calibri"/>
          <w:lang w:eastAsia="sl-SI"/>
        </w:rPr>
        <w:t>)</w:t>
      </w:r>
      <w:r w:rsidRPr="00CD61D7">
        <w:rPr>
          <w:rFonts w:ascii="Calibri" w:hAnsi="Calibri" w:cs="Calibri"/>
          <w:lang w:eastAsia="sl-SI"/>
        </w:rPr>
        <w:t xml:space="preserve"> ter</w:t>
      </w:r>
      <w:r w:rsidR="0059474E" w:rsidRPr="00CD61D7">
        <w:rPr>
          <w:rFonts w:ascii="Calibri" w:hAnsi="Calibri" w:cs="Calibri"/>
          <w:lang w:eastAsia="sl-SI"/>
        </w:rPr>
        <w:t xml:space="preserve"> tvegane </w:t>
      </w:r>
      <w:r w:rsidRPr="00CD61D7">
        <w:rPr>
          <w:rFonts w:ascii="Calibri" w:hAnsi="Calibri" w:cs="Calibri"/>
          <w:lang w:eastAsia="sl-SI"/>
        </w:rPr>
        <w:t>pivske navade Slovencev. Poleg tega predstavlja javnozdravstveni izziv tudi visoka neregistrirana poraba alkohola, ki je v uradnih evidencah ne moremo spremljati. Raziskave pa kažejo, da bi z manjšo porabo alkohola lahko bistveno pripomogli k preprečevanju obolevnosti in umrljivosti prebivalcev Slovenije.</w:t>
      </w:r>
    </w:p>
    <w:p w14:paraId="1C52B848" w14:textId="77777777" w:rsidR="00F725C8" w:rsidRPr="00CD61D7" w:rsidRDefault="00F725C8" w:rsidP="00F725C8">
      <w:pPr>
        <w:spacing w:line="276" w:lineRule="auto"/>
        <w:jc w:val="both"/>
        <w:rPr>
          <w:rFonts w:ascii="Calibri" w:hAnsi="Calibri" w:cs="Calibri"/>
        </w:rPr>
      </w:pPr>
    </w:p>
    <w:p w14:paraId="45B0F1F1" w14:textId="769DBC6E" w:rsidR="00BB76AC" w:rsidRPr="00CD61D7" w:rsidRDefault="00BB76AC" w:rsidP="00F725C8">
      <w:pPr>
        <w:spacing w:line="276" w:lineRule="auto"/>
        <w:jc w:val="both"/>
        <w:rPr>
          <w:rFonts w:ascii="Calibri" w:hAnsi="Calibri" w:cs="Calibri"/>
          <w:b/>
          <w:iCs/>
        </w:rPr>
      </w:pPr>
      <w:r w:rsidRPr="00CD61D7">
        <w:rPr>
          <w:rFonts w:ascii="Calibri" w:hAnsi="Calibri" w:cs="Calibri"/>
          <w:b/>
          <w:iCs/>
        </w:rPr>
        <w:t xml:space="preserve">Vsako pitje alkohola je tvegano </w:t>
      </w:r>
    </w:p>
    <w:p w14:paraId="0B96C0FC" w14:textId="3B9BD71D" w:rsidR="006C72D7" w:rsidRPr="00CD61D7" w:rsidRDefault="006C72D7" w:rsidP="006C72D7">
      <w:pPr>
        <w:spacing w:after="0" w:line="276" w:lineRule="auto"/>
        <w:jc w:val="both"/>
        <w:rPr>
          <w:rFonts w:ascii="Calibri" w:hAnsi="Calibri" w:cs="Calibri"/>
          <w:lang w:eastAsia="sl-SI"/>
        </w:rPr>
      </w:pPr>
      <w:r w:rsidRPr="00CD61D7">
        <w:rPr>
          <w:rFonts w:ascii="Calibri" w:hAnsi="Calibri" w:cs="Calibri"/>
          <w:lang w:eastAsia="sl-SI"/>
        </w:rPr>
        <w:t xml:space="preserve">Najnovejše raziskave kažejo, da varna meja pitja alkohola ne obstaja in da ni varne količine pitja alkohola, ki ne bi negativno vplivala  na zdravje.  Tveganje za posledice ob rabi alkohola torej vedno obstaja, kot manj tvegano pitje alkohola pa stroka še vedno opredeljuje dnevno uživanje alkohola, ki za odrasle zdrave moške ne presega 2 decilitra vina, 5 decilitrov piva in dve merici žgane pijače (1 merica je 0,3 decilitra). Za ženskah so te količine polovico manjše, uživanje alkohola pa se povsem odsvetuje otrokom, mladostnikom, nosečnicam in doječim materam, poklicnim voznikom in bolnim. Moški, ki redno pijejo nad mejo manj tveganega pitja ali popijejo več kot 0,5 litra vina (0,3 litra za ženske), več kot 1,25 litra piva (0,75 litra za ženske) in več kot pet meric (3 merice za ženske) ob eni priložnosti, pijejo visoko tvegano. </w:t>
      </w:r>
    </w:p>
    <w:p w14:paraId="7DEB4487" w14:textId="77777777" w:rsidR="00BB76AC" w:rsidRPr="00CD61D7" w:rsidRDefault="00BB76AC" w:rsidP="006C72D7">
      <w:pPr>
        <w:spacing w:line="276" w:lineRule="auto"/>
        <w:jc w:val="both"/>
        <w:rPr>
          <w:rFonts w:ascii="Calibri" w:hAnsi="Calibri" w:cs="Calibri"/>
        </w:rPr>
      </w:pPr>
    </w:p>
    <w:p w14:paraId="634892AE" w14:textId="728D2874" w:rsidR="008C2DC2" w:rsidRPr="00CD61D7" w:rsidRDefault="002835A0" w:rsidP="006C72D7">
      <w:pPr>
        <w:pStyle w:val="Naslov1"/>
        <w:spacing w:line="276" w:lineRule="auto"/>
        <w:rPr>
          <w:rFonts w:ascii="Calibri" w:eastAsia="Times New Roman" w:hAnsi="Calibri" w:cs="Calibri"/>
          <w:b/>
          <w:bCs/>
          <w:color w:val="auto"/>
          <w:sz w:val="22"/>
          <w:szCs w:val="22"/>
        </w:rPr>
      </w:pPr>
      <w:bookmarkStart w:id="2" w:name="_Toc165027781"/>
      <w:r w:rsidRPr="00CD61D7">
        <w:rPr>
          <w:rFonts w:ascii="Calibri" w:eastAsia="Times New Roman" w:hAnsi="Calibri" w:cs="Calibri"/>
          <w:b/>
          <w:bCs/>
          <w:color w:val="auto"/>
          <w:sz w:val="22"/>
          <w:szCs w:val="22"/>
        </w:rPr>
        <w:t xml:space="preserve">2. </w:t>
      </w:r>
      <w:r w:rsidR="00E005C7" w:rsidRPr="00CD61D7">
        <w:rPr>
          <w:rFonts w:ascii="Calibri" w:eastAsia="Times New Roman" w:hAnsi="Calibri" w:cs="Calibri"/>
          <w:b/>
          <w:bCs/>
          <w:color w:val="auto"/>
          <w:sz w:val="22"/>
          <w:szCs w:val="22"/>
        </w:rPr>
        <w:t>RAZVOJ ALKOHOLNE POLITIKE V SLOVENIJI</w:t>
      </w:r>
      <w:bookmarkEnd w:id="2"/>
    </w:p>
    <w:p w14:paraId="316144D6" w14:textId="6CDA3F84" w:rsidR="00E005C7" w:rsidRPr="00CD61D7" w:rsidRDefault="00C84F71" w:rsidP="006C72D7">
      <w:pPr>
        <w:spacing w:before="100" w:beforeAutospacing="1" w:after="100" w:afterAutospacing="1" w:line="276" w:lineRule="auto"/>
        <w:contextualSpacing/>
        <w:jc w:val="both"/>
        <w:rPr>
          <w:rFonts w:ascii="Calibri" w:hAnsi="Calibri" w:cs="Calibri"/>
          <w:color w:val="0070C0"/>
          <w:lang w:eastAsia="sl-SI"/>
        </w:rPr>
      </w:pPr>
      <w:r w:rsidRPr="00CD61D7">
        <w:rPr>
          <w:rFonts w:ascii="Calibri" w:hAnsi="Calibri" w:cs="Calibri"/>
          <w:lang w:eastAsia="sl-SI"/>
        </w:rPr>
        <w:t xml:space="preserve">Kot enega ključnih mejnikov za oblikovanje in izvajanje ukrepov na področju omejevanja pitja alkohola lahko štejemo leto 2003, ko je bil sprejet </w:t>
      </w:r>
      <w:r w:rsidR="002835A0" w:rsidRPr="00CD61D7">
        <w:rPr>
          <w:rFonts w:ascii="Calibri" w:hAnsi="Calibri" w:cs="Calibri"/>
          <w:lang w:eastAsia="sl-SI"/>
        </w:rPr>
        <w:t>Zakon o omejevanju porabe alkohola (ZOPA), (Uradni list RS, št. </w:t>
      </w:r>
      <w:hyperlink r:id="rId8" w:tgtFrame="_blank" w:tooltip="Zakon o omejevanju porabe alkohola (ZOPA)" w:history="1">
        <w:r w:rsidR="002835A0" w:rsidRPr="00CD61D7">
          <w:rPr>
            <w:rFonts w:ascii="Calibri" w:hAnsi="Calibri" w:cs="Calibri"/>
            <w:lang w:eastAsia="sl-SI"/>
          </w:rPr>
          <w:t>15/03</w:t>
        </w:r>
      </w:hyperlink>
      <w:r w:rsidR="002835A0" w:rsidRPr="00CD61D7">
        <w:rPr>
          <w:rFonts w:ascii="Calibri" w:hAnsi="Calibri" w:cs="Calibri"/>
          <w:lang w:eastAsia="sl-SI"/>
        </w:rPr>
        <w:t> in </w:t>
      </w:r>
      <w:hyperlink r:id="rId9" w:tgtFrame="_blank" w:tooltip="Zakon o spremembah in dopolnitvah Zakona o omejevanju porabe alkohola (ZOPA-A)" w:history="1">
        <w:r w:rsidR="002835A0" w:rsidRPr="00CD61D7">
          <w:rPr>
            <w:rFonts w:ascii="Calibri" w:hAnsi="Calibri" w:cs="Calibri"/>
            <w:lang w:eastAsia="sl-SI"/>
          </w:rPr>
          <w:t>27/17</w:t>
        </w:r>
      </w:hyperlink>
      <w:r w:rsidR="002835A0" w:rsidRPr="00CD61D7">
        <w:rPr>
          <w:rFonts w:ascii="Calibri" w:hAnsi="Calibri" w:cs="Calibri"/>
          <w:lang w:eastAsia="sl-SI"/>
        </w:rPr>
        <w:t xml:space="preserve">). </w:t>
      </w:r>
      <w:r w:rsidRPr="00CD61D7">
        <w:rPr>
          <w:rFonts w:ascii="Calibri" w:hAnsi="Calibri" w:cs="Calibri"/>
          <w:lang w:eastAsia="sl-SI"/>
        </w:rPr>
        <w:t xml:space="preserve">V tistem času je </w:t>
      </w:r>
      <w:r w:rsidR="00947495" w:rsidRPr="00CD61D7">
        <w:rPr>
          <w:rFonts w:ascii="Calibri" w:hAnsi="Calibri" w:cs="Calibri"/>
          <w:lang w:eastAsia="sl-SI"/>
        </w:rPr>
        <w:t xml:space="preserve">predstavljal pozitivno prelomnico pri bolj sistematičnem </w:t>
      </w:r>
      <w:r w:rsidR="002835A0" w:rsidRPr="00CD61D7">
        <w:rPr>
          <w:rFonts w:ascii="Calibri" w:hAnsi="Calibri" w:cs="Calibri"/>
          <w:lang w:eastAsia="sl-SI"/>
        </w:rPr>
        <w:t xml:space="preserve">in </w:t>
      </w:r>
      <w:r w:rsidR="002835A0" w:rsidRPr="00CD61D7">
        <w:rPr>
          <w:rFonts w:ascii="Calibri" w:hAnsi="Calibri" w:cs="Calibri"/>
          <w:lang w:eastAsia="sl-SI"/>
        </w:rPr>
        <w:lastRenderedPageBreak/>
        <w:t xml:space="preserve">celovitem </w:t>
      </w:r>
      <w:r w:rsidR="00947495" w:rsidRPr="00CD61D7">
        <w:rPr>
          <w:rFonts w:ascii="Calibri" w:hAnsi="Calibri" w:cs="Calibri"/>
          <w:lang w:eastAsia="sl-SI"/>
        </w:rPr>
        <w:t xml:space="preserve">naslavljanju problematike rabe alkohola v Sloveniji. Sledil je takrat modernim rešitvam ter je urejal vrsto vprašanj, ki znotraj ostalih normativnih aktov na področju alkoholne politike niso bili zadostno naslovljeni. </w:t>
      </w:r>
      <w:r w:rsidR="00E005C7" w:rsidRPr="00CD61D7">
        <w:rPr>
          <w:rFonts w:ascii="Calibri" w:eastAsia="Times New Roman" w:hAnsi="Calibri" w:cs="Calibri"/>
          <w:lang w:eastAsia="sl-SI"/>
        </w:rPr>
        <w:t>M</w:t>
      </w:r>
      <w:r w:rsidR="00E005C7" w:rsidRPr="00CD61D7">
        <w:rPr>
          <w:rFonts w:ascii="Calibri" w:eastAsia="Calibri" w:hAnsi="Calibri" w:cs="Calibri"/>
        </w:rPr>
        <w:t xml:space="preserve">ed drugim je določil prepoved prodaje in ponudbe alkoholnih pijač mladoletnim in opitim, prepoved prodaje alkoholnih pijač iz avtomatskih samopostrežnih naprav, prepoved prodaje alkohola v trgovinah med 21. uro in 7. uro, prepoved prodaje žganih pijač do 10. ure, prepoved prodaje in ponudbe alkohola v okviru vzgojne, izobraževalne, zdravstvene dejavnosti, med športnimi prireditvami  ter med delovnim časom na delovnem mestu. Pomanjkljivost ureditve, ki je bila sprejeta takrat, je bilo predvsem urejanje oglaševanja alkoholnih pijač. Leta 2001 je Zakon o medijih prepovedal oglaševanje alkoholnih pijač v vseh medijih. Že leta 2002 je bilo na politični ravni odločeno, da se to ureja z drugim zakonom in sicer z Zakonom o zdravstveni ustreznosti živil in izdelkov ter snovi, ki prihajajo v stik z živili (ZZUZIS). ZZUZIS je oglaševanje alkoholnih pijač pod določenimi pogoji znova dovolil. </w:t>
      </w:r>
    </w:p>
    <w:p w14:paraId="48AAD12A" w14:textId="7B9A9D8E" w:rsidR="00E005C7" w:rsidRPr="00CD61D7" w:rsidRDefault="00E005C7" w:rsidP="006C72D7">
      <w:pPr>
        <w:spacing w:after="0" w:line="276" w:lineRule="auto"/>
        <w:rPr>
          <w:rFonts w:ascii="Calibri" w:hAnsi="Calibri" w:cs="Calibri"/>
          <w:color w:val="0070C0"/>
          <w:lang w:eastAsia="sl-SI"/>
        </w:rPr>
      </w:pPr>
    </w:p>
    <w:p w14:paraId="1A063324" w14:textId="42EBB921" w:rsidR="00947495" w:rsidRPr="00CD61D7" w:rsidRDefault="000C46DA" w:rsidP="006C72D7">
      <w:pPr>
        <w:spacing w:after="0" w:line="276" w:lineRule="auto"/>
        <w:jc w:val="both"/>
        <w:rPr>
          <w:rFonts w:ascii="Calibri" w:hAnsi="Calibri" w:cs="Calibri"/>
          <w:lang w:eastAsia="sl-SI"/>
        </w:rPr>
      </w:pPr>
      <w:r w:rsidRPr="00CD61D7">
        <w:rPr>
          <w:rFonts w:ascii="Calibri" w:hAnsi="Calibri" w:cs="Calibri"/>
          <w:lang w:eastAsia="sl-SI"/>
        </w:rPr>
        <w:t>V zadnjih letih je</w:t>
      </w:r>
      <w:r w:rsidR="00947495" w:rsidRPr="00CD61D7">
        <w:rPr>
          <w:rFonts w:ascii="Calibri" w:hAnsi="Calibri" w:cs="Calibri"/>
          <w:lang w:eastAsia="sl-SI"/>
        </w:rPr>
        <w:t xml:space="preserve"> prišlo do številnih novih okoliščin pri naslavljanju te pomembne problematike, </w:t>
      </w:r>
      <w:r w:rsidR="006C72D7" w:rsidRPr="00CD61D7">
        <w:rPr>
          <w:rFonts w:ascii="Calibri" w:hAnsi="Calibri" w:cs="Calibri"/>
          <w:lang w:eastAsia="sl-SI"/>
        </w:rPr>
        <w:t>kot so nova zdravstvena spoznanja o škodljivosti pitja alkohola, novih, dokazano učinkovitih rešitev na tem področju, razmah storitev informacijske družbe in podobno. V</w:t>
      </w:r>
      <w:r w:rsidRPr="00CD61D7">
        <w:rPr>
          <w:rFonts w:ascii="Calibri" w:hAnsi="Calibri" w:cs="Calibri"/>
          <w:lang w:eastAsia="sl-SI"/>
        </w:rPr>
        <w:t xml:space="preserve">endar </w:t>
      </w:r>
      <w:r w:rsidR="00947495" w:rsidRPr="00CD61D7">
        <w:rPr>
          <w:rFonts w:ascii="Calibri" w:hAnsi="Calibri" w:cs="Calibri"/>
          <w:lang w:eastAsia="sl-SI"/>
        </w:rPr>
        <w:t xml:space="preserve">do danes </w:t>
      </w:r>
      <w:r w:rsidRPr="00CD61D7">
        <w:rPr>
          <w:rFonts w:ascii="Calibri" w:hAnsi="Calibri" w:cs="Calibri"/>
          <w:lang w:eastAsia="sl-SI"/>
        </w:rPr>
        <w:t xml:space="preserve">se </w:t>
      </w:r>
      <w:r w:rsidR="00947495" w:rsidRPr="00CD61D7">
        <w:rPr>
          <w:rFonts w:ascii="Calibri" w:hAnsi="Calibri" w:cs="Calibri"/>
          <w:lang w:eastAsia="sl-SI"/>
        </w:rPr>
        <w:t xml:space="preserve">normativni okvir ni </w:t>
      </w:r>
      <w:r w:rsidRPr="00CD61D7">
        <w:rPr>
          <w:rFonts w:ascii="Calibri" w:hAnsi="Calibri" w:cs="Calibri"/>
          <w:lang w:eastAsia="sl-SI"/>
        </w:rPr>
        <w:t>spreminjal</w:t>
      </w:r>
      <w:r w:rsidR="00947495" w:rsidRPr="00CD61D7">
        <w:rPr>
          <w:rFonts w:ascii="Calibri" w:hAnsi="Calibri" w:cs="Calibri"/>
          <w:lang w:eastAsia="sl-SI"/>
        </w:rPr>
        <w:t>. Z izjemo posega v letu 2017, ko je bil</w:t>
      </w:r>
      <w:r w:rsidR="00EA7C0E" w:rsidRPr="00CD61D7">
        <w:rPr>
          <w:rFonts w:ascii="Calibri" w:hAnsi="Calibri" w:cs="Calibri"/>
          <w:lang w:eastAsia="sl-SI"/>
        </w:rPr>
        <w:t>a</w:t>
      </w:r>
      <w:r w:rsidR="00947495" w:rsidRPr="00CD61D7">
        <w:rPr>
          <w:rFonts w:ascii="Calibri" w:hAnsi="Calibri" w:cs="Calibri"/>
          <w:lang w:eastAsia="sl-SI"/>
        </w:rPr>
        <w:t xml:space="preserve"> sprejeta novela zakona, s katero se je po skoraj 20 letih ponovno dovolila prodaja alkoholnih pijač, ki vsebujejo manj kot 15 volumenskih odstotkov alkohola na javnih športnih prireditvah. </w:t>
      </w:r>
      <w:r w:rsidR="00935A7D" w:rsidRPr="00CD61D7">
        <w:rPr>
          <w:rFonts w:ascii="Calibri" w:hAnsi="Calibri" w:cs="Calibri"/>
          <w:lang w:eastAsia="sl-SI"/>
        </w:rPr>
        <w:t>O</w:t>
      </w:r>
      <w:r w:rsidR="00C84F71" w:rsidRPr="00CD61D7">
        <w:rPr>
          <w:rFonts w:ascii="Calibri" w:hAnsi="Calibri" w:cs="Calibri"/>
          <w:lang w:eastAsia="sl-SI"/>
        </w:rPr>
        <w:t>cenimo</w:t>
      </w:r>
      <w:r w:rsidR="00935A7D" w:rsidRPr="00CD61D7">
        <w:rPr>
          <w:rFonts w:ascii="Calibri" w:hAnsi="Calibri" w:cs="Calibri"/>
          <w:lang w:eastAsia="sl-SI"/>
        </w:rPr>
        <w:t xml:space="preserve"> lahko, da bo za uspešno naslavljanje sedanjih izzivov potrebno okrepiti napore, tudi s sprejemom </w:t>
      </w:r>
      <w:r w:rsidRPr="00CD61D7">
        <w:rPr>
          <w:rFonts w:ascii="Calibri" w:hAnsi="Calibri" w:cs="Calibri"/>
          <w:lang w:eastAsia="sl-SI"/>
        </w:rPr>
        <w:t xml:space="preserve">novih učinkovitih </w:t>
      </w:r>
      <w:r w:rsidR="00935A7D" w:rsidRPr="00CD61D7">
        <w:rPr>
          <w:rFonts w:ascii="Calibri" w:hAnsi="Calibri" w:cs="Calibri"/>
          <w:lang w:eastAsia="sl-SI"/>
        </w:rPr>
        <w:t xml:space="preserve">ukrepov. </w:t>
      </w:r>
    </w:p>
    <w:p w14:paraId="7AE4B6B4" w14:textId="77777777" w:rsidR="00947495" w:rsidRPr="00CD61D7" w:rsidRDefault="00947495" w:rsidP="006C72D7">
      <w:pPr>
        <w:spacing w:after="0" w:line="276" w:lineRule="auto"/>
        <w:jc w:val="both"/>
        <w:rPr>
          <w:rFonts w:ascii="Calibri" w:hAnsi="Calibri" w:cs="Calibri"/>
          <w:lang w:eastAsia="sl-SI"/>
        </w:rPr>
      </w:pPr>
    </w:p>
    <w:p w14:paraId="2885BD5F" w14:textId="5982E631" w:rsidR="008C2DC2" w:rsidRPr="00CD61D7" w:rsidRDefault="008C2DC2" w:rsidP="006C72D7">
      <w:pPr>
        <w:spacing w:after="0" w:line="276" w:lineRule="auto"/>
        <w:contextualSpacing/>
        <w:jc w:val="both"/>
        <w:rPr>
          <w:rFonts w:ascii="Calibri" w:hAnsi="Calibri" w:cs="Calibri"/>
          <w:lang w:eastAsia="sl-SI"/>
        </w:rPr>
      </w:pPr>
      <w:r w:rsidRPr="00CD61D7">
        <w:rPr>
          <w:rFonts w:ascii="Calibri" w:hAnsi="Calibri" w:cs="Calibri"/>
          <w:lang w:eastAsia="sl-SI"/>
        </w:rPr>
        <w:t>Kljub pomanjkanju enotnega, celovitega</w:t>
      </w:r>
      <w:r w:rsidR="002835A0" w:rsidRPr="00CD61D7">
        <w:rPr>
          <w:rFonts w:ascii="Calibri" w:hAnsi="Calibri" w:cs="Calibri"/>
          <w:lang w:eastAsia="sl-SI"/>
        </w:rPr>
        <w:t xml:space="preserve"> in</w:t>
      </w:r>
      <w:r w:rsidRPr="00CD61D7">
        <w:rPr>
          <w:rFonts w:ascii="Calibri" w:hAnsi="Calibri" w:cs="Calibri"/>
          <w:lang w:eastAsia="sl-SI"/>
        </w:rPr>
        <w:t xml:space="preserve"> medsektorsko usklajenega pristopa je bilo v zadnjih 20 letih v Sloveniji storjenih nekaj pomembnih korakov v smeri učinkovite in uspešne alkoholne politike. </w:t>
      </w:r>
      <w:r w:rsidRPr="00CD61D7">
        <w:rPr>
          <w:rFonts w:ascii="Calibri" w:eastAsia="Times New Roman" w:hAnsi="Calibri" w:cs="Calibri"/>
          <w:lang w:eastAsia="sl-SI"/>
        </w:rPr>
        <w:t xml:space="preserve"> Sprejetih je bilo nekaj naprednih in učinkovitih ukrepov za zmanjševanje pitja alkohola. </w:t>
      </w:r>
    </w:p>
    <w:p w14:paraId="5BDFE06D" w14:textId="77777777" w:rsidR="00C30534" w:rsidRPr="00CD61D7" w:rsidRDefault="00C30534" w:rsidP="006C72D7">
      <w:pPr>
        <w:spacing w:line="276" w:lineRule="auto"/>
        <w:rPr>
          <w:rFonts w:ascii="Calibri" w:hAnsi="Calibri" w:cs="Calibri"/>
          <w:lang w:eastAsia="sl-SI"/>
        </w:rPr>
      </w:pPr>
    </w:p>
    <w:p w14:paraId="50A04361" w14:textId="737BCC2D" w:rsidR="008C2DC2" w:rsidRPr="00CD61D7" w:rsidRDefault="008C2DC2" w:rsidP="006C72D7">
      <w:pPr>
        <w:spacing w:line="276" w:lineRule="auto"/>
        <w:rPr>
          <w:rFonts w:ascii="Calibri" w:hAnsi="Calibri" w:cs="Calibri"/>
          <w:bCs/>
        </w:rPr>
      </w:pPr>
      <w:r w:rsidRPr="00CD61D7">
        <w:rPr>
          <w:rFonts w:ascii="Calibri" w:hAnsi="Calibri" w:cs="Calibri"/>
          <w:bCs/>
        </w:rPr>
        <w:t xml:space="preserve">Na sistemski ravni je </w:t>
      </w:r>
      <w:r w:rsidR="002835A0" w:rsidRPr="00CD61D7">
        <w:rPr>
          <w:rFonts w:ascii="Calibri" w:hAnsi="Calibri" w:cs="Calibri"/>
          <w:bCs/>
        </w:rPr>
        <w:t xml:space="preserve">bila </w:t>
      </w:r>
      <w:r w:rsidRPr="00CD61D7">
        <w:rPr>
          <w:rFonts w:ascii="Calibri" w:hAnsi="Calibri" w:cs="Calibri"/>
          <w:bCs/>
        </w:rPr>
        <w:t xml:space="preserve">problematika pitja alkohola vzporedno </w:t>
      </w:r>
      <w:r w:rsidR="002835A0" w:rsidRPr="00CD61D7">
        <w:rPr>
          <w:rFonts w:ascii="Calibri" w:hAnsi="Calibri" w:cs="Calibri"/>
          <w:bCs/>
        </w:rPr>
        <w:t>vključena v</w:t>
      </w:r>
      <w:r w:rsidRPr="00CD61D7">
        <w:rPr>
          <w:rFonts w:ascii="Calibri" w:hAnsi="Calibri" w:cs="Calibri"/>
          <w:bCs/>
        </w:rPr>
        <w:t xml:space="preserve"> strateški okvir dveh nacionalnih resolucij:</w:t>
      </w:r>
    </w:p>
    <w:p w14:paraId="5EE01167" w14:textId="12F6CECA" w:rsidR="00935A7D" w:rsidRPr="00CD61D7" w:rsidRDefault="008C2DC2" w:rsidP="006C72D7">
      <w:pPr>
        <w:pStyle w:val="Odstavekseznama"/>
        <w:numPr>
          <w:ilvl w:val="0"/>
          <w:numId w:val="1"/>
        </w:numPr>
        <w:spacing w:line="276" w:lineRule="auto"/>
        <w:rPr>
          <w:rFonts w:ascii="Calibri" w:hAnsi="Calibri" w:cs="Calibri"/>
          <w:bCs/>
        </w:rPr>
      </w:pPr>
      <w:r w:rsidRPr="00CD61D7">
        <w:rPr>
          <w:rFonts w:ascii="Calibri" w:hAnsi="Calibri" w:cs="Calibri"/>
          <w:bCs/>
        </w:rPr>
        <w:t xml:space="preserve">V </w:t>
      </w:r>
      <w:r w:rsidR="00935A7D" w:rsidRPr="00CD61D7">
        <w:rPr>
          <w:rFonts w:ascii="Calibri" w:hAnsi="Calibri" w:cs="Calibri"/>
          <w:bCs/>
        </w:rPr>
        <w:t>Resolucij</w:t>
      </w:r>
      <w:r w:rsidRPr="00CD61D7">
        <w:rPr>
          <w:rFonts w:ascii="Calibri" w:hAnsi="Calibri" w:cs="Calibri"/>
          <w:bCs/>
        </w:rPr>
        <w:t xml:space="preserve">i </w:t>
      </w:r>
      <w:r w:rsidR="00935A7D" w:rsidRPr="00CD61D7">
        <w:rPr>
          <w:rFonts w:ascii="Calibri" w:hAnsi="Calibri" w:cs="Calibri"/>
          <w:bCs/>
        </w:rPr>
        <w:t>o nacionalnem programu duševnega zdravja 2028 – 2028</w:t>
      </w:r>
      <w:r w:rsidRPr="00CD61D7">
        <w:rPr>
          <w:rFonts w:ascii="Calibri" w:hAnsi="Calibri" w:cs="Calibri"/>
          <w:bCs/>
        </w:rPr>
        <w:t xml:space="preserve"> je pitje alkohola prepoznano kot eno ključnih dejavnikov tako za nastanek duševnih motenj, kot posledic duševnih stisk posameznikov. Eden od osmih strateških ciljev (strateški cilj 3) je zato neposredno povezan </w:t>
      </w:r>
      <w:r w:rsidR="00CF5E59" w:rsidRPr="00CD61D7">
        <w:rPr>
          <w:rFonts w:ascii="Calibri" w:hAnsi="Calibri" w:cs="Calibri"/>
          <w:bCs/>
        </w:rPr>
        <w:t>z naslavljanjem zmanjševanja duševnih motenj, povezanih z alkoholom, v podporo sta vzpostavljena dva posebna ukrepa (Ozaveščanje o posledicah škodljive rabe alkohola na duševno zdravje ter o</w:t>
      </w:r>
      <w:r w:rsidR="00935A7D" w:rsidRPr="00CD61D7">
        <w:rPr>
          <w:rFonts w:ascii="Calibri" w:hAnsi="Calibri" w:cs="Calibri"/>
          <w:bCs/>
        </w:rPr>
        <w:t>bravnava tvegane in škodljive rabe alkohola v zdravstvu in zagotavljanje sodelovanja z drugimi sektorj</w:t>
      </w:r>
      <w:r w:rsidR="00CF5E59" w:rsidRPr="00CD61D7">
        <w:rPr>
          <w:rFonts w:ascii="Calibri" w:hAnsi="Calibri" w:cs="Calibri"/>
          <w:bCs/>
        </w:rPr>
        <w:t xml:space="preserve">i). </w:t>
      </w:r>
    </w:p>
    <w:p w14:paraId="33CC4763" w14:textId="457AB1DD" w:rsidR="00CF5E59" w:rsidRPr="00CD61D7" w:rsidRDefault="00CF5E59" w:rsidP="006C72D7">
      <w:pPr>
        <w:pStyle w:val="Odstavekseznama"/>
        <w:numPr>
          <w:ilvl w:val="0"/>
          <w:numId w:val="1"/>
        </w:numPr>
        <w:spacing w:line="276" w:lineRule="auto"/>
        <w:rPr>
          <w:rFonts w:ascii="Calibri" w:eastAsia="Times New Roman" w:hAnsi="Calibri" w:cs="Calibri"/>
          <w:lang w:eastAsia="sl-SI"/>
        </w:rPr>
      </w:pPr>
      <w:r w:rsidRPr="00CD61D7">
        <w:rPr>
          <w:rFonts w:ascii="Calibri" w:hAnsi="Calibri" w:cs="Calibri"/>
          <w:bCs/>
        </w:rPr>
        <w:t xml:space="preserve">V smislu vzpostavljanja celovite alkoholne politike predstavlja izjemno pomemben mejnik sprejem </w:t>
      </w:r>
      <w:r w:rsidR="00935A7D" w:rsidRPr="00CD61D7">
        <w:rPr>
          <w:rFonts w:ascii="Calibri" w:hAnsi="Calibri" w:cs="Calibri"/>
          <w:bCs/>
        </w:rPr>
        <w:t xml:space="preserve">Resolucije o nacionalnem programu na področju prepovedanih drog 2023–2030, </w:t>
      </w:r>
      <w:r w:rsidR="00BB76AC" w:rsidRPr="00CD61D7">
        <w:rPr>
          <w:rFonts w:ascii="Calibri" w:hAnsi="Calibri" w:cs="Calibri"/>
          <w:bCs/>
        </w:rPr>
        <w:t>v</w:t>
      </w:r>
      <w:r w:rsidR="00935A7D" w:rsidRPr="00CD61D7">
        <w:rPr>
          <w:rFonts w:ascii="Calibri" w:hAnsi="Calibri" w:cs="Calibri"/>
          <w:bCs/>
        </w:rPr>
        <w:t xml:space="preserve"> </w:t>
      </w:r>
      <w:r w:rsidR="00BB76AC" w:rsidRPr="00CD61D7">
        <w:rPr>
          <w:rFonts w:ascii="Calibri" w:hAnsi="Calibri" w:cs="Calibri"/>
          <w:bCs/>
        </w:rPr>
        <w:t>kateri je vključeno</w:t>
      </w:r>
      <w:r w:rsidR="00935A7D" w:rsidRPr="00CD61D7">
        <w:rPr>
          <w:rFonts w:ascii="Calibri" w:hAnsi="Calibri" w:cs="Calibri"/>
          <w:bCs/>
        </w:rPr>
        <w:t xml:space="preserve"> samostojno poglavje </w:t>
      </w:r>
      <w:r w:rsidR="00BB76AC" w:rsidRPr="00CD61D7">
        <w:rPr>
          <w:rFonts w:ascii="Calibri" w:hAnsi="Calibri" w:cs="Calibri"/>
          <w:bCs/>
        </w:rPr>
        <w:t xml:space="preserve">o </w:t>
      </w:r>
      <w:r w:rsidR="000C46DA" w:rsidRPr="00CD61D7">
        <w:rPr>
          <w:rFonts w:ascii="Calibri" w:hAnsi="Calibri" w:cs="Calibri"/>
          <w:bCs/>
        </w:rPr>
        <w:t>problematiki</w:t>
      </w:r>
      <w:r w:rsidR="00935A7D" w:rsidRPr="00CD61D7">
        <w:rPr>
          <w:rFonts w:ascii="Calibri" w:hAnsi="Calibri" w:cs="Calibri"/>
          <w:bCs/>
        </w:rPr>
        <w:t xml:space="preserve"> alkohola kot najbolj razširjene psihoaktivne snovi v Sloveniji ter predstavlja prvi celovit poskus identifikacije potrebnih ukrepov. </w:t>
      </w:r>
    </w:p>
    <w:p w14:paraId="16C354B9" w14:textId="77777777" w:rsidR="00597BD0" w:rsidRPr="00CD61D7" w:rsidRDefault="00597BD0" w:rsidP="006C72D7">
      <w:pPr>
        <w:spacing w:after="0" w:line="276" w:lineRule="auto"/>
        <w:jc w:val="both"/>
        <w:rPr>
          <w:rFonts w:ascii="Calibri" w:eastAsia="Times New Roman" w:hAnsi="Calibri" w:cs="Calibri"/>
          <w:lang w:eastAsia="sl-SI"/>
        </w:rPr>
      </w:pPr>
      <w:r w:rsidRPr="00CD61D7">
        <w:rPr>
          <w:rFonts w:ascii="Calibri" w:eastAsia="Times New Roman" w:hAnsi="Calibri" w:cs="Calibri"/>
          <w:lang w:eastAsia="sl-SI"/>
        </w:rPr>
        <w:t>Slovenija se je znotraj SZO na politični ravni zavezala, da bo do leta 2030 v primerjavi z letom 2010 za 20 % zmanjšala splošno porabo alkohola, kar pomeni, da bi se morala ta iz 10,33 litra registrirane porabe, kolikor je znašala  leta 2010, zmanjšati vsaj na 8,27 litra v letu 2030. To cilj je sicer glede na trende zelo ambiciozen, a z resnimi ukrepi realno dosegljiv.</w:t>
      </w:r>
    </w:p>
    <w:p w14:paraId="389A9DC5" w14:textId="1B0EDABC" w:rsidR="00947495" w:rsidRPr="00CD61D7" w:rsidRDefault="002835A0" w:rsidP="006C72D7">
      <w:pPr>
        <w:pStyle w:val="Naslov1"/>
        <w:spacing w:line="276" w:lineRule="auto"/>
        <w:rPr>
          <w:rFonts w:ascii="Calibri" w:eastAsia="Times New Roman" w:hAnsi="Calibri" w:cs="Calibri"/>
          <w:b/>
          <w:bCs/>
          <w:color w:val="auto"/>
          <w:sz w:val="22"/>
          <w:szCs w:val="22"/>
          <w:lang w:eastAsia="sl-SI"/>
        </w:rPr>
      </w:pPr>
      <w:bookmarkStart w:id="3" w:name="_Toc165027782"/>
      <w:r w:rsidRPr="00CD61D7">
        <w:rPr>
          <w:rFonts w:ascii="Calibri" w:eastAsia="Times New Roman" w:hAnsi="Calibri" w:cs="Calibri"/>
          <w:b/>
          <w:bCs/>
          <w:color w:val="auto"/>
          <w:sz w:val="22"/>
          <w:szCs w:val="22"/>
          <w:lang w:eastAsia="sl-SI"/>
        </w:rPr>
        <w:lastRenderedPageBreak/>
        <w:t xml:space="preserve">3. </w:t>
      </w:r>
      <w:r w:rsidR="00E005C7" w:rsidRPr="00CD61D7">
        <w:rPr>
          <w:rFonts w:ascii="Calibri" w:eastAsia="Times New Roman" w:hAnsi="Calibri" w:cs="Calibri"/>
          <w:b/>
          <w:bCs/>
          <w:color w:val="auto"/>
          <w:sz w:val="22"/>
          <w:szCs w:val="22"/>
          <w:lang w:eastAsia="sl-SI"/>
        </w:rPr>
        <w:t>MEDNARODNI OKVIR</w:t>
      </w:r>
      <w:r w:rsidR="00C84F71" w:rsidRPr="00CD61D7">
        <w:rPr>
          <w:rFonts w:ascii="Calibri" w:eastAsia="Times New Roman" w:hAnsi="Calibri" w:cs="Calibri"/>
          <w:b/>
          <w:bCs/>
          <w:color w:val="auto"/>
          <w:sz w:val="22"/>
          <w:szCs w:val="22"/>
          <w:lang w:eastAsia="sl-SI"/>
        </w:rPr>
        <w:t xml:space="preserve"> ALKOHOLNE POLITIKE</w:t>
      </w:r>
      <w:bookmarkEnd w:id="3"/>
      <w:r w:rsidR="00C84F71" w:rsidRPr="00CD61D7">
        <w:rPr>
          <w:rFonts w:ascii="Calibri" w:eastAsia="Times New Roman" w:hAnsi="Calibri" w:cs="Calibri"/>
          <w:b/>
          <w:bCs/>
          <w:color w:val="auto"/>
          <w:sz w:val="22"/>
          <w:szCs w:val="22"/>
          <w:lang w:eastAsia="sl-SI"/>
        </w:rPr>
        <w:t xml:space="preserve"> </w:t>
      </w:r>
    </w:p>
    <w:p w14:paraId="7C2752F8" w14:textId="77777777" w:rsidR="0059474E" w:rsidRPr="00CD61D7" w:rsidRDefault="0059474E" w:rsidP="006C72D7">
      <w:pPr>
        <w:spacing w:after="0" w:line="276" w:lineRule="auto"/>
        <w:contextualSpacing/>
        <w:jc w:val="both"/>
        <w:rPr>
          <w:rFonts w:ascii="Calibri" w:hAnsi="Calibri" w:cs="Calibri"/>
        </w:rPr>
      </w:pPr>
    </w:p>
    <w:p w14:paraId="07A3E6E7" w14:textId="0EFFA6F9" w:rsidR="00F725C8" w:rsidRPr="00CD61D7" w:rsidRDefault="00F725C8" w:rsidP="006C72D7">
      <w:pPr>
        <w:spacing w:after="0" w:line="276" w:lineRule="auto"/>
        <w:contextualSpacing/>
        <w:jc w:val="both"/>
        <w:rPr>
          <w:rFonts w:ascii="Calibri" w:hAnsi="Calibri" w:cs="Calibri"/>
          <w:b/>
          <w:bCs/>
        </w:rPr>
      </w:pPr>
      <w:r w:rsidRPr="00CD61D7">
        <w:rPr>
          <w:rFonts w:ascii="Calibri" w:hAnsi="Calibri" w:cs="Calibri"/>
          <w:b/>
          <w:bCs/>
        </w:rPr>
        <w:t>Razvoj na ravni EU in SZO</w:t>
      </w:r>
    </w:p>
    <w:p w14:paraId="4831A2B1" w14:textId="77777777" w:rsidR="00F725C8" w:rsidRPr="00CD61D7" w:rsidRDefault="00F725C8" w:rsidP="006C72D7">
      <w:pPr>
        <w:spacing w:after="0" w:line="276" w:lineRule="auto"/>
        <w:contextualSpacing/>
        <w:jc w:val="both"/>
        <w:rPr>
          <w:rFonts w:ascii="Calibri" w:hAnsi="Calibri" w:cs="Calibri"/>
        </w:rPr>
      </w:pPr>
    </w:p>
    <w:p w14:paraId="56272288" w14:textId="2C74606C" w:rsidR="00935A7D" w:rsidRPr="00CD61D7" w:rsidRDefault="00FD6550" w:rsidP="006C72D7">
      <w:pPr>
        <w:spacing w:after="0" w:line="276" w:lineRule="auto"/>
        <w:contextualSpacing/>
        <w:jc w:val="both"/>
        <w:rPr>
          <w:rFonts w:ascii="Calibri" w:hAnsi="Calibri" w:cs="Calibri"/>
        </w:rPr>
      </w:pPr>
      <w:r w:rsidRPr="00CD61D7">
        <w:rPr>
          <w:rFonts w:ascii="Calibri" w:hAnsi="Calibri" w:cs="Calibri"/>
        </w:rPr>
        <w:t xml:space="preserve">Aktivnosti za omejevanje porabe alkohola v mednarodnem kontekstu zaznamuje </w:t>
      </w:r>
      <w:r w:rsidR="00935A7D" w:rsidRPr="00CD61D7">
        <w:rPr>
          <w:rFonts w:ascii="Calibri" w:hAnsi="Calibri" w:cs="Calibri"/>
        </w:rPr>
        <w:t>ohlapn</w:t>
      </w:r>
      <w:r w:rsidRPr="00CD61D7">
        <w:rPr>
          <w:rFonts w:ascii="Calibri" w:hAnsi="Calibri" w:cs="Calibri"/>
        </w:rPr>
        <w:t xml:space="preserve">a politična platforma, </w:t>
      </w:r>
      <w:r w:rsidR="00935A7D" w:rsidRPr="00CD61D7">
        <w:rPr>
          <w:rFonts w:ascii="Calibri" w:hAnsi="Calibri" w:cs="Calibri"/>
        </w:rPr>
        <w:t>ki je prvenstveno posledica različnosti pogledov in interesov, nacionalnih praks ter moči alkoholne industrije. Alkoholna politika se je v evropskem prostoru</w:t>
      </w:r>
      <w:r w:rsidR="00C82D2F" w:rsidRPr="00CD61D7">
        <w:rPr>
          <w:rFonts w:ascii="Calibri" w:hAnsi="Calibri" w:cs="Calibri"/>
        </w:rPr>
        <w:t xml:space="preserve"> sicer</w:t>
      </w:r>
      <w:r w:rsidR="00935A7D" w:rsidRPr="00CD61D7">
        <w:rPr>
          <w:rFonts w:ascii="Calibri" w:hAnsi="Calibri" w:cs="Calibri"/>
        </w:rPr>
        <w:t xml:space="preserve"> začela intenzivneje in bolj načrtno razvijati v devetdesetih letih 20. stoletja s sprejemom </w:t>
      </w:r>
      <w:r w:rsidR="00C82D2F" w:rsidRPr="00CD61D7">
        <w:rPr>
          <w:rFonts w:ascii="Calibri" w:hAnsi="Calibri" w:cs="Calibri"/>
        </w:rPr>
        <w:t xml:space="preserve">Evropskega akcijskega načrta na področju alkohola 1992 – 1999 </w:t>
      </w:r>
      <w:r w:rsidR="00C82D2F" w:rsidRPr="00CD61D7">
        <w:rPr>
          <w:rFonts w:ascii="Calibri" w:hAnsi="Calibri" w:cs="Calibri"/>
          <w:i/>
          <w:iCs/>
        </w:rPr>
        <w:t xml:space="preserve">(ang. </w:t>
      </w:r>
      <w:r w:rsidR="00935A7D" w:rsidRPr="00CD61D7">
        <w:rPr>
          <w:rFonts w:ascii="Calibri" w:hAnsi="Calibri" w:cs="Calibri"/>
          <w:i/>
          <w:iCs/>
        </w:rPr>
        <w:t>»</w:t>
      </w:r>
      <w:proofErr w:type="spellStart"/>
      <w:r w:rsidR="00935A7D" w:rsidRPr="00CD61D7">
        <w:rPr>
          <w:rFonts w:ascii="Calibri" w:hAnsi="Calibri" w:cs="Calibri"/>
          <w:i/>
          <w:iCs/>
        </w:rPr>
        <w:t>European</w:t>
      </w:r>
      <w:proofErr w:type="spellEnd"/>
      <w:r w:rsidR="00935A7D" w:rsidRPr="00CD61D7">
        <w:rPr>
          <w:rFonts w:ascii="Calibri" w:hAnsi="Calibri" w:cs="Calibri"/>
          <w:i/>
          <w:iCs/>
        </w:rPr>
        <w:t xml:space="preserve"> </w:t>
      </w:r>
      <w:proofErr w:type="spellStart"/>
      <w:r w:rsidR="00935A7D" w:rsidRPr="00CD61D7">
        <w:rPr>
          <w:rFonts w:ascii="Calibri" w:hAnsi="Calibri" w:cs="Calibri"/>
          <w:i/>
          <w:iCs/>
        </w:rPr>
        <w:t>alcohol</w:t>
      </w:r>
      <w:proofErr w:type="spellEnd"/>
      <w:r w:rsidR="00935A7D" w:rsidRPr="00CD61D7">
        <w:rPr>
          <w:rFonts w:ascii="Calibri" w:hAnsi="Calibri" w:cs="Calibri"/>
          <w:i/>
          <w:iCs/>
        </w:rPr>
        <w:t xml:space="preserve"> </w:t>
      </w:r>
      <w:proofErr w:type="spellStart"/>
      <w:r w:rsidR="00935A7D" w:rsidRPr="00CD61D7">
        <w:rPr>
          <w:rFonts w:ascii="Calibri" w:hAnsi="Calibri" w:cs="Calibri"/>
          <w:i/>
          <w:iCs/>
        </w:rPr>
        <w:t>action</w:t>
      </w:r>
      <w:proofErr w:type="spellEnd"/>
      <w:r w:rsidR="00935A7D" w:rsidRPr="00CD61D7">
        <w:rPr>
          <w:rFonts w:ascii="Calibri" w:hAnsi="Calibri" w:cs="Calibri"/>
          <w:i/>
          <w:iCs/>
        </w:rPr>
        <w:t xml:space="preserve"> plan 1992 – 1999</w:t>
      </w:r>
      <w:r w:rsidR="00C82D2F" w:rsidRPr="00CD61D7">
        <w:rPr>
          <w:rFonts w:ascii="Calibri" w:hAnsi="Calibri" w:cs="Calibri"/>
          <w:i/>
          <w:iCs/>
        </w:rPr>
        <w:t>)</w:t>
      </w:r>
      <w:r w:rsidR="00935A7D" w:rsidRPr="00CD61D7">
        <w:rPr>
          <w:rFonts w:ascii="Calibri" w:hAnsi="Calibri" w:cs="Calibri"/>
          <w:i/>
          <w:iCs/>
        </w:rPr>
        <w:t>.</w:t>
      </w:r>
      <w:r w:rsidR="00935A7D" w:rsidRPr="00CD61D7">
        <w:rPr>
          <w:rFonts w:ascii="Calibri" w:hAnsi="Calibri" w:cs="Calibri"/>
        </w:rPr>
        <w:t xml:space="preserve"> </w:t>
      </w:r>
    </w:p>
    <w:p w14:paraId="06FF243A" w14:textId="77777777" w:rsidR="00935A7D" w:rsidRPr="00CD61D7" w:rsidRDefault="00935A7D" w:rsidP="006C72D7">
      <w:pPr>
        <w:spacing w:line="276" w:lineRule="auto"/>
        <w:contextualSpacing/>
        <w:jc w:val="both"/>
        <w:rPr>
          <w:rFonts w:ascii="Calibri" w:hAnsi="Calibri" w:cs="Calibri"/>
        </w:rPr>
      </w:pPr>
    </w:p>
    <w:p w14:paraId="3CA7067F" w14:textId="77777777" w:rsidR="003D136E" w:rsidRPr="00CD61D7" w:rsidRDefault="003D136E" w:rsidP="006C72D7">
      <w:pPr>
        <w:spacing w:line="276" w:lineRule="auto"/>
        <w:jc w:val="both"/>
        <w:rPr>
          <w:rFonts w:ascii="Calibri" w:eastAsia="Times New Roman" w:hAnsi="Calibri" w:cs="Calibri"/>
        </w:rPr>
      </w:pPr>
      <w:r w:rsidRPr="00CD61D7">
        <w:rPr>
          <w:rFonts w:ascii="Calibri" w:hAnsi="Calibri" w:cs="Calibri"/>
        </w:rPr>
        <w:t xml:space="preserve">Globalna strategija za zmanjšanje škodljive rabe alkohola 2010 - 2030 </w:t>
      </w:r>
      <w:r w:rsidRPr="00CD61D7">
        <w:rPr>
          <w:rFonts w:ascii="Calibri" w:hAnsi="Calibri" w:cs="Calibri"/>
          <w:i/>
          <w:iCs/>
        </w:rPr>
        <w:t xml:space="preserve">(ang. »Global </w:t>
      </w:r>
      <w:proofErr w:type="spellStart"/>
      <w:r w:rsidRPr="00CD61D7">
        <w:rPr>
          <w:rFonts w:ascii="Calibri" w:hAnsi="Calibri" w:cs="Calibri"/>
          <w:i/>
          <w:iCs/>
        </w:rPr>
        <w:t>strategy</w:t>
      </w:r>
      <w:proofErr w:type="spellEnd"/>
      <w:r w:rsidRPr="00CD61D7">
        <w:rPr>
          <w:rFonts w:ascii="Calibri" w:hAnsi="Calibri" w:cs="Calibri"/>
          <w:i/>
          <w:iCs/>
        </w:rPr>
        <w:t xml:space="preserve">  to </w:t>
      </w:r>
      <w:proofErr w:type="spellStart"/>
      <w:r w:rsidRPr="00CD61D7">
        <w:rPr>
          <w:rFonts w:ascii="Calibri" w:hAnsi="Calibri" w:cs="Calibri"/>
          <w:i/>
          <w:iCs/>
        </w:rPr>
        <w:t>reduce</w:t>
      </w:r>
      <w:proofErr w:type="spellEnd"/>
      <w:r w:rsidRPr="00CD61D7">
        <w:rPr>
          <w:rFonts w:ascii="Calibri" w:hAnsi="Calibri" w:cs="Calibri"/>
          <w:i/>
          <w:iCs/>
        </w:rPr>
        <w:t xml:space="preserve"> </w:t>
      </w:r>
      <w:proofErr w:type="spellStart"/>
      <w:r w:rsidRPr="00CD61D7">
        <w:rPr>
          <w:rFonts w:ascii="Calibri" w:hAnsi="Calibri" w:cs="Calibri"/>
          <w:i/>
          <w:iCs/>
        </w:rPr>
        <w:t>the</w:t>
      </w:r>
      <w:proofErr w:type="spellEnd"/>
      <w:r w:rsidRPr="00CD61D7">
        <w:rPr>
          <w:rFonts w:ascii="Calibri" w:hAnsi="Calibri" w:cs="Calibri"/>
          <w:i/>
          <w:iCs/>
        </w:rPr>
        <w:t xml:space="preserve"> </w:t>
      </w:r>
      <w:proofErr w:type="spellStart"/>
      <w:r w:rsidRPr="00CD61D7">
        <w:rPr>
          <w:rFonts w:ascii="Calibri" w:hAnsi="Calibri" w:cs="Calibri"/>
          <w:i/>
          <w:iCs/>
        </w:rPr>
        <w:t>harmful</w:t>
      </w:r>
      <w:proofErr w:type="spellEnd"/>
      <w:r w:rsidRPr="00CD61D7">
        <w:rPr>
          <w:rFonts w:ascii="Calibri" w:hAnsi="Calibri" w:cs="Calibri"/>
          <w:i/>
          <w:iCs/>
        </w:rPr>
        <w:t xml:space="preserve"> </w:t>
      </w:r>
      <w:proofErr w:type="spellStart"/>
      <w:r w:rsidRPr="00CD61D7">
        <w:rPr>
          <w:rFonts w:ascii="Calibri" w:hAnsi="Calibri" w:cs="Calibri"/>
          <w:i/>
          <w:iCs/>
        </w:rPr>
        <w:t>use</w:t>
      </w:r>
      <w:proofErr w:type="spellEnd"/>
      <w:r w:rsidRPr="00CD61D7">
        <w:rPr>
          <w:rFonts w:ascii="Calibri" w:hAnsi="Calibri" w:cs="Calibri"/>
          <w:i/>
          <w:iCs/>
        </w:rPr>
        <w:t xml:space="preserve"> </w:t>
      </w:r>
      <w:proofErr w:type="spellStart"/>
      <w:r w:rsidRPr="00CD61D7">
        <w:rPr>
          <w:rFonts w:ascii="Calibri" w:hAnsi="Calibri" w:cs="Calibri"/>
          <w:i/>
          <w:iCs/>
        </w:rPr>
        <w:t>of</w:t>
      </w:r>
      <w:proofErr w:type="spellEnd"/>
      <w:r w:rsidRPr="00CD61D7">
        <w:rPr>
          <w:rFonts w:ascii="Calibri" w:hAnsi="Calibri" w:cs="Calibri"/>
          <w:i/>
          <w:iCs/>
        </w:rPr>
        <w:t xml:space="preserve"> </w:t>
      </w:r>
      <w:proofErr w:type="spellStart"/>
      <w:r w:rsidRPr="00CD61D7">
        <w:rPr>
          <w:rFonts w:ascii="Calibri" w:hAnsi="Calibri" w:cs="Calibri"/>
          <w:i/>
          <w:iCs/>
        </w:rPr>
        <w:t>alcohol</w:t>
      </w:r>
      <w:proofErr w:type="spellEnd"/>
      <w:r w:rsidRPr="00CD61D7">
        <w:rPr>
          <w:rFonts w:ascii="Calibri" w:hAnsi="Calibri" w:cs="Calibri"/>
          <w:i/>
          <w:iCs/>
        </w:rPr>
        <w:t xml:space="preserve"> 2010 – 2030«)</w:t>
      </w:r>
      <w:r w:rsidRPr="00CD61D7">
        <w:rPr>
          <w:rFonts w:ascii="Calibri" w:hAnsi="Calibri" w:cs="Calibri"/>
        </w:rPr>
        <w:t xml:space="preserve">, ki določa globalni cilj po 20% zmanjšanju porabe alkohola do leta 2030 v primerjavi z letom 2010. </w:t>
      </w:r>
      <w:r w:rsidRPr="00CD61D7">
        <w:rPr>
          <w:rFonts w:ascii="Calibri" w:eastAsia="Times New Roman" w:hAnsi="Calibri" w:cs="Calibri"/>
        </w:rPr>
        <w:t xml:space="preserve">Leta 2021 je Svetovna zdravstvena organizacija pričela z iniciativo SAFER z ambicijo po bolj učinkovitem naslavljanju te problematike v evropski regiji. </w:t>
      </w:r>
    </w:p>
    <w:p w14:paraId="7CABA7AC" w14:textId="77777777" w:rsidR="003D136E" w:rsidRPr="00CD61D7" w:rsidRDefault="003D136E" w:rsidP="006C72D7">
      <w:pPr>
        <w:spacing w:line="276" w:lineRule="auto"/>
        <w:jc w:val="both"/>
        <w:rPr>
          <w:rFonts w:ascii="Calibri" w:hAnsi="Calibri" w:cs="Calibri"/>
        </w:rPr>
      </w:pPr>
      <w:r w:rsidRPr="00CD61D7">
        <w:rPr>
          <w:rFonts w:ascii="Calibri" w:hAnsi="Calibri" w:cs="Calibri"/>
        </w:rPr>
        <w:t>SZO v Globalni strategiji in pripadajočem akcijskem načrtu za zmanjševanje škodljive rabe alkohola predlaga 10 bolj specifičnih področij ukrepanja celovite alkoholne politike, ki so v skladu z ZOPA:</w:t>
      </w:r>
    </w:p>
    <w:p w14:paraId="604C65EC"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vodenje, ozaveščanje in zavezanost k ukrepanju,</w:t>
      </w:r>
    </w:p>
    <w:p w14:paraId="6DEEF310"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ukrepi v zdravstvu,</w:t>
      </w:r>
    </w:p>
    <w:p w14:paraId="02EF8EF9"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ukrepi v lokalni skupnosti in na delovnem mestu,</w:t>
      </w:r>
    </w:p>
    <w:p w14:paraId="3B4C9823"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ukrepi na področju vožnje pod vplivom alkohola,</w:t>
      </w:r>
    </w:p>
    <w:p w14:paraId="04753A9B"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cene alkohola,</w:t>
      </w:r>
    </w:p>
    <w:p w14:paraId="20560628"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dostopnost alkohola,</w:t>
      </w:r>
    </w:p>
    <w:p w14:paraId="1F36E8B3"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tržno komuniciranje alkoholnih pijač,</w:t>
      </w:r>
    </w:p>
    <w:p w14:paraId="1889EF66"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preprečevanje javnozdravstvenih posledic neformalne pridelave ter nedovoljene ponudbe in prodaje alkohola,</w:t>
      </w:r>
    </w:p>
    <w:p w14:paraId="7EB1E3C2"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preprečevanje negativnih posledic pitja in zastrupitve z alkoholom,</w:t>
      </w:r>
    </w:p>
    <w:p w14:paraId="097B832A" w14:textId="77777777" w:rsidR="003D136E" w:rsidRPr="00CD61D7" w:rsidRDefault="003D136E" w:rsidP="006C72D7">
      <w:pPr>
        <w:numPr>
          <w:ilvl w:val="0"/>
          <w:numId w:val="3"/>
        </w:numPr>
        <w:spacing w:after="200" w:line="240" w:lineRule="auto"/>
        <w:jc w:val="both"/>
        <w:rPr>
          <w:rFonts w:ascii="Calibri" w:hAnsi="Calibri" w:cs="Calibri"/>
        </w:rPr>
      </w:pPr>
      <w:r w:rsidRPr="00CD61D7">
        <w:rPr>
          <w:rFonts w:ascii="Calibri" w:hAnsi="Calibri" w:cs="Calibri"/>
        </w:rPr>
        <w:t>spremljanje in nadzor.</w:t>
      </w:r>
    </w:p>
    <w:p w14:paraId="08EE7594" w14:textId="26649F9D" w:rsidR="003D136E" w:rsidRPr="00CD61D7" w:rsidRDefault="003D136E" w:rsidP="006C72D7">
      <w:pPr>
        <w:spacing w:line="276" w:lineRule="auto"/>
        <w:jc w:val="both"/>
        <w:rPr>
          <w:rFonts w:ascii="Calibri" w:eastAsia="Times New Roman" w:hAnsi="Calibri" w:cs="Calibri"/>
        </w:rPr>
      </w:pPr>
      <w:r w:rsidRPr="00CD61D7">
        <w:rPr>
          <w:rFonts w:ascii="Calibri" w:eastAsia="Times New Roman" w:hAnsi="Calibri" w:cs="Calibri"/>
        </w:rPr>
        <w:t xml:space="preserve">V letu 2022 sprejet Evropski okvir za aktivnosti na področju alkohola 2022 – 2025 </w:t>
      </w:r>
      <w:r w:rsidRPr="00CD61D7">
        <w:rPr>
          <w:rFonts w:ascii="Calibri" w:eastAsia="Times New Roman" w:hAnsi="Calibri" w:cs="Calibri"/>
          <w:i/>
          <w:iCs/>
        </w:rPr>
        <w:t>(ang. »</w:t>
      </w:r>
      <w:proofErr w:type="spellStart"/>
      <w:r w:rsidRPr="00CD61D7">
        <w:rPr>
          <w:rFonts w:ascii="Calibri" w:eastAsia="Times New Roman" w:hAnsi="Calibri" w:cs="Calibri"/>
          <w:i/>
          <w:iCs/>
        </w:rPr>
        <w:t>European</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framework</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for</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action</w:t>
      </w:r>
      <w:proofErr w:type="spellEnd"/>
      <w:r w:rsidRPr="00CD61D7">
        <w:rPr>
          <w:rFonts w:ascii="Calibri" w:eastAsia="Times New Roman" w:hAnsi="Calibri" w:cs="Calibri"/>
          <w:i/>
          <w:iCs/>
        </w:rPr>
        <w:t xml:space="preserve"> on </w:t>
      </w:r>
      <w:proofErr w:type="spellStart"/>
      <w:r w:rsidRPr="00CD61D7">
        <w:rPr>
          <w:rFonts w:ascii="Calibri" w:eastAsia="Times New Roman" w:hAnsi="Calibri" w:cs="Calibri"/>
          <w:i/>
          <w:iCs/>
        </w:rPr>
        <w:t>alcohol</w:t>
      </w:r>
      <w:proofErr w:type="spellEnd"/>
      <w:r w:rsidRPr="00CD61D7">
        <w:rPr>
          <w:rFonts w:ascii="Calibri" w:eastAsia="Times New Roman" w:hAnsi="Calibri" w:cs="Calibri"/>
          <w:i/>
          <w:iCs/>
        </w:rPr>
        <w:t xml:space="preserve"> 2022 – 2025«), </w:t>
      </w:r>
      <w:r w:rsidRPr="00CD61D7">
        <w:rPr>
          <w:rFonts w:ascii="Calibri" w:eastAsia="Times New Roman" w:hAnsi="Calibri" w:cs="Calibri"/>
        </w:rPr>
        <w:t>Urada SZO za Evropo. Dokument celovito uokvirja obstoječe mednarodne instrumente, praktične dokaze, dobre prakse ter določa šest ključnih področij, v okviru katerih lahko dokazano učinkovito naslavljamo problem pitja alkohola:</w:t>
      </w:r>
    </w:p>
    <w:p w14:paraId="3F21562E" w14:textId="77777777" w:rsidR="003D136E" w:rsidRPr="00CD61D7" w:rsidRDefault="003D136E" w:rsidP="006C72D7">
      <w:pPr>
        <w:pStyle w:val="Odstavekseznama"/>
        <w:numPr>
          <w:ilvl w:val="0"/>
          <w:numId w:val="1"/>
        </w:numPr>
        <w:spacing w:line="276" w:lineRule="auto"/>
        <w:jc w:val="both"/>
        <w:rPr>
          <w:rFonts w:ascii="Calibri" w:eastAsia="Times New Roman" w:hAnsi="Calibri" w:cs="Calibri"/>
        </w:rPr>
      </w:pPr>
      <w:r w:rsidRPr="00CD61D7">
        <w:rPr>
          <w:rFonts w:ascii="Calibri" w:eastAsia="Times New Roman" w:hAnsi="Calibri" w:cs="Calibri"/>
        </w:rPr>
        <w:t xml:space="preserve">omejevanje cenovne dostopnosti alkohola </w:t>
      </w:r>
      <w:r w:rsidRPr="00CD61D7">
        <w:rPr>
          <w:rFonts w:ascii="Calibri" w:eastAsia="Times New Roman" w:hAnsi="Calibri" w:cs="Calibri"/>
          <w:i/>
          <w:iCs/>
        </w:rPr>
        <w:t>(ang. »</w:t>
      </w:r>
      <w:proofErr w:type="spellStart"/>
      <w:r w:rsidRPr="00CD61D7">
        <w:rPr>
          <w:rFonts w:ascii="Calibri" w:eastAsia="Times New Roman" w:hAnsi="Calibri" w:cs="Calibri"/>
          <w:i/>
          <w:iCs/>
        </w:rPr>
        <w:t>Alcohol</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pricing</w:t>
      </w:r>
      <w:proofErr w:type="spellEnd"/>
      <w:r w:rsidRPr="00CD61D7">
        <w:rPr>
          <w:rFonts w:ascii="Calibri" w:eastAsia="Times New Roman" w:hAnsi="Calibri" w:cs="Calibri"/>
          <w:i/>
          <w:iCs/>
        </w:rPr>
        <w:t>«);</w:t>
      </w:r>
    </w:p>
    <w:p w14:paraId="7CF3EB03" w14:textId="77777777" w:rsidR="003D136E" w:rsidRPr="00CD61D7" w:rsidRDefault="003D136E" w:rsidP="006C72D7">
      <w:pPr>
        <w:pStyle w:val="Odstavekseznama"/>
        <w:numPr>
          <w:ilvl w:val="0"/>
          <w:numId w:val="1"/>
        </w:numPr>
        <w:spacing w:line="276" w:lineRule="auto"/>
        <w:jc w:val="both"/>
        <w:rPr>
          <w:rFonts w:ascii="Calibri" w:eastAsia="Times New Roman" w:hAnsi="Calibri" w:cs="Calibri"/>
        </w:rPr>
      </w:pPr>
      <w:r w:rsidRPr="00CD61D7">
        <w:rPr>
          <w:rFonts w:ascii="Calibri" w:eastAsia="Times New Roman" w:hAnsi="Calibri" w:cs="Calibri"/>
        </w:rPr>
        <w:t xml:space="preserve">omejevanje fizične razpoložljivosti in dostopnosti alkohola </w:t>
      </w:r>
      <w:r w:rsidRPr="00CD61D7">
        <w:rPr>
          <w:rFonts w:ascii="Calibri" w:eastAsia="Times New Roman" w:hAnsi="Calibri" w:cs="Calibri"/>
          <w:i/>
          <w:iCs/>
        </w:rPr>
        <w:t>(ang. »</w:t>
      </w:r>
      <w:proofErr w:type="spellStart"/>
      <w:r w:rsidRPr="00CD61D7">
        <w:rPr>
          <w:rFonts w:ascii="Calibri" w:eastAsia="Times New Roman" w:hAnsi="Calibri" w:cs="Calibri"/>
          <w:i/>
          <w:iCs/>
        </w:rPr>
        <w:t>Alcohol</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availability</w:t>
      </w:r>
      <w:proofErr w:type="spellEnd"/>
      <w:r w:rsidRPr="00CD61D7">
        <w:rPr>
          <w:rFonts w:ascii="Calibri" w:eastAsia="Times New Roman" w:hAnsi="Calibri" w:cs="Calibri"/>
          <w:i/>
          <w:iCs/>
        </w:rPr>
        <w:t>«);</w:t>
      </w:r>
    </w:p>
    <w:p w14:paraId="348BDD28" w14:textId="77777777" w:rsidR="003D136E" w:rsidRPr="00CD61D7" w:rsidRDefault="003D136E" w:rsidP="006C72D7">
      <w:pPr>
        <w:pStyle w:val="Odstavekseznama"/>
        <w:numPr>
          <w:ilvl w:val="0"/>
          <w:numId w:val="1"/>
        </w:numPr>
        <w:spacing w:line="276" w:lineRule="auto"/>
        <w:jc w:val="both"/>
        <w:rPr>
          <w:rFonts w:ascii="Calibri" w:eastAsia="Times New Roman" w:hAnsi="Calibri" w:cs="Calibri"/>
        </w:rPr>
      </w:pPr>
      <w:r w:rsidRPr="00CD61D7">
        <w:rPr>
          <w:rFonts w:ascii="Calibri" w:eastAsia="Times New Roman" w:hAnsi="Calibri" w:cs="Calibri"/>
        </w:rPr>
        <w:t xml:space="preserve">omejevanje oglaševanja in promocije alkoholnih pijač </w:t>
      </w:r>
      <w:r w:rsidRPr="00CD61D7">
        <w:rPr>
          <w:rFonts w:ascii="Calibri" w:eastAsia="Times New Roman" w:hAnsi="Calibri" w:cs="Calibri"/>
          <w:i/>
          <w:iCs/>
        </w:rPr>
        <w:t>(ang. »Alcohol marketing«);</w:t>
      </w:r>
    </w:p>
    <w:p w14:paraId="74B0262A" w14:textId="77777777" w:rsidR="003D136E" w:rsidRPr="00CD61D7" w:rsidRDefault="003D136E" w:rsidP="006C72D7">
      <w:pPr>
        <w:pStyle w:val="Odstavekseznama"/>
        <w:numPr>
          <w:ilvl w:val="0"/>
          <w:numId w:val="1"/>
        </w:numPr>
        <w:spacing w:line="276" w:lineRule="auto"/>
        <w:jc w:val="both"/>
        <w:rPr>
          <w:rFonts w:ascii="Calibri" w:eastAsia="Times New Roman" w:hAnsi="Calibri" w:cs="Calibri"/>
        </w:rPr>
      </w:pPr>
      <w:r w:rsidRPr="00CD61D7">
        <w:rPr>
          <w:rFonts w:ascii="Calibri" w:eastAsia="Times New Roman" w:hAnsi="Calibri" w:cs="Calibri"/>
          <w:i/>
          <w:iCs/>
        </w:rPr>
        <w:t>označevanje alkoholnih pijač in zdravstvena opozorila na njih (ang. »</w:t>
      </w:r>
      <w:proofErr w:type="spellStart"/>
      <w:r w:rsidRPr="00CD61D7">
        <w:rPr>
          <w:rFonts w:ascii="Calibri" w:eastAsia="Times New Roman" w:hAnsi="Calibri" w:cs="Calibri"/>
          <w:i/>
          <w:iCs/>
        </w:rPr>
        <w:t>Labeling</w:t>
      </w:r>
      <w:proofErr w:type="spellEnd"/>
      <w:r w:rsidRPr="00CD61D7">
        <w:rPr>
          <w:rFonts w:ascii="Calibri" w:eastAsia="Times New Roman" w:hAnsi="Calibri" w:cs="Calibri"/>
          <w:i/>
          <w:iCs/>
        </w:rPr>
        <w:t xml:space="preserve"> and </w:t>
      </w:r>
      <w:proofErr w:type="spellStart"/>
      <w:r w:rsidRPr="00CD61D7">
        <w:rPr>
          <w:rFonts w:ascii="Calibri" w:eastAsia="Times New Roman" w:hAnsi="Calibri" w:cs="Calibri"/>
          <w:i/>
          <w:iCs/>
        </w:rPr>
        <w:t>health</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information</w:t>
      </w:r>
      <w:proofErr w:type="spellEnd"/>
      <w:r w:rsidRPr="00CD61D7">
        <w:rPr>
          <w:rFonts w:ascii="Calibri" w:eastAsia="Times New Roman" w:hAnsi="Calibri" w:cs="Calibri"/>
          <w:i/>
          <w:iCs/>
        </w:rPr>
        <w:t>«);</w:t>
      </w:r>
    </w:p>
    <w:p w14:paraId="24B502E9" w14:textId="77777777" w:rsidR="003D136E" w:rsidRPr="00CD61D7" w:rsidRDefault="003D136E" w:rsidP="006C72D7">
      <w:pPr>
        <w:pStyle w:val="Odstavekseznama"/>
        <w:numPr>
          <w:ilvl w:val="0"/>
          <w:numId w:val="1"/>
        </w:numPr>
        <w:spacing w:line="276" w:lineRule="auto"/>
        <w:jc w:val="both"/>
        <w:rPr>
          <w:rFonts w:ascii="Calibri" w:eastAsia="Times New Roman" w:hAnsi="Calibri" w:cs="Calibri"/>
        </w:rPr>
      </w:pPr>
      <w:r w:rsidRPr="00CD61D7">
        <w:rPr>
          <w:rFonts w:ascii="Calibri" w:eastAsia="Times New Roman" w:hAnsi="Calibri" w:cs="Calibri"/>
        </w:rPr>
        <w:t xml:space="preserve">odzivnost zdravstvenega sistema </w:t>
      </w:r>
      <w:r w:rsidRPr="00CD61D7">
        <w:rPr>
          <w:rFonts w:ascii="Calibri" w:eastAsia="Times New Roman" w:hAnsi="Calibri" w:cs="Calibri"/>
          <w:i/>
          <w:iCs/>
        </w:rPr>
        <w:t>(ang. »</w:t>
      </w:r>
      <w:proofErr w:type="spellStart"/>
      <w:r w:rsidRPr="00CD61D7">
        <w:rPr>
          <w:rFonts w:ascii="Calibri" w:eastAsia="Times New Roman" w:hAnsi="Calibri" w:cs="Calibri"/>
          <w:i/>
          <w:iCs/>
        </w:rPr>
        <w:t>Health</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services</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response</w:t>
      </w:r>
      <w:proofErr w:type="spellEnd"/>
      <w:r w:rsidRPr="00CD61D7">
        <w:rPr>
          <w:rFonts w:ascii="Calibri" w:eastAsia="Times New Roman" w:hAnsi="Calibri" w:cs="Calibri"/>
          <w:i/>
          <w:iCs/>
        </w:rPr>
        <w:t>«)</w:t>
      </w:r>
    </w:p>
    <w:p w14:paraId="4F3D5C9E" w14:textId="77777777" w:rsidR="003D136E" w:rsidRPr="00CD61D7" w:rsidRDefault="003D136E" w:rsidP="006C72D7">
      <w:pPr>
        <w:pStyle w:val="Odstavekseznama"/>
        <w:numPr>
          <w:ilvl w:val="0"/>
          <w:numId w:val="1"/>
        </w:numPr>
        <w:spacing w:line="276" w:lineRule="auto"/>
        <w:jc w:val="both"/>
        <w:rPr>
          <w:rFonts w:ascii="Calibri" w:eastAsia="Times New Roman" w:hAnsi="Calibri" w:cs="Calibri"/>
        </w:rPr>
      </w:pPr>
      <w:r w:rsidRPr="00CD61D7">
        <w:rPr>
          <w:rFonts w:ascii="Calibri" w:eastAsia="Times New Roman" w:hAnsi="Calibri" w:cs="Calibri"/>
        </w:rPr>
        <w:t>odzivnost širše skupnosti (</w:t>
      </w:r>
      <w:r w:rsidRPr="00CD61D7">
        <w:rPr>
          <w:rFonts w:ascii="Calibri" w:eastAsia="Times New Roman" w:hAnsi="Calibri" w:cs="Calibri"/>
          <w:i/>
          <w:iCs/>
        </w:rPr>
        <w:t xml:space="preserve">ang. </w:t>
      </w:r>
      <w:proofErr w:type="spellStart"/>
      <w:r w:rsidRPr="00CD61D7">
        <w:rPr>
          <w:rFonts w:ascii="Calibri" w:eastAsia="Times New Roman" w:hAnsi="Calibri" w:cs="Calibri"/>
          <w:i/>
          <w:iCs/>
        </w:rPr>
        <w:t>Community</w:t>
      </w:r>
      <w:proofErr w:type="spellEnd"/>
      <w:r w:rsidRPr="00CD61D7">
        <w:rPr>
          <w:rFonts w:ascii="Calibri" w:eastAsia="Times New Roman" w:hAnsi="Calibri" w:cs="Calibri"/>
          <w:i/>
          <w:iCs/>
        </w:rPr>
        <w:t xml:space="preserve"> </w:t>
      </w:r>
      <w:proofErr w:type="spellStart"/>
      <w:r w:rsidRPr="00CD61D7">
        <w:rPr>
          <w:rFonts w:ascii="Calibri" w:eastAsia="Times New Roman" w:hAnsi="Calibri" w:cs="Calibri"/>
          <w:i/>
          <w:iCs/>
        </w:rPr>
        <w:t>action</w:t>
      </w:r>
      <w:proofErr w:type="spellEnd"/>
      <w:r w:rsidRPr="00CD61D7">
        <w:rPr>
          <w:rFonts w:ascii="Calibri" w:eastAsia="Times New Roman" w:hAnsi="Calibri" w:cs="Calibri"/>
          <w:i/>
          <w:iCs/>
        </w:rPr>
        <w:t>«).</w:t>
      </w:r>
    </w:p>
    <w:p w14:paraId="5AC6C37C" w14:textId="77777777" w:rsidR="00D64078" w:rsidRPr="00CD61D7" w:rsidRDefault="00D64078" w:rsidP="006C72D7">
      <w:pPr>
        <w:spacing w:after="0" w:line="276" w:lineRule="auto"/>
        <w:jc w:val="both"/>
        <w:rPr>
          <w:rFonts w:ascii="Calibri" w:eastAsia="Calibri" w:hAnsi="Calibri" w:cs="Calibri"/>
        </w:rPr>
      </w:pPr>
      <w:r w:rsidRPr="00CD61D7">
        <w:rPr>
          <w:rFonts w:ascii="Calibri" w:eastAsia="Calibri" w:hAnsi="Calibri" w:cs="Calibri"/>
        </w:rPr>
        <w:lastRenderedPageBreak/>
        <w:t xml:space="preserve">Evropska komisija in Urad SZO za Evropo sta v letu 2018 objavila najnovejše rezultate skupne raziskave o alkoholu in zdravju, ki vključuje podatke o ukrepanju na teh desetih področjih za 30 evropskih držav, med njimi tudi Slovenijo. Podatki za leto 2016 kažejo, da smo na zgoraj omenjenih desetih področjih ukrepanja alkoholne politike v Sloveniji skupaj dosegli 599 od 1000 možnih točk (povprečje 30. evropskih držav je znašalo 572). Po posameznih področjih ukrepanja podatki kažejo, da smo v Sloveniji v zadnjih letih največ naredili na področjih preprečevanja vožnje pod vplivom alkohola, vodenja in ozaveščanja, spremljanja alkoholne problematike, omejevanja dostopnosti do alkohola, preprečevanja negativnih posledic pitja in zastrupitev z alkoholom ter obravnave tveganega in škodljivega pitja in zasvojenosti v zdravstvu. Manj uspešni smo na področjih omejevanja tržnega komuniciranja alkohola, preprečevanja posledic neformalne pridelave in nedovoljene ponudbe oziroma prodaje alkohola, kot tudi zmanjševanja cenovne dostopnosti alkohola, kjer so se najslabše odrezale tudi druge države. </w:t>
      </w:r>
    </w:p>
    <w:p w14:paraId="28FBAAD0" w14:textId="77777777" w:rsidR="009F2C14" w:rsidRPr="00CD61D7" w:rsidRDefault="009F2C14" w:rsidP="006C72D7">
      <w:pPr>
        <w:spacing w:line="276" w:lineRule="auto"/>
        <w:jc w:val="both"/>
        <w:rPr>
          <w:rFonts w:ascii="Calibri" w:eastAsia="Times New Roman" w:hAnsi="Calibri" w:cs="Calibri"/>
        </w:rPr>
      </w:pPr>
    </w:p>
    <w:p w14:paraId="62D3254A" w14:textId="1D97529A" w:rsidR="00E005C7" w:rsidRPr="00CD61D7" w:rsidRDefault="00266C2A" w:rsidP="006C72D7">
      <w:pPr>
        <w:pStyle w:val="Naslov2"/>
        <w:spacing w:line="276" w:lineRule="auto"/>
        <w:rPr>
          <w:rFonts w:ascii="Calibri" w:eastAsia="Calibri" w:hAnsi="Calibri" w:cs="Calibri"/>
          <w:b/>
          <w:bCs/>
          <w:color w:val="auto"/>
          <w:sz w:val="22"/>
          <w:szCs w:val="22"/>
        </w:rPr>
      </w:pPr>
      <w:bookmarkStart w:id="4" w:name="_Toc165027783"/>
      <w:r w:rsidRPr="00CD61D7">
        <w:rPr>
          <w:rFonts w:ascii="Calibri" w:hAnsi="Calibri" w:cs="Calibri"/>
          <w:b/>
          <w:bCs/>
          <w:color w:val="auto"/>
          <w:sz w:val="22"/>
          <w:szCs w:val="22"/>
        </w:rPr>
        <w:t>Rešitve na ravni posameznih evropskih držav članic EU</w:t>
      </w:r>
      <w:bookmarkEnd w:id="4"/>
    </w:p>
    <w:p w14:paraId="676591A3" w14:textId="77777777" w:rsidR="00826802" w:rsidRPr="00CD61D7" w:rsidRDefault="00826802" w:rsidP="006C72D7">
      <w:pPr>
        <w:spacing w:after="0" w:line="276" w:lineRule="auto"/>
        <w:jc w:val="both"/>
        <w:rPr>
          <w:rFonts w:ascii="Calibri" w:eastAsia="Calibri" w:hAnsi="Calibri" w:cs="Calibri"/>
        </w:rPr>
      </w:pPr>
    </w:p>
    <w:p w14:paraId="665CFE21" w14:textId="77777777" w:rsidR="006C72D7" w:rsidRPr="00CD61D7" w:rsidRDefault="006C72D7" w:rsidP="006C72D7">
      <w:pPr>
        <w:spacing w:after="0" w:line="276" w:lineRule="auto"/>
        <w:jc w:val="both"/>
        <w:rPr>
          <w:rFonts w:ascii="Calibri" w:eastAsia="Calibri" w:hAnsi="Calibri" w:cs="Calibri"/>
        </w:rPr>
      </w:pPr>
      <w:r w:rsidRPr="00CD61D7">
        <w:rPr>
          <w:rFonts w:ascii="Calibri" w:eastAsia="Calibri" w:hAnsi="Calibri" w:cs="Calibri"/>
        </w:rPr>
        <w:t xml:space="preserve">V številnih evropskih državah je v zadnjih letih prišlo do pomembnih </w:t>
      </w:r>
      <w:proofErr w:type="spellStart"/>
      <w:r w:rsidRPr="00CD61D7">
        <w:rPr>
          <w:rFonts w:ascii="Calibri" w:eastAsia="Calibri" w:hAnsi="Calibri" w:cs="Calibri"/>
        </w:rPr>
        <w:t>javnopolitičnih</w:t>
      </w:r>
      <w:proofErr w:type="spellEnd"/>
      <w:r w:rsidRPr="00CD61D7">
        <w:rPr>
          <w:rFonts w:ascii="Calibri" w:eastAsia="Calibri" w:hAnsi="Calibri" w:cs="Calibri"/>
        </w:rPr>
        <w:t xml:space="preserve"> in javnozdravstvenih inovacij ter do krepitev obstoječih politik, ki imajo dva skupna imenovalca: graditev na priporočenih ukrepih znotraj že omenjenih šestih prioritetnih področij ter splošno zaostrovanje ukrepov za omejevanje pitja alkohola. Oblikovale so se številne dobre prakse, trendi ter rešitve, ki so sprejete kot integralni del nacionalnih alkoholnih politik. Pred leti se je na primer uveljavilo splošno pravilo, da je potrebno določiti starostno mejo za pitje alkohola na (vsaj) 18 let.  V tem oziru se po eni strani ustvarja </w:t>
      </w:r>
      <w:proofErr w:type="spellStart"/>
      <w:r w:rsidRPr="00CD61D7">
        <w:rPr>
          <w:rFonts w:ascii="Calibri" w:eastAsia="Calibri" w:hAnsi="Calibri" w:cs="Calibri"/>
        </w:rPr>
        <w:t>javnopolitična</w:t>
      </w:r>
      <w:proofErr w:type="spellEnd"/>
      <w:r w:rsidRPr="00CD61D7">
        <w:rPr>
          <w:rFonts w:ascii="Calibri" w:eastAsia="Calibri" w:hAnsi="Calibri" w:cs="Calibri"/>
        </w:rPr>
        <w:t xml:space="preserve"> konvergenca v evropskem prostoru, po drugi strani pa zaradi različnih hitrosti in intenzivnosti uveljavljanja novih rešitev tudi divergenca med tistimi državami, ki so stopile na novo </w:t>
      </w:r>
      <w:proofErr w:type="spellStart"/>
      <w:r w:rsidRPr="00CD61D7">
        <w:rPr>
          <w:rFonts w:ascii="Calibri" w:eastAsia="Calibri" w:hAnsi="Calibri" w:cs="Calibri"/>
        </w:rPr>
        <w:t>javnopolitično</w:t>
      </w:r>
      <w:proofErr w:type="spellEnd"/>
      <w:r w:rsidRPr="00CD61D7">
        <w:rPr>
          <w:rFonts w:ascii="Calibri" w:eastAsia="Calibri" w:hAnsi="Calibri" w:cs="Calibri"/>
        </w:rPr>
        <w:t xml:space="preserve"> pot in  tistimi, ki tega še niso storile. </w:t>
      </w:r>
    </w:p>
    <w:p w14:paraId="188E2649" w14:textId="77777777" w:rsidR="006C72D7" w:rsidRPr="00CD61D7" w:rsidRDefault="006C72D7" w:rsidP="006C72D7">
      <w:pPr>
        <w:spacing w:after="0" w:line="276" w:lineRule="auto"/>
        <w:jc w:val="both"/>
        <w:rPr>
          <w:rFonts w:ascii="Calibri" w:eastAsia="Calibri" w:hAnsi="Calibri" w:cs="Calibri"/>
        </w:rPr>
      </w:pPr>
    </w:p>
    <w:p w14:paraId="205F8062" w14:textId="77777777" w:rsidR="006C72D7" w:rsidRPr="00CD61D7" w:rsidRDefault="006C72D7" w:rsidP="006C72D7">
      <w:pPr>
        <w:spacing w:after="200" w:line="276" w:lineRule="auto"/>
        <w:jc w:val="both"/>
        <w:rPr>
          <w:rFonts w:ascii="Calibri" w:hAnsi="Calibri" w:cs="Calibri"/>
          <w:iCs/>
        </w:rPr>
      </w:pPr>
      <w:r w:rsidRPr="00CD61D7">
        <w:rPr>
          <w:rFonts w:ascii="Calibri" w:hAnsi="Calibri" w:cs="Calibri"/>
          <w:iCs/>
        </w:rPr>
        <w:t xml:space="preserve">Na splošno lahko ocenimo, da so je oblikovalo pet skupin držav glede na intenzivnost uvajanja ter sprejemanja modernih in učinkovitih rešitev. </w:t>
      </w:r>
    </w:p>
    <w:p w14:paraId="0ACCFC7B" w14:textId="77777777" w:rsidR="006C72D7" w:rsidRPr="00CD61D7" w:rsidRDefault="006C72D7" w:rsidP="006C72D7">
      <w:pPr>
        <w:spacing w:after="200" w:line="276" w:lineRule="auto"/>
        <w:jc w:val="both"/>
        <w:rPr>
          <w:rFonts w:ascii="Calibri" w:hAnsi="Calibri" w:cs="Calibri"/>
        </w:rPr>
      </w:pPr>
      <w:r w:rsidRPr="00CD61D7">
        <w:rPr>
          <w:rFonts w:ascii="Calibri" w:hAnsi="Calibri" w:cs="Calibri"/>
          <w:iCs/>
        </w:rPr>
        <w:t xml:space="preserve">V prvo skupno sodijo države, ki so spodbujene z izrazito perečim problemom pitja alkohola sprejele bolj ali manj radikalen paket rešitev, ki se tesno navezuje na rešitve, ki jih priporoča SZO. Med temi je v zadnjem obdobju bolj ambiciozna  Litva. S temeljitim obratom v relevantnih javnih politikah v smeri licenciranja proizvodnje in prodaje alkohola, prepovedjo domače proizvodnje, obveznimi grafičnimi sporočili, občutnim povišanjem trošarin, dvigom starostne meje za nakup alkoholnih pijač, omejevanjem mreže prodajaln, popolno prepovedjo oglaševanja ter drugimi rešitvami, so uspeli v zelo kratkem času doseči zavidljive pozitivne rezultate zmanjšanje porabe alkohola?, </w:t>
      </w:r>
      <w:r w:rsidRPr="00CD61D7">
        <w:rPr>
          <w:rFonts w:ascii="Calibri" w:hAnsi="Calibri" w:cs="Calibri"/>
        </w:rPr>
        <w:t xml:space="preserve">ki so celo presegli načrtovanje cilje za zmanjšanje uživanja alkohola. </w:t>
      </w:r>
    </w:p>
    <w:p w14:paraId="74FEBC18" w14:textId="77777777" w:rsidR="006C72D7" w:rsidRPr="00CD61D7" w:rsidRDefault="006C72D7" w:rsidP="006C72D7">
      <w:pPr>
        <w:spacing w:after="200" w:line="276" w:lineRule="auto"/>
        <w:jc w:val="both"/>
        <w:rPr>
          <w:rFonts w:ascii="Calibri" w:hAnsi="Calibri" w:cs="Calibri"/>
        </w:rPr>
      </w:pPr>
      <w:r w:rsidRPr="00CD61D7">
        <w:rPr>
          <w:rFonts w:ascii="Calibri" w:hAnsi="Calibri" w:cs="Calibri"/>
          <w:iCs/>
        </w:rPr>
        <w:t>V drugo skupino sodijo države, ki veljajo za vodilne na posameznih segmentih celovite politike in pri razvoju dobre prakse. Izpostaviti velja Irsko, ki</w:t>
      </w:r>
      <w:r w:rsidRPr="00CD61D7">
        <w:rPr>
          <w:rFonts w:ascii="Calibri" w:hAnsi="Calibri" w:cs="Calibri"/>
          <w:i/>
        </w:rPr>
        <w:t xml:space="preserve"> </w:t>
      </w:r>
      <w:r w:rsidRPr="00CD61D7">
        <w:rPr>
          <w:rFonts w:ascii="Calibri" w:hAnsi="Calibri" w:cs="Calibri"/>
        </w:rPr>
        <w:t xml:space="preserve">je v zadnjih letih sprejela vrsto visoko ambicioznih, delno tudi nepreverjenih ukrepov, ki vključujejo uvedbo minimalne drobnoprodajne cene na enoto alkohola, označevanje sestavin in energijske vrednosti na embalaži alkoholnih pijač, vključno z zdravstvenimi opozorili o škodljivosti uživanja alkohola in omejitve oglaševanja ter določene omejitve sponzoriranj alkoholnih pijač. Čeprav je eden izmed pomembnih ukrepov (zdravstvena opozorila) trenutno v presoji Evropskega sodišča, bi pozitiven izid sodbe predstavljal spodbudo tudi drugim državam članicam EU, da tak ukrep uvedejo. </w:t>
      </w:r>
    </w:p>
    <w:p w14:paraId="6B82D482" w14:textId="08F1A33D" w:rsidR="006C72D7" w:rsidRPr="00CD61D7" w:rsidRDefault="006C72D7" w:rsidP="006C72D7">
      <w:pPr>
        <w:spacing w:after="200" w:line="276" w:lineRule="auto"/>
        <w:jc w:val="both"/>
        <w:rPr>
          <w:rFonts w:ascii="Calibri" w:hAnsi="Calibri" w:cs="Calibri"/>
        </w:rPr>
      </w:pPr>
      <w:r w:rsidRPr="00CD61D7">
        <w:rPr>
          <w:rFonts w:ascii="Calibri" w:hAnsi="Calibri" w:cs="Calibri"/>
        </w:rPr>
        <w:lastRenderedPageBreak/>
        <w:t xml:space="preserve">Primer dobre prakse predstavlja tudi Škotska, ki je kot prva leta 2018 uvedla instrument </w:t>
      </w:r>
      <w:proofErr w:type="spellStart"/>
      <w:r w:rsidRPr="00CD61D7">
        <w:rPr>
          <w:rFonts w:ascii="Calibri" w:hAnsi="Calibri" w:cs="Calibri"/>
        </w:rPr>
        <w:t>t.i</w:t>
      </w:r>
      <w:proofErr w:type="spellEnd"/>
      <w:r w:rsidRPr="00CD61D7">
        <w:rPr>
          <w:rFonts w:ascii="Calibri" w:hAnsi="Calibri" w:cs="Calibri"/>
        </w:rPr>
        <w:t>. minimalne drobnoprodajne cene na enoto alkohola (</w:t>
      </w:r>
      <w:r w:rsidRPr="00CD61D7">
        <w:rPr>
          <w:rFonts w:ascii="Calibri" w:hAnsi="Calibri" w:cs="Calibri"/>
          <w:i/>
          <w:iCs/>
        </w:rPr>
        <w:t xml:space="preserve">ang. »minimum </w:t>
      </w:r>
      <w:proofErr w:type="spellStart"/>
      <w:r w:rsidRPr="00CD61D7">
        <w:rPr>
          <w:rFonts w:ascii="Calibri" w:hAnsi="Calibri" w:cs="Calibri"/>
          <w:i/>
          <w:iCs/>
        </w:rPr>
        <w:t>unit</w:t>
      </w:r>
      <w:proofErr w:type="spellEnd"/>
      <w:r w:rsidRPr="00CD61D7">
        <w:rPr>
          <w:rFonts w:ascii="Calibri" w:hAnsi="Calibri" w:cs="Calibri"/>
          <w:i/>
          <w:iCs/>
        </w:rPr>
        <w:t xml:space="preserve"> </w:t>
      </w:r>
      <w:proofErr w:type="spellStart"/>
      <w:r w:rsidRPr="00CD61D7">
        <w:rPr>
          <w:rFonts w:ascii="Calibri" w:hAnsi="Calibri" w:cs="Calibri"/>
          <w:i/>
          <w:iCs/>
        </w:rPr>
        <w:t>price</w:t>
      </w:r>
      <w:proofErr w:type="spellEnd"/>
      <w:r w:rsidRPr="00CD61D7">
        <w:rPr>
          <w:rFonts w:ascii="Calibri" w:hAnsi="Calibri" w:cs="Calibri"/>
          <w:i/>
          <w:iCs/>
        </w:rPr>
        <w:t>, MUP«)</w:t>
      </w:r>
      <w:r w:rsidRPr="00CD61D7">
        <w:rPr>
          <w:rFonts w:ascii="Calibri" w:hAnsi="Calibri" w:cs="Calibri"/>
        </w:rPr>
        <w:t xml:space="preserve"> kot (po mnenju številnih strokovnjakov) učinkovitim instrumentom v okviru cenovnih politik. Določili  so ceno najmanj 0,5 funta na enoto alkohola (8 g oz. 10 ml čistega alkohola), ki velja enotno ne glede na prodajno mesto. Že v prvem letu po njeni uvedbi se je število smrti povezanih z alkoholom znižalo za 10 %. </w:t>
      </w:r>
    </w:p>
    <w:p w14:paraId="151F7FBB" w14:textId="77777777" w:rsidR="006C72D7" w:rsidRPr="00CD61D7" w:rsidRDefault="006C72D7" w:rsidP="006C72D7">
      <w:pPr>
        <w:spacing w:after="200" w:line="276" w:lineRule="auto"/>
        <w:jc w:val="both"/>
        <w:rPr>
          <w:rFonts w:ascii="Calibri" w:hAnsi="Calibri" w:cs="Calibri"/>
        </w:rPr>
      </w:pPr>
      <w:r w:rsidRPr="00CD61D7">
        <w:rPr>
          <w:rFonts w:ascii="Calibri" w:hAnsi="Calibri" w:cs="Calibri"/>
        </w:rPr>
        <w:t>V posebnem kontekstu, to je naslavljanju problematike pitja med mladimi, velja izpostaviti Islandijo. V celovit pristop je vključena celotna družba, aktivnosti pa se financirajo neposredno od deleža prodaje alkoholnih pijač. V manj kot 10 letih jim je s ciljno usmerjenimi aktivnostmi uspelo znižati pitje alkohola v populaciji mladih med 16. in 20. letom iz 62 % na 38 %, odstotek tistih, ki se v tej starostni skupini še niso nikoli opili, pa se je iz 21 % v 2007 zvišal na 46 % v 2016.</w:t>
      </w:r>
    </w:p>
    <w:p w14:paraId="7473F030" w14:textId="77777777" w:rsidR="006C72D7" w:rsidRPr="00CD61D7" w:rsidRDefault="006C72D7" w:rsidP="006C72D7">
      <w:pPr>
        <w:spacing w:after="200" w:line="276" w:lineRule="auto"/>
        <w:jc w:val="both"/>
        <w:rPr>
          <w:rFonts w:ascii="Calibri" w:hAnsi="Calibri" w:cs="Calibri"/>
          <w:iCs/>
        </w:rPr>
      </w:pPr>
      <w:r w:rsidRPr="00CD61D7">
        <w:rPr>
          <w:rFonts w:ascii="Calibri" w:hAnsi="Calibri" w:cs="Calibri"/>
          <w:iCs/>
        </w:rPr>
        <w:t xml:space="preserve">V tretjo skupino sodijo države, ki že dlje časa vodijo postopno, premočrtno politiko, ki jo nenehno  dopolnjujejo z novimi ukrepi in hkrati beležijo tudi najboljše rezultate na področju zmanjšanja rabe alkohola. Med temi so Norveška, ki slovi po strogi zakonodaji na tem področju, visokih drobnoprodajnih cenah alkoholnih pijač in nizki razširjenosti fizične dostopnosti le-teh. Vzporedno ogromno naporov vlaga v preventivne in kurativne aktivnosti. Uveljavljen imajo monopol nad prodajo alkohola preko državnega podjetja </w:t>
      </w:r>
      <w:proofErr w:type="spellStart"/>
      <w:r w:rsidRPr="00CD61D7">
        <w:rPr>
          <w:rFonts w:ascii="Calibri" w:hAnsi="Calibri" w:cs="Calibri"/>
          <w:iCs/>
        </w:rPr>
        <w:t>Vinmonopolet</w:t>
      </w:r>
      <w:proofErr w:type="spellEnd"/>
      <w:r w:rsidRPr="00CD61D7">
        <w:rPr>
          <w:rFonts w:ascii="Calibri" w:hAnsi="Calibri" w:cs="Calibri"/>
          <w:iCs/>
        </w:rPr>
        <w:t xml:space="preserve">. </w:t>
      </w:r>
    </w:p>
    <w:p w14:paraId="1ED257AD" w14:textId="77777777" w:rsidR="006C72D7" w:rsidRPr="00CD61D7" w:rsidRDefault="006C72D7" w:rsidP="006C72D7">
      <w:pPr>
        <w:spacing w:after="200" w:line="276" w:lineRule="auto"/>
        <w:jc w:val="both"/>
        <w:rPr>
          <w:rFonts w:ascii="Calibri" w:hAnsi="Calibri" w:cs="Calibri"/>
          <w:iCs/>
        </w:rPr>
      </w:pPr>
      <w:r w:rsidRPr="00CD61D7">
        <w:rPr>
          <w:rFonts w:ascii="Calibri" w:hAnsi="Calibri" w:cs="Calibri"/>
          <w:iCs/>
        </w:rPr>
        <w:t xml:space="preserve">Podobno politiko zasleduje Finska, ki je pogosto identificirana kot država z najbolj modro alkoholno politiko. Z davčno politiko v zadnjih 15 letih, preko katere so z zelo načrtnim ter z analizami podprtim pristopom, so dosegli hkratno zmanjšanje prodaje alkohola ter preko višjih trošarin povečanje davčnih prihodkov. Ob tem hkrati obvladujejo  </w:t>
      </w:r>
      <w:proofErr w:type="spellStart"/>
      <w:r w:rsidRPr="00CD61D7">
        <w:rPr>
          <w:rFonts w:ascii="Calibri" w:hAnsi="Calibri" w:cs="Calibri"/>
          <w:iCs/>
        </w:rPr>
        <w:t>t.i</w:t>
      </w:r>
      <w:proofErr w:type="spellEnd"/>
      <w:r w:rsidRPr="00CD61D7">
        <w:rPr>
          <w:rFonts w:ascii="Calibri" w:hAnsi="Calibri" w:cs="Calibri"/>
          <w:iCs/>
        </w:rPr>
        <w:t xml:space="preserve">. »negativne </w:t>
      </w:r>
      <w:proofErr w:type="spellStart"/>
      <w:r w:rsidRPr="00CD61D7">
        <w:rPr>
          <w:rFonts w:ascii="Calibri" w:hAnsi="Calibri" w:cs="Calibri"/>
          <w:iCs/>
        </w:rPr>
        <w:t>eksternalije</w:t>
      </w:r>
      <w:proofErr w:type="spellEnd"/>
      <w:r w:rsidRPr="00CD61D7">
        <w:rPr>
          <w:rFonts w:ascii="Calibri" w:hAnsi="Calibri" w:cs="Calibri"/>
          <w:iCs/>
        </w:rPr>
        <w:t xml:space="preserve">« v smislu preprečevanja čezmejne prodaje ter preprečevanja razmaha sivega trga, ki sta lahko posledica ekstenzivne cenovne politike. </w:t>
      </w:r>
    </w:p>
    <w:p w14:paraId="067A539B" w14:textId="77777777" w:rsidR="006C72D7" w:rsidRPr="00CD61D7" w:rsidRDefault="006C72D7" w:rsidP="006C72D7">
      <w:pPr>
        <w:spacing w:after="200" w:line="276" w:lineRule="auto"/>
        <w:jc w:val="both"/>
        <w:rPr>
          <w:rFonts w:ascii="Calibri" w:hAnsi="Calibri" w:cs="Calibri"/>
          <w:iCs/>
        </w:rPr>
      </w:pPr>
      <w:r w:rsidRPr="00CD61D7">
        <w:rPr>
          <w:rFonts w:ascii="Calibri" w:hAnsi="Calibri" w:cs="Calibri"/>
          <w:iCs/>
        </w:rPr>
        <w:t xml:space="preserve">V četrto skupino spadajo države, ki postopoma sledijo trendom ter skladno z nacionalnimi specifikami uvajajo postopne vendar potrebne ukrepe,  pri tem pa ne beležijo večjega napredka pri doseganju cilja zmanjšanja porabe alkohola. Primer predstavljajo države, ki uvajajo trošarine na alkoholne pijače, kjer velja nična stopnja. Tako je na ravni EU do danes trošarine na vino uvedlo že 12 držav, na peneče vino 17, na druge fermentirane alkoholne pijače pa 16. Med njimi kot posebnost izstopa Francija, ki je na sicer simboličen način že leta 2011 kot prva izrazito vinorodna država uvedla trošarine na vino, prav tako pa zdravstvena opozorila na embalaži alkoholnih pijač.  </w:t>
      </w:r>
    </w:p>
    <w:p w14:paraId="579E7190" w14:textId="74777C46" w:rsidR="00F725C8" w:rsidRPr="00CD61D7" w:rsidRDefault="006C72D7" w:rsidP="006C72D7">
      <w:pPr>
        <w:spacing w:after="200" w:line="276" w:lineRule="auto"/>
        <w:jc w:val="both"/>
        <w:rPr>
          <w:rFonts w:ascii="Calibri" w:hAnsi="Calibri" w:cs="Calibri"/>
          <w:iCs/>
        </w:rPr>
      </w:pPr>
      <w:r w:rsidRPr="00CD61D7">
        <w:rPr>
          <w:rFonts w:ascii="Calibri" w:hAnsi="Calibri" w:cs="Calibri"/>
          <w:iCs/>
        </w:rPr>
        <w:t xml:space="preserve">V peto skupino spadajo države, ki v glavnem ostajajo na ukrepih, ki so se uveljavljali v 90-ih letih prejšnjega stoletja. </w:t>
      </w:r>
    </w:p>
    <w:p w14:paraId="26D0921A" w14:textId="77777777" w:rsidR="00F725C8" w:rsidRPr="00CD61D7" w:rsidRDefault="00F725C8" w:rsidP="006C72D7">
      <w:pPr>
        <w:spacing w:after="200" w:line="276" w:lineRule="auto"/>
        <w:jc w:val="both"/>
        <w:rPr>
          <w:rFonts w:ascii="Calibri" w:hAnsi="Calibri" w:cs="Calibri"/>
          <w:iCs/>
        </w:rPr>
      </w:pPr>
    </w:p>
    <w:p w14:paraId="40F34774" w14:textId="6BABB89C" w:rsidR="000C553E" w:rsidRPr="00CD61D7" w:rsidRDefault="004C2627" w:rsidP="00F725C8">
      <w:pPr>
        <w:pStyle w:val="Naslov1"/>
        <w:spacing w:line="276" w:lineRule="auto"/>
        <w:rPr>
          <w:rFonts w:ascii="Calibri" w:hAnsi="Calibri" w:cs="Calibri"/>
          <w:b/>
          <w:bCs/>
          <w:color w:val="auto"/>
          <w:sz w:val="22"/>
          <w:szCs w:val="22"/>
        </w:rPr>
      </w:pPr>
      <w:bookmarkStart w:id="5" w:name="_Toc165027784"/>
      <w:r w:rsidRPr="00CD61D7">
        <w:rPr>
          <w:rFonts w:ascii="Calibri" w:hAnsi="Calibri" w:cs="Calibri"/>
          <w:b/>
          <w:bCs/>
          <w:color w:val="auto"/>
          <w:sz w:val="22"/>
          <w:szCs w:val="22"/>
        </w:rPr>
        <w:t xml:space="preserve">4. </w:t>
      </w:r>
      <w:r w:rsidR="00EC5712" w:rsidRPr="00CD61D7">
        <w:rPr>
          <w:rFonts w:ascii="Calibri" w:hAnsi="Calibri" w:cs="Calibri"/>
          <w:b/>
          <w:bCs/>
          <w:color w:val="auto"/>
          <w:sz w:val="22"/>
          <w:szCs w:val="22"/>
        </w:rPr>
        <w:t>STANJE NA PODROČJU PITJA ALKOHOLA V SLOVENIJI</w:t>
      </w:r>
      <w:bookmarkEnd w:id="5"/>
    </w:p>
    <w:p w14:paraId="7279A759" w14:textId="77777777" w:rsidR="00F725C8" w:rsidRPr="00CD61D7" w:rsidRDefault="00F725C8" w:rsidP="00F725C8">
      <w:pPr>
        <w:rPr>
          <w:rFonts w:ascii="Calibri" w:hAnsi="Calibri" w:cs="Calibri"/>
        </w:rPr>
      </w:pPr>
    </w:p>
    <w:p w14:paraId="0017D140" w14:textId="4C3D8361" w:rsidR="000C553E" w:rsidRPr="00CD61D7" w:rsidRDefault="00741F23" w:rsidP="006C72D7">
      <w:pPr>
        <w:pStyle w:val="Naslov2"/>
        <w:spacing w:line="276" w:lineRule="auto"/>
        <w:rPr>
          <w:rFonts w:ascii="Calibri" w:hAnsi="Calibri" w:cs="Calibri"/>
          <w:b/>
          <w:bCs/>
          <w:color w:val="auto"/>
          <w:sz w:val="22"/>
          <w:szCs w:val="22"/>
        </w:rPr>
      </w:pPr>
      <w:bookmarkStart w:id="6" w:name="_Toc165027785"/>
      <w:r w:rsidRPr="00CD61D7">
        <w:rPr>
          <w:rFonts w:ascii="Calibri" w:hAnsi="Calibri" w:cs="Calibri"/>
          <w:b/>
          <w:bCs/>
          <w:color w:val="auto"/>
          <w:sz w:val="22"/>
          <w:szCs w:val="22"/>
        </w:rPr>
        <w:t>Splošna p</w:t>
      </w:r>
      <w:r w:rsidR="000C553E" w:rsidRPr="00CD61D7">
        <w:rPr>
          <w:rFonts w:ascii="Calibri" w:hAnsi="Calibri" w:cs="Calibri"/>
          <w:b/>
          <w:bCs/>
          <w:color w:val="auto"/>
          <w:sz w:val="22"/>
          <w:szCs w:val="22"/>
        </w:rPr>
        <w:t>oraba alkohola</w:t>
      </w:r>
      <w:bookmarkEnd w:id="6"/>
    </w:p>
    <w:p w14:paraId="533F0CC0" w14:textId="77777777" w:rsidR="0037730B" w:rsidRPr="00CD61D7" w:rsidRDefault="0037730B" w:rsidP="006C72D7">
      <w:pPr>
        <w:spacing w:after="0" w:line="276" w:lineRule="auto"/>
        <w:jc w:val="both"/>
        <w:rPr>
          <w:rFonts w:ascii="Calibri" w:hAnsi="Calibri" w:cs="Calibri"/>
        </w:rPr>
      </w:pPr>
    </w:p>
    <w:p w14:paraId="17EF4DAD" w14:textId="7CBF5579" w:rsidR="000F4CC8" w:rsidRPr="00CD61D7" w:rsidRDefault="000C553E" w:rsidP="006C72D7">
      <w:pPr>
        <w:spacing w:after="0" w:line="276" w:lineRule="auto"/>
        <w:jc w:val="both"/>
        <w:rPr>
          <w:rFonts w:ascii="Calibri" w:eastAsia="Times New Roman" w:hAnsi="Calibri" w:cs="Calibri"/>
          <w:lang w:eastAsia="sl-SI"/>
        </w:rPr>
      </w:pPr>
      <w:r w:rsidRPr="00CD61D7">
        <w:rPr>
          <w:rFonts w:ascii="Calibri" w:hAnsi="Calibri" w:cs="Calibri"/>
        </w:rPr>
        <w:t>V družbi prevladuje toleranten odnos do pitja alkoholnih pijač; te so spremljevalec mnogih osebnih in družbenih dogodkov, od rojstva do smrti.</w:t>
      </w:r>
      <w:r w:rsidRPr="00CD61D7">
        <w:rPr>
          <w:rFonts w:ascii="Calibri" w:eastAsia="Times New Roman" w:hAnsi="Calibri" w:cs="Calibri"/>
          <w:lang w:eastAsia="sl-SI"/>
        </w:rPr>
        <w:t xml:space="preserve"> </w:t>
      </w:r>
      <w:r w:rsidR="000F4CC8" w:rsidRPr="00CD61D7">
        <w:rPr>
          <w:rFonts w:ascii="Calibri" w:hAnsi="Calibri" w:cs="Calibri"/>
        </w:rPr>
        <w:t>V Sloveniji beležimo sorazmerno visoko stopnjo dostopnosti alkohola, tako v kulturnem smislu (»ob vsaki priložnosti«), cenovno (predvsem preko cenenega vina), kot lokacijsko (gosta mreža prodajaln, dostopnost na bencinskih servisih, dostopnost v domačem okolju ipd.).</w:t>
      </w:r>
      <w:r w:rsidR="000F4CC8" w:rsidRPr="00CD61D7">
        <w:rPr>
          <w:rFonts w:ascii="Calibri" w:hAnsi="Calibri" w:cs="Calibri"/>
          <w:color w:val="FF0000"/>
        </w:rPr>
        <w:t xml:space="preserve"> </w:t>
      </w:r>
    </w:p>
    <w:p w14:paraId="03721EF2" w14:textId="77777777" w:rsidR="0037730B" w:rsidRPr="00CD61D7" w:rsidRDefault="0037730B" w:rsidP="006C72D7">
      <w:pPr>
        <w:spacing w:after="200" w:line="276" w:lineRule="auto"/>
        <w:contextualSpacing/>
        <w:jc w:val="both"/>
        <w:rPr>
          <w:rFonts w:ascii="Calibri" w:eastAsia="Calibri" w:hAnsi="Calibri" w:cs="Calibri"/>
        </w:rPr>
      </w:pPr>
    </w:p>
    <w:p w14:paraId="10782FA1" w14:textId="34D8FD17" w:rsidR="006E5E4D" w:rsidRPr="00CD61D7" w:rsidRDefault="006E5E4D" w:rsidP="006C72D7">
      <w:pPr>
        <w:spacing w:after="200" w:line="276" w:lineRule="auto"/>
        <w:contextualSpacing/>
        <w:jc w:val="both"/>
        <w:rPr>
          <w:rFonts w:ascii="Calibri" w:eastAsia="Calibri" w:hAnsi="Calibri" w:cs="Calibri"/>
        </w:rPr>
      </w:pPr>
      <w:r w:rsidRPr="00CD61D7">
        <w:rPr>
          <w:rFonts w:ascii="Calibri" w:eastAsia="Calibri" w:hAnsi="Calibri" w:cs="Calibri"/>
        </w:rPr>
        <w:t xml:space="preserve">Registrirana poraba alkohola v litrih čistega alkohola na odraslega prebivalca, starega 15 let in več, se je v obdobju </w:t>
      </w:r>
      <w:r w:rsidR="000C553E" w:rsidRPr="00CD61D7">
        <w:rPr>
          <w:rFonts w:ascii="Calibri" w:eastAsia="Calibri" w:hAnsi="Calibri" w:cs="Calibri"/>
        </w:rPr>
        <w:t xml:space="preserve">med letoma </w:t>
      </w:r>
      <w:r w:rsidRPr="00CD61D7">
        <w:rPr>
          <w:rFonts w:ascii="Calibri" w:eastAsia="Calibri" w:hAnsi="Calibri" w:cs="Calibri"/>
        </w:rPr>
        <w:t>20</w:t>
      </w:r>
      <w:r w:rsidR="000C553E" w:rsidRPr="00CD61D7">
        <w:rPr>
          <w:rFonts w:ascii="Calibri" w:eastAsia="Calibri" w:hAnsi="Calibri" w:cs="Calibri"/>
        </w:rPr>
        <w:t>06</w:t>
      </w:r>
      <w:r w:rsidRPr="00CD61D7">
        <w:rPr>
          <w:rFonts w:ascii="Calibri" w:eastAsia="Calibri" w:hAnsi="Calibri" w:cs="Calibri"/>
        </w:rPr>
        <w:t xml:space="preserve"> in 202</w:t>
      </w:r>
      <w:r w:rsidR="000C553E" w:rsidRPr="00CD61D7">
        <w:rPr>
          <w:rFonts w:ascii="Calibri" w:eastAsia="Calibri" w:hAnsi="Calibri" w:cs="Calibri"/>
        </w:rPr>
        <w:t>2</w:t>
      </w:r>
      <w:r w:rsidRPr="00CD61D7">
        <w:rPr>
          <w:rFonts w:ascii="Calibri" w:eastAsia="Calibri" w:hAnsi="Calibri" w:cs="Calibri"/>
        </w:rPr>
        <w:t xml:space="preserve"> gibala med 9,</w:t>
      </w:r>
      <w:r w:rsidR="000C553E" w:rsidRPr="00CD61D7">
        <w:rPr>
          <w:rFonts w:ascii="Calibri" w:eastAsia="Calibri" w:hAnsi="Calibri" w:cs="Calibri"/>
        </w:rPr>
        <w:t>6</w:t>
      </w:r>
      <w:r w:rsidRPr="00CD61D7">
        <w:rPr>
          <w:rFonts w:ascii="Calibri" w:eastAsia="Calibri" w:hAnsi="Calibri" w:cs="Calibri"/>
        </w:rPr>
        <w:t xml:space="preserve"> in 1</w:t>
      </w:r>
      <w:r w:rsidR="000C553E" w:rsidRPr="00CD61D7">
        <w:rPr>
          <w:rFonts w:ascii="Calibri" w:eastAsia="Calibri" w:hAnsi="Calibri" w:cs="Calibri"/>
        </w:rPr>
        <w:t>2</w:t>
      </w:r>
      <w:r w:rsidRPr="00CD61D7">
        <w:rPr>
          <w:rFonts w:ascii="Calibri" w:eastAsia="Calibri" w:hAnsi="Calibri" w:cs="Calibri"/>
        </w:rPr>
        <w:t>,</w:t>
      </w:r>
      <w:r w:rsidR="000C553E" w:rsidRPr="00CD61D7">
        <w:rPr>
          <w:rFonts w:ascii="Calibri" w:eastAsia="Calibri" w:hAnsi="Calibri" w:cs="Calibri"/>
        </w:rPr>
        <w:t>2</w:t>
      </w:r>
      <w:r w:rsidRPr="00CD61D7">
        <w:rPr>
          <w:rFonts w:ascii="Calibri" w:eastAsia="Calibri" w:hAnsi="Calibri" w:cs="Calibri"/>
        </w:rPr>
        <w:t xml:space="preserve"> litra na leto. </w:t>
      </w:r>
    </w:p>
    <w:p w14:paraId="27ACB226" w14:textId="45D05020" w:rsidR="006E5E4D" w:rsidRPr="00CD61D7" w:rsidRDefault="006E5E4D" w:rsidP="006C72D7">
      <w:pPr>
        <w:spacing w:line="276" w:lineRule="auto"/>
        <w:jc w:val="both"/>
        <w:rPr>
          <w:rFonts w:ascii="Calibri" w:hAnsi="Calibri" w:cs="Calibri"/>
        </w:rPr>
      </w:pPr>
    </w:p>
    <w:p w14:paraId="273B1846" w14:textId="727131AD" w:rsidR="006E5E4D" w:rsidRPr="00CD61D7" w:rsidRDefault="00C24CC9" w:rsidP="006C72D7">
      <w:pPr>
        <w:spacing w:line="276" w:lineRule="auto"/>
        <w:jc w:val="both"/>
        <w:rPr>
          <w:rFonts w:ascii="Calibri" w:hAnsi="Calibri" w:cs="Calibri"/>
        </w:rPr>
      </w:pPr>
      <w:r w:rsidRPr="00CD61D7">
        <w:rPr>
          <w:rFonts w:ascii="Calibri" w:hAnsi="Calibri" w:cs="Calibri"/>
          <w:noProof/>
          <w:lang w:val="en-US"/>
        </w:rPr>
        <w:drawing>
          <wp:inline distT="0" distB="0" distL="0" distR="0" wp14:anchorId="7B8BBF4B" wp14:editId="1E0869A8">
            <wp:extent cx="5760720" cy="2436897"/>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436897"/>
                    </a:xfrm>
                    <a:prstGeom prst="rect">
                      <a:avLst/>
                    </a:prstGeom>
                    <a:noFill/>
                    <a:ln>
                      <a:noFill/>
                    </a:ln>
                  </pic:spPr>
                </pic:pic>
              </a:graphicData>
            </a:graphic>
          </wp:inline>
        </w:drawing>
      </w:r>
    </w:p>
    <w:p w14:paraId="7AEEA2A1" w14:textId="77777777" w:rsidR="004A09FA" w:rsidRPr="00CD61D7" w:rsidRDefault="004A09FA" w:rsidP="006C72D7">
      <w:pPr>
        <w:spacing w:line="276" w:lineRule="auto"/>
        <w:jc w:val="both"/>
        <w:rPr>
          <w:rFonts w:ascii="Calibri" w:hAnsi="Calibri" w:cs="Calibri"/>
        </w:rPr>
      </w:pPr>
    </w:p>
    <w:p w14:paraId="3D355749" w14:textId="706F5A78" w:rsidR="006E5E4D" w:rsidRPr="00CD61D7" w:rsidRDefault="006E5E4D" w:rsidP="006C72D7">
      <w:pPr>
        <w:spacing w:line="276" w:lineRule="auto"/>
        <w:jc w:val="both"/>
        <w:rPr>
          <w:rFonts w:ascii="Calibri" w:hAnsi="Calibri" w:cs="Calibri"/>
        </w:rPr>
      </w:pPr>
      <w:r w:rsidRPr="00CD61D7">
        <w:rPr>
          <w:rFonts w:ascii="Calibri" w:hAnsi="Calibri" w:cs="Calibri"/>
        </w:rPr>
        <w:t>Ob tem je potrebno upoštevati, da alkoholnih pijač ne pije približno 21 % odraslih prebivalcev Slovenije, zato je registrirana poraba alkoholnih pijač med tistimi, ki alkoholne pijače pijejo, bistveno višja. K tej porabi je potrebno prišteti še neregistrirano porabo alkohola, ki je bila po podatkih SZO v letih 2015–2017 za Slovenijo ocenjena na 1,8 litra čistega alkohola na prebivalca, starega 15 let in več.</w:t>
      </w:r>
    </w:p>
    <w:p w14:paraId="53982E13" w14:textId="0AE4C0AC" w:rsidR="00741F23" w:rsidRPr="00CD61D7" w:rsidRDefault="00741F23" w:rsidP="006C72D7">
      <w:pPr>
        <w:spacing w:line="276" w:lineRule="auto"/>
        <w:contextualSpacing/>
        <w:rPr>
          <w:rFonts w:ascii="Calibri" w:hAnsi="Calibri" w:cs="Calibri"/>
        </w:rPr>
      </w:pPr>
      <w:r w:rsidRPr="00CD61D7">
        <w:rPr>
          <w:rFonts w:ascii="Calibri" w:hAnsi="Calibri" w:cs="Calibri"/>
        </w:rPr>
        <w:t xml:space="preserve">Splošno sliko poglabljajo tudi izrazite regionalne razlike znotraj Slovenije. </w:t>
      </w:r>
    </w:p>
    <w:p w14:paraId="0F2D1DD6" w14:textId="77777777" w:rsidR="00741F23" w:rsidRPr="00CD61D7" w:rsidRDefault="00741F23" w:rsidP="006C72D7">
      <w:pPr>
        <w:spacing w:line="276" w:lineRule="auto"/>
        <w:contextualSpacing/>
        <w:rPr>
          <w:rFonts w:ascii="Calibri" w:hAnsi="Calibri" w:cs="Calibri"/>
        </w:rPr>
      </w:pPr>
    </w:p>
    <w:p w14:paraId="16E56E93" w14:textId="741484C7" w:rsidR="00741F23" w:rsidRPr="00CD61D7" w:rsidRDefault="00741F23" w:rsidP="006C72D7">
      <w:pPr>
        <w:spacing w:line="276" w:lineRule="auto"/>
        <w:jc w:val="both"/>
        <w:rPr>
          <w:rFonts w:ascii="Calibri" w:hAnsi="Calibri" w:cs="Calibri"/>
        </w:rPr>
      </w:pPr>
      <w:r w:rsidRPr="00CD61D7">
        <w:rPr>
          <w:rFonts w:ascii="Calibri" w:hAnsi="Calibri" w:cs="Calibri"/>
          <w:b/>
          <w:bCs/>
          <w:i/>
          <w:iCs/>
          <w:noProof/>
          <w:lang w:val="en-US"/>
        </w:rPr>
        <w:drawing>
          <wp:inline distT="0" distB="0" distL="0" distR="0" wp14:anchorId="5236B03E" wp14:editId="3D988544">
            <wp:extent cx="5760720" cy="29908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990850"/>
                    </a:xfrm>
                    <a:prstGeom prst="rect">
                      <a:avLst/>
                    </a:prstGeom>
                  </pic:spPr>
                </pic:pic>
              </a:graphicData>
            </a:graphic>
          </wp:inline>
        </w:drawing>
      </w:r>
    </w:p>
    <w:p w14:paraId="34DC6044" w14:textId="77777777" w:rsidR="00741F23" w:rsidRPr="00CD61D7" w:rsidRDefault="00741F23" w:rsidP="006C72D7">
      <w:pPr>
        <w:pStyle w:val="Navadensplet"/>
        <w:spacing w:before="0" w:beforeAutospacing="0" w:after="0" w:afterAutospacing="0" w:line="276" w:lineRule="auto"/>
        <w:rPr>
          <w:rFonts w:ascii="Calibri" w:eastAsia="Calibri" w:hAnsi="Calibri" w:cs="Calibri"/>
          <w:sz w:val="22"/>
          <w:szCs w:val="22"/>
        </w:rPr>
      </w:pPr>
    </w:p>
    <w:p w14:paraId="40BB284F" w14:textId="0565E740" w:rsidR="000C553E" w:rsidRPr="00CD61D7" w:rsidRDefault="000C553E" w:rsidP="006C72D7">
      <w:pPr>
        <w:pStyle w:val="Navadensplet"/>
        <w:spacing w:before="0" w:beforeAutospacing="0" w:after="0" w:afterAutospacing="0" w:line="276" w:lineRule="auto"/>
        <w:rPr>
          <w:rFonts w:ascii="Calibri" w:hAnsi="Calibri" w:cs="Calibri"/>
          <w:sz w:val="22"/>
          <w:szCs w:val="22"/>
        </w:rPr>
      </w:pPr>
      <w:r w:rsidRPr="00CD61D7">
        <w:rPr>
          <w:rFonts w:ascii="Calibri" w:eastAsia="Calibri" w:hAnsi="Calibri" w:cs="Calibri"/>
          <w:sz w:val="22"/>
          <w:szCs w:val="22"/>
        </w:rPr>
        <w:t xml:space="preserve">Tudi v mednarodno-primerjalnem kontekstu </w:t>
      </w:r>
      <w:r w:rsidRPr="00CD61D7">
        <w:rPr>
          <w:rFonts w:ascii="Calibri" w:eastAsiaTheme="minorEastAsia" w:hAnsi="Calibri" w:cs="Calibri"/>
          <w:color w:val="000000" w:themeColor="text1"/>
          <w:kern w:val="24"/>
          <w:sz w:val="22"/>
          <w:szCs w:val="22"/>
        </w:rPr>
        <w:t>se Slovenija uvršča med države z zelo visoko registrirano porabo alkohola, pred nami so samo Latvija, Litva, Češka republika, Avstrija in Estonija.</w:t>
      </w:r>
    </w:p>
    <w:p w14:paraId="33EEA990" w14:textId="4DCD6299" w:rsidR="000C553E" w:rsidRPr="00CD61D7" w:rsidRDefault="000C553E" w:rsidP="006C72D7">
      <w:pPr>
        <w:pStyle w:val="Navadensplet"/>
        <w:spacing w:before="0" w:beforeAutospacing="0" w:after="0" w:afterAutospacing="0" w:line="276" w:lineRule="auto"/>
        <w:rPr>
          <w:rFonts w:ascii="Calibri" w:hAnsi="Calibri" w:cs="Calibri"/>
          <w:sz w:val="22"/>
          <w:szCs w:val="22"/>
        </w:rPr>
      </w:pPr>
      <w:r w:rsidRPr="00CD61D7">
        <w:rPr>
          <w:rFonts w:ascii="Calibri" w:eastAsiaTheme="minorEastAsia" w:hAnsi="Calibri" w:cs="Calibri"/>
          <w:color w:val="000000" w:themeColor="text1"/>
          <w:kern w:val="24"/>
          <w:sz w:val="22"/>
          <w:szCs w:val="22"/>
        </w:rPr>
        <w:lastRenderedPageBreak/>
        <w:t>Registrirana poraba alkohola v litrih čistega alkohola na prebivalca, starega 15 in več let, Slovenija in nekatere evropske države, 2021 (Vir: OECD)</w:t>
      </w:r>
    </w:p>
    <w:p w14:paraId="22107C5A" w14:textId="40B6695B" w:rsidR="000C553E" w:rsidRPr="00CD61D7" w:rsidRDefault="000C553E" w:rsidP="006C72D7">
      <w:pPr>
        <w:spacing w:after="200" w:line="276" w:lineRule="auto"/>
        <w:contextualSpacing/>
        <w:jc w:val="both"/>
        <w:rPr>
          <w:rFonts w:ascii="Calibri" w:eastAsia="Calibri" w:hAnsi="Calibri" w:cs="Calibri"/>
        </w:rPr>
      </w:pPr>
      <w:r w:rsidRPr="00CD61D7">
        <w:rPr>
          <w:rFonts w:ascii="Calibri" w:hAnsi="Calibri" w:cs="Calibri"/>
          <w:noProof/>
          <w:lang w:val="en-US"/>
        </w:rPr>
        <w:drawing>
          <wp:inline distT="0" distB="0" distL="0" distR="0" wp14:anchorId="30F4965C" wp14:editId="327501A8">
            <wp:extent cx="3767309" cy="2622550"/>
            <wp:effectExtent l="0" t="0" r="0" b="0"/>
            <wp:docPr id="7" name="Slika 7">
              <a:extLst xmlns:a="http://schemas.openxmlformats.org/drawingml/2006/main">
                <a:ext uri="{FF2B5EF4-FFF2-40B4-BE49-F238E27FC236}">
                  <a16:creationId xmlns:a16="http://schemas.microsoft.com/office/drawing/2014/main" id="{371C483E-398E-4B38-9C95-0080228E1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371C483E-398E-4B38-9C95-0080228E19E9}"/>
                        </a:ext>
                      </a:extLst>
                    </pic:cNvPr>
                    <pic:cNvPicPr>
                      <a:picLocks noChangeAspect="1"/>
                    </pic:cNvPicPr>
                  </pic:nvPicPr>
                  <pic:blipFill>
                    <a:blip r:embed="rId12"/>
                    <a:stretch>
                      <a:fillRect/>
                    </a:stretch>
                  </pic:blipFill>
                  <pic:spPr>
                    <a:xfrm>
                      <a:off x="0" y="0"/>
                      <a:ext cx="3780820" cy="2631955"/>
                    </a:xfrm>
                    <a:prstGeom prst="rect">
                      <a:avLst/>
                    </a:prstGeom>
                  </pic:spPr>
                </pic:pic>
              </a:graphicData>
            </a:graphic>
          </wp:inline>
        </w:drawing>
      </w:r>
    </w:p>
    <w:p w14:paraId="62FEE1F9" w14:textId="77777777" w:rsidR="000C6C5C" w:rsidRPr="00CD61D7" w:rsidRDefault="000C6C5C" w:rsidP="006C72D7">
      <w:pPr>
        <w:tabs>
          <w:tab w:val="left" w:pos="6663"/>
        </w:tabs>
        <w:spacing w:line="276" w:lineRule="auto"/>
        <w:contextualSpacing/>
        <w:jc w:val="both"/>
        <w:rPr>
          <w:rFonts w:ascii="Calibri" w:hAnsi="Calibri" w:cs="Calibri"/>
        </w:rPr>
      </w:pPr>
    </w:p>
    <w:p w14:paraId="53DA9F64" w14:textId="57689193" w:rsidR="00741F23" w:rsidRPr="00CD61D7" w:rsidRDefault="00741F23" w:rsidP="006C72D7">
      <w:pPr>
        <w:pStyle w:val="Naslov2"/>
        <w:spacing w:line="276" w:lineRule="auto"/>
        <w:rPr>
          <w:rFonts w:ascii="Calibri" w:hAnsi="Calibri" w:cs="Calibri"/>
          <w:b/>
          <w:bCs/>
          <w:color w:val="auto"/>
          <w:sz w:val="22"/>
          <w:szCs w:val="22"/>
        </w:rPr>
      </w:pPr>
      <w:bookmarkStart w:id="7" w:name="_Toc165027786"/>
      <w:r w:rsidRPr="00CD61D7">
        <w:rPr>
          <w:rFonts w:ascii="Calibri" w:hAnsi="Calibri" w:cs="Calibri"/>
          <w:b/>
          <w:bCs/>
          <w:color w:val="auto"/>
          <w:sz w:val="22"/>
          <w:szCs w:val="22"/>
        </w:rPr>
        <w:t xml:space="preserve">Tvegano </w:t>
      </w:r>
      <w:r w:rsidR="00CB5349" w:rsidRPr="00CD61D7">
        <w:rPr>
          <w:rFonts w:ascii="Calibri" w:hAnsi="Calibri" w:cs="Calibri"/>
          <w:b/>
          <w:bCs/>
          <w:color w:val="auto"/>
          <w:sz w:val="22"/>
          <w:szCs w:val="22"/>
        </w:rPr>
        <w:t xml:space="preserve">in škodljivo </w:t>
      </w:r>
      <w:r w:rsidRPr="00CD61D7">
        <w:rPr>
          <w:rFonts w:ascii="Calibri" w:hAnsi="Calibri" w:cs="Calibri"/>
          <w:b/>
          <w:bCs/>
          <w:color w:val="auto"/>
          <w:sz w:val="22"/>
          <w:szCs w:val="22"/>
        </w:rPr>
        <w:t>pitje alkohola</w:t>
      </w:r>
      <w:bookmarkEnd w:id="7"/>
    </w:p>
    <w:p w14:paraId="2DF4F4C8" w14:textId="77777777" w:rsidR="0059474E" w:rsidRPr="00CD61D7" w:rsidRDefault="0059474E" w:rsidP="006C72D7">
      <w:pPr>
        <w:tabs>
          <w:tab w:val="left" w:pos="6663"/>
        </w:tabs>
        <w:spacing w:line="276" w:lineRule="auto"/>
        <w:contextualSpacing/>
        <w:jc w:val="both"/>
        <w:rPr>
          <w:rFonts w:ascii="Calibri" w:hAnsi="Calibri" w:cs="Calibri"/>
        </w:rPr>
      </w:pPr>
    </w:p>
    <w:p w14:paraId="3FC0BC77" w14:textId="77EF2F42" w:rsidR="006E5E4D" w:rsidRPr="00CD61D7" w:rsidRDefault="00741F23" w:rsidP="006C72D7">
      <w:pPr>
        <w:tabs>
          <w:tab w:val="left" w:pos="6663"/>
        </w:tabs>
        <w:spacing w:line="276" w:lineRule="auto"/>
        <w:contextualSpacing/>
        <w:jc w:val="both"/>
        <w:rPr>
          <w:rFonts w:ascii="Calibri" w:hAnsi="Calibri" w:cs="Calibri"/>
        </w:rPr>
      </w:pPr>
      <w:r w:rsidRPr="00CD61D7">
        <w:rPr>
          <w:rFonts w:ascii="Calibri" w:hAnsi="Calibri" w:cs="Calibri"/>
        </w:rPr>
        <w:t>Tudi t</w:t>
      </w:r>
      <w:r w:rsidR="006E5E4D" w:rsidRPr="00CD61D7">
        <w:rPr>
          <w:rFonts w:ascii="Calibri" w:hAnsi="Calibri" w:cs="Calibri"/>
        </w:rPr>
        <w:t xml:space="preserve">vegano </w:t>
      </w:r>
      <w:r w:rsidR="00CB5349" w:rsidRPr="00CD61D7">
        <w:rPr>
          <w:rFonts w:ascii="Calibri" w:hAnsi="Calibri" w:cs="Calibri"/>
        </w:rPr>
        <w:t xml:space="preserve">in škodljivo </w:t>
      </w:r>
      <w:r w:rsidR="006E5E4D" w:rsidRPr="00CD61D7">
        <w:rPr>
          <w:rFonts w:ascii="Calibri" w:hAnsi="Calibri" w:cs="Calibri"/>
        </w:rPr>
        <w:t xml:space="preserve">pitje alkohola je v Sloveniji zelo razširjeno. Med prebivalci, starimi 18–74 let, je na tak način vsaj enkrat v letu pila več kot polovica (55 %) prebivalcev, delež pri moških je 1,4-krat višji kot pri ženskah. Delež oseb s tveganim ali škodljivim pitjem je bil v letu 2020 višji kot v letu 2008, tako pri moških kot pri ženskah. </w:t>
      </w:r>
    </w:p>
    <w:p w14:paraId="1A6493B4" w14:textId="63ABACF5" w:rsidR="000C6C5C" w:rsidRPr="00CD61D7" w:rsidRDefault="00741F23" w:rsidP="006C72D7">
      <w:pPr>
        <w:spacing w:line="276" w:lineRule="auto"/>
        <w:contextualSpacing/>
        <w:rPr>
          <w:rFonts w:ascii="Calibri" w:hAnsi="Calibri" w:cs="Calibri"/>
        </w:rPr>
      </w:pPr>
      <w:r w:rsidRPr="00CD61D7">
        <w:rPr>
          <w:rFonts w:ascii="Calibri" w:hAnsi="Calibri" w:cs="Calibri"/>
          <w:i/>
          <w:iCs/>
          <w:noProof/>
          <w:lang w:val="en-US"/>
        </w:rPr>
        <w:drawing>
          <wp:inline distT="0" distB="0" distL="0" distR="0" wp14:anchorId="350F21B4" wp14:editId="765E7538">
            <wp:extent cx="3475707" cy="2355850"/>
            <wp:effectExtent l="0" t="0" r="0" b="635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77032" cy="2356748"/>
                    </a:xfrm>
                    <a:prstGeom prst="rect">
                      <a:avLst/>
                    </a:prstGeom>
                  </pic:spPr>
                </pic:pic>
              </a:graphicData>
            </a:graphic>
          </wp:inline>
        </w:drawing>
      </w:r>
    </w:p>
    <w:p w14:paraId="26BE9C86" w14:textId="77777777" w:rsidR="00F725C8" w:rsidRPr="00CD61D7" w:rsidRDefault="00F725C8" w:rsidP="006C72D7">
      <w:pPr>
        <w:spacing w:line="276" w:lineRule="auto"/>
        <w:contextualSpacing/>
        <w:jc w:val="both"/>
        <w:rPr>
          <w:rFonts w:ascii="Calibri" w:hAnsi="Calibri" w:cs="Calibri"/>
        </w:rPr>
      </w:pPr>
    </w:p>
    <w:p w14:paraId="5CB691BF" w14:textId="77777777" w:rsidR="00F725C8" w:rsidRPr="00CD61D7" w:rsidRDefault="00F725C8" w:rsidP="006C72D7">
      <w:pPr>
        <w:spacing w:line="276" w:lineRule="auto"/>
        <w:contextualSpacing/>
        <w:jc w:val="both"/>
        <w:rPr>
          <w:rFonts w:ascii="Calibri" w:hAnsi="Calibri" w:cs="Calibri"/>
        </w:rPr>
      </w:pPr>
    </w:p>
    <w:p w14:paraId="6436941A" w14:textId="77777777" w:rsidR="00F725C8" w:rsidRPr="00CD61D7" w:rsidRDefault="00F725C8" w:rsidP="006C72D7">
      <w:pPr>
        <w:spacing w:line="276" w:lineRule="auto"/>
        <w:contextualSpacing/>
        <w:jc w:val="both"/>
        <w:rPr>
          <w:rFonts w:ascii="Calibri" w:hAnsi="Calibri" w:cs="Calibri"/>
        </w:rPr>
      </w:pPr>
    </w:p>
    <w:p w14:paraId="57232576" w14:textId="77777777" w:rsidR="00F725C8" w:rsidRPr="00CD61D7" w:rsidRDefault="00F725C8" w:rsidP="006C72D7">
      <w:pPr>
        <w:spacing w:line="276" w:lineRule="auto"/>
        <w:contextualSpacing/>
        <w:jc w:val="both"/>
        <w:rPr>
          <w:rFonts w:ascii="Calibri" w:hAnsi="Calibri" w:cs="Calibri"/>
        </w:rPr>
      </w:pPr>
    </w:p>
    <w:p w14:paraId="75752521" w14:textId="77777777" w:rsidR="00F725C8" w:rsidRPr="00CD61D7" w:rsidRDefault="00F725C8" w:rsidP="006C72D7">
      <w:pPr>
        <w:spacing w:line="276" w:lineRule="auto"/>
        <w:contextualSpacing/>
        <w:jc w:val="both"/>
        <w:rPr>
          <w:rFonts w:ascii="Calibri" w:hAnsi="Calibri" w:cs="Calibri"/>
        </w:rPr>
      </w:pPr>
    </w:p>
    <w:p w14:paraId="6A51A63C" w14:textId="77777777" w:rsidR="00F725C8" w:rsidRPr="00CD61D7" w:rsidRDefault="00F725C8" w:rsidP="006C72D7">
      <w:pPr>
        <w:spacing w:line="276" w:lineRule="auto"/>
        <w:contextualSpacing/>
        <w:jc w:val="both"/>
        <w:rPr>
          <w:rFonts w:ascii="Calibri" w:hAnsi="Calibri" w:cs="Calibri"/>
        </w:rPr>
      </w:pPr>
    </w:p>
    <w:p w14:paraId="50CF1487" w14:textId="77777777" w:rsidR="00F725C8" w:rsidRPr="00CD61D7" w:rsidRDefault="00F725C8" w:rsidP="006C72D7">
      <w:pPr>
        <w:spacing w:line="276" w:lineRule="auto"/>
        <w:contextualSpacing/>
        <w:jc w:val="both"/>
        <w:rPr>
          <w:rFonts w:ascii="Calibri" w:hAnsi="Calibri" w:cs="Calibri"/>
        </w:rPr>
      </w:pPr>
    </w:p>
    <w:p w14:paraId="1DB11CDB" w14:textId="77777777" w:rsidR="00F725C8" w:rsidRPr="00CD61D7" w:rsidRDefault="00F725C8" w:rsidP="006C72D7">
      <w:pPr>
        <w:spacing w:line="276" w:lineRule="auto"/>
        <w:contextualSpacing/>
        <w:jc w:val="both"/>
        <w:rPr>
          <w:rFonts w:ascii="Calibri" w:hAnsi="Calibri" w:cs="Calibri"/>
        </w:rPr>
      </w:pPr>
    </w:p>
    <w:p w14:paraId="34ED76F7" w14:textId="77777777" w:rsidR="00F725C8" w:rsidRPr="00CD61D7" w:rsidRDefault="00F725C8" w:rsidP="006C72D7">
      <w:pPr>
        <w:spacing w:line="276" w:lineRule="auto"/>
        <w:contextualSpacing/>
        <w:jc w:val="both"/>
        <w:rPr>
          <w:rFonts w:ascii="Calibri" w:hAnsi="Calibri" w:cs="Calibri"/>
        </w:rPr>
      </w:pPr>
    </w:p>
    <w:p w14:paraId="494A9C7B" w14:textId="77777777" w:rsidR="00F725C8" w:rsidRPr="00CD61D7" w:rsidRDefault="00F725C8" w:rsidP="006C72D7">
      <w:pPr>
        <w:spacing w:line="276" w:lineRule="auto"/>
        <w:contextualSpacing/>
        <w:jc w:val="both"/>
        <w:rPr>
          <w:rFonts w:ascii="Calibri" w:hAnsi="Calibri" w:cs="Calibri"/>
        </w:rPr>
      </w:pPr>
    </w:p>
    <w:p w14:paraId="115E8F64" w14:textId="14F9AC10" w:rsidR="00741F23" w:rsidRPr="00CD61D7" w:rsidRDefault="00741F23" w:rsidP="006C72D7">
      <w:pPr>
        <w:spacing w:line="276" w:lineRule="auto"/>
        <w:contextualSpacing/>
        <w:jc w:val="both"/>
        <w:rPr>
          <w:rFonts w:ascii="Calibri" w:hAnsi="Calibri" w:cs="Calibri"/>
        </w:rPr>
      </w:pPr>
      <w:r w:rsidRPr="00CD61D7">
        <w:rPr>
          <w:rFonts w:ascii="Calibri" w:hAnsi="Calibri" w:cs="Calibri"/>
        </w:rPr>
        <w:lastRenderedPageBreak/>
        <w:t>Mednarodna primerjava potrjuje tezo, da je tudi v tem oziru Slovenija nadpovprečno prizadeta država.</w:t>
      </w:r>
    </w:p>
    <w:p w14:paraId="52559C16" w14:textId="77777777" w:rsidR="00741F23" w:rsidRPr="00CD61D7" w:rsidRDefault="00741F23" w:rsidP="006C72D7">
      <w:pPr>
        <w:spacing w:line="276" w:lineRule="auto"/>
        <w:contextualSpacing/>
        <w:jc w:val="both"/>
        <w:rPr>
          <w:rFonts w:ascii="Calibri" w:hAnsi="Calibri" w:cs="Calibri"/>
        </w:rPr>
      </w:pPr>
    </w:p>
    <w:p w14:paraId="497CC335" w14:textId="4EEB7965" w:rsidR="000C6C5C" w:rsidRPr="00CD61D7" w:rsidRDefault="000C6C5C" w:rsidP="006C72D7">
      <w:pPr>
        <w:autoSpaceDE w:val="0"/>
        <w:autoSpaceDN w:val="0"/>
        <w:adjustRightInd w:val="0"/>
        <w:spacing w:line="276" w:lineRule="auto"/>
        <w:jc w:val="both"/>
        <w:rPr>
          <w:rFonts w:ascii="Calibri" w:hAnsi="Calibri" w:cs="Calibri"/>
          <w:i/>
          <w:iCs/>
        </w:rPr>
      </w:pPr>
      <w:r w:rsidRPr="00CD61D7">
        <w:rPr>
          <w:rFonts w:ascii="Calibri" w:hAnsi="Calibri" w:cs="Calibri"/>
          <w:i/>
          <w:iCs/>
        </w:rPr>
        <w:t>Slika 1.3.: Deleži prebivalcev, starih 15 in več let, ki so se v zadnjem mesecu enkrat ali pogosteje opili, mednarodno.</w:t>
      </w:r>
    </w:p>
    <w:p w14:paraId="5259AB62" w14:textId="77777777" w:rsidR="000C6C5C" w:rsidRPr="00CD61D7" w:rsidRDefault="000C6C5C" w:rsidP="006C72D7">
      <w:pPr>
        <w:autoSpaceDE w:val="0"/>
        <w:autoSpaceDN w:val="0"/>
        <w:adjustRightInd w:val="0"/>
        <w:spacing w:line="276" w:lineRule="auto"/>
        <w:jc w:val="center"/>
        <w:rPr>
          <w:rFonts w:ascii="Calibri" w:hAnsi="Calibri" w:cs="Calibri"/>
          <w:lang w:val="en-US"/>
        </w:rPr>
      </w:pPr>
      <w:r w:rsidRPr="00CD61D7">
        <w:rPr>
          <w:rFonts w:ascii="Calibri" w:hAnsi="Calibri" w:cs="Calibri"/>
          <w:noProof/>
          <w:lang w:val="en-US"/>
        </w:rPr>
        <w:drawing>
          <wp:inline distT="0" distB="0" distL="0" distR="0" wp14:anchorId="7CE3D428" wp14:editId="0CA5F175">
            <wp:extent cx="4248150" cy="3009900"/>
            <wp:effectExtent l="0" t="0" r="0" b="0"/>
            <wp:docPr id="2"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10B45A" w14:textId="77777777" w:rsidR="000C6C5C" w:rsidRPr="00CD61D7" w:rsidRDefault="000C6C5C" w:rsidP="006C72D7">
      <w:pPr>
        <w:autoSpaceDE w:val="0"/>
        <w:autoSpaceDN w:val="0"/>
        <w:adjustRightInd w:val="0"/>
        <w:spacing w:line="276" w:lineRule="auto"/>
        <w:jc w:val="both"/>
        <w:rPr>
          <w:rFonts w:ascii="Calibri" w:hAnsi="Calibri" w:cs="Calibri"/>
          <w:i/>
          <w:iCs/>
        </w:rPr>
      </w:pPr>
      <w:r w:rsidRPr="00CD61D7">
        <w:rPr>
          <w:rFonts w:ascii="Calibri" w:hAnsi="Calibri" w:cs="Calibri"/>
          <w:i/>
          <w:iCs/>
        </w:rPr>
        <w:t>Vir: Eurostat, EHIS 2019.</w:t>
      </w:r>
    </w:p>
    <w:p w14:paraId="44F46F65" w14:textId="77777777" w:rsidR="0037730B" w:rsidRPr="00CD61D7" w:rsidRDefault="0037730B" w:rsidP="006C72D7">
      <w:pPr>
        <w:pStyle w:val="Naslov2"/>
        <w:spacing w:line="276" w:lineRule="auto"/>
        <w:rPr>
          <w:rFonts w:ascii="Calibri" w:eastAsia="Times New Roman" w:hAnsi="Calibri" w:cs="Calibri"/>
          <w:sz w:val="22"/>
          <w:szCs w:val="22"/>
          <w:lang w:eastAsia="sl-SI"/>
        </w:rPr>
      </w:pPr>
      <w:bookmarkStart w:id="8" w:name="_Toc165027787"/>
    </w:p>
    <w:p w14:paraId="0633FD1F" w14:textId="65AF9987" w:rsidR="00741F23" w:rsidRPr="00CD61D7" w:rsidRDefault="00741F23" w:rsidP="006C72D7">
      <w:pPr>
        <w:pStyle w:val="Naslov2"/>
        <w:spacing w:line="276" w:lineRule="auto"/>
        <w:rPr>
          <w:rFonts w:ascii="Calibri" w:eastAsia="Times New Roman" w:hAnsi="Calibri" w:cs="Calibri"/>
          <w:b/>
          <w:bCs/>
          <w:color w:val="auto"/>
          <w:sz w:val="22"/>
          <w:szCs w:val="22"/>
          <w:lang w:eastAsia="sl-SI"/>
        </w:rPr>
      </w:pPr>
      <w:r w:rsidRPr="00CD61D7">
        <w:rPr>
          <w:rFonts w:ascii="Calibri" w:eastAsia="Times New Roman" w:hAnsi="Calibri" w:cs="Calibri"/>
          <w:b/>
          <w:bCs/>
          <w:color w:val="auto"/>
          <w:sz w:val="22"/>
          <w:szCs w:val="22"/>
          <w:lang w:eastAsia="sl-SI"/>
        </w:rPr>
        <w:t>Pitje med mladimi</w:t>
      </w:r>
      <w:bookmarkEnd w:id="8"/>
    </w:p>
    <w:p w14:paraId="66A3D2A9" w14:textId="77777777" w:rsidR="0059474E" w:rsidRPr="00CD61D7" w:rsidRDefault="0059474E" w:rsidP="006C72D7">
      <w:pPr>
        <w:spacing w:after="200" w:line="276" w:lineRule="auto"/>
        <w:contextualSpacing/>
        <w:jc w:val="both"/>
        <w:rPr>
          <w:rFonts w:ascii="Calibri" w:eastAsia="Times New Roman" w:hAnsi="Calibri" w:cs="Calibri"/>
          <w:lang w:eastAsia="sl-SI"/>
        </w:rPr>
      </w:pPr>
    </w:p>
    <w:p w14:paraId="23B17B2C" w14:textId="724F48AC" w:rsidR="00741F23" w:rsidRPr="00CD61D7" w:rsidRDefault="006E5E4D" w:rsidP="006C72D7">
      <w:pPr>
        <w:spacing w:after="200" w:line="276" w:lineRule="auto"/>
        <w:contextualSpacing/>
        <w:jc w:val="both"/>
        <w:rPr>
          <w:rFonts w:ascii="Calibri" w:hAnsi="Calibri" w:cs="Calibri"/>
        </w:rPr>
      </w:pPr>
      <w:r w:rsidRPr="00CD61D7">
        <w:rPr>
          <w:rFonts w:ascii="Calibri" w:eastAsia="Times New Roman" w:hAnsi="Calibri" w:cs="Calibri"/>
          <w:lang w:eastAsia="sl-SI"/>
        </w:rPr>
        <w:t>Pitje alkohola je zelo razširjeno tudi med slovenskimi mladostniki. Raziskava HBSC 20</w:t>
      </w:r>
      <w:r w:rsidR="00741F23" w:rsidRPr="00CD61D7">
        <w:rPr>
          <w:rFonts w:ascii="Calibri" w:eastAsia="Times New Roman" w:hAnsi="Calibri" w:cs="Calibri"/>
          <w:lang w:eastAsia="sl-SI"/>
        </w:rPr>
        <w:t xml:space="preserve">22 </w:t>
      </w:r>
      <w:r w:rsidR="00DA455D" w:rsidRPr="00CD61D7">
        <w:rPr>
          <w:rFonts w:ascii="Calibri" w:eastAsia="Times New Roman" w:hAnsi="Calibri" w:cs="Calibri"/>
          <w:lang w:eastAsia="sl-SI"/>
        </w:rPr>
        <w:t>(</w:t>
      </w:r>
      <w:r w:rsidRPr="00CD61D7">
        <w:rPr>
          <w:rFonts w:ascii="Calibri" w:eastAsia="Times New Roman" w:hAnsi="Calibri" w:cs="Calibri"/>
          <w:lang w:eastAsia="sl-SI"/>
        </w:rPr>
        <w:t>Z zdravjem povezano vedenje v šolskem obdobju</w:t>
      </w:r>
      <w:r w:rsidR="00DA455D" w:rsidRPr="00CD61D7">
        <w:rPr>
          <w:rFonts w:ascii="Calibri" w:eastAsia="Times New Roman" w:hAnsi="Calibri" w:cs="Calibri"/>
          <w:lang w:eastAsia="sl-SI"/>
        </w:rPr>
        <w:t>)</w:t>
      </w:r>
      <w:r w:rsidRPr="00CD61D7">
        <w:rPr>
          <w:rFonts w:ascii="Calibri" w:eastAsia="Times New Roman" w:hAnsi="Calibri" w:cs="Calibri"/>
          <w:lang w:eastAsia="sl-SI"/>
        </w:rPr>
        <w:t xml:space="preserve"> je pokazala, </w:t>
      </w:r>
      <w:r w:rsidR="00741F23" w:rsidRPr="00CD61D7">
        <w:rPr>
          <w:rFonts w:ascii="Calibri" w:eastAsia="Times New Roman" w:hAnsi="Calibri" w:cs="Calibri"/>
          <w:lang w:eastAsia="sl-SI"/>
        </w:rPr>
        <w:t>d</w:t>
      </w:r>
      <w:r w:rsidR="00741F23" w:rsidRPr="00CD61D7">
        <w:rPr>
          <w:rFonts w:ascii="Calibri" w:hAnsi="Calibri" w:cs="Calibri"/>
        </w:rPr>
        <w:t>a je vsak peti 11-letnik in večina 17-letnikov že pila alkoholne pijače; več fantov kot deklet. Skoraj vsak četrti 15-letnik in skoraj vsak drugi 17-letnik je bil opit 2-krat ali večkrat v življenju, vsak osmi 15-letnik in približno vsak četrti 17-letnik pije alkoholne pijače vsaj 1-krat na teden. Približno vsak tretji 15-letnik in skoraj vsak četrti 17-letnik navaja, da je prvič pil alkohol v starosti 13 let ali manj. O prvi opitosti v starosti 13 let ali manj poroča približno vsak petnajsti 15- in 17-letnik. V obdobju 2002–2022 so se odstotki mladostnikov, ki alkohol pijejo tedensko in tistih, ki so bili opiti več kot 2-krat v življenju, znižali v vseh starostnih skupinah skupno in pri obeh spolih (z izjemo tedenskega pitja pri 11-letnih dekletih). Odstotek mladostnikov, ki so prvič pili alkohol v starosti 13 let ali manj, se je znižal med fanti, odstotek tistih, ki so bili prvič opiti v starosti 13 let ali manj, pa pri obeh spolih. Od 2018 do 2022 se je odstotek mladostnikov, ki so bili vsaj dvakrat v življenju opiti, znižal skupno in pri obeh spolih.</w:t>
      </w:r>
    </w:p>
    <w:p w14:paraId="35E864F6" w14:textId="3C80C30C" w:rsidR="00741F23" w:rsidRPr="00CD61D7" w:rsidRDefault="00741F23" w:rsidP="006C72D7">
      <w:pPr>
        <w:spacing w:after="200" w:line="276" w:lineRule="auto"/>
        <w:contextualSpacing/>
        <w:jc w:val="both"/>
        <w:rPr>
          <w:rFonts w:ascii="Calibri" w:hAnsi="Calibri" w:cs="Calibri"/>
        </w:rPr>
      </w:pPr>
      <w:r w:rsidRPr="00CD61D7">
        <w:rPr>
          <w:rFonts w:ascii="Calibri" w:hAnsi="Calibri" w:cs="Calibri"/>
          <w:noProof/>
          <w:lang w:val="en-US"/>
        </w:rPr>
        <w:drawing>
          <wp:inline distT="0" distB="0" distL="0" distR="0" wp14:anchorId="32C77149" wp14:editId="53255FA1">
            <wp:extent cx="3419985" cy="1568450"/>
            <wp:effectExtent l="0" t="0" r="9525"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27394" cy="1571848"/>
                    </a:xfrm>
                    <a:prstGeom prst="rect">
                      <a:avLst/>
                    </a:prstGeom>
                  </pic:spPr>
                </pic:pic>
              </a:graphicData>
            </a:graphic>
          </wp:inline>
        </w:drawing>
      </w:r>
    </w:p>
    <w:p w14:paraId="51AABCF7" w14:textId="77777777" w:rsidR="00613911" w:rsidRPr="00CD61D7" w:rsidRDefault="00613911" w:rsidP="006C72D7">
      <w:pPr>
        <w:spacing w:after="0" w:line="276" w:lineRule="auto"/>
        <w:ind w:left="360"/>
        <w:jc w:val="both"/>
        <w:rPr>
          <w:rFonts w:ascii="Calibri" w:hAnsi="Calibri" w:cs="Calibri"/>
          <w:b/>
          <w:bCs/>
        </w:rPr>
      </w:pPr>
    </w:p>
    <w:p w14:paraId="52EA00DF" w14:textId="77777777" w:rsidR="006C72D7" w:rsidRPr="00CD61D7" w:rsidRDefault="006C72D7" w:rsidP="006C72D7">
      <w:pPr>
        <w:spacing w:after="0" w:line="276" w:lineRule="auto"/>
        <w:ind w:left="360"/>
        <w:jc w:val="both"/>
        <w:rPr>
          <w:rFonts w:ascii="Calibri" w:hAnsi="Calibri" w:cs="Calibri"/>
          <w:b/>
          <w:bCs/>
        </w:rPr>
      </w:pPr>
    </w:p>
    <w:p w14:paraId="055B6163" w14:textId="186C5F47" w:rsidR="00F95061" w:rsidRPr="00CD61D7" w:rsidRDefault="00613911" w:rsidP="006C72D7">
      <w:pPr>
        <w:pStyle w:val="Naslov1"/>
        <w:spacing w:line="276" w:lineRule="auto"/>
        <w:rPr>
          <w:rFonts w:ascii="Calibri" w:hAnsi="Calibri" w:cs="Calibri"/>
          <w:b/>
          <w:bCs/>
          <w:color w:val="auto"/>
          <w:sz w:val="22"/>
          <w:szCs w:val="22"/>
        </w:rPr>
      </w:pPr>
      <w:bookmarkStart w:id="9" w:name="_Toc165027788"/>
      <w:r w:rsidRPr="00CD61D7">
        <w:rPr>
          <w:rFonts w:ascii="Calibri" w:hAnsi="Calibri" w:cs="Calibri"/>
          <w:b/>
          <w:bCs/>
          <w:color w:val="auto"/>
          <w:sz w:val="22"/>
          <w:szCs w:val="22"/>
        </w:rPr>
        <w:t xml:space="preserve">5. </w:t>
      </w:r>
      <w:r w:rsidR="00B948A6" w:rsidRPr="00CD61D7">
        <w:rPr>
          <w:rFonts w:ascii="Calibri" w:hAnsi="Calibri" w:cs="Calibri"/>
          <w:b/>
          <w:bCs/>
          <w:color w:val="auto"/>
          <w:sz w:val="22"/>
          <w:szCs w:val="22"/>
        </w:rPr>
        <w:t>POSLEDICE</w:t>
      </w:r>
      <w:r w:rsidR="00741F23" w:rsidRPr="00CD61D7">
        <w:rPr>
          <w:rFonts w:ascii="Calibri" w:hAnsi="Calibri" w:cs="Calibri"/>
          <w:b/>
          <w:bCs/>
          <w:color w:val="auto"/>
          <w:sz w:val="22"/>
          <w:szCs w:val="22"/>
        </w:rPr>
        <w:t xml:space="preserve"> PITJA ALKOHOLA</w:t>
      </w:r>
      <w:bookmarkEnd w:id="9"/>
    </w:p>
    <w:p w14:paraId="21A3482F" w14:textId="77777777" w:rsidR="00DA455D" w:rsidRPr="00CD61D7" w:rsidRDefault="00DA455D" w:rsidP="006C72D7">
      <w:pPr>
        <w:pStyle w:val="Odstavekseznama"/>
        <w:spacing w:after="0" w:line="276" w:lineRule="auto"/>
        <w:jc w:val="both"/>
        <w:rPr>
          <w:rFonts w:ascii="Calibri" w:hAnsi="Calibri" w:cs="Calibri"/>
          <w:b/>
          <w:bCs/>
        </w:rPr>
      </w:pPr>
    </w:p>
    <w:p w14:paraId="061498D7" w14:textId="77777777" w:rsidR="00351CAA" w:rsidRPr="00CD61D7" w:rsidRDefault="00351CAA" w:rsidP="006C72D7">
      <w:pPr>
        <w:spacing w:after="0" w:line="276" w:lineRule="auto"/>
        <w:contextualSpacing/>
        <w:jc w:val="both"/>
        <w:rPr>
          <w:rFonts w:ascii="Calibri" w:hAnsi="Calibri" w:cs="Calibri"/>
        </w:rPr>
      </w:pPr>
      <w:r w:rsidRPr="00CD61D7">
        <w:rPr>
          <w:rFonts w:ascii="Calibri" w:eastAsia="Calibri" w:hAnsi="Calibri" w:cs="Calibri"/>
        </w:rPr>
        <w:t xml:space="preserve">Alkoholne pijače niso običajna dobrina, saj zanje velja, da večja kot je njihova raba, več je z njo povezane zdravstvene in druge škode. </w:t>
      </w:r>
      <w:r w:rsidRPr="00CD61D7">
        <w:rPr>
          <w:rFonts w:ascii="Calibri" w:eastAsia="Times New Roman" w:hAnsi="Calibri" w:cs="Calibri"/>
          <w:lang w:eastAsia="sl-SI"/>
        </w:rPr>
        <w:t>Vsako pitje alkohola je tvegano</w:t>
      </w:r>
      <w:r w:rsidRPr="00CD61D7">
        <w:rPr>
          <w:rFonts w:ascii="Calibri" w:hAnsi="Calibri" w:cs="Calibri"/>
        </w:rPr>
        <w:t xml:space="preserve">. </w:t>
      </w:r>
    </w:p>
    <w:p w14:paraId="0A82BCBB" w14:textId="77777777" w:rsidR="00351CAA" w:rsidRPr="00CD61D7" w:rsidRDefault="00351CAA" w:rsidP="006C72D7">
      <w:pPr>
        <w:spacing w:after="0" w:line="276" w:lineRule="auto"/>
        <w:contextualSpacing/>
        <w:jc w:val="both"/>
        <w:rPr>
          <w:rFonts w:ascii="Calibri" w:hAnsi="Calibri" w:cs="Calibri"/>
        </w:rPr>
      </w:pPr>
    </w:p>
    <w:p w14:paraId="0FCF07CD" w14:textId="752124ED" w:rsidR="00351CAA" w:rsidRPr="00CD61D7" w:rsidRDefault="00351CAA" w:rsidP="006C72D7">
      <w:pPr>
        <w:pStyle w:val="Naslov2"/>
        <w:spacing w:line="276" w:lineRule="auto"/>
        <w:rPr>
          <w:rFonts w:ascii="Calibri" w:hAnsi="Calibri" w:cs="Calibri"/>
          <w:b/>
          <w:bCs/>
          <w:sz w:val="22"/>
          <w:szCs w:val="22"/>
        </w:rPr>
      </w:pPr>
      <w:bookmarkStart w:id="10" w:name="_Toc165027789"/>
      <w:r w:rsidRPr="00CD61D7">
        <w:rPr>
          <w:rFonts w:ascii="Calibri" w:hAnsi="Calibri" w:cs="Calibri"/>
          <w:b/>
          <w:bCs/>
          <w:color w:val="auto"/>
          <w:sz w:val="22"/>
          <w:szCs w:val="22"/>
        </w:rPr>
        <w:t>Zdravstvene posledice pitja alkohola</w:t>
      </w:r>
      <w:bookmarkEnd w:id="10"/>
    </w:p>
    <w:p w14:paraId="0DA97979" w14:textId="77777777" w:rsidR="00351CAA" w:rsidRPr="00CD61D7" w:rsidRDefault="00351CAA" w:rsidP="006C72D7">
      <w:pPr>
        <w:pStyle w:val="Odstavekseznama"/>
        <w:spacing w:after="0" w:line="276" w:lineRule="auto"/>
        <w:jc w:val="both"/>
        <w:rPr>
          <w:rFonts w:ascii="Calibri" w:hAnsi="Calibri" w:cs="Calibri"/>
        </w:rPr>
      </w:pPr>
    </w:p>
    <w:p w14:paraId="1BA28C53" w14:textId="548F12BF" w:rsidR="00351CAA" w:rsidRPr="00CD61D7" w:rsidRDefault="00351CAA" w:rsidP="006C72D7">
      <w:pPr>
        <w:spacing w:after="0" w:line="276" w:lineRule="auto"/>
        <w:contextualSpacing/>
        <w:jc w:val="both"/>
        <w:rPr>
          <w:rFonts w:ascii="Calibri" w:eastAsia="Times New Roman" w:hAnsi="Calibri" w:cs="Calibri"/>
          <w:lang w:eastAsia="sl-SI"/>
        </w:rPr>
      </w:pPr>
      <w:r w:rsidRPr="00CD61D7">
        <w:rPr>
          <w:rFonts w:ascii="Calibri" w:eastAsia="Calibri" w:hAnsi="Calibri" w:cs="Calibri"/>
        </w:rPr>
        <w:t xml:space="preserve">Najnovejše raziskave kažejo, da varna meja pitja ne obstaja in da vsako pitje alkohola že pomeni določeno stopnjo tveganja za zdravje ter blagostanje posameznika in širše skupnosti. </w:t>
      </w:r>
      <w:r w:rsidRPr="00CD61D7">
        <w:rPr>
          <w:rFonts w:ascii="Calibri" w:eastAsia="Times New Roman" w:hAnsi="Calibri" w:cs="Calibri"/>
          <w:lang w:eastAsia="sl-SI"/>
        </w:rPr>
        <w:t>Vsako pitje alkohola je škodljivo. Škoda narašča s količino in pogostostjo pitja (tvegani pivci, odvisniki), pri specifičnih skupinah (npr. pri mladih, ki so še v razvoju), v specifičnih situacijah (npr. v prometu), pri osebah z genskimi predispozicijami (odvisnost v družini, nagnjenost k določenim tipom bolezni) in pri pitju oseb, kjer nastajajo posledice za druge osebe (primer: nosečnice, doječe matere).</w:t>
      </w:r>
    </w:p>
    <w:p w14:paraId="43611717" w14:textId="77777777" w:rsidR="00351CAA" w:rsidRPr="00CD61D7" w:rsidRDefault="00351CAA" w:rsidP="006C72D7">
      <w:pPr>
        <w:spacing w:after="0" w:line="276" w:lineRule="auto"/>
        <w:contextualSpacing/>
        <w:jc w:val="both"/>
        <w:rPr>
          <w:rFonts w:ascii="Calibri" w:eastAsia="Calibri" w:hAnsi="Calibri" w:cs="Calibri"/>
        </w:rPr>
      </w:pPr>
    </w:p>
    <w:p w14:paraId="261A9DF6" w14:textId="746563C2" w:rsidR="00351CAA" w:rsidRPr="00CD61D7" w:rsidRDefault="00351CAA" w:rsidP="006C72D7">
      <w:pPr>
        <w:spacing w:after="0" w:line="276" w:lineRule="auto"/>
        <w:contextualSpacing/>
        <w:jc w:val="both"/>
        <w:rPr>
          <w:rFonts w:ascii="Calibri" w:eastAsia="Times New Roman" w:hAnsi="Calibri" w:cs="Calibri"/>
          <w:lang w:eastAsia="sl-SI"/>
        </w:rPr>
      </w:pPr>
      <w:r w:rsidRPr="00CD61D7">
        <w:rPr>
          <w:rFonts w:ascii="Calibri" w:eastAsia="Times New Roman" w:hAnsi="Calibri" w:cs="Calibri"/>
          <w:lang w:eastAsia="sl-SI"/>
        </w:rPr>
        <w:t>V svetu je alkohol šesti najpomembnejši vzrok za prezgodnjo umrljivost in obolevnost. V Evropi je tretji, med mladimi pa prvi vzrok umrljivosti.</w:t>
      </w:r>
      <w:r w:rsidRPr="00CD61D7">
        <w:rPr>
          <w:rFonts w:ascii="Calibri" w:eastAsia="Calibri" w:hAnsi="Calibri" w:cs="Calibri"/>
        </w:rPr>
        <w:t xml:space="preserve"> Poznamo najmanj 60 kategorij bolezni ali zdravstvenih stanj, ki jih povzroča alkohol. Pri več kot 200 dodatnih zdravstvenih stanjih je alkohol eden od pomembnejših dejavnikov tveganja.</w:t>
      </w:r>
      <w:r w:rsidRPr="00CD61D7">
        <w:rPr>
          <w:rFonts w:ascii="Calibri" w:eastAsia="Times New Roman" w:hAnsi="Calibri" w:cs="Calibri"/>
          <w:lang w:eastAsia="sl-SI"/>
        </w:rPr>
        <w:t xml:space="preserve"> V Sloveniji vsak dan zaradi alkoholu neposredno pripisljivih vzrokov umrejo skoraj 3 osebe, 40% teh smrti nastane zaradi povezav z duševnimi motnjami in </w:t>
      </w:r>
      <w:r w:rsidR="00284B09" w:rsidRPr="00CD61D7">
        <w:rPr>
          <w:rFonts w:ascii="Calibri" w:eastAsia="Times New Roman" w:hAnsi="Calibri" w:cs="Calibri"/>
          <w:lang w:eastAsia="sl-SI"/>
        </w:rPr>
        <w:t xml:space="preserve">stanji </w:t>
      </w:r>
      <w:r w:rsidRPr="00CD61D7">
        <w:rPr>
          <w:rFonts w:ascii="Calibri" w:eastAsia="Times New Roman" w:hAnsi="Calibri" w:cs="Calibri"/>
          <w:lang w:eastAsia="sl-SI"/>
        </w:rPr>
        <w:t>(v praksi: samomori). Po tem podatku smo na 1. mestu znotraj EU (17 smrti na 100.000 prebivalcev, povprečje je 3,4).</w:t>
      </w:r>
    </w:p>
    <w:p w14:paraId="7BA11FFF" w14:textId="77777777" w:rsidR="00351CAA" w:rsidRPr="00CD61D7" w:rsidRDefault="00351CAA" w:rsidP="006C72D7">
      <w:pPr>
        <w:spacing w:after="0" w:line="276" w:lineRule="auto"/>
        <w:contextualSpacing/>
        <w:jc w:val="both"/>
        <w:rPr>
          <w:rFonts w:ascii="Calibri" w:eastAsia="Times New Roman" w:hAnsi="Calibri" w:cs="Calibri"/>
          <w:lang w:eastAsia="sl-SI"/>
        </w:rPr>
      </w:pPr>
    </w:p>
    <w:p w14:paraId="3EBC7F89" w14:textId="77777777" w:rsidR="00351CAA" w:rsidRPr="00CD61D7" w:rsidRDefault="00351CAA" w:rsidP="006C72D7">
      <w:pPr>
        <w:spacing w:line="276" w:lineRule="auto"/>
        <w:contextualSpacing/>
        <w:jc w:val="both"/>
        <w:rPr>
          <w:rFonts w:ascii="Calibri" w:hAnsi="Calibri" w:cs="Calibri"/>
        </w:rPr>
      </w:pPr>
      <w:r w:rsidRPr="00CD61D7">
        <w:rPr>
          <w:rFonts w:ascii="Calibri" w:hAnsi="Calibri" w:cs="Calibri"/>
        </w:rPr>
        <w:t>Umrljivost zaradi izbranih alkoholu pripisljivih vzrokov, ki jo spremlja SZO</w:t>
      </w:r>
      <w:r w:rsidRPr="00CD61D7">
        <w:rPr>
          <w:rFonts w:ascii="Calibri" w:hAnsi="Calibri" w:cs="Calibri"/>
        </w:rPr>
        <w:fldChar w:fldCharType="begin"/>
      </w:r>
      <w:r w:rsidRPr="00CD61D7">
        <w:rPr>
          <w:rFonts w:ascii="Calibri" w:hAnsi="Calibri" w:cs="Calibri"/>
        </w:rPr>
        <w:instrText xml:space="preserve"> XE "svetovna zdravstvena organizacija" </w:instrText>
      </w:r>
      <w:r w:rsidRPr="00CD61D7">
        <w:rPr>
          <w:rFonts w:ascii="Calibri" w:hAnsi="Calibri" w:cs="Calibri"/>
        </w:rPr>
        <w:fldChar w:fldCharType="end"/>
      </w:r>
      <w:r w:rsidRPr="00CD61D7">
        <w:rPr>
          <w:rFonts w:ascii="Calibri" w:hAnsi="Calibri" w:cs="Calibri"/>
        </w:rPr>
        <w:t xml:space="preserve"> (vključujejo rak grla in požiralnika, sindrom odvisnosti od alkohola, kronično jetrno bolezen in cirozo, vse zunanje vzroke za poškodbe in zastrupitve) v zadnjih desetletjih pada, vendar je v Sloveniji vseskozi nad povprečjem EU</w:t>
      </w:r>
      <w:r w:rsidRPr="00CD61D7">
        <w:rPr>
          <w:rFonts w:ascii="Calibri" w:hAnsi="Calibri" w:cs="Calibri"/>
        </w:rPr>
        <w:fldChar w:fldCharType="begin"/>
      </w:r>
      <w:r w:rsidRPr="00CD61D7">
        <w:rPr>
          <w:rFonts w:ascii="Calibri" w:hAnsi="Calibri" w:cs="Calibri"/>
        </w:rPr>
        <w:instrText xml:space="preserve"> XE "evropska unija" </w:instrText>
      </w:r>
      <w:r w:rsidRPr="00CD61D7">
        <w:rPr>
          <w:rFonts w:ascii="Calibri" w:hAnsi="Calibri" w:cs="Calibri"/>
        </w:rPr>
        <w:fldChar w:fldCharType="end"/>
      </w:r>
      <w:r w:rsidRPr="00CD61D7">
        <w:rPr>
          <w:rFonts w:ascii="Calibri" w:hAnsi="Calibri" w:cs="Calibri"/>
        </w:rPr>
        <w:t xml:space="preserve"> in tudi nad povprečjem evropske regije SZO</w:t>
      </w:r>
      <w:r w:rsidRPr="00CD61D7">
        <w:rPr>
          <w:rFonts w:ascii="Calibri" w:hAnsi="Calibri" w:cs="Calibri"/>
        </w:rPr>
        <w:fldChar w:fldCharType="begin"/>
      </w:r>
      <w:r w:rsidRPr="00CD61D7">
        <w:rPr>
          <w:rFonts w:ascii="Calibri" w:hAnsi="Calibri" w:cs="Calibri"/>
        </w:rPr>
        <w:instrText xml:space="preserve"> XE "svetovna zdravstvena organizacija" </w:instrText>
      </w:r>
      <w:r w:rsidRPr="00CD61D7">
        <w:rPr>
          <w:rFonts w:ascii="Calibri" w:hAnsi="Calibri" w:cs="Calibri"/>
        </w:rPr>
        <w:fldChar w:fldCharType="end"/>
      </w:r>
      <w:r w:rsidRPr="00CD61D7">
        <w:rPr>
          <w:rFonts w:ascii="Calibri" w:hAnsi="Calibri" w:cs="Calibri"/>
        </w:rPr>
        <w:t>. Leta 2015 se je Slovenija s 77 umrlimi na 100.000 prebivalcev uvrstila na šesto mesto med državami EU</w:t>
      </w:r>
      <w:r w:rsidRPr="00CD61D7">
        <w:rPr>
          <w:rFonts w:ascii="Calibri" w:hAnsi="Calibri" w:cs="Calibri"/>
        </w:rPr>
        <w:fldChar w:fldCharType="begin"/>
      </w:r>
      <w:r w:rsidRPr="00CD61D7">
        <w:rPr>
          <w:rFonts w:ascii="Calibri" w:hAnsi="Calibri" w:cs="Calibri"/>
        </w:rPr>
        <w:instrText xml:space="preserve"> XE "evropska unija" </w:instrText>
      </w:r>
      <w:r w:rsidRPr="00CD61D7">
        <w:rPr>
          <w:rFonts w:ascii="Calibri" w:hAnsi="Calibri" w:cs="Calibri"/>
        </w:rPr>
        <w:fldChar w:fldCharType="end"/>
      </w:r>
      <w:r w:rsidRPr="00CD61D7">
        <w:rPr>
          <w:rFonts w:ascii="Calibri" w:hAnsi="Calibri" w:cs="Calibri"/>
        </w:rPr>
        <w:t>.</w:t>
      </w:r>
    </w:p>
    <w:p w14:paraId="6BF0E736" w14:textId="77777777" w:rsidR="00351CAA" w:rsidRPr="00CD61D7" w:rsidRDefault="00351CAA" w:rsidP="006C72D7">
      <w:pPr>
        <w:spacing w:after="0" w:line="276" w:lineRule="auto"/>
        <w:contextualSpacing/>
        <w:jc w:val="both"/>
        <w:rPr>
          <w:rFonts w:ascii="Calibri" w:eastAsia="Times New Roman" w:hAnsi="Calibri" w:cs="Calibri"/>
          <w:lang w:eastAsia="sl-SI"/>
        </w:rPr>
      </w:pPr>
    </w:p>
    <w:p w14:paraId="6EA9F9C8" w14:textId="656B027F" w:rsidR="00351CAA" w:rsidRPr="00CD61D7" w:rsidRDefault="00351CAA" w:rsidP="006C72D7">
      <w:pPr>
        <w:spacing w:after="0" w:line="276" w:lineRule="auto"/>
        <w:contextualSpacing/>
        <w:jc w:val="both"/>
        <w:rPr>
          <w:rFonts w:ascii="Calibri" w:hAnsi="Calibri" w:cs="Calibri"/>
        </w:rPr>
      </w:pPr>
      <w:r w:rsidRPr="00CD61D7">
        <w:rPr>
          <w:rFonts w:ascii="Calibri" w:hAnsi="Calibri" w:cs="Calibri"/>
          <w:color w:val="000000" w:themeColor="text1"/>
        </w:rPr>
        <w:t xml:space="preserve">Posledice pitja alkohola </w:t>
      </w:r>
      <w:r w:rsidR="00CB5349" w:rsidRPr="00CD61D7">
        <w:rPr>
          <w:rFonts w:ascii="Calibri" w:hAnsi="Calibri" w:cs="Calibri"/>
          <w:color w:val="000000" w:themeColor="text1"/>
        </w:rPr>
        <w:t xml:space="preserve">so </w:t>
      </w:r>
      <w:r w:rsidRPr="00CD61D7">
        <w:rPr>
          <w:rFonts w:ascii="Calibri" w:hAnsi="Calibri" w:cs="Calibri"/>
          <w:color w:val="000000" w:themeColor="text1"/>
        </w:rPr>
        <w:t xml:space="preserve">bolj izražene pri osebah z nižjim socialno ekonomskim položajem, čeprav popijejo enake ali celo manjše količine alkohola. Gre za t. i. alkoholni paradoks, k čemur lahko prispeva več različnih dejavnikov, na primer drugi dejavniki </w:t>
      </w:r>
      <w:r w:rsidRPr="00CD61D7">
        <w:rPr>
          <w:rFonts w:ascii="Calibri" w:hAnsi="Calibri" w:cs="Calibri"/>
        </w:rPr>
        <w:t xml:space="preserve">življenjskega sloga, slabši dostop do zdravstvenih storitev in drugih virov pomoči, stigma in podobno. Nižje cene alkohola so neposredno povezane z obsegom pitja alkohola oseb z nižjim </w:t>
      </w:r>
      <w:proofErr w:type="spellStart"/>
      <w:r w:rsidRPr="00CD61D7">
        <w:rPr>
          <w:rFonts w:ascii="Calibri" w:hAnsi="Calibri" w:cs="Calibri"/>
        </w:rPr>
        <w:t>socio</w:t>
      </w:r>
      <w:proofErr w:type="spellEnd"/>
      <w:r w:rsidRPr="00CD61D7">
        <w:rPr>
          <w:rFonts w:ascii="Calibri" w:hAnsi="Calibri" w:cs="Calibri"/>
        </w:rPr>
        <w:t xml:space="preserve">-ekonomskim statusom. Zato je še toliko bolj pomembno, da se z ustreznimi politikami naslavlja najcenejše in najdostopnejše alkoholne pijače </w:t>
      </w:r>
      <w:r w:rsidRPr="00CD61D7">
        <w:rPr>
          <w:rFonts w:ascii="Calibri" w:hAnsi="Calibri" w:cs="Calibri"/>
          <w:i/>
          <w:iCs/>
        </w:rPr>
        <w:t>(ang. »</w:t>
      </w:r>
      <w:proofErr w:type="spellStart"/>
      <w:r w:rsidRPr="00CD61D7">
        <w:rPr>
          <w:rFonts w:ascii="Calibri" w:hAnsi="Calibri" w:cs="Calibri"/>
          <w:i/>
          <w:iCs/>
        </w:rPr>
        <w:t>cheap</w:t>
      </w:r>
      <w:proofErr w:type="spellEnd"/>
      <w:r w:rsidRPr="00CD61D7">
        <w:rPr>
          <w:rFonts w:ascii="Calibri" w:hAnsi="Calibri" w:cs="Calibri"/>
          <w:i/>
          <w:iCs/>
        </w:rPr>
        <w:t xml:space="preserve"> </w:t>
      </w:r>
      <w:proofErr w:type="spellStart"/>
      <w:r w:rsidRPr="00CD61D7">
        <w:rPr>
          <w:rFonts w:ascii="Calibri" w:hAnsi="Calibri" w:cs="Calibri"/>
          <w:i/>
          <w:iCs/>
        </w:rPr>
        <w:t>alcohol</w:t>
      </w:r>
      <w:proofErr w:type="spellEnd"/>
      <w:r w:rsidRPr="00CD61D7">
        <w:rPr>
          <w:rFonts w:ascii="Calibri" w:hAnsi="Calibri" w:cs="Calibri"/>
          <w:i/>
          <w:iCs/>
        </w:rPr>
        <w:t>«</w:t>
      </w:r>
      <w:r w:rsidRPr="00CD61D7">
        <w:rPr>
          <w:rFonts w:ascii="Calibri" w:hAnsi="Calibri" w:cs="Calibri"/>
        </w:rPr>
        <w:t>). Po podatkih NIJZ je prav (ceneno) vino tisto, ki je v tem smislu najširše dostopno.</w:t>
      </w:r>
    </w:p>
    <w:p w14:paraId="1DDE2ABB" w14:textId="77777777" w:rsidR="00351CAA" w:rsidRPr="00CD61D7" w:rsidRDefault="00351CAA" w:rsidP="006C72D7">
      <w:pPr>
        <w:spacing w:after="0" w:line="276" w:lineRule="auto"/>
        <w:contextualSpacing/>
        <w:jc w:val="both"/>
        <w:rPr>
          <w:rFonts w:ascii="Calibri" w:hAnsi="Calibri" w:cs="Calibri"/>
        </w:rPr>
      </w:pPr>
    </w:p>
    <w:p w14:paraId="51A717CC" w14:textId="77777777" w:rsidR="00351CAA" w:rsidRPr="00CD61D7" w:rsidRDefault="00351CAA" w:rsidP="006C72D7">
      <w:pPr>
        <w:spacing w:after="0" w:line="276" w:lineRule="auto"/>
        <w:rPr>
          <w:rFonts w:ascii="Calibri" w:hAnsi="Calibri" w:cs="Calibri"/>
        </w:rPr>
      </w:pPr>
      <w:r w:rsidRPr="00CD61D7">
        <w:rPr>
          <w:rFonts w:ascii="Calibri" w:hAnsi="Calibri" w:cs="Calibri"/>
        </w:rPr>
        <w:t>Alkohol je v letu 2022 povzročil neposredno 851 smrti (približno 5 % vseh smrti v letu). Dnevno torej zaradi njega umrejo skoraj tri osebe.</w:t>
      </w:r>
    </w:p>
    <w:p w14:paraId="7F105B5D" w14:textId="318DFA7E" w:rsidR="00351CAA" w:rsidRPr="00CD61D7" w:rsidRDefault="00351CAA" w:rsidP="006C72D7">
      <w:pPr>
        <w:spacing w:after="0" w:line="276" w:lineRule="auto"/>
        <w:rPr>
          <w:rFonts w:ascii="Calibri" w:hAnsi="Calibri" w:cs="Calibri"/>
        </w:rPr>
      </w:pPr>
      <w:r w:rsidRPr="00CD61D7">
        <w:rPr>
          <w:rFonts w:ascii="Calibri" w:hAnsi="Calibri" w:cs="Calibri"/>
          <w:b/>
          <w:bCs/>
          <w:noProof/>
          <w:lang w:val="en-US"/>
        </w:rPr>
        <w:lastRenderedPageBreak/>
        <w:drawing>
          <wp:inline distT="0" distB="0" distL="0" distR="0" wp14:anchorId="2ECF896B" wp14:editId="6AD798F2">
            <wp:extent cx="3211451" cy="2184400"/>
            <wp:effectExtent l="0" t="0" r="8255" b="635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14023" cy="2186150"/>
                    </a:xfrm>
                    <a:prstGeom prst="rect">
                      <a:avLst/>
                    </a:prstGeom>
                  </pic:spPr>
                </pic:pic>
              </a:graphicData>
            </a:graphic>
          </wp:inline>
        </w:drawing>
      </w:r>
    </w:p>
    <w:p w14:paraId="579E62DC" w14:textId="77777777" w:rsidR="006C72D7" w:rsidRPr="00CD61D7" w:rsidRDefault="006C72D7" w:rsidP="006C72D7">
      <w:pPr>
        <w:spacing w:after="0" w:line="276" w:lineRule="auto"/>
        <w:jc w:val="both"/>
        <w:rPr>
          <w:rFonts w:ascii="Calibri" w:hAnsi="Calibri" w:cs="Calibri"/>
          <w:b/>
          <w:bCs/>
          <w:i/>
          <w:iCs/>
        </w:rPr>
      </w:pPr>
      <w:bookmarkStart w:id="11" w:name="_Toc92102850"/>
    </w:p>
    <w:p w14:paraId="15276EC3" w14:textId="4B069C13" w:rsidR="00351CAA" w:rsidRPr="00CD61D7" w:rsidRDefault="00351CAA" w:rsidP="006C72D7">
      <w:pPr>
        <w:spacing w:after="0" w:line="276" w:lineRule="auto"/>
        <w:jc w:val="both"/>
        <w:rPr>
          <w:rFonts w:ascii="Calibri" w:hAnsi="Calibri" w:cs="Calibri"/>
          <w:b/>
          <w:bCs/>
          <w:i/>
          <w:iCs/>
        </w:rPr>
      </w:pPr>
      <w:r w:rsidRPr="00CD61D7">
        <w:rPr>
          <w:rFonts w:ascii="Calibri" w:hAnsi="Calibri" w:cs="Calibri"/>
          <w:b/>
          <w:bCs/>
          <w:i/>
          <w:iCs/>
        </w:rPr>
        <w:t>Prezgodnja umrljivost</w:t>
      </w:r>
      <w:r w:rsidRPr="00CD61D7">
        <w:rPr>
          <w:rFonts w:ascii="Calibri" w:hAnsi="Calibri" w:cs="Calibri"/>
          <w:b/>
          <w:bCs/>
          <w:i/>
          <w:iCs/>
        </w:rPr>
        <w:fldChar w:fldCharType="begin"/>
      </w:r>
      <w:r w:rsidRPr="00CD61D7">
        <w:rPr>
          <w:rFonts w:ascii="Calibri" w:hAnsi="Calibri" w:cs="Calibri"/>
          <w:b/>
          <w:bCs/>
          <w:i/>
          <w:iCs/>
        </w:rPr>
        <w:instrText xml:space="preserve"> XE "umrljivost" </w:instrText>
      </w:r>
      <w:r w:rsidRPr="00CD61D7">
        <w:rPr>
          <w:rFonts w:ascii="Calibri" w:hAnsi="Calibri" w:cs="Calibri"/>
          <w:b/>
          <w:bCs/>
          <w:i/>
          <w:iCs/>
        </w:rPr>
        <w:fldChar w:fldCharType="end"/>
      </w:r>
      <w:r w:rsidRPr="00CD61D7">
        <w:rPr>
          <w:rFonts w:ascii="Calibri" w:hAnsi="Calibri" w:cs="Calibri"/>
          <w:b/>
          <w:bCs/>
          <w:i/>
          <w:iCs/>
        </w:rPr>
        <w:t xml:space="preserve"> zaradi alkoholu neposredno pripisljivih</w:t>
      </w:r>
      <w:r w:rsidRPr="00CD61D7">
        <w:rPr>
          <w:rFonts w:ascii="Calibri" w:hAnsi="Calibri" w:cs="Calibri"/>
          <w:b/>
          <w:bCs/>
          <w:i/>
          <w:iCs/>
        </w:rPr>
        <w:fldChar w:fldCharType="begin"/>
      </w:r>
      <w:r w:rsidRPr="00CD61D7">
        <w:rPr>
          <w:rFonts w:ascii="Calibri" w:hAnsi="Calibri" w:cs="Calibri"/>
          <w:b/>
          <w:bCs/>
          <w:i/>
          <w:iCs/>
        </w:rPr>
        <w:instrText xml:space="preserve"> XE "alkoholu neposredno pripisljivi vzroki" </w:instrText>
      </w:r>
      <w:r w:rsidRPr="00CD61D7">
        <w:rPr>
          <w:rFonts w:ascii="Calibri" w:hAnsi="Calibri" w:cs="Calibri"/>
          <w:b/>
          <w:bCs/>
          <w:i/>
          <w:iCs/>
        </w:rPr>
        <w:fldChar w:fldCharType="end"/>
      </w:r>
      <w:r w:rsidRPr="00CD61D7">
        <w:rPr>
          <w:rFonts w:ascii="Calibri" w:hAnsi="Calibri" w:cs="Calibri"/>
          <w:b/>
          <w:bCs/>
          <w:i/>
          <w:iCs/>
        </w:rPr>
        <w:t xml:space="preserve"> vzrokov, Slovenija in statistične regije, povprečje za obdobje 2013–2018: skupaj</w:t>
      </w:r>
      <w:bookmarkEnd w:id="11"/>
    </w:p>
    <w:p w14:paraId="5DCE93DA" w14:textId="60757D0A" w:rsidR="00351CAA" w:rsidRPr="00CD61D7" w:rsidRDefault="00351CAA" w:rsidP="006C72D7">
      <w:pPr>
        <w:keepNext/>
        <w:spacing w:line="276" w:lineRule="auto"/>
        <w:jc w:val="both"/>
        <w:rPr>
          <w:rFonts w:ascii="Calibri" w:hAnsi="Calibri" w:cs="Calibri"/>
        </w:rPr>
      </w:pPr>
      <w:r w:rsidRPr="00CD61D7">
        <w:rPr>
          <w:rFonts w:ascii="Calibri" w:hAnsi="Calibri" w:cs="Calibri"/>
          <w:noProof/>
          <w:lang w:val="en-US"/>
        </w:rPr>
        <w:drawing>
          <wp:inline distT="0" distB="0" distL="0" distR="0" wp14:anchorId="6C53F30C" wp14:editId="49D04227">
            <wp:extent cx="3917950" cy="2787650"/>
            <wp:effectExtent l="0" t="0" r="6350" b="0"/>
            <wp:docPr id="79" name="Grafikon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5739AA3" w14:textId="2FE1F034" w:rsidR="00351CAA" w:rsidRPr="00CD61D7" w:rsidRDefault="00351CAA" w:rsidP="006C72D7">
      <w:pPr>
        <w:spacing w:after="0" w:line="276" w:lineRule="auto"/>
        <w:jc w:val="both"/>
        <w:rPr>
          <w:rFonts w:ascii="Calibri" w:hAnsi="Calibri" w:cs="Calibri"/>
        </w:rPr>
      </w:pPr>
      <w:r w:rsidRPr="00CD61D7">
        <w:rPr>
          <w:rFonts w:ascii="Calibri" w:hAnsi="Calibri" w:cs="Calibri"/>
        </w:rPr>
        <w:t>Alkohol je teratogen, zato pitje alkohola med nosečnostjo kvarno vpliva na razvoj in rast zarodka oz. ploda, kar lahko privede do spontanega splava, odmrtja ploda, zastoja rasti v maternici ali rojstva otroka s spektrom fetalnih alkoholnih motenj (FASD) z vrsto doživljenjskih stanj z nepopravljivimi posledicami za otroka. Tveganje za nekatere neugodne izide poveča že izpostavljenost majhnim količinam alkohola. Tudi pitje alkohola v času dojenja lahko škodljivo vpliva na otrokov razvoj.</w:t>
      </w:r>
    </w:p>
    <w:p w14:paraId="2A9424A7" w14:textId="77777777" w:rsidR="003D136E" w:rsidRPr="00CD61D7" w:rsidRDefault="003D136E"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2401F60B"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540C5F1C"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7975B109"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5D366904"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250A3037"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7B1752D5"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2F0D9404"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4D625ED0"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0609C523"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0AA754B5" w14:textId="77777777" w:rsidR="006C72D7" w:rsidRPr="00CD61D7" w:rsidRDefault="006C72D7" w:rsidP="006C72D7">
      <w:pPr>
        <w:pStyle w:val="Navadensplet"/>
        <w:spacing w:before="0" w:beforeAutospacing="0" w:after="0" w:afterAutospacing="0" w:line="276" w:lineRule="auto"/>
        <w:rPr>
          <w:rFonts w:ascii="Calibri" w:eastAsiaTheme="minorEastAsia" w:hAnsi="Calibri" w:cs="Calibri"/>
          <w:b/>
          <w:bCs/>
          <w:i/>
          <w:iCs/>
          <w:color w:val="000000" w:themeColor="text1"/>
          <w:kern w:val="24"/>
          <w:sz w:val="22"/>
          <w:szCs w:val="22"/>
        </w:rPr>
      </w:pPr>
    </w:p>
    <w:p w14:paraId="5BDE5DB9" w14:textId="3FDC8A02" w:rsidR="000C553E" w:rsidRPr="00CD61D7" w:rsidRDefault="000C553E" w:rsidP="006C72D7">
      <w:pPr>
        <w:pStyle w:val="Navadensplet"/>
        <w:spacing w:before="0" w:beforeAutospacing="0" w:after="0" w:afterAutospacing="0" w:line="276" w:lineRule="auto"/>
        <w:rPr>
          <w:rFonts w:ascii="Calibri" w:hAnsi="Calibri" w:cs="Calibri"/>
          <w:b/>
          <w:bCs/>
          <w:i/>
          <w:iCs/>
          <w:sz w:val="22"/>
          <w:szCs w:val="22"/>
        </w:rPr>
      </w:pPr>
      <w:r w:rsidRPr="00CD61D7">
        <w:rPr>
          <w:rFonts w:ascii="Calibri" w:eastAsiaTheme="minorEastAsia" w:hAnsi="Calibri" w:cs="Calibri"/>
          <w:b/>
          <w:bCs/>
          <w:i/>
          <w:iCs/>
          <w:color w:val="000000" w:themeColor="text1"/>
          <w:kern w:val="24"/>
          <w:sz w:val="22"/>
          <w:szCs w:val="22"/>
        </w:rPr>
        <w:lastRenderedPageBreak/>
        <w:t>Ocenjeno število novih primerov raka pripisljivih pitju alkohola za Slovenijo v letu 2020 (IARC )</w:t>
      </w:r>
    </w:p>
    <w:p w14:paraId="2A361A95" w14:textId="77777777" w:rsidR="000C553E" w:rsidRPr="00CD61D7" w:rsidRDefault="000C553E" w:rsidP="006C72D7">
      <w:pPr>
        <w:spacing w:after="0" w:line="276" w:lineRule="auto"/>
        <w:contextualSpacing/>
        <w:jc w:val="both"/>
        <w:rPr>
          <w:rFonts w:ascii="Calibri" w:hAnsi="Calibri" w:cs="Calibri"/>
        </w:rPr>
      </w:pPr>
    </w:p>
    <w:p w14:paraId="2A2E8BF5" w14:textId="5FBC14DE" w:rsidR="000C553E" w:rsidRPr="00CD61D7" w:rsidRDefault="000C553E" w:rsidP="006C72D7">
      <w:pPr>
        <w:spacing w:after="0" w:line="276" w:lineRule="auto"/>
        <w:contextualSpacing/>
        <w:jc w:val="both"/>
        <w:rPr>
          <w:rFonts w:ascii="Calibri" w:hAnsi="Calibri" w:cs="Calibri"/>
        </w:rPr>
      </w:pPr>
      <w:r w:rsidRPr="00CD61D7">
        <w:rPr>
          <w:rFonts w:ascii="Calibri" w:hAnsi="Calibri" w:cs="Calibri"/>
          <w:noProof/>
          <w:lang w:val="en-US"/>
        </w:rPr>
        <w:drawing>
          <wp:inline distT="0" distB="0" distL="0" distR="0" wp14:anchorId="4D796AF4" wp14:editId="6AC323DC">
            <wp:extent cx="3857573" cy="2101850"/>
            <wp:effectExtent l="0" t="0" r="0" b="0"/>
            <wp:docPr id="8" name="Slika 8">
              <a:extLst xmlns:a="http://schemas.openxmlformats.org/drawingml/2006/main">
                <a:ext uri="{FF2B5EF4-FFF2-40B4-BE49-F238E27FC236}">
                  <a16:creationId xmlns:a16="http://schemas.microsoft.com/office/drawing/2014/main" id="{8D37FEC4-5940-4243-8192-B57480C62E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8D37FEC4-5940-4243-8192-B57480C62E9C}"/>
                        </a:ext>
                      </a:extLst>
                    </pic:cNvPr>
                    <pic:cNvPicPr>
                      <a:picLocks noChangeAspect="1"/>
                    </pic:cNvPicPr>
                  </pic:nvPicPr>
                  <pic:blipFill>
                    <a:blip r:embed="rId18"/>
                    <a:stretch>
                      <a:fillRect/>
                    </a:stretch>
                  </pic:blipFill>
                  <pic:spPr>
                    <a:xfrm>
                      <a:off x="0" y="0"/>
                      <a:ext cx="3861649" cy="2104071"/>
                    </a:xfrm>
                    <a:prstGeom prst="rect">
                      <a:avLst/>
                    </a:prstGeom>
                  </pic:spPr>
                </pic:pic>
              </a:graphicData>
            </a:graphic>
          </wp:inline>
        </w:drawing>
      </w:r>
    </w:p>
    <w:p w14:paraId="076826C4" w14:textId="77777777" w:rsidR="000C553E" w:rsidRPr="00CD61D7" w:rsidRDefault="000C553E" w:rsidP="006C72D7">
      <w:pPr>
        <w:spacing w:after="0" w:line="276" w:lineRule="auto"/>
        <w:contextualSpacing/>
        <w:jc w:val="both"/>
        <w:rPr>
          <w:rFonts w:ascii="Calibri" w:hAnsi="Calibri" w:cs="Calibri"/>
        </w:rPr>
      </w:pPr>
    </w:p>
    <w:p w14:paraId="4EF4AD21" w14:textId="77777777" w:rsidR="006C72D7" w:rsidRPr="00CD61D7" w:rsidRDefault="00F95061" w:rsidP="006C72D7">
      <w:pPr>
        <w:spacing w:line="276" w:lineRule="auto"/>
        <w:jc w:val="both"/>
        <w:rPr>
          <w:rFonts w:ascii="Calibri" w:eastAsia="Calibri" w:hAnsi="Calibri" w:cs="Calibri"/>
        </w:rPr>
      </w:pPr>
      <w:r w:rsidRPr="00CD61D7">
        <w:rPr>
          <w:rFonts w:ascii="Calibri" w:hAnsi="Calibri" w:cs="Calibri"/>
        </w:rPr>
        <w:t>Pitje alkohola ne povzroča škode samo tistim, ki pijejo alkohol, temveč tudi drugim osebam</w:t>
      </w:r>
      <w:r w:rsidR="005A5291" w:rsidRPr="00CD61D7">
        <w:rPr>
          <w:rFonts w:ascii="Calibri" w:hAnsi="Calibri" w:cs="Calibri"/>
        </w:rPr>
        <w:t xml:space="preserve">. </w:t>
      </w:r>
      <w:r w:rsidRPr="00CD61D7">
        <w:rPr>
          <w:rFonts w:ascii="Calibri" w:hAnsi="Calibri" w:cs="Calibri"/>
        </w:rPr>
        <w:t>Prizadeti so lahko družinski člani, sorodniki, prijatelji, sodelavci in tudi tujci</w:t>
      </w:r>
      <w:r w:rsidR="005A5291" w:rsidRPr="00CD61D7">
        <w:rPr>
          <w:rFonts w:ascii="Calibri" w:hAnsi="Calibri" w:cs="Calibri"/>
        </w:rPr>
        <w:t xml:space="preserve"> </w:t>
      </w:r>
      <w:r w:rsidRPr="00CD61D7">
        <w:rPr>
          <w:rFonts w:ascii="Calibri" w:hAnsi="Calibri" w:cs="Calibri"/>
        </w:rPr>
        <w:t>ter družba v celoti. Alkohol je eden glavnih dejavnikov tveganja</w:t>
      </w:r>
      <w:r w:rsidRPr="00CD61D7">
        <w:rPr>
          <w:rFonts w:ascii="Calibri" w:hAnsi="Calibri" w:cs="Calibri"/>
        </w:rPr>
        <w:fldChar w:fldCharType="begin"/>
      </w:r>
      <w:r w:rsidRPr="00CD61D7">
        <w:rPr>
          <w:rFonts w:ascii="Calibri" w:hAnsi="Calibri" w:cs="Calibri"/>
        </w:rPr>
        <w:instrText xml:space="preserve"> XE "dejavniki tveganja" </w:instrText>
      </w:r>
      <w:r w:rsidRPr="00CD61D7">
        <w:rPr>
          <w:rFonts w:ascii="Calibri" w:hAnsi="Calibri" w:cs="Calibri"/>
        </w:rPr>
        <w:fldChar w:fldCharType="end"/>
      </w:r>
      <w:r w:rsidRPr="00CD61D7">
        <w:rPr>
          <w:rFonts w:ascii="Calibri" w:hAnsi="Calibri" w:cs="Calibri"/>
        </w:rPr>
        <w:t xml:space="preserve"> za nasilje v družini.</w:t>
      </w:r>
      <w:r w:rsidR="003F5021" w:rsidRPr="00CD61D7">
        <w:rPr>
          <w:rFonts w:ascii="Calibri" w:hAnsi="Calibri" w:cs="Calibri"/>
        </w:rPr>
        <w:t xml:space="preserve"> </w:t>
      </w:r>
      <w:r w:rsidRPr="00CD61D7">
        <w:rPr>
          <w:rFonts w:ascii="Calibri" w:eastAsia="Calibri" w:hAnsi="Calibri" w:cs="Calibri"/>
        </w:rPr>
        <w:t>Poleg zdravstvenih posledic pitje alkohola lahko prispeva tudi k manjši prometni varnosti, večjemu številu</w:t>
      </w:r>
      <w:r w:rsidR="00CB5349" w:rsidRPr="00CD61D7">
        <w:rPr>
          <w:rFonts w:ascii="Calibri" w:eastAsia="Calibri" w:hAnsi="Calibri" w:cs="Calibri"/>
        </w:rPr>
        <w:t xml:space="preserve"> oseb s težavami v duševnem zdravju in </w:t>
      </w:r>
      <w:r w:rsidRPr="00CD61D7">
        <w:rPr>
          <w:rFonts w:ascii="Calibri" w:eastAsia="Calibri" w:hAnsi="Calibri" w:cs="Calibri"/>
        </w:rPr>
        <w:t>samomorov, kaljenju javnega reda in miru, kriminalnim dejanjem</w:t>
      </w:r>
      <w:r w:rsidR="005A5291" w:rsidRPr="00CD61D7">
        <w:rPr>
          <w:rFonts w:ascii="Calibri" w:eastAsia="Calibri" w:hAnsi="Calibri" w:cs="Calibri"/>
        </w:rPr>
        <w:t>.</w:t>
      </w:r>
    </w:p>
    <w:p w14:paraId="23AE0418" w14:textId="77777777" w:rsidR="00F725C8" w:rsidRPr="00CD61D7" w:rsidRDefault="005A5291" w:rsidP="00F725C8">
      <w:pPr>
        <w:spacing w:line="276" w:lineRule="auto"/>
        <w:jc w:val="both"/>
        <w:rPr>
          <w:rFonts w:ascii="Calibri" w:eastAsia="Calibri" w:hAnsi="Calibri" w:cs="Calibri"/>
        </w:rPr>
      </w:pPr>
      <w:r w:rsidRPr="00CD61D7">
        <w:rPr>
          <w:rFonts w:ascii="Calibri" w:eastAsia="Calibri" w:hAnsi="Calibri" w:cs="Calibri"/>
        </w:rPr>
        <w:t xml:space="preserve"> </w:t>
      </w:r>
      <w:bookmarkStart w:id="12" w:name="_Toc165027790"/>
    </w:p>
    <w:p w14:paraId="61FBCA06" w14:textId="20FCF775" w:rsidR="00947495" w:rsidRPr="00CD61D7" w:rsidRDefault="00351CAA" w:rsidP="00F725C8">
      <w:pPr>
        <w:spacing w:line="276" w:lineRule="auto"/>
        <w:jc w:val="both"/>
        <w:rPr>
          <w:rFonts w:ascii="Calibri" w:hAnsi="Calibri" w:cs="Calibri"/>
          <w:b/>
          <w:bCs/>
        </w:rPr>
      </w:pPr>
      <w:r w:rsidRPr="00CD61D7">
        <w:rPr>
          <w:rFonts w:ascii="Calibri" w:hAnsi="Calibri" w:cs="Calibri"/>
          <w:b/>
          <w:bCs/>
        </w:rPr>
        <w:t>Družbene in ekonomske posledice pitja alkohola</w:t>
      </w:r>
      <w:bookmarkEnd w:id="12"/>
    </w:p>
    <w:p w14:paraId="1E1B1882" w14:textId="77777777" w:rsidR="000C553E" w:rsidRPr="00CD61D7" w:rsidRDefault="000C553E" w:rsidP="006C72D7">
      <w:pPr>
        <w:spacing w:after="0" w:line="276" w:lineRule="auto"/>
        <w:rPr>
          <w:rFonts w:ascii="Calibri" w:hAnsi="Calibri" w:cs="Calibri"/>
          <w:b/>
          <w:bCs/>
        </w:rPr>
      </w:pPr>
    </w:p>
    <w:p w14:paraId="37A66900" w14:textId="77777777" w:rsidR="000C553E" w:rsidRPr="00CD61D7" w:rsidRDefault="00351CAA" w:rsidP="006C72D7">
      <w:pPr>
        <w:spacing w:after="0" w:line="276" w:lineRule="auto"/>
        <w:contextualSpacing/>
        <w:jc w:val="both"/>
        <w:rPr>
          <w:rFonts w:ascii="Calibri" w:eastAsia="Times New Roman" w:hAnsi="Calibri" w:cs="Calibri"/>
          <w:lang w:eastAsia="sl-SI"/>
        </w:rPr>
      </w:pPr>
      <w:r w:rsidRPr="00CD61D7">
        <w:rPr>
          <w:rFonts w:ascii="Calibri" w:eastAsia="Calibri" w:hAnsi="Calibri" w:cs="Calibri"/>
        </w:rPr>
        <w:t>Pitje alkohola predstavlja tudi veliko ekonomsko breme, tako za posameznika in njegove bližnje, kot za družbo kot celoto.</w:t>
      </w:r>
      <w:r w:rsidRPr="00CD61D7">
        <w:rPr>
          <w:rFonts w:ascii="Calibri" w:hAnsi="Calibri" w:cs="Calibri"/>
        </w:rPr>
        <w:t xml:space="preserve"> </w:t>
      </w:r>
      <w:r w:rsidR="000C553E" w:rsidRPr="00CD61D7">
        <w:rPr>
          <w:rFonts w:ascii="Calibri" w:eastAsiaTheme="minorEastAsia" w:hAnsi="Calibri" w:cs="Calibri"/>
          <w:color w:val="000000" w:themeColor="text1"/>
          <w:kern w:val="24"/>
          <w:lang w:eastAsia="sl-SI"/>
        </w:rPr>
        <w:t xml:space="preserve">Breme zaradi alkohola ni omejeno le na posledice za zdravje posameznika, raba alkohola povzroča bolečino in trpljenje drugih ljudi ter velike socialne in gospodarske izgube celotni družbi, povezane s stroški zaradi manjše produktivnosti (absentizem in </w:t>
      </w:r>
      <w:proofErr w:type="spellStart"/>
      <w:r w:rsidR="000C553E" w:rsidRPr="00CD61D7">
        <w:rPr>
          <w:rFonts w:ascii="Calibri" w:eastAsiaTheme="minorEastAsia" w:hAnsi="Calibri" w:cs="Calibri"/>
          <w:color w:val="000000" w:themeColor="text1"/>
          <w:kern w:val="24"/>
          <w:lang w:eastAsia="sl-SI"/>
        </w:rPr>
        <w:t>prezentizem</w:t>
      </w:r>
      <w:proofErr w:type="spellEnd"/>
      <w:r w:rsidR="000C553E" w:rsidRPr="00CD61D7">
        <w:rPr>
          <w:rFonts w:ascii="Calibri" w:eastAsiaTheme="minorEastAsia" w:hAnsi="Calibri" w:cs="Calibri"/>
          <w:color w:val="000000" w:themeColor="text1"/>
          <w:kern w:val="24"/>
          <w:lang w:eastAsia="sl-SI"/>
        </w:rPr>
        <w:t xml:space="preserve">), z brezposelnostjo, s stroški pravosodnega in prometnega sektorja, socialnega varstva, in tudi s stroški, ki jih lahko pripišemo bolečini in trpljenju prizadetih. </w:t>
      </w:r>
    </w:p>
    <w:p w14:paraId="50DE8939" w14:textId="06170942" w:rsidR="00351CAA" w:rsidRPr="00CD61D7" w:rsidRDefault="00351CAA" w:rsidP="006C72D7">
      <w:pPr>
        <w:spacing w:line="276" w:lineRule="auto"/>
        <w:contextualSpacing/>
        <w:jc w:val="both"/>
        <w:rPr>
          <w:rFonts w:ascii="Calibri" w:hAnsi="Calibri" w:cs="Calibri"/>
        </w:rPr>
      </w:pPr>
    </w:p>
    <w:p w14:paraId="5F1993FF" w14:textId="77777777" w:rsidR="00351CAA" w:rsidRPr="00CD61D7" w:rsidRDefault="00351CAA" w:rsidP="006C72D7">
      <w:pPr>
        <w:spacing w:after="0" w:line="276" w:lineRule="auto"/>
        <w:contextualSpacing/>
        <w:jc w:val="both"/>
        <w:rPr>
          <w:rFonts w:ascii="Calibri" w:eastAsia="Times New Roman" w:hAnsi="Calibri" w:cs="Calibri"/>
          <w:lang w:eastAsia="sl-SI"/>
        </w:rPr>
      </w:pPr>
      <w:r w:rsidRPr="00CD61D7">
        <w:rPr>
          <w:rFonts w:ascii="Calibri" w:eastAsia="Times New Roman" w:hAnsi="Calibri" w:cs="Calibri"/>
          <w:lang w:eastAsia="sl-SI"/>
        </w:rPr>
        <w:t>Študiji, ki jih je leta 2022 objavil NIJZ (»Poraba alkohola in zdravstvene posledice rabe alkohola v Sloveniji 2013 – 2018 in »Ekonomske posledice tveganega in škodljivega pitja alkohola v Sloveniji v obdobju 2018-2019«) kažeta na to, da so stroški, ki nastajajo neposredno zaradi porabe alkohola (ta pa je odvisna tudi od cene), zelo konkretno merljivi. Enostavno je moč vzpostaviti korelacijo med manjšo količino popitega alkohola (posebej v specifičnih situacijah) ter potencialnim bremenom za zdravstveno blagajno (zdravljenje odvisnosti, bolniške odsotnosti, poškodbe, zdravljenje bolezenskih stanj, kot je rak, ciroze, duševna stanja…).</w:t>
      </w:r>
    </w:p>
    <w:p w14:paraId="024CA38C" w14:textId="77777777" w:rsidR="00351CAA" w:rsidRPr="00CD61D7" w:rsidRDefault="00351CAA" w:rsidP="006C72D7">
      <w:pPr>
        <w:spacing w:line="276" w:lineRule="auto"/>
        <w:contextualSpacing/>
        <w:jc w:val="both"/>
        <w:rPr>
          <w:rFonts w:ascii="Calibri" w:eastAsia="Calibri" w:hAnsi="Calibri" w:cs="Calibri"/>
        </w:rPr>
      </w:pPr>
    </w:p>
    <w:p w14:paraId="512AD7FF" w14:textId="21328924" w:rsidR="00351CAA" w:rsidRPr="00CD61D7" w:rsidRDefault="00351CAA" w:rsidP="006C72D7">
      <w:pPr>
        <w:spacing w:line="276" w:lineRule="auto"/>
        <w:contextualSpacing/>
        <w:jc w:val="both"/>
        <w:rPr>
          <w:rFonts w:ascii="Calibri" w:hAnsi="Calibri" w:cs="Calibri"/>
        </w:rPr>
      </w:pPr>
      <w:r w:rsidRPr="00CD61D7">
        <w:rPr>
          <w:rFonts w:ascii="Calibri" w:hAnsi="Calibri" w:cs="Calibri"/>
        </w:rPr>
        <w:t>Povečanje porabe čistega alkohola za 1 liter na osebo letno vodi v 13</w:t>
      </w:r>
      <w:r w:rsidR="00CB5349" w:rsidRPr="00CD61D7">
        <w:rPr>
          <w:rFonts w:ascii="Calibri" w:hAnsi="Calibri" w:cs="Calibri"/>
        </w:rPr>
        <w:t xml:space="preserve"> </w:t>
      </w:r>
      <w:r w:rsidRPr="00CD61D7">
        <w:rPr>
          <w:rFonts w:ascii="Calibri" w:hAnsi="Calibri" w:cs="Calibri"/>
        </w:rPr>
        <w:t>% povečanje odsotnosti z dela. Uporaba alkohola zmanjšuje produktivnost zaradi zmanjšanja učinkovitosti, nezmožnosti za delo, povečanja odsotnosti z dela in prezgodnje smrti med delovno aktivnim prebivalstvom. 59 milijard evrov od 125 milijard evrov letnih skupnih zdravstvenih in socialnih izdatkov zaradi alkohola v EU nastane zaradi izgube produktivnosti.</w:t>
      </w:r>
    </w:p>
    <w:p w14:paraId="73AD3CEF" w14:textId="77777777" w:rsidR="00351CAA" w:rsidRPr="00CD61D7" w:rsidRDefault="00351CAA" w:rsidP="006C72D7">
      <w:pPr>
        <w:spacing w:after="0" w:line="276" w:lineRule="auto"/>
        <w:contextualSpacing/>
        <w:jc w:val="both"/>
        <w:rPr>
          <w:rFonts w:ascii="Calibri" w:hAnsi="Calibri" w:cs="Calibri"/>
          <w:color w:val="000000" w:themeColor="text1"/>
        </w:rPr>
      </w:pPr>
    </w:p>
    <w:p w14:paraId="7F618179" w14:textId="49540083" w:rsidR="000C553E" w:rsidRPr="00CD61D7" w:rsidRDefault="000C553E" w:rsidP="006C72D7">
      <w:pPr>
        <w:spacing w:after="0" w:line="276" w:lineRule="auto"/>
        <w:contextualSpacing/>
        <w:jc w:val="both"/>
        <w:rPr>
          <w:rFonts w:ascii="Calibri" w:eastAsia="Times New Roman" w:hAnsi="Calibri" w:cs="Calibri"/>
          <w:lang w:eastAsia="sl-SI"/>
        </w:rPr>
      </w:pPr>
      <w:r w:rsidRPr="00CD61D7">
        <w:rPr>
          <w:rFonts w:ascii="Calibri" w:eastAsiaTheme="minorEastAsia" w:hAnsi="Calibri" w:cs="Calibri"/>
          <w:color w:val="000000" w:themeColor="text1"/>
          <w:kern w:val="24"/>
          <w:lang w:eastAsia="sl-SI"/>
        </w:rPr>
        <w:lastRenderedPageBreak/>
        <w:t xml:space="preserve">Ocenjeno ekonomsko breme pripisljivo alkoholu, je bilo v obdobju 2018-2019 v Sloveniji v povprečju 105,2 milijonov </w:t>
      </w:r>
      <w:r w:rsidR="00740117" w:rsidRPr="00CD61D7">
        <w:rPr>
          <w:rFonts w:ascii="Calibri" w:eastAsiaTheme="minorEastAsia" w:hAnsi="Calibri" w:cs="Calibri"/>
          <w:color w:val="000000" w:themeColor="text1"/>
          <w:kern w:val="24"/>
          <w:lang w:eastAsia="sl-SI"/>
        </w:rPr>
        <w:t>EUR</w:t>
      </w:r>
      <w:r w:rsidRPr="00CD61D7">
        <w:rPr>
          <w:rFonts w:ascii="Calibri" w:eastAsiaTheme="minorEastAsia" w:hAnsi="Calibri" w:cs="Calibri"/>
          <w:color w:val="000000" w:themeColor="text1"/>
          <w:kern w:val="24"/>
          <w:lang w:eastAsia="sl-SI"/>
        </w:rPr>
        <w:t xml:space="preserve"> letno, kar predstavlja 3</w:t>
      </w:r>
      <w:r w:rsidR="00CB5349" w:rsidRPr="00CD61D7">
        <w:rPr>
          <w:rFonts w:ascii="Calibri" w:eastAsiaTheme="minorEastAsia" w:hAnsi="Calibri" w:cs="Calibri"/>
          <w:color w:val="000000" w:themeColor="text1"/>
          <w:kern w:val="24"/>
          <w:lang w:eastAsia="sl-SI"/>
        </w:rPr>
        <w:t xml:space="preserve"> </w:t>
      </w:r>
      <w:r w:rsidRPr="00CD61D7">
        <w:rPr>
          <w:rFonts w:ascii="Calibri" w:eastAsiaTheme="minorEastAsia" w:hAnsi="Calibri" w:cs="Calibri"/>
          <w:color w:val="000000" w:themeColor="text1"/>
          <w:kern w:val="24"/>
          <w:lang w:eastAsia="sl-SI"/>
        </w:rPr>
        <w:t xml:space="preserve">% vseh izdatkov za zdravstvo na leto. Če upoštevamo še nekatere druge stroške (npr. kriminalna dejanja, prometne nesreče in brezposelnost) potem se ta številka povzpne na 186,3 milijonov </w:t>
      </w:r>
      <w:r w:rsidR="00740117" w:rsidRPr="00CD61D7">
        <w:rPr>
          <w:rFonts w:ascii="Calibri" w:eastAsiaTheme="minorEastAsia" w:hAnsi="Calibri" w:cs="Calibri"/>
          <w:color w:val="000000" w:themeColor="text1"/>
          <w:kern w:val="24"/>
          <w:lang w:eastAsia="sl-SI"/>
        </w:rPr>
        <w:t>EUR</w:t>
      </w:r>
      <w:r w:rsidRPr="00CD61D7">
        <w:rPr>
          <w:rFonts w:ascii="Calibri" w:eastAsiaTheme="minorEastAsia" w:hAnsi="Calibri" w:cs="Calibri"/>
          <w:color w:val="000000" w:themeColor="text1"/>
          <w:kern w:val="24"/>
          <w:lang w:eastAsia="sl-SI"/>
        </w:rPr>
        <w:t>, kar v povprečju predstavlja 5</w:t>
      </w:r>
      <w:r w:rsidR="00CB5349" w:rsidRPr="00CD61D7">
        <w:rPr>
          <w:rFonts w:ascii="Calibri" w:eastAsiaTheme="minorEastAsia" w:hAnsi="Calibri" w:cs="Calibri"/>
          <w:color w:val="000000" w:themeColor="text1"/>
          <w:kern w:val="24"/>
          <w:lang w:eastAsia="sl-SI"/>
        </w:rPr>
        <w:t xml:space="preserve"> </w:t>
      </w:r>
      <w:r w:rsidRPr="00CD61D7">
        <w:rPr>
          <w:rFonts w:ascii="Calibri" w:eastAsiaTheme="minorEastAsia" w:hAnsi="Calibri" w:cs="Calibri"/>
          <w:color w:val="000000" w:themeColor="text1"/>
          <w:kern w:val="24"/>
          <w:lang w:eastAsia="sl-SI"/>
        </w:rPr>
        <w:t>% vseh izdatkov za zdravstvo.</w:t>
      </w:r>
    </w:p>
    <w:p w14:paraId="45812E01" w14:textId="77777777" w:rsidR="006C72D7" w:rsidRPr="00CD61D7" w:rsidRDefault="006C72D7" w:rsidP="006C72D7">
      <w:pPr>
        <w:spacing w:line="276" w:lineRule="auto"/>
        <w:rPr>
          <w:rFonts w:ascii="Calibri" w:hAnsi="Calibri" w:cs="Calibri"/>
          <w:b/>
          <w:bCs/>
          <w:iCs/>
        </w:rPr>
      </w:pPr>
      <w:bookmarkStart w:id="13" w:name="_Toc165027791"/>
    </w:p>
    <w:p w14:paraId="2E4EC01D" w14:textId="6DF0AF47" w:rsidR="000E28FE" w:rsidRPr="00CD61D7" w:rsidRDefault="0057276B" w:rsidP="006C72D7">
      <w:pPr>
        <w:spacing w:line="276" w:lineRule="auto"/>
        <w:rPr>
          <w:rFonts w:ascii="Calibri" w:hAnsi="Calibri" w:cs="Calibri"/>
          <w:b/>
          <w:bCs/>
        </w:rPr>
      </w:pPr>
      <w:r w:rsidRPr="00CD61D7">
        <w:rPr>
          <w:rFonts w:ascii="Calibri" w:hAnsi="Calibri" w:cs="Calibri"/>
          <w:b/>
          <w:bCs/>
        </w:rPr>
        <w:t xml:space="preserve">6. NAMEN </w:t>
      </w:r>
      <w:r w:rsidR="000E28FE" w:rsidRPr="00CD61D7">
        <w:rPr>
          <w:rFonts w:ascii="Calibri" w:hAnsi="Calibri" w:cs="Calibri"/>
          <w:b/>
          <w:bCs/>
        </w:rPr>
        <w:t>PROGRAMA</w:t>
      </w:r>
      <w:bookmarkEnd w:id="13"/>
      <w:r w:rsidR="000E28FE" w:rsidRPr="00CD61D7">
        <w:rPr>
          <w:rFonts w:ascii="Calibri" w:hAnsi="Calibri" w:cs="Calibri"/>
          <w:b/>
          <w:bCs/>
        </w:rPr>
        <w:t xml:space="preserve"> </w:t>
      </w:r>
    </w:p>
    <w:p w14:paraId="0DF3A546" w14:textId="77777777" w:rsidR="0059474E" w:rsidRPr="00CD61D7" w:rsidRDefault="0059474E" w:rsidP="006C72D7">
      <w:pPr>
        <w:spacing w:line="276" w:lineRule="auto"/>
        <w:contextualSpacing/>
        <w:jc w:val="both"/>
        <w:rPr>
          <w:rFonts w:ascii="Calibri" w:hAnsi="Calibri" w:cs="Calibri"/>
        </w:rPr>
      </w:pPr>
    </w:p>
    <w:p w14:paraId="1E2CF479" w14:textId="25A6E032" w:rsidR="000E28FE" w:rsidRPr="00CD61D7" w:rsidRDefault="000E28FE" w:rsidP="006C72D7">
      <w:pPr>
        <w:spacing w:line="276" w:lineRule="auto"/>
        <w:contextualSpacing/>
        <w:jc w:val="both"/>
        <w:rPr>
          <w:rFonts w:ascii="Calibri" w:hAnsi="Calibri" w:cs="Calibri"/>
        </w:rPr>
      </w:pPr>
      <w:r w:rsidRPr="00CD61D7">
        <w:rPr>
          <w:rFonts w:ascii="Calibri" w:hAnsi="Calibri" w:cs="Calibri"/>
        </w:rPr>
        <w:t xml:space="preserve">Za boljše rezultate potrebujemo v Sloveniji celovito alkoholno politiko, ki bo vključevala dokazano učinkovite ukrepe in bolje povezala stroko in nevladne organizacije pri njihovem izvajanju. Celovita alkoholna politika vključuje ukrepe na vseh področjih tvegane in škodljive rabe alkohola, od tvegane in škodljive rabe pri posamezniku ter posameznih skupinah prebivalstva v vseh starostnih obdobjih do tvegane in škodljive rabe v različnih življenjskih okoljih in v različnih okoliščinah. Upošteva družbeni kontekst (ekonomske, socialne, kulturne in druge značilnosti), izkorišča vse družbene potenciale in vključuje vse ključne partnerje v družbi, vključno s civilno družbo in lokalno skupnostjo. </w:t>
      </w:r>
    </w:p>
    <w:p w14:paraId="4EC9040C" w14:textId="77777777" w:rsidR="0057276B" w:rsidRPr="00CD61D7" w:rsidRDefault="0057276B" w:rsidP="006C72D7">
      <w:pPr>
        <w:spacing w:line="276" w:lineRule="auto"/>
        <w:contextualSpacing/>
        <w:jc w:val="both"/>
        <w:rPr>
          <w:rFonts w:ascii="Calibri" w:hAnsi="Calibri" w:cs="Calibri"/>
        </w:rPr>
      </w:pPr>
    </w:p>
    <w:p w14:paraId="3DAB9AED" w14:textId="66C158CC" w:rsidR="000E28FE" w:rsidRPr="00CD61D7" w:rsidRDefault="000E28FE" w:rsidP="006C72D7">
      <w:pPr>
        <w:spacing w:line="276" w:lineRule="auto"/>
        <w:contextualSpacing/>
        <w:jc w:val="both"/>
        <w:rPr>
          <w:rFonts w:ascii="Calibri" w:hAnsi="Calibri" w:cs="Calibri"/>
        </w:rPr>
      </w:pPr>
      <w:r w:rsidRPr="00CD61D7">
        <w:rPr>
          <w:rFonts w:ascii="Calibri" w:hAnsi="Calibri" w:cs="Calibri"/>
        </w:rPr>
        <w:t>Cenovno najučinkovitejši ukrepi, ki jih tudi Sloveniji predlaga SZO, so ukrepi za omejevanje vožnje pod vplivom alkohola; ukrepi omejevanja dostopnosti (cene in davki, starostne omejitve za nakup; omejitve glede časa in lokacije prodaje</w:t>
      </w:r>
      <w:r w:rsidR="00FD28F9" w:rsidRPr="00CD61D7">
        <w:rPr>
          <w:rFonts w:ascii="Calibri" w:hAnsi="Calibri" w:cs="Calibri"/>
        </w:rPr>
        <w:t>)</w:t>
      </w:r>
      <w:r w:rsidRPr="00CD61D7">
        <w:rPr>
          <w:rFonts w:ascii="Calibri" w:hAnsi="Calibri" w:cs="Calibri"/>
        </w:rPr>
        <w:t xml:space="preserve">, ukrep kratkega svetovanja v primarnem zdravstvu osebam, ki tvegano pijejo; ter ukrepi, ki omejujejo oglaševanje oziroma tržno komuniciranje alkohola. </w:t>
      </w:r>
    </w:p>
    <w:p w14:paraId="51D924BA" w14:textId="77777777" w:rsidR="0057276B" w:rsidRPr="00CD61D7" w:rsidRDefault="0057276B" w:rsidP="006C72D7">
      <w:pPr>
        <w:spacing w:line="276" w:lineRule="auto"/>
        <w:contextualSpacing/>
        <w:jc w:val="both"/>
        <w:rPr>
          <w:rFonts w:ascii="Calibri" w:hAnsi="Calibri" w:cs="Calibri"/>
        </w:rPr>
      </w:pPr>
    </w:p>
    <w:p w14:paraId="03362E44" w14:textId="77777777" w:rsidR="003D136E" w:rsidRPr="00CD61D7" w:rsidRDefault="003D136E" w:rsidP="006C72D7">
      <w:pPr>
        <w:spacing w:line="276" w:lineRule="auto"/>
        <w:contextualSpacing/>
        <w:jc w:val="both"/>
        <w:rPr>
          <w:rFonts w:ascii="Calibri" w:hAnsi="Calibri" w:cs="Calibri"/>
        </w:rPr>
      </w:pPr>
      <w:r w:rsidRPr="00CD61D7">
        <w:rPr>
          <w:rFonts w:ascii="Calibri" w:hAnsi="Calibri" w:cs="Calibri"/>
        </w:rPr>
        <w:t>Osnovo za pripravo Programa predstavljata zakonska podlaga, navedena v 3. in 4. členu ZOPA,  Globalna strategija Svetovne zdravstvene organizacije za zmanjševanje škodljive rabe alkohola in Evropski okvir za aktivnosti na področju alkohola 2022 – 2025.</w:t>
      </w:r>
    </w:p>
    <w:p w14:paraId="4D26468D" w14:textId="77777777" w:rsidR="003D136E" w:rsidRPr="00CD61D7" w:rsidRDefault="003D136E" w:rsidP="006C72D7">
      <w:pPr>
        <w:spacing w:line="276" w:lineRule="auto"/>
        <w:contextualSpacing/>
        <w:jc w:val="both"/>
        <w:rPr>
          <w:rFonts w:ascii="Calibri" w:hAnsi="Calibri" w:cs="Calibri"/>
        </w:rPr>
      </w:pPr>
    </w:p>
    <w:p w14:paraId="7B634F2F" w14:textId="77777777" w:rsidR="000E28FE" w:rsidRPr="00CD61D7" w:rsidRDefault="000E28FE" w:rsidP="006C72D7">
      <w:pPr>
        <w:spacing w:line="276" w:lineRule="auto"/>
        <w:contextualSpacing/>
        <w:jc w:val="both"/>
        <w:rPr>
          <w:rFonts w:ascii="Calibri" w:hAnsi="Calibri" w:cs="Calibri"/>
        </w:rPr>
      </w:pPr>
      <w:r w:rsidRPr="00CD61D7">
        <w:rPr>
          <w:rFonts w:ascii="Calibri" w:hAnsi="Calibri" w:cs="Calibri"/>
        </w:rPr>
        <w:t xml:space="preserve">ZOPA v 3. členu določa, da Vlada RS na predlog ministrstva sprejme dvoletne programe omejevanja uporabe alkohola in zmanjševanja škodljivih posledic rabe alkohola. Z zakonom predlagani ukrepi so: </w:t>
      </w:r>
    </w:p>
    <w:p w14:paraId="2BE1BD27" w14:textId="77777777" w:rsidR="000E28FE" w:rsidRPr="00CD61D7" w:rsidRDefault="000E28FE" w:rsidP="006C72D7">
      <w:pPr>
        <w:pStyle w:val="Odstavekseznama"/>
        <w:numPr>
          <w:ilvl w:val="0"/>
          <w:numId w:val="5"/>
        </w:numPr>
        <w:spacing w:line="276" w:lineRule="auto"/>
        <w:jc w:val="both"/>
        <w:rPr>
          <w:rFonts w:ascii="Calibri" w:hAnsi="Calibri" w:cs="Calibri"/>
        </w:rPr>
      </w:pPr>
      <w:r w:rsidRPr="00CD61D7">
        <w:rPr>
          <w:rFonts w:ascii="Calibri" w:hAnsi="Calibri" w:cs="Calibri"/>
        </w:rPr>
        <w:t xml:space="preserve">spremljanje porabe alkohola in obsega škodljivih posledic rabe alkohola za zdravje; </w:t>
      </w:r>
    </w:p>
    <w:p w14:paraId="0E225D68" w14:textId="77777777" w:rsidR="000E28FE" w:rsidRPr="00CD61D7" w:rsidRDefault="000E28FE" w:rsidP="006C72D7">
      <w:pPr>
        <w:pStyle w:val="Odstavekseznama"/>
        <w:numPr>
          <w:ilvl w:val="0"/>
          <w:numId w:val="5"/>
        </w:numPr>
        <w:spacing w:line="276" w:lineRule="auto"/>
        <w:jc w:val="both"/>
        <w:rPr>
          <w:rFonts w:ascii="Calibri" w:hAnsi="Calibri" w:cs="Calibri"/>
        </w:rPr>
      </w:pPr>
      <w:r w:rsidRPr="00CD61D7">
        <w:rPr>
          <w:rFonts w:ascii="Calibri" w:hAnsi="Calibri" w:cs="Calibri"/>
        </w:rPr>
        <w:t xml:space="preserve">informiranje, izobraževanje in osveščanje javnosti in posameznih skupin prebivalstva o škodljivih posledicah rabe alkohola; </w:t>
      </w:r>
    </w:p>
    <w:p w14:paraId="57662942" w14:textId="77777777" w:rsidR="000E28FE" w:rsidRPr="00CD61D7" w:rsidRDefault="000E28FE" w:rsidP="006C72D7">
      <w:pPr>
        <w:pStyle w:val="Odstavekseznama"/>
        <w:numPr>
          <w:ilvl w:val="0"/>
          <w:numId w:val="5"/>
        </w:numPr>
        <w:spacing w:line="276" w:lineRule="auto"/>
        <w:jc w:val="both"/>
        <w:rPr>
          <w:rFonts w:ascii="Calibri" w:hAnsi="Calibri" w:cs="Calibri"/>
        </w:rPr>
      </w:pPr>
      <w:r w:rsidRPr="00CD61D7">
        <w:rPr>
          <w:rFonts w:ascii="Calibri" w:hAnsi="Calibri" w:cs="Calibri"/>
        </w:rPr>
        <w:t xml:space="preserve">usklajevanje aktivnosti za čim zgodnejše prepoznavanje oseb, ki imajo težave z alkoholom, in njihovo vključevanje v preventivne programe; </w:t>
      </w:r>
    </w:p>
    <w:p w14:paraId="0549B7F3" w14:textId="77777777" w:rsidR="000E28FE" w:rsidRPr="00CD61D7" w:rsidRDefault="000E28FE" w:rsidP="006C72D7">
      <w:pPr>
        <w:pStyle w:val="Odstavekseznama"/>
        <w:numPr>
          <w:ilvl w:val="0"/>
          <w:numId w:val="5"/>
        </w:numPr>
        <w:spacing w:line="276" w:lineRule="auto"/>
        <w:jc w:val="both"/>
        <w:rPr>
          <w:rFonts w:ascii="Calibri" w:hAnsi="Calibri" w:cs="Calibri"/>
        </w:rPr>
      </w:pPr>
      <w:r w:rsidRPr="00CD61D7">
        <w:rPr>
          <w:rFonts w:ascii="Calibri" w:hAnsi="Calibri" w:cs="Calibri"/>
        </w:rPr>
        <w:t xml:space="preserve">usklajevanje, spremljanje in vrednotenje preventivnih programov za posamezne skupine prebivalstva; </w:t>
      </w:r>
    </w:p>
    <w:p w14:paraId="78229920" w14:textId="77777777" w:rsidR="000E28FE" w:rsidRPr="00CD61D7" w:rsidRDefault="000E28FE" w:rsidP="006C72D7">
      <w:pPr>
        <w:pStyle w:val="Odstavekseznama"/>
        <w:numPr>
          <w:ilvl w:val="0"/>
          <w:numId w:val="5"/>
        </w:numPr>
        <w:spacing w:line="276" w:lineRule="auto"/>
        <w:jc w:val="both"/>
        <w:rPr>
          <w:rFonts w:ascii="Calibri" w:hAnsi="Calibri" w:cs="Calibri"/>
        </w:rPr>
      </w:pPr>
      <w:r w:rsidRPr="00CD61D7">
        <w:rPr>
          <w:rFonts w:ascii="Calibri" w:hAnsi="Calibri" w:cs="Calibri"/>
        </w:rPr>
        <w:t xml:space="preserve">priprava in izvajanje programov za spodbujanje zdravega življenjskega sloga med različnimi starostnimi in družbenimi skupinami prebivalstva ter njihovo vrednotenje; </w:t>
      </w:r>
    </w:p>
    <w:p w14:paraId="62595523" w14:textId="77777777" w:rsidR="000E28FE" w:rsidRPr="00CD61D7" w:rsidRDefault="000E28FE" w:rsidP="006C72D7">
      <w:pPr>
        <w:pStyle w:val="Odstavekseznama"/>
        <w:numPr>
          <w:ilvl w:val="0"/>
          <w:numId w:val="5"/>
        </w:numPr>
        <w:spacing w:line="276" w:lineRule="auto"/>
        <w:jc w:val="both"/>
        <w:rPr>
          <w:rFonts w:ascii="Calibri" w:hAnsi="Calibri" w:cs="Calibri"/>
        </w:rPr>
      </w:pPr>
      <w:r w:rsidRPr="00CD61D7">
        <w:rPr>
          <w:rFonts w:ascii="Calibri" w:hAnsi="Calibri" w:cs="Calibri"/>
        </w:rPr>
        <w:t>strokovno svetovanje in podpora institucijam, združenjem, nevladnim organizacijam, lokalnim skupnostim in posameznikom pri izvajanju preventivnih programov in pri reševanju problemov, povezanih z rabo alkohola.</w:t>
      </w:r>
    </w:p>
    <w:p w14:paraId="35BD346C" w14:textId="77777777" w:rsidR="000E28FE" w:rsidRPr="00CD61D7" w:rsidRDefault="000E28FE" w:rsidP="006C72D7">
      <w:pPr>
        <w:spacing w:line="276" w:lineRule="auto"/>
        <w:contextualSpacing/>
        <w:jc w:val="both"/>
        <w:rPr>
          <w:rFonts w:ascii="Calibri" w:hAnsi="Calibri" w:cs="Calibri"/>
        </w:rPr>
      </w:pPr>
    </w:p>
    <w:p w14:paraId="3690E043" w14:textId="3EAEE1F7" w:rsidR="000E28FE" w:rsidRPr="00CD61D7" w:rsidRDefault="000E28FE" w:rsidP="006C72D7">
      <w:pPr>
        <w:spacing w:line="276" w:lineRule="auto"/>
        <w:contextualSpacing/>
        <w:jc w:val="both"/>
        <w:rPr>
          <w:rFonts w:ascii="Calibri" w:hAnsi="Calibri" w:cs="Calibri"/>
        </w:rPr>
      </w:pPr>
      <w:r w:rsidRPr="00CD61D7">
        <w:rPr>
          <w:rFonts w:ascii="Calibri" w:hAnsi="Calibri" w:cs="Calibri"/>
        </w:rPr>
        <w:t xml:space="preserve">S Programom bomo v Sloveniji bolje povezali prizadevanja vseh ključnih akterjev na področju alkoholne politike in določili prioritetna področja ukrepanja, da bi preprečili in zmanjšali zdravstveno, socialno in ekonomsko škodo za posameznika, družino in družbo, do katere pride zaradi posledic tveganega in škodljivega pitja alkohola. Ostali, za Program relevantni dokumenti, so še: Resolucija o nacionalnem </w:t>
      </w:r>
      <w:r w:rsidRPr="00CD61D7">
        <w:rPr>
          <w:rFonts w:ascii="Calibri" w:hAnsi="Calibri" w:cs="Calibri"/>
        </w:rPr>
        <w:lastRenderedPageBreak/>
        <w:t>planu zdravstvenega varstva 2016–2025, Nacionalni program na področju drog 20</w:t>
      </w:r>
      <w:r w:rsidR="003D136E" w:rsidRPr="00CD61D7">
        <w:rPr>
          <w:rFonts w:ascii="Calibri" w:hAnsi="Calibri" w:cs="Calibri"/>
        </w:rPr>
        <w:t>23</w:t>
      </w:r>
      <w:r w:rsidRPr="00CD61D7">
        <w:rPr>
          <w:rFonts w:ascii="Calibri" w:hAnsi="Calibri" w:cs="Calibri"/>
        </w:rPr>
        <w:t>–20</w:t>
      </w:r>
      <w:r w:rsidR="003D136E" w:rsidRPr="00CD61D7">
        <w:rPr>
          <w:rFonts w:ascii="Calibri" w:hAnsi="Calibri" w:cs="Calibri"/>
        </w:rPr>
        <w:t>3</w:t>
      </w:r>
      <w:r w:rsidRPr="00CD61D7">
        <w:rPr>
          <w:rFonts w:ascii="Calibri" w:hAnsi="Calibri" w:cs="Calibri"/>
        </w:rPr>
        <w:t>0, Resolucija o nacionalnem programu duševnega zdravja 2018–2028, Državni program obvladovanja raka 20</w:t>
      </w:r>
      <w:r w:rsidR="003D136E" w:rsidRPr="00CD61D7">
        <w:rPr>
          <w:rFonts w:ascii="Calibri" w:hAnsi="Calibri" w:cs="Calibri"/>
        </w:rPr>
        <w:t>22</w:t>
      </w:r>
      <w:r w:rsidRPr="00CD61D7">
        <w:rPr>
          <w:rFonts w:ascii="Calibri" w:hAnsi="Calibri" w:cs="Calibri"/>
        </w:rPr>
        <w:t>–202</w:t>
      </w:r>
      <w:r w:rsidR="003D136E" w:rsidRPr="00CD61D7">
        <w:rPr>
          <w:rFonts w:ascii="Calibri" w:hAnsi="Calibri" w:cs="Calibri"/>
        </w:rPr>
        <w:t>6</w:t>
      </w:r>
      <w:r w:rsidRPr="00CD61D7">
        <w:rPr>
          <w:rFonts w:ascii="Calibri" w:hAnsi="Calibri" w:cs="Calibri"/>
        </w:rPr>
        <w:t>, Resolucija nacionalnega programa varnosti cestnega prometa 20</w:t>
      </w:r>
      <w:r w:rsidR="003D136E" w:rsidRPr="00CD61D7">
        <w:rPr>
          <w:rFonts w:ascii="Calibri" w:hAnsi="Calibri" w:cs="Calibri"/>
        </w:rPr>
        <w:t>24</w:t>
      </w:r>
      <w:r w:rsidRPr="00CD61D7">
        <w:rPr>
          <w:rFonts w:ascii="Calibri" w:hAnsi="Calibri" w:cs="Calibri"/>
        </w:rPr>
        <w:t>–20</w:t>
      </w:r>
      <w:r w:rsidR="003D136E" w:rsidRPr="00CD61D7">
        <w:rPr>
          <w:rFonts w:ascii="Calibri" w:hAnsi="Calibri" w:cs="Calibri"/>
        </w:rPr>
        <w:t>30</w:t>
      </w:r>
      <w:r w:rsidRPr="00CD61D7">
        <w:rPr>
          <w:rFonts w:ascii="Calibri" w:hAnsi="Calibri" w:cs="Calibri"/>
        </w:rPr>
        <w:t xml:space="preserve">, </w:t>
      </w:r>
      <w:r w:rsidR="003D136E" w:rsidRPr="00CD61D7">
        <w:rPr>
          <w:rFonts w:ascii="Calibri" w:hAnsi="Calibri" w:cs="Calibri"/>
        </w:rPr>
        <w:t>Državni program za obvladovanje sladkorne bolezni 2020-2030</w:t>
      </w:r>
      <w:r w:rsidRPr="00CD61D7">
        <w:rPr>
          <w:rFonts w:ascii="Calibri" w:hAnsi="Calibri" w:cs="Calibri"/>
        </w:rPr>
        <w:t xml:space="preserve"> in strateški dokumenti v povezavi s preprečevanjem nasilja (Zakon o preprečevanju nasilja v družini, Uradni list RS, št. </w:t>
      </w:r>
      <w:r w:rsidR="003D136E" w:rsidRPr="00CD61D7">
        <w:rPr>
          <w:rFonts w:ascii="Calibri" w:hAnsi="Calibri" w:cs="Calibri"/>
        </w:rPr>
        <w:t> št. </w:t>
      </w:r>
      <w:r w:rsidR="0057276B" w:rsidRPr="00CD61D7">
        <w:rPr>
          <w:rFonts w:ascii="Calibri" w:hAnsi="Calibri" w:cs="Calibri"/>
        </w:rPr>
        <w:t>16/08</w:t>
      </w:r>
      <w:r w:rsidR="003D136E" w:rsidRPr="00CD61D7">
        <w:rPr>
          <w:rFonts w:ascii="Calibri" w:hAnsi="Calibri" w:cs="Calibri"/>
        </w:rPr>
        <w:t>, </w:t>
      </w:r>
      <w:r w:rsidR="0057276B" w:rsidRPr="00CD61D7">
        <w:rPr>
          <w:rFonts w:ascii="Calibri" w:hAnsi="Calibri" w:cs="Calibri"/>
        </w:rPr>
        <w:t>68/16</w:t>
      </w:r>
      <w:r w:rsidR="003D136E" w:rsidRPr="00CD61D7">
        <w:rPr>
          <w:rFonts w:ascii="Calibri" w:hAnsi="Calibri" w:cs="Calibri"/>
        </w:rPr>
        <w:t>, </w:t>
      </w:r>
      <w:r w:rsidR="0057276B" w:rsidRPr="00CD61D7">
        <w:rPr>
          <w:rFonts w:ascii="Calibri" w:hAnsi="Calibri" w:cs="Calibri"/>
        </w:rPr>
        <w:t>54/17</w:t>
      </w:r>
      <w:r w:rsidR="003D136E" w:rsidRPr="00CD61D7">
        <w:rPr>
          <w:rFonts w:ascii="Calibri" w:hAnsi="Calibri" w:cs="Calibri"/>
        </w:rPr>
        <w:t> – ZSV-H in </w:t>
      </w:r>
      <w:r w:rsidR="0057276B" w:rsidRPr="00CD61D7">
        <w:rPr>
          <w:rFonts w:ascii="Calibri" w:hAnsi="Calibri" w:cs="Calibri"/>
        </w:rPr>
        <w:t>196/21</w:t>
      </w:r>
      <w:r w:rsidR="003D136E" w:rsidRPr="00CD61D7">
        <w:rPr>
          <w:rFonts w:ascii="Calibri" w:hAnsi="Calibri" w:cs="Calibri"/>
        </w:rPr>
        <w:t xml:space="preserve"> – </w:t>
      </w:r>
      <w:proofErr w:type="spellStart"/>
      <w:r w:rsidR="003D136E" w:rsidRPr="00CD61D7">
        <w:rPr>
          <w:rFonts w:ascii="Calibri" w:hAnsi="Calibri" w:cs="Calibri"/>
        </w:rPr>
        <w:t>ZDOsk</w:t>
      </w:r>
      <w:proofErr w:type="spellEnd"/>
      <w:r w:rsidRPr="00CD61D7">
        <w:rPr>
          <w:rFonts w:ascii="Calibri" w:hAnsi="Calibri" w:cs="Calibri"/>
        </w:rPr>
        <w:t>; Resolucija o nacionalnem programu preprečevanja nasilja v družini 20</w:t>
      </w:r>
      <w:r w:rsidR="003D136E" w:rsidRPr="00CD61D7">
        <w:rPr>
          <w:rFonts w:ascii="Calibri" w:hAnsi="Calibri" w:cs="Calibri"/>
        </w:rPr>
        <w:t>24</w:t>
      </w:r>
      <w:r w:rsidRPr="00CD61D7">
        <w:rPr>
          <w:rFonts w:ascii="Calibri" w:hAnsi="Calibri" w:cs="Calibri"/>
        </w:rPr>
        <w:t>-20</w:t>
      </w:r>
      <w:r w:rsidR="003D136E" w:rsidRPr="00CD61D7">
        <w:rPr>
          <w:rFonts w:ascii="Calibri" w:hAnsi="Calibri" w:cs="Calibri"/>
        </w:rPr>
        <w:t>29</w:t>
      </w:r>
      <w:r w:rsidRPr="00CD61D7">
        <w:rPr>
          <w:rFonts w:ascii="Calibri" w:hAnsi="Calibri" w:cs="Calibri"/>
        </w:rPr>
        <w:t>).</w:t>
      </w:r>
    </w:p>
    <w:p w14:paraId="6EF839B0" w14:textId="77777777" w:rsidR="000E28FE" w:rsidRPr="00CD61D7" w:rsidRDefault="000E28FE" w:rsidP="006C72D7">
      <w:pPr>
        <w:spacing w:line="276" w:lineRule="auto"/>
        <w:contextualSpacing/>
        <w:jc w:val="both"/>
        <w:rPr>
          <w:rFonts w:ascii="Calibri" w:hAnsi="Calibri" w:cs="Calibri"/>
        </w:rPr>
      </w:pPr>
    </w:p>
    <w:p w14:paraId="43C9FC7D" w14:textId="77777777" w:rsidR="000E28FE" w:rsidRPr="00CD61D7" w:rsidRDefault="000E28FE" w:rsidP="006C72D7">
      <w:pPr>
        <w:spacing w:line="276" w:lineRule="auto"/>
        <w:contextualSpacing/>
        <w:jc w:val="both"/>
        <w:rPr>
          <w:rFonts w:ascii="Calibri" w:hAnsi="Calibri" w:cs="Calibri"/>
        </w:rPr>
      </w:pPr>
      <w:r w:rsidRPr="00CD61D7">
        <w:rPr>
          <w:rFonts w:ascii="Calibri" w:hAnsi="Calibri" w:cs="Calibri"/>
        </w:rPr>
        <w:t xml:space="preserve">Povečali bomo zavedanje o zdravstvenem, socialnem in ekonomskem bremenu, ki ga predstavljajo posledice tveganega in škodljivega pitja alkohola, in hkrati vzpostavili spremljanje in vrednotenje ukrepanja, ki bo osnova za nadaljnjo načrtovanje in razvoj alkoholne politike pri nas. </w:t>
      </w:r>
    </w:p>
    <w:p w14:paraId="36E82273" w14:textId="77777777" w:rsidR="000E28FE" w:rsidRPr="00CD61D7" w:rsidRDefault="000E28FE" w:rsidP="006C72D7">
      <w:pPr>
        <w:spacing w:line="276" w:lineRule="auto"/>
        <w:contextualSpacing/>
        <w:jc w:val="both"/>
        <w:rPr>
          <w:rFonts w:ascii="Calibri" w:hAnsi="Calibri" w:cs="Calibri"/>
        </w:rPr>
      </w:pPr>
    </w:p>
    <w:p w14:paraId="072A3F3A" w14:textId="3129F554" w:rsidR="0037730B" w:rsidRPr="00CD61D7" w:rsidRDefault="000E28FE" w:rsidP="006C72D7">
      <w:pPr>
        <w:spacing w:line="276" w:lineRule="auto"/>
        <w:contextualSpacing/>
        <w:jc w:val="both"/>
        <w:rPr>
          <w:rFonts w:ascii="Calibri" w:hAnsi="Calibri" w:cs="Calibri"/>
        </w:rPr>
      </w:pPr>
      <w:r w:rsidRPr="00CD61D7">
        <w:rPr>
          <w:rFonts w:ascii="Calibri" w:hAnsi="Calibri" w:cs="Calibri"/>
        </w:rPr>
        <w:t>Dolgoročni cilji, ki se jim želimo približati s Programom so naslednji:</w:t>
      </w:r>
    </w:p>
    <w:p w14:paraId="5F34E518" w14:textId="3081E1E0" w:rsidR="000E28FE" w:rsidRPr="00CD61D7" w:rsidRDefault="000E28FE" w:rsidP="006C72D7">
      <w:pPr>
        <w:pStyle w:val="Odstavekseznama"/>
        <w:numPr>
          <w:ilvl w:val="0"/>
          <w:numId w:val="4"/>
        </w:numPr>
        <w:spacing w:line="276" w:lineRule="auto"/>
        <w:jc w:val="both"/>
        <w:rPr>
          <w:rFonts w:ascii="Calibri" w:hAnsi="Calibri" w:cs="Calibri"/>
        </w:rPr>
      </w:pPr>
      <w:r w:rsidRPr="00CD61D7">
        <w:rPr>
          <w:rFonts w:ascii="Calibri" w:hAnsi="Calibri" w:cs="Calibri"/>
        </w:rPr>
        <w:t xml:space="preserve">manj posledic tveganega in škodljivega pitja alkohola in zdravstvenega, socialnega ter ekonomskega bremena, ki ga te posledice predstavljajo za družbo </w:t>
      </w:r>
    </w:p>
    <w:p w14:paraId="0B45C0DC" w14:textId="01C329CB" w:rsidR="000E28FE" w:rsidRPr="00CD61D7" w:rsidRDefault="000E28FE" w:rsidP="006C72D7">
      <w:pPr>
        <w:pStyle w:val="Odstavekseznama"/>
        <w:numPr>
          <w:ilvl w:val="0"/>
          <w:numId w:val="4"/>
        </w:numPr>
        <w:spacing w:line="276" w:lineRule="auto"/>
        <w:jc w:val="both"/>
        <w:rPr>
          <w:rFonts w:ascii="Calibri" w:hAnsi="Calibri" w:cs="Calibri"/>
        </w:rPr>
      </w:pPr>
      <w:r w:rsidRPr="00CD61D7">
        <w:rPr>
          <w:rFonts w:ascii="Calibri" w:hAnsi="Calibri" w:cs="Calibri"/>
        </w:rPr>
        <w:t>boljša ozaveščenost v populaciji in pri posameznih skupinah prebivalstva o obsegu in naravi zdravstvenih, socialnih in ekonomskih posledic tvegane in škodljive rabe alkohola in ukrepanju države,</w:t>
      </w:r>
    </w:p>
    <w:p w14:paraId="0E04640F" w14:textId="3726F4F0" w:rsidR="000E28FE" w:rsidRPr="00CD61D7" w:rsidRDefault="000E28FE" w:rsidP="006C72D7">
      <w:pPr>
        <w:pStyle w:val="Odstavekseznama"/>
        <w:numPr>
          <w:ilvl w:val="0"/>
          <w:numId w:val="4"/>
        </w:numPr>
        <w:spacing w:line="276" w:lineRule="auto"/>
        <w:jc w:val="both"/>
        <w:rPr>
          <w:rFonts w:ascii="Calibri" w:hAnsi="Calibri" w:cs="Calibri"/>
        </w:rPr>
      </w:pPr>
      <w:r w:rsidRPr="00CD61D7">
        <w:rPr>
          <w:rFonts w:ascii="Calibri" w:hAnsi="Calibri" w:cs="Calibri"/>
        </w:rPr>
        <w:t xml:space="preserve">celovito spremljanje tveganega in škodljivega pitja alkohola in njegovih posledic v Sloveniji, </w:t>
      </w:r>
    </w:p>
    <w:p w14:paraId="597F4666" w14:textId="6C8F6AC3" w:rsidR="000E28FE" w:rsidRPr="00CD61D7" w:rsidRDefault="000E28FE" w:rsidP="006C72D7">
      <w:pPr>
        <w:pStyle w:val="Odstavekseznama"/>
        <w:numPr>
          <w:ilvl w:val="0"/>
          <w:numId w:val="4"/>
        </w:numPr>
        <w:spacing w:line="276" w:lineRule="auto"/>
        <w:jc w:val="both"/>
        <w:rPr>
          <w:rFonts w:ascii="Calibri" w:hAnsi="Calibri" w:cs="Calibri"/>
        </w:rPr>
      </w:pPr>
      <w:r w:rsidRPr="00CD61D7">
        <w:rPr>
          <w:rFonts w:ascii="Calibri" w:hAnsi="Calibri" w:cs="Calibri"/>
        </w:rPr>
        <w:t>zagotoviti boljše in bolj usklajeno povezovanje med različnimi pomembnimi deležniki na področju alkoholne politike in boljši pretok informacij,</w:t>
      </w:r>
    </w:p>
    <w:p w14:paraId="02BCA4AE" w14:textId="54FFA7EF" w:rsidR="000E28FE" w:rsidRPr="00CD61D7" w:rsidRDefault="000E28FE" w:rsidP="006C72D7">
      <w:pPr>
        <w:pStyle w:val="Odstavekseznama"/>
        <w:numPr>
          <w:ilvl w:val="0"/>
          <w:numId w:val="4"/>
        </w:numPr>
        <w:spacing w:line="276" w:lineRule="auto"/>
        <w:jc w:val="both"/>
        <w:rPr>
          <w:rFonts w:ascii="Calibri" w:hAnsi="Calibri" w:cs="Calibri"/>
        </w:rPr>
      </w:pPr>
      <w:r w:rsidRPr="00CD61D7">
        <w:rPr>
          <w:rFonts w:ascii="Calibri" w:hAnsi="Calibri" w:cs="Calibri"/>
        </w:rPr>
        <w:t xml:space="preserve">vzpostaviti evalvacijo uspešnosti izvajanja alkoholne politike in posameznih ukrepov na vseh ravneh, </w:t>
      </w:r>
    </w:p>
    <w:p w14:paraId="1A0650B9" w14:textId="6EDA67A5" w:rsidR="000E28FE" w:rsidRPr="00CD61D7" w:rsidRDefault="000E28FE" w:rsidP="006C72D7">
      <w:pPr>
        <w:pStyle w:val="Odstavekseznama"/>
        <w:numPr>
          <w:ilvl w:val="0"/>
          <w:numId w:val="4"/>
        </w:numPr>
        <w:spacing w:line="276" w:lineRule="auto"/>
        <w:jc w:val="both"/>
        <w:rPr>
          <w:rFonts w:ascii="Calibri" w:hAnsi="Calibri" w:cs="Calibri"/>
        </w:rPr>
      </w:pPr>
      <w:r w:rsidRPr="00CD61D7">
        <w:rPr>
          <w:rFonts w:ascii="Calibri" w:hAnsi="Calibri" w:cs="Calibri"/>
        </w:rPr>
        <w:t>zagotoviti finančne vire, usposobljene kadre in druge pogoje za izvajanje alkoholne politike, ki temelji na dokazano učinkovitih ukrepih.</w:t>
      </w:r>
    </w:p>
    <w:p w14:paraId="7F5394CF" w14:textId="77777777" w:rsidR="000E28FE" w:rsidRPr="00CD61D7" w:rsidRDefault="000E28FE" w:rsidP="006C72D7">
      <w:pPr>
        <w:spacing w:line="276" w:lineRule="auto"/>
        <w:contextualSpacing/>
        <w:jc w:val="both"/>
        <w:rPr>
          <w:rFonts w:ascii="Calibri" w:hAnsi="Calibri" w:cs="Calibri"/>
        </w:rPr>
      </w:pPr>
    </w:p>
    <w:p w14:paraId="4480C49B" w14:textId="77777777" w:rsidR="000E28FE" w:rsidRPr="00CD61D7" w:rsidRDefault="000E28FE" w:rsidP="006C72D7">
      <w:pPr>
        <w:spacing w:line="276" w:lineRule="auto"/>
        <w:contextualSpacing/>
        <w:jc w:val="both"/>
        <w:rPr>
          <w:rFonts w:ascii="Calibri" w:hAnsi="Calibri" w:cs="Calibri"/>
        </w:rPr>
      </w:pPr>
      <w:r w:rsidRPr="00CD61D7">
        <w:rPr>
          <w:rFonts w:ascii="Calibri" w:hAnsi="Calibri" w:cs="Calibri"/>
        </w:rPr>
        <w:t xml:space="preserve">Program opredeljuje področje ukrepanja, namen in specifične cilje, ki jih želimo doseči v dveh letih, aktivnosti za dosego teh ciljev, terminski načrt, nosilce, vir potrebnih finančnih sredstev ter merljive kazalnike. Za koordinacijo izvajanja programa, ta predvideva vzpostavitev medresorske koordinacijske skupine, ki bo vključevala predstavnike ključnih deležnikov na področju alkoholne politike. </w:t>
      </w:r>
    </w:p>
    <w:p w14:paraId="20E9B266" w14:textId="77777777" w:rsidR="006F7D9F" w:rsidRPr="00CD61D7" w:rsidRDefault="006F7D9F" w:rsidP="006C72D7">
      <w:pPr>
        <w:spacing w:line="276" w:lineRule="auto"/>
        <w:rPr>
          <w:rFonts w:ascii="Calibri" w:hAnsi="Calibri" w:cs="Calibri"/>
        </w:rPr>
        <w:sectPr w:rsidR="006F7D9F" w:rsidRPr="00CD61D7" w:rsidSect="00D454E3">
          <w:footerReference w:type="default" r:id="rId19"/>
          <w:pgSz w:w="11906" w:h="16838"/>
          <w:pgMar w:top="1417" w:right="1417" w:bottom="1417" w:left="1417" w:header="708" w:footer="708" w:gutter="0"/>
          <w:pgNumType w:start="1"/>
          <w:cols w:space="708"/>
          <w:titlePg/>
          <w:docGrid w:linePitch="360"/>
        </w:sectPr>
      </w:pPr>
    </w:p>
    <w:p w14:paraId="15625B9F" w14:textId="06FE95D4" w:rsidR="003F4F1D" w:rsidRPr="00CD61D7" w:rsidRDefault="0057276B" w:rsidP="006C72D7">
      <w:pPr>
        <w:pStyle w:val="Naslov1"/>
        <w:spacing w:line="276" w:lineRule="auto"/>
        <w:rPr>
          <w:rFonts w:ascii="Calibri" w:hAnsi="Calibri" w:cs="Calibri"/>
          <w:b/>
          <w:bCs/>
          <w:color w:val="auto"/>
          <w:sz w:val="22"/>
          <w:szCs w:val="22"/>
        </w:rPr>
      </w:pPr>
      <w:bookmarkStart w:id="14" w:name="_Toc165027792"/>
      <w:r w:rsidRPr="00CD61D7">
        <w:rPr>
          <w:rFonts w:ascii="Calibri" w:hAnsi="Calibri" w:cs="Calibri"/>
          <w:b/>
          <w:bCs/>
          <w:color w:val="auto"/>
          <w:sz w:val="22"/>
          <w:szCs w:val="22"/>
        </w:rPr>
        <w:lastRenderedPageBreak/>
        <w:t>7</w:t>
      </w:r>
      <w:r w:rsidR="00A76255" w:rsidRPr="00CD61D7">
        <w:rPr>
          <w:rFonts w:ascii="Calibri" w:hAnsi="Calibri" w:cs="Calibri"/>
          <w:b/>
          <w:bCs/>
          <w:color w:val="auto"/>
          <w:sz w:val="22"/>
          <w:szCs w:val="22"/>
        </w:rPr>
        <w:t xml:space="preserve">. </w:t>
      </w:r>
      <w:r w:rsidR="00BB76AC" w:rsidRPr="00CD61D7">
        <w:rPr>
          <w:rFonts w:ascii="Calibri" w:hAnsi="Calibri" w:cs="Calibri"/>
          <w:b/>
          <w:bCs/>
          <w:color w:val="auto"/>
          <w:sz w:val="22"/>
          <w:szCs w:val="22"/>
        </w:rPr>
        <w:t>VSEBINSKA</w:t>
      </w:r>
      <w:r w:rsidR="00CB46EE" w:rsidRPr="00CD61D7">
        <w:rPr>
          <w:rFonts w:ascii="Calibri" w:hAnsi="Calibri" w:cs="Calibri"/>
          <w:b/>
          <w:bCs/>
          <w:color w:val="auto"/>
          <w:sz w:val="22"/>
          <w:szCs w:val="22"/>
        </w:rPr>
        <w:t xml:space="preserve"> PODROČJA </w:t>
      </w:r>
      <w:r w:rsidR="00DC6F06" w:rsidRPr="00CD61D7">
        <w:rPr>
          <w:rFonts w:ascii="Calibri" w:hAnsi="Calibri" w:cs="Calibri"/>
          <w:b/>
          <w:bCs/>
          <w:color w:val="auto"/>
          <w:sz w:val="22"/>
          <w:szCs w:val="22"/>
        </w:rPr>
        <w:t>UKREPOV</w:t>
      </w:r>
      <w:bookmarkEnd w:id="14"/>
    </w:p>
    <w:p w14:paraId="47707F08" w14:textId="77777777" w:rsidR="006F7D9F" w:rsidRPr="00CD61D7" w:rsidRDefault="006F7D9F" w:rsidP="006C72D7">
      <w:pPr>
        <w:spacing w:line="276" w:lineRule="auto"/>
        <w:rPr>
          <w:rFonts w:ascii="Calibri" w:hAnsi="Calibri" w:cs="Calibri"/>
        </w:rPr>
      </w:pPr>
    </w:p>
    <w:p w14:paraId="6AB40CC8" w14:textId="6BE58981" w:rsidR="006F7D9F" w:rsidRPr="00CD61D7" w:rsidRDefault="006F7D9F" w:rsidP="006C72D7">
      <w:pPr>
        <w:numPr>
          <w:ilvl w:val="0"/>
          <w:numId w:val="2"/>
        </w:numPr>
        <w:spacing w:after="200" w:line="276" w:lineRule="auto"/>
        <w:ind w:left="709"/>
        <w:rPr>
          <w:rFonts w:ascii="Calibri" w:hAnsi="Calibri" w:cs="Calibri"/>
          <w:b/>
          <w:i/>
        </w:rPr>
      </w:pPr>
      <w:r w:rsidRPr="00CD61D7">
        <w:rPr>
          <w:rFonts w:ascii="Calibri" w:hAnsi="Calibri" w:cs="Calibri"/>
          <w:b/>
          <w:i/>
        </w:rPr>
        <w:t xml:space="preserve">Področje: </w:t>
      </w:r>
      <w:r w:rsidR="00370916" w:rsidRPr="00CD61D7">
        <w:rPr>
          <w:rFonts w:ascii="Calibri" w:hAnsi="Calibri" w:cs="Calibri"/>
          <w:b/>
          <w:i/>
        </w:rPr>
        <w:t>Koordinacija in</w:t>
      </w:r>
      <w:r w:rsidR="00370916" w:rsidRPr="00CD61D7">
        <w:rPr>
          <w:rFonts w:ascii="Calibri" w:hAnsi="Calibri" w:cs="Calibri"/>
          <w:b/>
          <w:i/>
          <w:iCs/>
        </w:rPr>
        <w:t xml:space="preserve"> </w:t>
      </w:r>
      <w:r w:rsidR="00370916" w:rsidRPr="00CD61D7">
        <w:rPr>
          <w:rFonts w:ascii="Calibri" w:hAnsi="Calibri" w:cs="Calibri"/>
          <w:b/>
          <w:i/>
        </w:rPr>
        <w:t>informacijski sistem</w:t>
      </w:r>
    </w:p>
    <w:p w14:paraId="4FBBB960" w14:textId="03152385" w:rsidR="007C01B3" w:rsidRPr="00CD61D7" w:rsidRDefault="006F7D9F" w:rsidP="00CD61D7">
      <w:pPr>
        <w:spacing w:line="276" w:lineRule="auto"/>
        <w:ind w:left="720"/>
        <w:rPr>
          <w:rFonts w:ascii="Calibri" w:hAnsi="Calibri" w:cs="Calibri"/>
          <w:i/>
        </w:rPr>
      </w:pPr>
      <w:r w:rsidRPr="00CD61D7">
        <w:rPr>
          <w:rFonts w:ascii="Calibri" w:hAnsi="Calibri" w:cs="Calibri"/>
          <w:b/>
          <w:i/>
        </w:rPr>
        <w:t xml:space="preserve">Namen/Cilj: </w:t>
      </w:r>
      <w:r w:rsidR="00E91A81" w:rsidRPr="00CD61D7">
        <w:rPr>
          <w:rFonts w:ascii="Calibri" w:hAnsi="Calibri" w:cs="Calibri"/>
          <w:bCs/>
          <w:i/>
        </w:rPr>
        <w:t>sistematično</w:t>
      </w:r>
      <w:r w:rsidR="00E91A81" w:rsidRPr="00CD61D7">
        <w:rPr>
          <w:rFonts w:ascii="Calibri" w:hAnsi="Calibri" w:cs="Calibri"/>
          <w:b/>
          <w:i/>
        </w:rPr>
        <w:t xml:space="preserve"> </w:t>
      </w:r>
      <w:r w:rsidR="00370916" w:rsidRPr="00CD61D7">
        <w:rPr>
          <w:rFonts w:ascii="Calibri" w:hAnsi="Calibri" w:cs="Calibri"/>
          <w:i/>
        </w:rPr>
        <w:t>zbiranje</w:t>
      </w:r>
      <w:r w:rsidR="00E91A81" w:rsidRPr="00CD61D7">
        <w:rPr>
          <w:rFonts w:ascii="Calibri" w:hAnsi="Calibri" w:cs="Calibri"/>
          <w:i/>
        </w:rPr>
        <w:t>, obdelava in</w:t>
      </w:r>
      <w:r w:rsidR="00370916" w:rsidRPr="00CD61D7">
        <w:rPr>
          <w:rFonts w:ascii="Calibri" w:hAnsi="Calibri" w:cs="Calibri"/>
          <w:i/>
        </w:rPr>
        <w:t xml:space="preserve"> </w:t>
      </w:r>
      <w:r w:rsidRPr="00CD61D7">
        <w:rPr>
          <w:rFonts w:ascii="Calibri" w:hAnsi="Calibri" w:cs="Calibri"/>
          <w:i/>
        </w:rPr>
        <w:t xml:space="preserve"> pretok informacij </w:t>
      </w:r>
      <w:r w:rsidR="00E91A81" w:rsidRPr="00CD61D7">
        <w:rPr>
          <w:rFonts w:ascii="Calibri" w:hAnsi="Calibri" w:cs="Calibri"/>
          <w:i/>
        </w:rPr>
        <w:t>ter</w:t>
      </w:r>
      <w:r w:rsidRPr="00CD61D7">
        <w:rPr>
          <w:rFonts w:ascii="Calibri" w:hAnsi="Calibri" w:cs="Calibri"/>
          <w:i/>
        </w:rPr>
        <w:t xml:space="preserve">  povezovanje vseh ključnih akterjev pri načrtovanju, </w:t>
      </w:r>
      <w:r w:rsidR="00E91A81" w:rsidRPr="00CD61D7">
        <w:rPr>
          <w:rFonts w:ascii="Calibri" w:hAnsi="Calibri" w:cs="Calibri"/>
          <w:i/>
        </w:rPr>
        <w:t>promociji</w:t>
      </w:r>
      <w:r w:rsidRPr="00CD61D7">
        <w:rPr>
          <w:rFonts w:ascii="Calibri" w:hAnsi="Calibri" w:cs="Calibri"/>
          <w:i/>
        </w:rPr>
        <w:t xml:space="preserve"> in izvajanju celovite alkoholne politike</w:t>
      </w:r>
      <w:r w:rsidR="004F0260" w:rsidRPr="00CD61D7">
        <w:rPr>
          <w:rFonts w:ascii="Calibri" w:hAnsi="Calibri" w:cs="Calibri"/>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701"/>
        <w:gridCol w:w="1560"/>
        <w:gridCol w:w="1559"/>
        <w:gridCol w:w="2126"/>
      </w:tblGrid>
      <w:tr w:rsidR="00667DBC" w:rsidRPr="00CD61D7" w14:paraId="0E57F62D" w14:textId="77777777" w:rsidTr="00667DBC">
        <w:tc>
          <w:tcPr>
            <w:tcW w:w="5665" w:type="dxa"/>
            <w:shd w:val="clear" w:color="auto" w:fill="auto"/>
          </w:tcPr>
          <w:p w14:paraId="3C841779" w14:textId="77777777" w:rsidR="00667DBC" w:rsidRPr="00CD61D7" w:rsidRDefault="00667DBC" w:rsidP="006C72D7">
            <w:pPr>
              <w:spacing w:line="276" w:lineRule="auto"/>
              <w:rPr>
                <w:rFonts w:ascii="Calibri" w:hAnsi="Calibri" w:cs="Calibri"/>
                <w:b/>
                <w:i/>
              </w:rPr>
            </w:pPr>
            <w:r w:rsidRPr="00CD61D7">
              <w:rPr>
                <w:rFonts w:ascii="Calibri" w:hAnsi="Calibri" w:cs="Calibri"/>
                <w:b/>
                <w:i/>
              </w:rPr>
              <w:t>AKTIVNOSTI</w:t>
            </w:r>
          </w:p>
        </w:tc>
        <w:tc>
          <w:tcPr>
            <w:tcW w:w="1701" w:type="dxa"/>
            <w:shd w:val="clear" w:color="auto" w:fill="auto"/>
          </w:tcPr>
          <w:p w14:paraId="176B3B63"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32854184" w14:textId="0FF3CF7A"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560" w:type="dxa"/>
            <w:shd w:val="clear" w:color="auto" w:fill="auto"/>
          </w:tcPr>
          <w:p w14:paraId="555C9989"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3D2F4683" w14:textId="1E379505"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59" w:type="dxa"/>
            <w:shd w:val="clear" w:color="auto" w:fill="auto"/>
          </w:tcPr>
          <w:p w14:paraId="59B0D619" w14:textId="4B6AA502"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701253FF" w14:textId="77777777"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126" w:type="dxa"/>
            <w:shd w:val="clear" w:color="auto" w:fill="auto"/>
          </w:tcPr>
          <w:p w14:paraId="30EA741E"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0A2D5274" w14:textId="5FB80025"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5F0BA99D" w14:textId="77777777" w:rsidTr="00667DBC">
        <w:tc>
          <w:tcPr>
            <w:tcW w:w="5665" w:type="dxa"/>
            <w:shd w:val="clear" w:color="auto" w:fill="auto"/>
            <w:vAlign w:val="center"/>
          </w:tcPr>
          <w:p w14:paraId="2B7D12EA" w14:textId="048FEDE3" w:rsidR="00667DBC" w:rsidRPr="00CD61D7" w:rsidRDefault="00667DBC" w:rsidP="006C72D7">
            <w:pPr>
              <w:spacing w:line="276" w:lineRule="auto"/>
              <w:rPr>
                <w:rFonts w:ascii="Calibri" w:hAnsi="Calibri" w:cs="Calibri"/>
              </w:rPr>
            </w:pPr>
            <w:r w:rsidRPr="00CD61D7">
              <w:rPr>
                <w:rFonts w:ascii="Calibri" w:eastAsia="Arial" w:hAnsi="Calibri" w:cs="Calibri"/>
              </w:rPr>
              <w:t>Vzpostavitev stalne medresorske delovne skupine za usklajevanje alkoholne politike v Sloveniji</w:t>
            </w:r>
          </w:p>
        </w:tc>
        <w:tc>
          <w:tcPr>
            <w:tcW w:w="1701" w:type="dxa"/>
            <w:shd w:val="clear" w:color="auto" w:fill="auto"/>
          </w:tcPr>
          <w:p w14:paraId="784B58A2" w14:textId="45141FA6"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560" w:type="dxa"/>
            <w:shd w:val="clear" w:color="auto" w:fill="auto"/>
          </w:tcPr>
          <w:p w14:paraId="7D943B31" w14:textId="78FCCF91"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3AAFC475" w14:textId="300F03D0"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vAlign w:val="center"/>
          </w:tcPr>
          <w:p w14:paraId="04108783" w14:textId="2A4D9769" w:rsidR="00667DBC" w:rsidRPr="00CD61D7" w:rsidRDefault="00667DBC" w:rsidP="006C72D7">
            <w:pPr>
              <w:spacing w:after="200" w:line="276" w:lineRule="auto"/>
              <w:rPr>
                <w:rFonts w:ascii="Calibri" w:hAnsi="Calibri" w:cs="Calibri"/>
              </w:rPr>
            </w:pPr>
            <w:r w:rsidRPr="00CD61D7">
              <w:rPr>
                <w:rFonts w:ascii="Calibri" w:hAnsi="Calibri" w:cs="Calibri"/>
              </w:rPr>
              <w:t>Ustanovitev telesa</w:t>
            </w:r>
          </w:p>
        </w:tc>
      </w:tr>
      <w:tr w:rsidR="00667DBC" w:rsidRPr="00CD61D7" w14:paraId="70A451D4" w14:textId="77777777" w:rsidTr="00667DBC">
        <w:tc>
          <w:tcPr>
            <w:tcW w:w="5665" w:type="dxa"/>
            <w:shd w:val="clear" w:color="auto" w:fill="auto"/>
            <w:vAlign w:val="center"/>
          </w:tcPr>
          <w:p w14:paraId="1743D784" w14:textId="608AF860" w:rsidR="00667DBC" w:rsidRPr="00CD61D7" w:rsidRDefault="00667DBC" w:rsidP="00F143A3">
            <w:pPr>
              <w:spacing w:line="276" w:lineRule="auto"/>
              <w:rPr>
                <w:rFonts w:ascii="Calibri" w:eastAsia="Arial" w:hAnsi="Calibri" w:cs="Calibri"/>
              </w:rPr>
            </w:pPr>
            <w:r w:rsidRPr="00CD61D7">
              <w:rPr>
                <w:rFonts w:ascii="Calibri" w:eastAsia="Arial" w:hAnsi="Calibri" w:cs="Calibri"/>
              </w:rPr>
              <w:t>Sistematično spremljanje ključnih epidemioloških podatkov na področju porabe alkohola (registrirana poraba, pivsko vedenje, spremljanje zdravstvenih in ekonomskih posledic pitja alkohola</w:t>
            </w:r>
          </w:p>
        </w:tc>
        <w:tc>
          <w:tcPr>
            <w:tcW w:w="1701" w:type="dxa"/>
            <w:shd w:val="clear" w:color="auto" w:fill="auto"/>
          </w:tcPr>
          <w:p w14:paraId="20AFA5B7" w14:textId="67FC985A"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560" w:type="dxa"/>
            <w:shd w:val="clear" w:color="auto" w:fill="auto"/>
          </w:tcPr>
          <w:p w14:paraId="0D753141" w14:textId="39B4B72E" w:rsidR="00667DBC" w:rsidRPr="00CD61D7" w:rsidRDefault="00667DBC" w:rsidP="006C72D7">
            <w:pPr>
              <w:spacing w:line="276" w:lineRule="auto"/>
              <w:rPr>
                <w:rFonts w:ascii="Calibri" w:hAnsi="Calibri" w:cs="Calibri"/>
              </w:rPr>
            </w:pPr>
            <w:r w:rsidRPr="00CD61D7">
              <w:rPr>
                <w:rFonts w:ascii="Calibri" w:hAnsi="Calibri" w:cs="Calibri"/>
              </w:rPr>
              <w:t>MZ, NIJZ</w:t>
            </w:r>
          </w:p>
        </w:tc>
        <w:tc>
          <w:tcPr>
            <w:tcW w:w="1559" w:type="dxa"/>
            <w:shd w:val="clear" w:color="auto" w:fill="auto"/>
          </w:tcPr>
          <w:p w14:paraId="63EF40EF" w14:textId="340CF8A3" w:rsidR="00667DBC" w:rsidRPr="00CD61D7" w:rsidRDefault="00667DBC" w:rsidP="006C72D7">
            <w:pPr>
              <w:spacing w:line="276" w:lineRule="auto"/>
              <w:rPr>
                <w:rFonts w:ascii="Calibri" w:hAnsi="Calibri" w:cs="Calibri"/>
              </w:rPr>
            </w:pPr>
            <w:r w:rsidRPr="00CD61D7">
              <w:rPr>
                <w:rFonts w:ascii="Calibri" w:hAnsi="Calibri" w:cs="Calibri"/>
              </w:rPr>
              <w:t>MZ, NIJZ</w:t>
            </w:r>
          </w:p>
        </w:tc>
        <w:tc>
          <w:tcPr>
            <w:tcW w:w="2126" w:type="dxa"/>
            <w:shd w:val="clear" w:color="auto" w:fill="auto"/>
            <w:vAlign w:val="center"/>
          </w:tcPr>
          <w:p w14:paraId="6C9B051C" w14:textId="066FA67C" w:rsidR="00667DBC" w:rsidRPr="00CD61D7" w:rsidRDefault="00667DBC" w:rsidP="00F143A3">
            <w:pPr>
              <w:spacing w:line="276" w:lineRule="auto"/>
              <w:rPr>
                <w:rFonts w:ascii="Calibri" w:eastAsia="Arial" w:hAnsi="Calibri" w:cs="Calibri"/>
              </w:rPr>
            </w:pPr>
            <w:r w:rsidRPr="00CD61D7">
              <w:rPr>
                <w:rFonts w:ascii="Calibri" w:eastAsia="Arial" w:hAnsi="Calibri" w:cs="Calibri"/>
              </w:rPr>
              <w:t xml:space="preserve">Vzpostavitev celovitega sistema </w:t>
            </w:r>
          </w:p>
        </w:tc>
      </w:tr>
      <w:tr w:rsidR="00667DBC" w:rsidRPr="00CD61D7" w14:paraId="5CD73070" w14:textId="77777777" w:rsidTr="00667DBC">
        <w:tc>
          <w:tcPr>
            <w:tcW w:w="5665" w:type="dxa"/>
            <w:shd w:val="clear" w:color="auto" w:fill="auto"/>
            <w:vAlign w:val="center"/>
          </w:tcPr>
          <w:p w14:paraId="3207FB7B" w14:textId="6DC47BB1" w:rsidR="00667DBC" w:rsidRPr="00CD61D7" w:rsidRDefault="00667DBC" w:rsidP="006C72D7">
            <w:pPr>
              <w:spacing w:line="276" w:lineRule="auto"/>
              <w:rPr>
                <w:rFonts w:ascii="Calibri" w:eastAsia="Arial" w:hAnsi="Calibri" w:cs="Calibri"/>
              </w:rPr>
            </w:pPr>
            <w:r w:rsidRPr="00CD61D7">
              <w:rPr>
                <w:rFonts w:ascii="Calibri" w:eastAsia="Arial" w:hAnsi="Calibri" w:cs="Calibri"/>
              </w:rPr>
              <w:t>Priprava novega Zakona o omejevanju porabe alkohola (ZOPA-1). Prenova osnovnega normativnega okvira za obravnavo ključnih izzivov, nastalih v zadnjih 20 letih na tem področju</w:t>
            </w:r>
          </w:p>
        </w:tc>
        <w:tc>
          <w:tcPr>
            <w:tcW w:w="1701" w:type="dxa"/>
            <w:shd w:val="clear" w:color="auto" w:fill="auto"/>
          </w:tcPr>
          <w:p w14:paraId="77476DEE" w14:textId="3E555CEE"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560" w:type="dxa"/>
            <w:shd w:val="clear" w:color="auto" w:fill="auto"/>
          </w:tcPr>
          <w:p w14:paraId="0A5131E9" w14:textId="220ACD33"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67F4613A" w14:textId="1FCE8E98"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vAlign w:val="center"/>
          </w:tcPr>
          <w:p w14:paraId="2CC9E478" w14:textId="62B87BCF" w:rsidR="00667DBC" w:rsidRPr="00CD61D7" w:rsidRDefault="00667DBC" w:rsidP="006C72D7">
            <w:pPr>
              <w:spacing w:line="276" w:lineRule="auto"/>
              <w:rPr>
                <w:rFonts w:ascii="Calibri" w:eastAsia="Arial" w:hAnsi="Calibri" w:cs="Calibri"/>
              </w:rPr>
            </w:pPr>
            <w:r w:rsidRPr="00CD61D7">
              <w:rPr>
                <w:rFonts w:ascii="Calibri" w:eastAsia="Arial" w:hAnsi="Calibri" w:cs="Calibri"/>
              </w:rPr>
              <w:t>Sprejem ZOPA-1</w:t>
            </w:r>
          </w:p>
          <w:p w14:paraId="2542E702" w14:textId="6E8522B7" w:rsidR="00667DBC" w:rsidRPr="00CD61D7" w:rsidRDefault="00667DBC" w:rsidP="006C72D7">
            <w:pPr>
              <w:spacing w:after="200" w:line="276" w:lineRule="auto"/>
              <w:rPr>
                <w:rFonts w:ascii="Calibri" w:hAnsi="Calibri" w:cs="Calibri"/>
              </w:rPr>
            </w:pPr>
          </w:p>
        </w:tc>
      </w:tr>
      <w:tr w:rsidR="00667DBC" w:rsidRPr="00CD61D7" w14:paraId="11CC1306" w14:textId="77777777" w:rsidTr="00667DBC">
        <w:tc>
          <w:tcPr>
            <w:tcW w:w="5665" w:type="dxa"/>
            <w:shd w:val="clear" w:color="auto" w:fill="auto"/>
            <w:vAlign w:val="center"/>
          </w:tcPr>
          <w:p w14:paraId="466A2F4D" w14:textId="6B25B9DC" w:rsidR="00667DBC" w:rsidRPr="00CD61D7" w:rsidRDefault="00667DBC" w:rsidP="006C72D7">
            <w:pPr>
              <w:spacing w:line="276" w:lineRule="auto"/>
              <w:rPr>
                <w:rFonts w:ascii="Calibri" w:hAnsi="Calibri" w:cs="Calibri"/>
              </w:rPr>
            </w:pPr>
            <w:r w:rsidRPr="00CD61D7">
              <w:rPr>
                <w:rFonts w:ascii="Calibri" w:eastAsia="Arial" w:hAnsi="Calibri" w:cs="Calibri"/>
              </w:rPr>
              <w:t>Podpora preventivnim programom na področju alkohola v okviru JR 2022 – 2025 in 2026–2028. Zagotavljanje usmerjenih, učinkovitih rešitev in aktivnosti na terenu s posebno pozornostjo na medijskih kampanjah.</w:t>
            </w:r>
          </w:p>
        </w:tc>
        <w:tc>
          <w:tcPr>
            <w:tcW w:w="1701" w:type="dxa"/>
            <w:shd w:val="clear" w:color="auto" w:fill="auto"/>
          </w:tcPr>
          <w:p w14:paraId="72A5650D" w14:textId="7E5560AC"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560" w:type="dxa"/>
            <w:shd w:val="clear" w:color="auto" w:fill="auto"/>
          </w:tcPr>
          <w:p w14:paraId="4E2299E2" w14:textId="1F96AB0B"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20765E2D" w14:textId="50747C3A"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2126" w:type="dxa"/>
            <w:shd w:val="clear" w:color="auto" w:fill="auto"/>
            <w:vAlign w:val="center"/>
          </w:tcPr>
          <w:p w14:paraId="7807AD79" w14:textId="14803257" w:rsidR="00667DBC" w:rsidRPr="00CD61D7" w:rsidRDefault="00667DBC" w:rsidP="006C72D7">
            <w:pPr>
              <w:spacing w:after="200" w:line="276" w:lineRule="auto"/>
              <w:rPr>
                <w:rFonts w:ascii="Calibri" w:hAnsi="Calibri" w:cs="Calibri"/>
              </w:rPr>
            </w:pPr>
            <w:r w:rsidRPr="00CD61D7">
              <w:rPr>
                <w:rFonts w:ascii="Calibri" w:hAnsi="Calibri" w:cs="Calibri"/>
              </w:rPr>
              <w:t>Vsaj 10 programov</w:t>
            </w:r>
          </w:p>
        </w:tc>
      </w:tr>
      <w:tr w:rsidR="00667DBC" w:rsidRPr="00CD61D7" w14:paraId="1EADE54C" w14:textId="77777777" w:rsidTr="00667DBC">
        <w:tc>
          <w:tcPr>
            <w:tcW w:w="5665" w:type="dxa"/>
            <w:shd w:val="clear" w:color="auto" w:fill="auto"/>
            <w:vAlign w:val="center"/>
          </w:tcPr>
          <w:p w14:paraId="0513322E" w14:textId="77777777" w:rsidR="00667DBC" w:rsidRPr="00CD61D7" w:rsidRDefault="00667DBC" w:rsidP="006C72D7">
            <w:pPr>
              <w:spacing w:line="276" w:lineRule="auto"/>
              <w:rPr>
                <w:rFonts w:ascii="Calibri" w:eastAsia="Arial" w:hAnsi="Calibri" w:cs="Calibri"/>
              </w:rPr>
            </w:pPr>
            <w:r w:rsidRPr="00CD61D7">
              <w:rPr>
                <w:rFonts w:ascii="Calibri" w:eastAsia="Arial" w:hAnsi="Calibri" w:cs="Calibri"/>
              </w:rPr>
              <w:t>Spodbujanje razvoja alkoholne politike na lokalni ravni:</w:t>
            </w:r>
          </w:p>
          <w:p w14:paraId="53BCCA13" w14:textId="77777777" w:rsidR="00667DBC" w:rsidRPr="00CD61D7" w:rsidRDefault="00667DBC" w:rsidP="00F143A3">
            <w:pPr>
              <w:pStyle w:val="Odstavekseznama"/>
              <w:numPr>
                <w:ilvl w:val="0"/>
                <w:numId w:val="1"/>
              </w:numPr>
              <w:spacing w:line="276" w:lineRule="auto"/>
              <w:rPr>
                <w:rFonts w:ascii="Calibri" w:eastAsia="Arial" w:hAnsi="Calibri" w:cs="Calibri"/>
              </w:rPr>
            </w:pPr>
            <w:r w:rsidRPr="00CD61D7">
              <w:rPr>
                <w:rFonts w:ascii="Calibri" w:eastAsia="Arial" w:hAnsi="Calibri" w:cs="Calibri"/>
              </w:rPr>
              <w:lastRenderedPageBreak/>
              <w:t>Izvedba raziskave o kapacitetah in dobrih praksah na lokalni ravni (CRP 2024)</w:t>
            </w:r>
          </w:p>
          <w:p w14:paraId="23464ED2" w14:textId="77777777" w:rsidR="00667DBC" w:rsidRPr="00CD61D7" w:rsidRDefault="00667DBC" w:rsidP="00F143A3">
            <w:pPr>
              <w:pStyle w:val="Odstavekseznama"/>
              <w:numPr>
                <w:ilvl w:val="0"/>
                <w:numId w:val="1"/>
              </w:numPr>
              <w:spacing w:line="276" w:lineRule="auto"/>
              <w:rPr>
                <w:rFonts w:ascii="Calibri" w:eastAsia="Arial" w:hAnsi="Calibri" w:cs="Calibri"/>
              </w:rPr>
            </w:pPr>
            <w:r w:rsidRPr="00CD61D7">
              <w:rPr>
                <w:rFonts w:ascii="Calibri" w:eastAsia="Arial" w:hAnsi="Calibri" w:cs="Calibri"/>
              </w:rPr>
              <w:t>Razvoj in izvajanje delavnic Zdrava je prava odločitev o učinkoviti preventivni psihoaktivnih snovi za predstavnike lokalnih skupnosti</w:t>
            </w:r>
          </w:p>
          <w:p w14:paraId="03232374" w14:textId="5B4A88BB" w:rsidR="00667DBC" w:rsidRPr="00CD61D7" w:rsidRDefault="00667DBC" w:rsidP="00F143A3">
            <w:pPr>
              <w:pStyle w:val="Odstavekseznama"/>
              <w:numPr>
                <w:ilvl w:val="0"/>
                <w:numId w:val="1"/>
              </w:numPr>
              <w:spacing w:line="276" w:lineRule="auto"/>
              <w:rPr>
                <w:rFonts w:ascii="Calibri" w:eastAsia="Arial" w:hAnsi="Calibri" w:cs="Calibri"/>
              </w:rPr>
            </w:pPr>
            <w:r w:rsidRPr="00CD61D7">
              <w:rPr>
                <w:rFonts w:ascii="Calibri" w:eastAsia="Arial" w:hAnsi="Calibri" w:cs="Calibri"/>
              </w:rPr>
              <w:t>Promocija SOPA delavnic (</w:t>
            </w:r>
            <w:proofErr w:type="spellStart"/>
            <w:r w:rsidRPr="00CD61D7">
              <w:rPr>
                <w:rFonts w:ascii="Calibri" w:eastAsia="Arial" w:hAnsi="Calibri" w:cs="Calibri"/>
              </w:rPr>
              <w:t>TŠpA</w:t>
            </w:r>
            <w:proofErr w:type="spellEnd"/>
            <w:r w:rsidRPr="00CD61D7">
              <w:rPr>
                <w:rFonts w:ascii="Calibri" w:eastAsia="Arial" w:hAnsi="Calibri" w:cs="Calibri"/>
              </w:rPr>
              <w:t xml:space="preserve"> in Zdravi odnosi) v okviru rednih aktivnosti ZVC/CKZ v programu Skupaj za zdravje (promocija zdravja na delovnem mestu in druge ozaveščevalne aktivnosti v lokalni skupnosti)</w:t>
            </w:r>
          </w:p>
        </w:tc>
        <w:tc>
          <w:tcPr>
            <w:tcW w:w="1701" w:type="dxa"/>
            <w:shd w:val="clear" w:color="auto" w:fill="auto"/>
          </w:tcPr>
          <w:p w14:paraId="7613C678" w14:textId="5A19137A" w:rsidR="00667DBC" w:rsidRPr="00CD61D7" w:rsidRDefault="00667DBC" w:rsidP="006C72D7">
            <w:pPr>
              <w:spacing w:after="15" w:line="276" w:lineRule="auto"/>
              <w:rPr>
                <w:rFonts w:ascii="Calibri" w:hAnsi="Calibri" w:cs="Calibri"/>
              </w:rPr>
            </w:pPr>
            <w:r w:rsidRPr="00CD61D7">
              <w:rPr>
                <w:rFonts w:ascii="Calibri" w:hAnsi="Calibri" w:cs="Calibri"/>
              </w:rPr>
              <w:lastRenderedPageBreak/>
              <w:t>2025 - 2026</w:t>
            </w:r>
          </w:p>
        </w:tc>
        <w:tc>
          <w:tcPr>
            <w:tcW w:w="1560" w:type="dxa"/>
            <w:shd w:val="clear" w:color="auto" w:fill="auto"/>
          </w:tcPr>
          <w:p w14:paraId="6FB1E5AD" w14:textId="739526A6"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16C506FA" w14:textId="5C7F69DC"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2126" w:type="dxa"/>
            <w:shd w:val="clear" w:color="auto" w:fill="auto"/>
            <w:vAlign w:val="center"/>
          </w:tcPr>
          <w:p w14:paraId="39F29B99" w14:textId="77777777" w:rsidR="00667DBC" w:rsidRPr="00CD61D7" w:rsidRDefault="00667DBC" w:rsidP="006C72D7">
            <w:pPr>
              <w:spacing w:after="200" w:line="276" w:lineRule="auto"/>
              <w:rPr>
                <w:rFonts w:ascii="Calibri" w:eastAsia="Arial" w:hAnsi="Calibri" w:cs="Calibri"/>
              </w:rPr>
            </w:pPr>
            <w:r w:rsidRPr="00CD61D7">
              <w:rPr>
                <w:rFonts w:ascii="Calibri" w:eastAsia="Arial" w:hAnsi="Calibri" w:cs="Calibri"/>
              </w:rPr>
              <w:t>Izvedba raziskave</w:t>
            </w:r>
          </w:p>
          <w:p w14:paraId="054C5909" w14:textId="77777777" w:rsidR="00667DBC" w:rsidRPr="00CD61D7" w:rsidRDefault="00667DBC" w:rsidP="006C72D7">
            <w:pPr>
              <w:spacing w:after="200" w:line="276" w:lineRule="auto"/>
              <w:rPr>
                <w:rFonts w:ascii="Calibri" w:eastAsia="Arial" w:hAnsi="Calibri" w:cs="Calibri"/>
              </w:rPr>
            </w:pPr>
          </w:p>
          <w:p w14:paraId="2C9E924A" w14:textId="77777777" w:rsidR="00667DBC" w:rsidRPr="00CD61D7" w:rsidRDefault="00667DBC" w:rsidP="006C72D7">
            <w:pPr>
              <w:spacing w:after="200" w:line="276" w:lineRule="auto"/>
              <w:rPr>
                <w:rFonts w:ascii="Calibri" w:eastAsia="Arial" w:hAnsi="Calibri" w:cs="Calibri"/>
              </w:rPr>
            </w:pPr>
            <w:r w:rsidRPr="00CD61D7">
              <w:rPr>
                <w:rFonts w:ascii="Calibri" w:eastAsia="Arial" w:hAnsi="Calibri" w:cs="Calibri"/>
              </w:rPr>
              <w:t>Izvedba delavnic</w:t>
            </w:r>
          </w:p>
          <w:p w14:paraId="082A23DE" w14:textId="77777777" w:rsidR="00667DBC" w:rsidRPr="00CD61D7" w:rsidRDefault="00667DBC" w:rsidP="006C72D7">
            <w:pPr>
              <w:spacing w:after="200" w:line="276" w:lineRule="auto"/>
              <w:rPr>
                <w:rFonts w:ascii="Calibri" w:eastAsia="Arial" w:hAnsi="Calibri" w:cs="Calibri"/>
              </w:rPr>
            </w:pPr>
          </w:p>
          <w:p w14:paraId="1FA9524E" w14:textId="1640FCD3" w:rsidR="00667DBC" w:rsidRPr="00CD61D7" w:rsidRDefault="00667DBC" w:rsidP="006C72D7">
            <w:pPr>
              <w:spacing w:after="200" w:line="276" w:lineRule="auto"/>
              <w:rPr>
                <w:rFonts w:ascii="Calibri" w:eastAsia="Arial" w:hAnsi="Calibri" w:cs="Calibri"/>
              </w:rPr>
            </w:pPr>
            <w:r w:rsidRPr="00CD61D7">
              <w:rPr>
                <w:rFonts w:ascii="Calibri" w:eastAsia="Arial" w:hAnsi="Calibri" w:cs="Calibri"/>
              </w:rPr>
              <w:t>Delovanje SOPA</w:t>
            </w:r>
          </w:p>
        </w:tc>
      </w:tr>
      <w:tr w:rsidR="00667DBC" w:rsidRPr="00CD61D7" w14:paraId="12D2D296" w14:textId="77777777" w:rsidTr="00667DBC">
        <w:tc>
          <w:tcPr>
            <w:tcW w:w="5665" w:type="dxa"/>
          </w:tcPr>
          <w:p w14:paraId="624236DB" w14:textId="03650084" w:rsidR="00667DBC" w:rsidRPr="00CD61D7" w:rsidRDefault="00667DBC" w:rsidP="006C72D7">
            <w:pPr>
              <w:spacing w:line="276" w:lineRule="auto"/>
              <w:rPr>
                <w:rFonts w:ascii="Calibri" w:eastAsia="Arial" w:hAnsi="Calibri" w:cs="Calibri"/>
              </w:rPr>
            </w:pPr>
            <w:r w:rsidRPr="00CD61D7">
              <w:rPr>
                <w:rFonts w:ascii="Calibri" w:hAnsi="Calibri" w:cs="Calibri"/>
              </w:rPr>
              <w:lastRenderedPageBreak/>
              <w:t>Uvedba stalne letne konference na področju alkoholne politike</w:t>
            </w:r>
          </w:p>
        </w:tc>
        <w:tc>
          <w:tcPr>
            <w:tcW w:w="1701" w:type="dxa"/>
          </w:tcPr>
          <w:p w14:paraId="54D16B05" w14:textId="77777777" w:rsidR="00667DBC" w:rsidRPr="00CD61D7" w:rsidRDefault="00667DBC" w:rsidP="006C72D7">
            <w:pPr>
              <w:spacing w:after="15" w:line="276" w:lineRule="auto"/>
              <w:rPr>
                <w:rFonts w:ascii="Calibri" w:hAnsi="Calibri" w:cs="Calibri"/>
              </w:rPr>
            </w:pPr>
            <w:r w:rsidRPr="00CD61D7">
              <w:rPr>
                <w:rFonts w:ascii="Calibri" w:hAnsi="Calibri" w:cs="Calibri"/>
              </w:rPr>
              <w:t>November 2025,</w:t>
            </w:r>
          </w:p>
          <w:p w14:paraId="213F5EE7" w14:textId="010378F6" w:rsidR="00667DBC" w:rsidRPr="00CD61D7" w:rsidRDefault="00667DBC" w:rsidP="006C72D7">
            <w:pPr>
              <w:spacing w:after="15" w:line="276" w:lineRule="auto"/>
              <w:rPr>
                <w:rFonts w:ascii="Calibri" w:hAnsi="Calibri" w:cs="Calibri"/>
              </w:rPr>
            </w:pPr>
            <w:r w:rsidRPr="00CD61D7">
              <w:rPr>
                <w:rFonts w:ascii="Calibri" w:hAnsi="Calibri" w:cs="Calibri"/>
              </w:rPr>
              <w:t>November 2026</w:t>
            </w:r>
          </w:p>
        </w:tc>
        <w:tc>
          <w:tcPr>
            <w:tcW w:w="1560" w:type="dxa"/>
          </w:tcPr>
          <w:p w14:paraId="17289A9D" w14:textId="7D44162F"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tcPr>
          <w:p w14:paraId="0BC03295" w14:textId="3813F858" w:rsidR="00667DBC" w:rsidRPr="00CD61D7" w:rsidRDefault="00667DBC" w:rsidP="006C72D7">
            <w:pPr>
              <w:spacing w:line="276" w:lineRule="auto"/>
              <w:rPr>
                <w:rFonts w:ascii="Calibri" w:hAnsi="Calibri" w:cs="Calibri"/>
              </w:rPr>
            </w:pPr>
            <w:r w:rsidRPr="00CD61D7">
              <w:rPr>
                <w:rFonts w:ascii="Calibri" w:hAnsi="Calibri" w:cs="Calibri"/>
                <w:bCs/>
              </w:rPr>
              <w:t>MZ</w:t>
            </w:r>
          </w:p>
        </w:tc>
        <w:tc>
          <w:tcPr>
            <w:tcW w:w="2126" w:type="dxa"/>
            <w:shd w:val="clear" w:color="auto" w:fill="auto"/>
          </w:tcPr>
          <w:p w14:paraId="676144C9" w14:textId="712B234E" w:rsidR="00667DBC" w:rsidRPr="00CD61D7" w:rsidRDefault="00667DBC" w:rsidP="006C72D7">
            <w:pPr>
              <w:spacing w:after="200" w:line="276" w:lineRule="auto"/>
              <w:rPr>
                <w:rFonts w:ascii="Calibri" w:eastAsia="Arial" w:hAnsi="Calibri" w:cs="Calibri"/>
              </w:rPr>
            </w:pPr>
            <w:r w:rsidRPr="00CD61D7">
              <w:rPr>
                <w:rFonts w:ascii="Calibri" w:hAnsi="Calibri" w:cs="Calibri"/>
              </w:rPr>
              <w:t>Izvedba konference</w:t>
            </w:r>
          </w:p>
        </w:tc>
      </w:tr>
      <w:tr w:rsidR="00667DBC" w:rsidRPr="00CD61D7" w14:paraId="0DA6AAE5" w14:textId="77777777" w:rsidTr="00667DBC">
        <w:tc>
          <w:tcPr>
            <w:tcW w:w="5665" w:type="dxa"/>
          </w:tcPr>
          <w:p w14:paraId="363F0708" w14:textId="2892E360" w:rsidR="00667DBC" w:rsidRPr="00CD61D7" w:rsidRDefault="00667DBC" w:rsidP="006C72D7">
            <w:pPr>
              <w:spacing w:line="276" w:lineRule="auto"/>
              <w:rPr>
                <w:rFonts w:ascii="Calibri" w:eastAsia="Arial" w:hAnsi="Calibri" w:cs="Calibri"/>
                <w:bCs/>
              </w:rPr>
            </w:pPr>
            <w:r w:rsidRPr="00CD61D7">
              <w:rPr>
                <w:rFonts w:ascii="Calibri" w:eastAsia="Arial" w:hAnsi="Calibri" w:cs="Calibri"/>
                <w:bCs/>
              </w:rPr>
              <w:t>Prenos znanja in podpora nevladnim organizacijam:</w:t>
            </w:r>
          </w:p>
          <w:p w14:paraId="5A8010EA" w14:textId="61D492A6" w:rsidR="00667DBC" w:rsidRPr="00CD61D7" w:rsidRDefault="00667DBC" w:rsidP="006C72D7">
            <w:pPr>
              <w:pStyle w:val="Odstavekseznama"/>
              <w:numPr>
                <w:ilvl w:val="0"/>
                <w:numId w:val="1"/>
              </w:numPr>
              <w:spacing w:after="0" w:line="276" w:lineRule="auto"/>
              <w:rPr>
                <w:rFonts w:ascii="Calibri" w:eastAsia="Arial" w:hAnsi="Calibri" w:cs="Calibri"/>
              </w:rPr>
            </w:pPr>
            <w:proofErr w:type="spellStart"/>
            <w:r w:rsidRPr="00CD61D7">
              <w:rPr>
                <w:rFonts w:ascii="Calibri" w:eastAsia="Arial" w:hAnsi="Calibri" w:cs="Calibri"/>
              </w:rPr>
              <w:t>Opolnomočenje</w:t>
            </w:r>
            <w:proofErr w:type="spellEnd"/>
            <w:r w:rsidRPr="00CD61D7">
              <w:rPr>
                <w:rFonts w:ascii="Calibri" w:eastAsia="Arial" w:hAnsi="Calibri" w:cs="Calibri"/>
              </w:rPr>
              <w:t xml:space="preserve"> NVO (strokovno svetovanje in sodelovanje pri programih povezovanja ter mreženja nevladnih organizacij na področju alkoholne politike, podpora institucijam, združenjem, nevladnim organizacijam, lokalnim skupnostim in posameznikom pri izvajanju preventivnih programov in pri reševanju problemov, povezanih s pitjem in posledicami pitja alkohola)</w:t>
            </w:r>
          </w:p>
          <w:p w14:paraId="645DFAF9" w14:textId="11125362" w:rsidR="00667DBC" w:rsidRPr="00CD61D7" w:rsidRDefault="00667DBC" w:rsidP="006C72D7">
            <w:pPr>
              <w:pStyle w:val="Odstavekseznama"/>
              <w:numPr>
                <w:ilvl w:val="0"/>
                <w:numId w:val="1"/>
              </w:numPr>
              <w:spacing w:line="276" w:lineRule="auto"/>
              <w:rPr>
                <w:rFonts w:ascii="Calibri" w:eastAsia="Arial" w:hAnsi="Calibri" w:cs="Calibri"/>
                <w:bCs/>
              </w:rPr>
            </w:pPr>
            <w:r w:rsidRPr="00CD61D7">
              <w:rPr>
                <w:rFonts w:ascii="Calibri" w:eastAsia="Arial" w:hAnsi="Calibri" w:cs="Calibri"/>
              </w:rPr>
              <w:t>Vrednotenje intervencij s področja rabe alkohola ter svetovanje NVO za izboljšanje in nadgradnjo obstoječih intervencij ter pripravo novih intervencij</w:t>
            </w:r>
          </w:p>
        </w:tc>
        <w:tc>
          <w:tcPr>
            <w:tcW w:w="1701" w:type="dxa"/>
          </w:tcPr>
          <w:p w14:paraId="047213E7" w14:textId="61398596"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560" w:type="dxa"/>
          </w:tcPr>
          <w:p w14:paraId="2772388C" w14:textId="189F7AA9"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63F00C1A" w14:textId="26970E01" w:rsidR="00667DBC" w:rsidRPr="00CD61D7" w:rsidRDefault="00667DBC" w:rsidP="006C72D7">
            <w:pPr>
              <w:spacing w:line="276" w:lineRule="auto"/>
              <w:rPr>
                <w:rFonts w:ascii="Calibri" w:hAnsi="Calibri" w:cs="Calibri"/>
                <w:bCs/>
              </w:rPr>
            </w:pPr>
            <w:r w:rsidRPr="00CD61D7">
              <w:rPr>
                <w:rFonts w:ascii="Calibri" w:hAnsi="Calibri" w:cs="Calibri"/>
                <w:bCs/>
              </w:rPr>
              <w:t>NIJZ</w:t>
            </w:r>
          </w:p>
        </w:tc>
        <w:tc>
          <w:tcPr>
            <w:tcW w:w="2126" w:type="dxa"/>
            <w:shd w:val="clear" w:color="auto" w:fill="auto"/>
          </w:tcPr>
          <w:p w14:paraId="4244C0C2" w14:textId="77777777" w:rsidR="00667DBC" w:rsidRPr="00CD61D7" w:rsidRDefault="00667DBC" w:rsidP="006C72D7">
            <w:pPr>
              <w:spacing w:line="276" w:lineRule="auto"/>
              <w:contextualSpacing/>
              <w:rPr>
                <w:rFonts w:ascii="Calibri" w:eastAsia="Arial" w:hAnsi="Calibri" w:cs="Calibri"/>
              </w:rPr>
            </w:pPr>
            <w:r w:rsidRPr="00CD61D7">
              <w:rPr>
                <w:rFonts w:ascii="Calibri" w:eastAsia="Arial" w:hAnsi="Calibri" w:cs="Calibri"/>
              </w:rPr>
              <w:t>Platforma za izmenjavo dobrih praks</w:t>
            </w:r>
          </w:p>
          <w:p w14:paraId="6298B55E" w14:textId="77777777" w:rsidR="00667DBC" w:rsidRPr="00CD61D7" w:rsidRDefault="00667DBC" w:rsidP="006C72D7">
            <w:pPr>
              <w:spacing w:after="0" w:line="276" w:lineRule="auto"/>
              <w:contextualSpacing/>
              <w:rPr>
                <w:rFonts w:ascii="Calibri" w:eastAsia="Arial" w:hAnsi="Calibri" w:cs="Calibri"/>
              </w:rPr>
            </w:pPr>
          </w:p>
          <w:p w14:paraId="0B0D38F6" w14:textId="5808BF1E" w:rsidR="00667DBC" w:rsidRPr="00CD61D7" w:rsidRDefault="00667DBC" w:rsidP="006C72D7">
            <w:pPr>
              <w:spacing w:after="0" w:line="276" w:lineRule="auto"/>
              <w:contextualSpacing/>
              <w:rPr>
                <w:rFonts w:ascii="Calibri" w:eastAsia="Arial" w:hAnsi="Calibri" w:cs="Calibri"/>
              </w:rPr>
            </w:pPr>
            <w:r w:rsidRPr="00CD61D7">
              <w:rPr>
                <w:rFonts w:ascii="Calibri" w:eastAsia="Arial" w:hAnsi="Calibri" w:cs="Calibri"/>
              </w:rPr>
              <w:t>Strokovno sodelovanje pri programih, ki jih financira MZ, izvajalci pa so NVO</w:t>
            </w:r>
          </w:p>
        </w:tc>
      </w:tr>
    </w:tbl>
    <w:p w14:paraId="549DD90B" w14:textId="77777777" w:rsidR="00C85C81" w:rsidRDefault="00C85C81" w:rsidP="006C72D7">
      <w:pPr>
        <w:spacing w:after="200" w:line="276" w:lineRule="auto"/>
        <w:ind w:left="709"/>
        <w:rPr>
          <w:rFonts w:ascii="Calibri" w:hAnsi="Calibri" w:cs="Calibri"/>
          <w:b/>
          <w:i/>
        </w:rPr>
      </w:pPr>
    </w:p>
    <w:p w14:paraId="71A5F20E" w14:textId="77777777" w:rsidR="00CD61D7" w:rsidRPr="00CD61D7" w:rsidRDefault="00CD61D7" w:rsidP="006C72D7">
      <w:pPr>
        <w:spacing w:after="200" w:line="276" w:lineRule="auto"/>
        <w:ind w:left="709"/>
        <w:rPr>
          <w:rFonts w:ascii="Calibri" w:hAnsi="Calibri" w:cs="Calibri"/>
          <w:b/>
          <w:i/>
        </w:rPr>
      </w:pPr>
    </w:p>
    <w:p w14:paraId="6F4CCFD1" w14:textId="1517FEFC" w:rsidR="006F7D9F" w:rsidRPr="00CD61D7" w:rsidRDefault="006F7D9F" w:rsidP="006C72D7">
      <w:pPr>
        <w:numPr>
          <w:ilvl w:val="0"/>
          <w:numId w:val="2"/>
        </w:numPr>
        <w:spacing w:after="200" w:line="276" w:lineRule="auto"/>
        <w:ind w:left="709"/>
        <w:rPr>
          <w:rFonts w:ascii="Calibri" w:hAnsi="Calibri" w:cs="Calibri"/>
          <w:b/>
          <w:i/>
        </w:rPr>
      </w:pPr>
      <w:r w:rsidRPr="00CD61D7">
        <w:rPr>
          <w:rFonts w:ascii="Calibri" w:hAnsi="Calibri" w:cs="Calibri"/>
          <w:b/>
          <w:i/>
        </w:rPr>
        <w:lastRenderedPageBreak/>
        <w:t>Področje: Ukrepi v zdravstvu, socialnem varstvu</w:t>
      </w:r>
      <w:r w:rsidR="00E91A81" w:rsidRPr="00CD61D7">
        <w:rPr>
          <w:rFonts w:ascii="Calibri" w:hAnsi="Calibri" w:cs="Calibri"/>
          <w:b/>
          <w:i/>
        </w:rPr>
        <w:t>,</w:t>
      </w:r>
      <w:r w:rsidRPr="00CD61D7">
        <w:rPr>
          <w:rFonts w:ascii="Calibri" w:hAnsi="Calibri" w:cs="Calibri"/>
          <w:b/>
          <w:i/>
        </w:rPr>
        <w:t xml:space="preserve"> šolstvu</w:t>
      </w:r>
      <w:r w:rsidR="00E91A81" w:rsidRPr="00CD61D7">
        <w:rPr>
          <w:rFonts w:ascii="Calibri" w:hAnsi="Calibri" w:cs="Calibri"/>
          <w:b/>
          <w:i/>
        </w:rPr>
        <w:t xml:space="preserve"> in v zavodih za izvrševanje kazni zapora</w:t>
      </w:r>
    </w:p>
    <w:p w14:paraId="70CD723E" w14:textId="1B538C10" w:rsidR="006F7D9F" w:rsidRPr="00CD61D7" w:rsidRDefault="006F7D9F" w:rsidP="006C72D7">
      <w:pPr>
        <w:spacing w:line="276" w:lineRule="auto"/>
        <w:ind w:left="709"/>
        <w:rPr>
          <w:rFonts w:ascii="Calibri" w:hAnsi="Calibri" w:cs="Calibri"/>
        </w:rPr>
      </w:pPr>
      <w:r w:rsidRPr="00CD61D7">
        <w:rPr>
          <w:rFonts w:ascii="Calibri" w:hAnsi="Calibri" w:cs="Calibri"/>
          <w:b/>
          <w:i/>
        </w:rPr>
        <w:t xml:space="preserve">Namen/Cilj: </w:t>
      </w:r>
      <w:r w:rsidRPr="00CD61D7">
        <w:rPr>
          <w:rFonts w:ascii="Calibri" w:hAnsi="Calibri" w:cs="Calibri"/>
        </w:rPr>
        <w:t xml:space="preserve">čim zgodnejše prepoznavanje oseb, ki pijejo tvegano ali škodljivo  in njihovo vključevanje v preventivne programe in programe </w:t>
      </w:r>
      <w:r w:rsidR="00E91A81" w:rsidRPr="00CD61D7">
        <w:rPr>
          <w:rFonts w:ascii="Calibri" w:hAnsi="Calibri" w:cs="Calibri"/>
        </w:rPr>
        <w:t>socialne in zdravstvene obravnave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1389"/>
        <w:gridCol w:w="1701"/>
        <w:gridCol w:w="1559"/>
        <w:gridCol w:w="2140"/>
      </w:tblGrid>
      <w:tr w:rsidR="00667DBC" w:rsidRPr="00CD61D7" w14:paraId="0D9C667F" w14:textId="77777777" w:rsidTr="00E84C6B">
        <w:tc>
          <w:tcPr>
            <w:tcW w:w="5836" w:type="dxa"/>
            <w:shd w:val="clear" w:color="auto" w:fill="auto"/>
          </w:tcPr>
          <w:p w14:paraId="6B3FECB3" w14:textId="3AB3669F" w:rsidR="00667DBC" w:rsidRPr="00CD61D7" w:rsidRDefault="00667DBC" w:rsidP="006C72D7">
            <w:pPr>
              <w:spacing w:line="276" w:lineRule="auto"/>
              <w:rPr>
                <w:rFonts w:ascii="Calibri" w:hAnsi="Calibri" w:cs="Calibri"/>
                <w:b/>
                <w:i/>
              </w:rPr>
            </w:pPr>
            <w:r w:rsidRPr="00CD61D7">
              <w:rPr>
                <w:rFonts w:ascii="Calibri" w:hAnsi="Calibri" w:cs="Calibri"/>
                <w:b/>
                <w:i/>
              </w:rPr>
              <w:t>AKTIVNOSTI</w:t>
            </w:r>
          </w:p>
        </w:tc>
        <w:tc>
          <w:tcPr>
            <w:tcW w:w="1389" w:type="dxa"/>
            <w:shd w:val="clear" w:color="auto" w:fill="auto"/>
          </w:tcPr>
          <w:p w14:paraId="0A372CAD"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0E687276" w14:textId="01B99B21"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701" w:type="dxa"/>
            <w:shd w:val="clear" w:color="auto" w:fill="auto"/>
          </w:tcPr>
          <w:p w14:paraId="157FF2CC"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57FBCDD7" w14:textId="689234FA"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59" w:type="dxa"/>
            <w:shd w:val="clear" w:color="auto" w:fill="auto"/>
          </w:tcPr>
          <w:p w14:paraId="50756FC6" w14:textId="77777777"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1B8D3BC9" w14:textId="444DE821"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140" w:type="dxa"/>
            <w:shd w:val="clear" w:color="auto" w:fill="auto"/>
          </w:tcPr>
          <w:p w14:paraId="525AFC23"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143B3D74" w14:textId="0787992B"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64489603" w14:textId="77777777" w:rsidTr="00E84C6B">
        <w:tc>
          <w:tcPr>
            <w:tcW w:w="5836" w:type="dxa"/>
          </w:tcPr>
          <w:p w14:paraId="4414D022" w14:textId="1FAF35A5" w:rsidR="00667DBC" w:rsidRPr="00CD61D7" w:rsidRDefault="00667DBC" w:rsidP="006C72D7">
            <w:pPr>
              <w:spacing w:line="276" w:lineRule="auto"/>
              <w:rPr>
                <w:rFonts w:ascii="Calibri" w:hAnsi="Calibri" w:cs="Calibri"/>
              </w:rPr>
            </w:pPr>
            <w:r w:rsidRPr="00CD61D7">
              <w:rPr>
                <w:rFonts w:ascii="Calibri" w:hAnsi="Calibri" w:cs="Calibri"/>
              </w:rPr>
              <w:t xml:space="preserve">Uvedba zgodnje prepoznave težav zaradi pitja alkohola v zdravstvu in socialnem varstvu, službah dela na področju družine, delovnih organizacijah in izobraževalnih ustanovah ter NVO z uporabo </w:t>
            </w:r>
            <w:proofErr w:type="spellStart"/>
            <w:r w:rsidRPr="00CD61D7">
              <w:rPr>
                <w:rFonts w:ascii="Calibri" w:hAnsi="Calibri" w:cs="Calibri"/>
              </w:rPr>
              <w:t>validiranih</w:t>
            </w:r>
            <w:proofErr w:type="spellEnd"/>
            <w:r w:rsidRPr="00CD61D7">
              <w:rPr>
                <w:rFonts w:ascii="Calibri" w:hAnsi="Calibri" w:cs="Calibri"/>
              </w:rPr>
              <w:t xml:space="preserve"> pripomočkov (AUDIT)</w:t>
            </w:r>
            <w:r>
              <w:rPr>
                <w:rFonts w:ascii="Calibri" w:hAnsi="Calibri" w:cs="Calibri"/>
              </w:rPr>
              <w:t>, ob smernicah, ki jih pripravi NIJZ</w:t>
            </w:r>
          </w:p>
        </w:tc>
        <w:tc>
          <w:tcPr>
            <w:tcW w:w="1389" w:type="dxa"/>
          </w:tcPr>
          <w:p w14:paraId="6D817274" w14:textId="3E564869"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1A10BEA2" w14:textId="25AF85A7" w:rsidR="00667DBC" w:rsidRPr="00CD61D7" w:rsidRDefault="00667DBC" w:rsidP="006C72D7">
            <w:pPr>
              <w:spacing w:line="276" w:lineRule="auto"/>
              <w:rPr>
                <w:rFonts w:ascii="Calibri" w:hAnsi="Calibri" w:cs="Calibri"/>
              </w:rPr>
            </w:pPr>
            <w:r w:rsidRPr="00CD61D7">
              <w:rPr>
                <w:rFonts w:ascii="Calibri" w:hAnsi="Calibri" w:cs="Calibri"/>
              </w:rPr>
              <w:t>NIJZ, MZ, MDDSZ, MVI, MVZI; NVO</w:t>
            </w:r>
          </w:p>
        </w:tc>
        <w:tc>
          <w:tcPr>
            <w:tcW w:w="1559" w:type="dxa"/>
          </w:tcPr>
          <w:p w14:paraId="0F6E154F" w14:textId="1AACF5EF" w:rsidR="00667DBC" w:rsidRPr="00CD61D7" w:rsidRDefault="00667DBC" w:rsidP="006C72D7">
            <w:pPr>
              <w:spacing w:line="276" w:lineRule="auto"/>
              <w:rPr>
                <w:rFonts w:ascii="Calibri" w:hAnsi="Calibri" w:cs="Calibri"/>
              </w:rPr>
            </w:pPr>
            <w:r w:rsidRPr="00CD61D7">
              <w:rPr>
                <w:rFonts w:ascii="Calibri" w:hAnsi="Calibri" w:cs="Calibri"/>
                <w:bCs/>
              </w:rPr>
              <w:t>Proračun RS</w:t>
            </w:r>
          </w:p>
        </w:tc>
        <w:tc>
          <w:tcPr>
            <w:tcW w:w="2140" w:type="dxa"/>
            <w:shd w:val="clear" w:color="auto" w:fill="auto"/>
          </w:tcPr>
          <w:p w14:paraId="0D3443FB" w14:textId="77777777" w:rsidR="00667DBC" w:rsidRPr="00CD61D7" w:rsidRDefault="00667DBC" w:rsidP="006C72D7">
            <w:pPr>
              <w:spacing w:after="200" w:line="276" w:lineRule="auto"/>
              <w:rPr>
                <w:rFonts w:ascii="Calibri" w:hAnsi="Calibri" w:cs="Calibri"/>
              </w:rPr>
            </w:pPr>
          </w:p>
        </w:tc>
      </w:tr>
      <w:tr w:rsidR="00667DBC" w:rsidRPr="00CD61D7" w14:paraId="391A8303" w14:textId="77777777" w:rsidTr="00E84C6B">
        <w:tc>
          <w:tcPr>
            <w:tcW w:w="5836" w:type="dxa"/>
          </w:tcPr>
          <w:p w14:paraId="4FAFEE98" w14:textId="786382AD" w:rsidR="00667DBC" w:rsidRPr="00CD61D7" w:rsidRDefault="00667DBC" w:rsidP="006C72D7">
            <w:pPr>
              <w:spacing w:line="276" w:lineRule="auto"/>
              <w:rPr>
                <w:rFonts w:ascii="Calibri" w:hAnsi="Calibri" w:cs="Calibri"/>
              </w:rPr>
            </w:pPr>
            <w:r w:rsidRPr="00CD61D7">
              <w:rPr>
                <w:rFonts w:ascii="Calibri" w:hAnsi="Calibri" w:cs="Calibri"/>
              </w:rPr>
              <w:t>Vzpostavitev protokolov za prepoznavo in obravnavo tveganega / škodljivega pitja alkohola ter za ustrezno napotovanje na višje ravni zdravstvene obravnave v primeru zasvojenosti z alkoholom.</w:t>
            </w:r>
          </w:p>
        </w:tc>
        <w:tc>
          <w:tcPr>
            <w:tcW w:w="1389" w:type="dxa"/>
          </w:tcPr>
          <w:p w14:paraId="2B612093" w14:textId="116AE945"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482B7BB2" w14:textId="3734953C"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473542C4" w14:textId="774DE6E0" w:rsidR="00667DBC" w:rsidRPr="00CD61D7" w:rsidRDefault="00667DBC" w:rsidP="006C72D7">
            <w:pPr>
              <w:spacing w:line="276" w:lineRule="auto"/>
              <w:rPr>
                <w:rFonts w:ascii="Calibri" w:hAnsi="Calibri" w:cs="Calibri"/>
              </w:rPr>
            </w:pPr>
            <w:r w:rsidRPr="00CD61D7">
              <w:rPr>
                <w:rFonts w:ascii="Calibri" w:hAnsi="Calibri" w:cs="Calibri"/>
                <w:bCs/>
              </w:rPr>
              <w:t>Redna sredstva ZZZS</w:t>
            </w:r>
          </w:p>
        </w:tc>
        <w:tc>
          <w:tcPr>
            <w:tcW w:w="2140" w:type="dxa"/>
            <w:shd w:val="clear" w:color="auto" w:fill="auto"/>
          </w:tcPr>
          <w:p w14:paraId="614F30A5" w14:textId="77777777" w:rsidR="00667DBC" w:rsidRPr="00CD61D7" w:rsidRDefault="00667DBC" w:rsidP="006C72D7">
            <w:pPr>
              <w:spacing w:after="200" w:line="276" w:lineRule="auto"/>
              <w:rPr>
                <w:rFonts w:ascii="Calibri" w:hAnsi="Calibri" w:cs="Calibri"/>
              </w:rPr>
            </w:pPr>
          </w:p>
        </w:tc>
      </w:tr>
      <w:tr w:rsidR="00667DBC" w:rsidRPr="00CD61D7" w14:paraId="266B01FD" w14:textId="77777777" w:rsidTr="00E84C6B">
        <w:tc>
          <w:tcPr>
            <w:tcW w:w="5836" w:type="dxa"/>
          </w:tcPr>
          <w:p w14:paraId="2C0A13D8" w14:textId="4D83C605" w:rsidR="00667DBC" w:rsidRPr="00CD61D7" w:rsidRDefault="00667DBC" w:rsidP="006C72D7">
            <w:pPr>
              <w:spacing w:line="276" w:lineRule="auto"/>
              <w:jc w:val="both"/>
              <w:rPr>
                <w:rFonts w:ascii="Calibri" w:hAnsi="Calibri" w:cs="Calibri"/>
              </w:rPr>
            </w:pPr>
            <w:r w:rsidRPr="00CD61D7">
              <w:rPr>
                <w:rFonts w:ascii="Calibri" w:hAnsi="Calibri" w:cs="Calibri"/>
              </w:rPr>
              <w:t xml:space="preserve">Uvedba sistemskega </w:t>
            </w:r>
            <w:proofErr w:type="spellStart"/>
            <w:r w:rsidRPr="00CD61D7">
              <w:rPr>
                <w:rFonts w:ascii="Calibri" w:hAnsi="Calibri" w:cs="Calibri"/>
              </w:rPr>
              <w:t>presejanja</w:t>
            </w:r>
            <w:proofErr w:type="spellEnd"/>
            <w:r w:rsidRPr="00CD61D7">
              <w:rPr>
                <w:rFonts w:ascii="Calibri" w:hAnsi="Calibri" w:cs="Calibri"/>
              </w:rPr>
              <w:t xml:space="preserve"> za tvegano in škodljivo pitje v okviru ambulant družinske medicine, patronažnem varstvu, ginekologiji, medicini dela, prometa in športa, CKZ/ZVC in CDZO po modelu SOPA. </w:t>
            </w:r>
          </w:p>
          <w:p w14:paraId="5265D933" w14:textId="19A80E9B" w:rsidR="00667DBC" w:rsidRPr="00CD61D7" w:rsidRDefault="00667DBC" w:rsidP="006C72D7">
            <w:pPr>
              <w:spacing w:line="276" w:lineRule="auto"/>
              <w:rPr>
                <w:rFonts w:ascii="Calibri" w:hAnsi="Calibri" w:cs="Calibri"/>
              </w:rPr>
            </w:pPr>
            <w:r w:rsidRPr="00CD61D7">
              <w:rPr>
                <w:rFonts w:ascii="Calibri" w:hAnsi="Calibri" w:cs="Calibri"/>
              </w:rPr>
              <w:t>Izvajanje kratkih intervencij za zmanjševanje tveganja in iskanje pomoči po modelu SOPA v okviru ambulant družinske medicine, CKZ in CDZO</w:t>
            </w:r>
          </w:p>
        </w:tc>
        <w:tc>
          <w:tcPr>
            <w:tcW w:w="1389" w:type="dxa"/>
          </w:tcPr>
          <w:p w14:paraId="284A5C36" w14:textId="550C1735"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47C03F8F" w14:textId="74FFAF94" w:rsidR="00667DBC" w:rsidRPr="00CD61D7" w:rsidRDefault="00667DBC" w:rsidP="006C72D7">
            <w:pPr>
              <w:spacing w:line="276" w:lineRule="auto"/>
              <w:rPr>
                <w:rFonts w:ascii="Calibri" w:hAnsi="Calibri" w:cs="Calibri"/>
              </w:rPr>
            </w:pPr>
            <w:r w:rsidRPr="00CD61D7">
              <w:rPr>
                <w:rFonts w:ascii="Calibri" w:hAnsi="Calibri" w:cs="Calibri"/>
              </w:rPr>
              <w:t>NIJZ, MZ</w:t>
            </w:r>
          </w:p>
        </w:tc>
        <w:tc>
          <w:tcPr>
            <w:tcW w:w="1559" w:type="dxa"/>
          </w:tcPr>
          <w:p w14:paraId="355336C7" w14:textId="0FFFAF5D" w:rsidR="00667DBC" w:rsidRPr="00CD61D7" w:rsidRDefault="00667DBC" w:rsidP="006C72D7">
            <w:pPr>
              <w:spacing w:line="276" w:lineRule="auto"/>
              <w:rPr>
                <w:rFonts w:ascii="Calibri" w:hAnsi="Calibri" w:cs="Calibri"/>
              </w:rPr>
            </w:pPr>
            <w:r w:rsidRPr="00CD61D7">
              <w:rPr>
                <w:rFonts w:ascii="Calibri" w:hAnsi="Calibri" w:cs="Calibri"/>
                <w:bCs/>
              </w:rPr>
              <w:t>Redna sredstva ZZZS</w:t>
            </w:r>
          </w:p>
        </w:tc>
        <w:tc>
          <w:tcPr>
            <w:tcW w:w="2140" w:type="dxa"/>
            <w:shd w:val="clear" w:color="auto" w:fill="auto"/>
          </w:tcPr>
          <w:p w14:paraId="5469445D" w14:textId="77777777" w:rsidR="00667DBC" w:rsidRPr="00CD61D7" w:rsidRDefault="00667DBC" w:rsidP="006C72D7">
            <w:pPr>
              <w:spacing w:after="200" w:line="276" w:lineRule="auto"/>
              <w:rPr>
                <w:rFonts w:ascii="Calibri" w:hAnsi="Calibri" w:cs="Calibri"/>
              </w:rPr>
            </w:pPr>
          </w:p>
        </w:tc>
      </w:tr>
      <w:tr w:rsidR="00667DBC" w:rsidRPr="00CD61D7" w14:paraId="4AC4797D" w14:textId="77777777" w:rsidTr="00E84C6B">
        <w:tc>
          <w:tcPr>
            <w:tcW w:w="5836" w:type="dxa"/>
          </w:tcPr>
          <w:p w14:paraId="32F6B34A" w14:textId="4BE33E25" w:rsidR="00667DBC" w:rsidRPr="00CD61D7" w:rsidRDefault="00667DBC" w:rsidP="006C72D7">
            <w:pPr>
              <w:spacing w:line="276" w:lineRule="auto"/>
              <w:rPr>
                <w:rFonts w:ascii="Calibri" w:hAnsi="Calibri" w:cs="Calibri"/>
              </w:rPr>
            </w:pPr>
            <w:r w:rsidRPr="00CD61D7">
              <w:rPr>
                <w:rFonts w:ascii="Calibri" w:hAnsi="Calibri" w:cs="Calibri"/>
              </w:rPr>
              <w:lastRenderedPageBreak/>
              <w:t xml:space="preserve">Okrepitev znanja in veščin za zgodnjo prepoznavo težav zaradi alkohola za strokovne delavce v zdravstvu in socialnem varstvu, služb dela na področju družine, delovne organizacije in izobraževalne ustanove ter NVO </w:t>
            </w:r>
          </w:p>
        </w:tc>
        <w:tc>
          <w:tcPr>
            <w:tcW w:w="1389" w:type="dxa"/>
          </w:tcPr>
          <w:p w14:paraId="3D48DE9F" w14:textId="487FF49F"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2F915134" w14:textId="76718B30" w:rsidR="00667DBC" w:rsidRPr="00CD61D7" w:rsidRDefault="00667DBC" w:rsidP="006C72D7">
            <w:pPr>
              <w:spacing w:line="276" w:lineRule="auto"/>
              <w:rPr>
                <w:rFonts w:ascii="Calibri" w:hAnsi="Calibri" w:cs="Calibri"/>
              </w:rPr>
            </w:pPr>
            <w:r w:rsidRPr="00CD61D7">
              <w:rPr>
                <w:rFonts w:ascii="Calibri" w:hAnsi="Calibri" w:cs="Calibri"/>
              </w:rPr>
              <w:t>NIJZ, MZ, MDDSZ, MVI, MVZI; NVO</w:t>
            </w:r>
          </w:p>
        </w:tc>
        <w:tc>
          <w:tcPr>
            <w:tcW w:w="1559" w:type="dxa"/>
          </w:tcPr>
          <w:p w14:paraId="5C1EED74" w14:textId="77777777" w:rsidR="00667DBC" w:rsidRPr="00CD61D7" w:rsidRDefault="00667DBC" w:rsidP="006C72D7">
            <w:pPr>
              <w:spacing w:line="276" w:lineRule="auto"/>
              <w:jc w:val="both"/>
              <w:rPr>
                <w:rFonts w:ascii="Calibri" w:hAnsi="Calibri" w:cs="Calibri"/>
                <w:bCs/>
              </w:rPr>
            </w:pPr>
            <w:r w:rsidRPr="00CD61D7">
              <w:rPr>
                <w:rFonts w:ascii="Calibri" w:hAnsi="Calibri" w:cs="Calibri"/>
                <w:bCs/>
              </w:rPr>
              <w:t xml:space="preserve">Redna sredstva ZZZS </w:t>
            </w:r>
          </w:p>
          <w:p w14:paraId="74E510C1" w14:textId="29884F96" w:rsidR="00667DBC" w:rsidRPr="00CD61D7" w:rsidRDefault="00667DBC" w:rsidP="006C72D7">
            <w:pPr>
              <w:spacing w:line="276" w:lineRule="auto"/>
              <w:rPr>
                <w:rFonts w:ascii="Calibri" w:hAnsi="Calibri" w:cs="Calibri"/>
              </w:rPr>
            </w:pPr>
            <w:r w:rsidRPr="00CD61D7">
              <w:rPr>
                <w:rFonts w:ascii="Calibri" w:hAnsi="Calibri" w:cs="Calibri"/>
                <w:bCs/>
              </w:rPr>
              <w:t>Proračun RS</w:t>
            </w:r>
          </w:p>
        </w:tc>
        <w:tc>
          <w:tcPr>
            <w:tcW w:w="2140" w:type="dxa"/>
            <w:shd w:val="clear" w:color="auto" w:fill="auto"/>
          </w:tcPr>
          <w:p w14:paraId="12C0A64A" w14:textId="77777777" w:rsidR="00667DBC" w:rsidRPr="00CD61D7" w:rsidRDefault="00667DBC" w:rsidP="006C72D7">
            <w:pPr>
              <w:spacing w:after="200" w:line="276" w:lineRule="auto"/>
              <w:rPr>
                <w:rFonts w:ascii="Calibri" w:hAnsi="Calibri" w:cs="Calibri"/>
              </w:rPr>
            </w:pPr>
          </w:p>
        </w:tc>
      </w:tr>
      <w:tr w:rsidR="00667DBC" w:rsidRPr="00CD61D7" w14:paraId="1A7720FF" w14:textId="77777777" w:rsidTr="00E84C6B">
        <w:tc>
          <w:tcPr>
            <w:tcW w:w="5836" w:type="dxa"/>
          </w:tcPr>
          <w:p w14:paraId="6E757F75" w14:textId="6D61FC2A" w:rsidR="00667DBC" w:rsidRPr="00CD61D7" w:rsidRDefault="00667DBC" w:rsidP="006C72D7">
            <w:pPr>
              <w:spacing w:line="276" w:lineRule="auto"/>
              <w:rPr>
                <w:rFonts w:ascii="Calibri" w:hAnsi="Calibri" w:cs="Calibri"/>
              </w:rPr>
            </w:pPr>
            <w:r w:rsidRPr="00CD61D7">
              <w:rPr>
                <w:rFonts w:ascii="Calibri" w:hAnsi="Calibri" w:cs="Calibri"/>
              </w:rPr>
              <w:t>Izvajanje psihološke prve pomoči za podporo osebam s težavami zaradi pitja alkohola v različnih okoljih</w:t>
            </w:r>
          </w:p>
        </w:tc>
        <w:tc>
          <w:tcPr>
            <w:tcW w:w="1389" w:type="dxa"/>
          </w:tcPr>
          <w:p w14:paraId="2CA79D8C" w14:textId="57C81DBD"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3553C905" w14:textId="09A56DFB" w:rsidR="00667DBC" w:rsidRPr="00CD61D7" w:rsidRDefault="00667DBC" w:rsidP="006C72D7">
            <w:pPr>
              <w:spacing w:line="276" w:lineRule="auto"/>
              <w:rPr>
                <w:rFonts w:ascii="Calibri" w:hAnsi="Calibri" w:cs="Calibri"/>
              </w:rPr>
            </w:pPr>
            <w:r w:rsidRPr="00CD61D7">
              <w:rPr>
                <w:rFonts w:ascii="Calibri" w:hAnsi="Calibri" w:cs="Calibri"/>
              </w:rPr>
              <w:t xml:space="preserve">NIJZ </w:t>
            </w:r>
          </w:p>
        </w:tc>
        <w:tc>
          <w:tcPr>
            <w:tcW w:w="1559" w:type="dxa"/>
          </w:tcPr>
          <w:p w14:paraId="6A539164" w14:textId="2A78F9EC" w:rsidR="00667DBC" w:rsidRPr="00CD61D7" w:rsidRDefault="00667DBC" w:rsidP="006C72D7">
            <w:pPr>
              <w:spacing w:line="276" w:lineRule="auto"/>
              <w:rPr>
                <w:rFonts w:ascii="Calibri" w:hAnsi="Calibri" w:cs="Calibri"/>
              </w:rPr>
            </w:pPr>
            <w:r w:rsidRPr="00CD61D7">
              <w:rPr>
                <w:rFonts w:ascii="Calibri" w:hAnsi="Calibri" w:cs="Calibri"/>
                <w:bCs/>
              </w:rPr>
              <w:t>Proračun RS</w:t>
            </w:r>
          </w:p>
        </w:tc>
        <w:tc>
          <w:tcPr>
            <w:tcW w:w="2140" w:type="dxa"/>
            <w:shd w:val="clear" w:color="auto" w:fill="auto"/>
          </w:tcPr>
          <w:p w14:paraId="22FD9B99" w14:textId="77777777" w:rsidR="00667DBC" w:rsidRPr="00CD61D7" w:rsidRDefault="00667DBC" w:rsidP="006C72D7">
            <w:pPr>
              <w:spacing w:after="200" w:line="276" w:lineRule="auto"/>
              <w:rPr>
                <w:rFonts w:ascii="Calibri" w:hAnsi="Calibri" w:cs="Calibri"/>
              </w:rPr>
            </w:pPr>
          </w:p>
        </w:tc>
      </w:tr>
      <w:tr w:rsidR="00667DBC" w:rsidRPr="00CD61D7" w14:paraId="5884ED6C" w14:textId="77777777" w:rsidTr="00E84C6B">
        <w:tc>
          <w:tcPr>
            <w:tcW w:w="5836" w:type="dxa"/>
          </w:tcPr>
          <w:p w14:paraId="77BF770A" w14:textId="7E188E00" w:rsidR="00667DBC" w:rsidRPr="00CD61D7" w:rsidRDefault="00667DBC" w:rsidP="006C72D7">
            <w:pPr>
              <w:spacing w:line="276" w:lineRule="auto"/>
              <w:rPr>
                <w:rFonts w:ascii="Calibri" w:hAnsi="Calibri" w:cs="Calibri"/>
              </w:rPr>
            </w:pPr>
            <w:r w:rsidRPr="00CD61D7">
              <w:rPr>
                <w:rFonts w:ascii="Calibri" w:hAnsi="Calibri" w:cs="Calibri"/>
              </w:rPr>
              <w:t xml:space="preserve">Usposabljanje strokovnih delavcev za izvajanje obravnave s področja problematike alkohola v okviru CDZO (kratke </w:t>
            </w:r>
            <w:proofErr w:type="spellStart"/>
            <w:r w:rsidRPr="00CD61D7">
              <w:rPr>
                <w:rFonts w:ascii="Calibri" w:hAnsi="Calibri" w:cs="Calibri"/>
              </w:rPr>
              <w:t>intervence</w:t>
            </w:r>
            <w:proofErr w:type="spellEnd"/>
            <w:r w:rsidRPr="00CD61D7">
              <w:rPr>
                <w:rFonts w:ascii="Calibri" w:hAnsi="Calibri" w:cs="Calibri"/>
              </w:rPr>
              <w:t xml:space="preserve"> ter obravnave oseb s sindromom odvisnosti)</w:t>
            </w:r>
          </w:p>
        </w:tc>
        <w:tc>
          <w:tcPr>
            <w:tcW w:w="1389" w:type="dxa"/>
          </w:tcPr>
          <w:p w14:paraId="0746A077" w14:textId="02DE1EA0"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3B86A303" w14:textId="6F10D00C" w:rsidR="00667DBC" w:rsidRPr="00CD61D7" w:rsidRDefault="00667DBC" w:rsidP="006C72D7">
            <w:pPr>
              <w:spacing w:line="276" w:lineRule="auto"/>
              <w:rPr>
                <w:rFonts w:ascii="Calibri" w:hAnsi="Calibri" w:cs="Calibri"/>
              </w:rPr>
            </w:pPr>
            <w:r w:rsidRPr="00CD61D7">
              <w:rPr>
                <w:rFonts w:ascii="Calibri" w:hAnsi="Calibri" w:cs="Calibri"/>
              </w:rPr>
              <w:t>NIJZ, UPK</w:t>
            </w:r>
          </w:p>
        </w:tc>
        <w:tc>
          <w:tcPr>
            <w:tcW w:w="1559" w:type="dxa"/>
          </w:tcPr>
          <w:p w14:paraId="730A5F7B" w14:textId="77777777" w:rsidR="00667DBC" w:rsidRPr="00CD61D7" w:rsidRDefault="00667DBC" w:rsidP="006C72D7">
            <w:pPr>
              <w:spacing w:line="276" w:lineRule="auto"/>
              <w:jc w:val="both"/>
              <w:rPr>
                <w:rFonts w:ascii="Calibri" w:hAnsi="Calibri" w:cs="Calibri"/>
                <w:bCs/>
              </w:rPr>
            </w:pPr>
            <w:r w:rsidRPr="00CD61D7">
              <w:rPr>
                <w:rFonts w:ascii="Calibri" w:hAnsi="Calibri" w:cs="Calibri"/>
                <w:bCs/>
              </w:rPr>
              <w:t xml:space="preserve">Redna sredstva ZZZS </w:t>
            </w:r>
          </w:p>
          <w:p w14:paraId="37288341" w14:textId="6FFDED17" w:rsidR="00667DBC" w:rsidRPr="00CD61D7" w:rsidRDefault="00667DBC" w:rsidP="006C72D7">
            <w:pPr>
              <w:spacing w:line="276" w:lineRule="auto"/>
              <w:rPr>
                <w:rFonts w:ascii="Calibri" w:hAnsi="Calibri" w:cs="Calibri"/>
              </w:rPr>
            </w:pPr>
            <w:r w:rsidRPr="00CD61D7">
              <w:rPr>
                <w:rFonts w:ascii="Calibri" w:hAnsi="Calibri" w:cs="Calibri"/>
                <w:bCs/>
              </w:rPr>
              <w:t>Proračun RS</w:t>
            </w:r>
          </w:p>
        </w:tc>
        <w:tc>
          <w:tcPr>
            <w:tcW w:w="2140" w:type="dxa"/>
            <w:shd w:val="clear" w:color="auto" w:fill="auto"/>
          </w:tcPr>
          <w:p w14:paraId="2840344C" w14:textId="77777777" w:rsidR="00667DBC" w:rsidRPr="00CD61D7" w:rsidRDefault="00667DBC" w:rsidP="006C72D7">
            <w:pPr>
              <w:spacing w:after="200" w:line="276" w:lineRule="auto"/>
              <w:rPr>
                <w:rFonts w:ascii="Calibri" w:hAnsi="Calibri" w:cs="Calibri"/>
              </w:rPr>
            </w:pPr>
          </w:p>
        </w:tc>
      </w:tr>
      <w:tr w:rsidR="00667DBC" w:rsidRPr="00CD61D7" w14:paraId="0E9F07C5" w14:textId="77777777" w:rsidTr="00E84C6B">
        <w:tc>
          <w:tcPr>
            <w:tcW w:w="5836" w:type="dxa"/>
          </w:tcPr>
          <w:p w14:paraId="7E9533AE" w14:textId="4CA21B4C" w:rsidR="00667DBC" w:rsidRPr="00CD61D7" w:rsidRDefault="00667DBC" w:rsidP="006C72D7">
            <w:pPr>
              <w:spacing w:line="276" w:lineRule="auto"/>
              <w:rPr>
                <w:rFonts w:ascii="Calibri" w:hAnsi="Calibri" w:cs="Calibri"/>
              </w:rPr>
            </w:pPr>
            <w:r w:rsidRPr="00CD61D7">
              <w:rPr>
                <w:rFonts w:ascii="Calibri" w:hAnsi="Calibri" w:cs="Calibri"/>
              </w:rPr>
              <w:t>Pregled in posodobitev smernic za obravnavo oseb odvisnih od alkohola (sindrom odvisnosti od alkohola, SOA) v okviru psihiatrične obravnave</w:t>
            </w:r>
          </w:p>
        </w:tc>
        <w:tc>
          <w:tcPr>
            <w:tcW w:w="1389" w:type="dxa"/>
          </w:tcPr>
          <w:p w14:paraId="3CEC862F" w14:textId="31EB6449"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58E4892C" w14:textId="086A89E6" w:rsidR="00667DBC" w:rsidRPr="00CD61D7" w:rsidRDefault="00667DBC" w:rsidP="006C72D7">
            <w:pPr>
              <w:spacing w:line="276" w:lineRule="auto"/>
              <w:rPr>
                <w:rFonts w:ascii="Calibri" w:hAnsi="Calibri" w:cs="Calibri"/>
              </w:rPr>
            </w:pPr>
            <w:r w:rsidRPr="00CD61D7">
              <w:rPr>
                <w:rFonts w:ascii="Calibri" w:hAnsi="Calibri" w:cs="Calibri"/>
              </w:rPr>
              <w:t>UPK</w:t>
            </w:r>
          </w:p>
        </w:tc>
        <w:tc>
          <w:tcPr>
            <w:tcW w:w="1559" w:type="dxa"/>
          </w:tcPr>
          <w:p w14:paraId="526F3D7E" w14:textId="7A38E05E" w:rsidR="00667DBC" w:rsidRPr="00CD61D7" w:rsidRDefault="00667DBC" w:rsidP="006C72D7">
            <w:pPr>
              <w:spacing w:line="276" w:lineRule="auto"/>
              <w:rPr>
                <w:rFonts w:ascii="Calibri" w:hAnsi="Calibri" w:cs="Calibri"/>
              </w:rPr>
            </w:pPr>
            <w:r w:rsidRPr="00CD61D7">
              <w:rPr>
                <w:rFonts w:ascii="Calibri" w:hAnsi="Calibri" w:cs="Calibri"/>
                <w:bCs/>
              </w:rPr>
              <w:t>Proračun RS</w:t>
            </w:r>
          </w:p>
        </w:tc>
        <w:tc>
          <w:tcPr>
            <w:tcW w:w="2140" w:type="dxa"/>
            <w:shd w:val="clear" w:color="auto" w:fill="auto"/>
          </w:tcPr>
          <w:p w14:paraId="1096E2D1" w14:textId="4178122F" w:rsidR="00667DBC" w:rsidRPr="00CD61D7" w:rsidRDefault="00667DBC" w:rsidP="006C72D7">
            <w:pPr>
              <w:spacing w:after="200" w:line="276" w:lineRule="auto"/>
              <w:rPr>
                <w:rFonts w:ascii="Calibri" w:hAnsi="Calibri" w:cs="Calibri"/>
              </w:rPr>
            </w:pPr>
            <w:r w:rsidRPr="00CD61D7">
              <w:rPr>
                <w:rFonts w:ascii="Calibri" w:hAnsi="Calibri" w:cs="Calibri"/>
              </w:rPr>
              <w:t>Izdelane smernice</w:t>
            </w:r>
          </w:p>
        </w:tc>
      </w:tr>
      <w:tr w:rsidR="00667DBC" w:rsidRPr="00CD61D7" w14:paraId="2EB36BD1" w14:textId="77777777" w:rsidTr="00E84C6B">
        <w:tc>
          <w:tcPr>
            <w:tcW w:w="5836" w:type="dxa"/>
          </w:tcPr>
          <w:p w14:paraId="05F9D5CE" w14:textId="73046F9B" w:rsidR="00667DBC" w:rsidRPr="00CD61D7" w:rsidRDefault="00667DBC" w:rsidP="006C72D7">
            <w:pPr>
              <w:spacing w:line="276" w:lineRule="auto"/>
              <w:rPr>
                <w:rFonts w:ascii="Calibri" w:hAnsi="Calibri" w:cs="Calibri"/>
              </w:rPr>
            </w:pPr>
            <w:r w:rsidRPr="00CD61D7">
              <w:rPr>
                <w:rFonts w:ascii="Calibri" w:hAnsi="Calibri" w:cs="Calibri"/>
              </w:rPr>
              <w:t xml:space="preserve">Povezovanje različnih služb za obravnavo oseb s težavami z alkoholom pri opredeljenih dvojnih diagnozah (sodelovanje s CPZOPD, </w:t>
            </w:r>
            <w:proofErr w:type="spellStart"/>
            <w:r w:rsidRPr="00CD61D7">
              <w:rPr>
                <w:rFonts w:ascii="Calibri" w:hAnsi="Calibri" w:cs="Calibri"/>
              </w:rPr>
              <w:t>nekemične</w:t>
            </w:r>
            <w:proofErr w:type="spellEnd"/>
            <w:r w:rsidRPr="00CD61D7">
              <w:rPr>
                <w:rFonts w:ascii="Calibri" w:hAnsi="Calibri" w:cs="Calibri"/>
              </w:rPr>
              <w:t xml:space="preserve"> odvisnosti, duševne motnje) </w:t>
            </w:r>
          </w:p>
        </w:tc>
        <w:tc>
          <w:tcPr>
            <w:tcW w:w="1389" w:type="dxa"/>
          </w:tcPr>
          <w:p w14:paraId="5C8BED04" w14:textId="7BAAA3EE"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7F10A098" w14:textId="3A1D9153" w:rsidR="00667DBC" w:rsidRPr="00CD61D7" w:rsidRDefault="00667DBC" w:rsidP="006C72D7">
            <w:pPr>
              <w:spacing w:line="276" w:lineRule="auto"/>
              <w:rPr>
                <w:rFonts w:ascii="Calibri" w:hAnsi="Calibri" w:cs="Calibri"/>
              </w:rPr>
            </w:pPr>
            <w:r w:rsidRPr="00CD61D7">
              <w:rPr>
                <w:rFonts w:ascii="Calibri" w:hAnsi="Calibri" w:cs="Calibri"/>
              </w:rPr>
              <w:t>NIJZ, UPK</w:t>
            </w:r>
          </w:p>
        </w:tc>
        <w:tc>
          <w:tcPr>
            <w:tcW w:w="1559" w:type="dxa"/>
          </w:tcPr>
          <w:p w14:paraId="1B5CF2DF" w14:textId="77777777" w:rsidR="00667DBC" w:rsidRPr="00CD61D7" w:rsidRDefault="00667DBC" w:rsidP="006C72D7">
            <w:pPr>
              <w:spacing w:line="276" w:lineRule="auto"/>
              <w:jc w:val="both"/>
              <w:rPr>
                <w:rFonts w:ascii="Calibri" w:hAnsi="Calibri" w:cs="Calibri"/>
                <w:bCs/>
              </w:rPr>
            </w:pPr>
            <w:r w:rsidRPr="00CD61D7">
              <w:rPr>
                <w:rFonts w:ascii="Calibri" w:hAnsi="Calibri" w:cs="Calibri"/>
                <w:bCs/>
              </w:rPr>
              <w:t xml:space="preserve">Redna sredstva ZZZS </w:t>
            </w:r>
          </w:p>
          <w:p w14:paraId="3BEDE7DF" w14:textId="57DE270F" w:rsidR="00667DBC" w:rsidRPr="00CD61D7" w:rsidRDefault="00667DBC" w:rsidP="006C72D7">
            <w:pPr>
              <w:spacing w:line="276" w:lineRule="auto"/>
              <w:rPr>
                <w:rFonts w:ascii="Calibri" w:hAnsi="Calibri" w:cs="Calibri"/>
              </w:rPr>
            </w:pPr>
            <w:r w:rsidRPr="00CD61D7">
              <w:rPr>
                <w:rFonts w:ascii="Calibri" w:hAnsi="Calibri" w:cs="Calibri"/>
                <w:bCs/>
              </w:rPr>
              <w:t>Proračun RS</w:t>
            </w:r>
          </w:p>
        </w:tc>
        <w:tc>
          <w:tcPr>
            <w:tcW w:w="2140" w:type="dxa"/>
            <w:shd w:val="clear" w:color="auto" w:fill="auto"/>
          </w:tcPr>
          <w:p w14:paraId="30E52B35" w14:textId="77777777" w:rsidR="00667DBC" w:rsidRPr="00CD61D7" w:rsidRDefault="00667DBC" w:rsidP="006C72D7">
            <w:pPr>
              <w:spacing w:after="200" w:line="276" w:lineRule="auto"/>
              <w:rPr>
                <w:rFonts w:ascii="Calibri" w:hAnsi="Calibri" w:cs="Calibri"/>
              </w:rPr>
            </w:pPr>
          </w:p>
        </w:tc>
      </w:tr>
      <w:tr w:rsidR="00667DBC" w:rsidRPr="00CD61D7" w14:paraId="6F185C62" w14:textId="77777777" w:rsidTr="00E84C6B">
        <w:tc>
          <w:tcPr>
            <w:tcW w:w="5836" w:type="dxa"/>
          </w:tcPr>
          <w:p w14:paraId="343C0E4A" w14:textId="008D4052" w:rsidR="00667DBC" w:rsidRPr="00CD61D7" w:rsidRDefault="00667DBC" w:rsidP="006C72D7">
            <w:pPr>
              <w:spacing w:line="276" w:lineRule="auto"/>
              <w:rPr>
                <w:rFonts w:ascii="Calibri" w:hAnsi="Calibri" w:cs="Calibri"/>
              </w:rPr>
            </w:pPr>
            <w:r w:rsidRPr="00CD61D7">
              <w:rPr>
                <w:rFonts w:ascii="Calibri" w:hAnsi="Calibri" w:cs="Calibri"/>
              </w:rPr>
              <w:t>Izdelava protokolov sodelovanja v zdravstvu med različnimi službami ter redno sodelovanje s KZA in AA.</w:t>
            </w:r>
          </w:p>
        </w:tc>
        <w:tc>
          <w:tcPr>
            <w:tcW w:w="1389" w:type="dxa"/>
          </w:tcPr>
          <w:p w14:paraId="7EFCECCB" w14:textId="61BAD29C"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481525A0" w14:textId="20CBE0C6"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6E514AF5" w14:textId="487AD1C3" w:rsidR="00667DBC" w:rsidRPr="00CD61D7" w:rsidRDefault="00667DBC" w:rsidP="006C72D7">
            <w:pPr>
              <w:spacing w:line="276" w:lineRule="auto"/>
              <w:rPr>
                <w:rFonts w:ascii="Calibri" w:hAnsi="Calibri" w:cs="Calibri"/>
              </w:rPr>
            </w:pPr>
            <w:r w:rsidRPr="00CD61D7">
              <w:rPr>
                <w:rFonts w:ascii="Calibri" w:hAnsi="Calibri" w:cs="Calibri"/>
                <w:bCs/>
              </w:rPr>
              <w:t>Redna sredstva ZZZS</w:t>
            </w:r>
          </w:p>
        </w:tc>
        <w:tc>
          <w:tcPr>
            <w:tcW w:w="2140" w:type="dxa"/>
            <w:shd w:val="clear" w:color="auto" w:fill="auto"/>
          </w:tcPr>
          <w:p w14:paraId="3FB57F0E" w14:textId="0ED05F11" w:rsidR="00667DBC" w:rsidRPr="00CD61D7" w:rsidRDefault="00667DBC" w:rsidP="006C72D7">
            <w:pPr>
              <w:spacing w:after="200" w:line="276" w:lineRule="auto"/>
              <w:rPr>
                <w:rFonts w:ascii="Calibri" w:hAnsi="Calibri" w:cs="Calibri"/>
              </w:rPr>
            </w:pPr>
            <w:r w:rsidRPr="00CD61D7">
              <w:rPr>
                <w:rFonts w:ascii="Calibri" w:hAnsi="Calibri" w:cs="Calibri"/>
              </w:rPr>
              <w:t>Izdelani protokoli</w:t>
            </w:r>
          </w:p>
        </w:tc>
      </w:tr>
      <w:tr w:rsidR="00667DBC" w:rsidRPr="00CD61D7" w14:paraId="04DD0BD0" w14:textId="77777777" w:rsidTr="00E84C6B">
        <w:tc>
          <w:tcPr>
            <w:tcW w:w="5836" w:type="dxa"/>
          </w:tcPr>
          <w:p w14:paraId="6739859D" w14:textId="2ACE0AC5" w:rsidR="00667DBC" w:rsidRPr="00CD61D7" w:rsidRDefault="00667DBC" w:rsidP="006C72D7">
            <w:pPr>
              <w:spacing w:line="276" w:lineRule="auto"/>
              <w:rPr>
                <w:rFonts w:ascii="Calibri" w:hAnsi="Calibri" w:cs="Calibri"/>
              </w:rPr>
            </w:pPr>
            <w:r w:rsidRPr="00CD61D7">
              <w:rPr>
                <w:rFonts w:ascii="Calibri" w:hAnsi="Calibri" w:cs="Calibri"/>
              </w:rPr>
              <w:t xml:space="preserve">Zagotavljanje dostopnosti podpornih storitev za psihosocialno rehabilitacijo oseb po zdravljenju sindroma odvisnosti od alkohola  ( npr. Strokovno vodeni klubi, društva zdravljenih alkoholikov, CDZO…) </w:t>
            </w:r>
          </w:p>
        </w:tc>
        <w:tc>
          <w:tcPr>
            <w:tcW w:w="1389" w:type="dxa"/>
          </w:tcPr>
          <w:p w14:paraId="24C7D3F8" w14:textId="68D6E186"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211B9535" w14:textId="70DCFA4E"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tcPr>
          <w:p w14:paraId="687B8802" w14:textId="77777777" w:rsidR="00667DBC" w:rsidRPr="00CD61D7" w:rsidRDefault="00667DBC" w:rsidP="006C72D7">
            <w:pPr>
              <w:spacing w:line="276" w:lineRule="auto"/>
              <w:jc w:val="both"/>
              <w:rPr>
                <w:rFonts w:ascii="Calibri" w:hAnsi="Calibri" w:cs="Calibri"/>
                <w:bCs/>
              </w:rPr>
            </w:pPr>
            <w:r w:rsidRPr="00CD61D7">
              <w:rPr>
                <w:rFonts w:ascii="Calibri" w:hAnsi="Calibri" w:cs="Calibri"/>
                <w:bCs/>
              </w:rPr>
              <w:t xml:space="preserve">Redna sredstva ZZZS </w:t>
            </w:r>
          </w:p>
          <w:p w14:paraId="3A37CA00" w14:textId="661D905D" w:rsidR="00667DBC" w:rsidRPr="00CD61D7" w:rsidRDefault="00667DBC" w:rsidP="006C72D7">
            <w:pPr>
              <w:spacing w:line="276" w:lineRule="auto"/>
              <w:rPr>
                <w:rFonts w:ascii="Calibri" w:hAnsi="Calibri" w:cs="Calibri"/>
              </w:rPr>
            </w:pPr>
            <w:r w:rsidRPr="00CD61D7">
              <w:rPr>
                <w:rFonts w:ascii="Calibri" w:hAnsi="Calibri" w:cs="Calibri"/>
                <w:bCs/>
              </w:rPr>
              <w:t>Proračun RS</w:t>
            </w:r>
          </w:p>
        </w:tc>
        <w:tc>
          <w:tcPr>
            <w:tcW w:w="2140" w:type="dxa"/>
            <w:shd w:val="clear" w:color="auto" w:fill="auto"/>
          </w:tcPr>
          <w:p w14:paraId="094D413D" w14:textId="77777777" w:rsidR="00667DBC" w:rsidRPr="00CD61D7" w:rsidRDefault="00667DBC" w:rsidP="006C72D7">
            <w:pPr>
              <w:spacing w:after="200" w:line="276" w:lineRule="auto"/>
              <w:rPr>
                <w:rFonts w:ascii="Calibri" w:hAnsi="Calibri" w:cs="Calibri"/>
              </w:rPr>
            </w:pPr>
          </w:p>
        </w:tc>
      </w:tr>
      <w:tr w:rsidR="00667DBC" w:rsidRPr="00CD61D7" w14:paraId="295839D6" w14:textId="77777777" w:rsidTr="00E84C6B">
        <w:tc>
          <w:tcPr>
            <w:tcW w:w="5836" w:type="dxa"/>
          </w:tcPr>
          <w:p w14:paraId="4920CC54" w14:textId="0CD9CDC2" w:rsidR="00667DBC" w:rsidRPr="00CD61D7" w:rsidRDefault="00667DBC" w:rsidP="006C72D7">
            <w:pPr>
              <w:spacing w:line="276" w:lineRule="auto"/>
              <w:rPr>
                <w:rFonts w:ascii="Calibri" w:hAnsi="Calibri" w:cs="Calibri"/>
              </w:rPr>
            </w:pPr>
            <w:r w:rsidRPr="00CD61D7">
              <w:rPr>
                <w:rFonts w:ascii="Calibri" w:hAnsi="Calibri" w:cs="Calibri"/>
              </w:rPr>
              <w:t xml:space="preserve">Izvajanje aktivnosti in programov ozaveščanja javnosti o posledicah pitja alkohola na duševno zdravje posameznika (medijska sporočila, medijska gradiva…) z namenom razvijanja </w:t>
            </w:r>
            <w:r w:rsidRPr="00CD61D7">
              <w:rPr>
                <w:rFonts w:ascii="Calibri" w:hAnsi="Calibri" w:cs="Calibri"/>
              </w:rPr>
              <w:lastRenderedPageBreak/>
              <w:t>kritičnega odnosa do pitja alkohola s spreminjanjem družbenih norm in odgovornim komuniciranjem o alkoholu</w:t>
            </w:r>
          </w:p>
        </w:tc>
        <w:tc>
          <w:tcPr>
            <w:tcW w:w="1389" w:type="dxa"/>
          </w:tcPr>
          <w:p w14:paraId="0A4B7BE0" w14:textId="564BB970" w:rsidR="00667DBC" w:rsidRPr="00CD61D7" w:rsidRDefault="00667DBC" w:rsidP="006C72D7">
            <w:pPr>
              <w:spacing w:after="15" w:line="276" w:lineRule="auto"/>
              <w:rPr>
                <w:rFonts w:ascii="Calibri" w:hAnsi="Calibri" w:cs="Calibri"/>
              </w:rPr>
            </w:pPr>
            <w:r w:rsidRPr="00CD61D7">
              <w:rPr>
                <w:rFonts w:ascii="Calibri" w:hAnsi="Calibri" w:cs="Calibri"/>
              </w:rPr>
              <w:lastRenderedPageBreak/>
              <w:t>2025-2026</w:t>
            </w:r>
          </w:p>
        </w:tc>
        <w:tc>
          <w:tcPr>
            <w:tcW w:w="1701" w:type="dxa"/>
          </w:tcPr>
          <w:p w14:paraId="04F9712B" w14:textId="77777777" w:rsidR="00667DBC" w:rsidRPr="00CD61D7" w:rsidRDefault="00667DBC" w:rsidP="006C72D7">
            <w:pPr>
              <w:spacing w:line="276" w:lineRule="auto"/>
              <w:jc w:val="both"/>
              <w:rPr>
                <w:rFonts w:ascii="Calibri" w:hAnsi="Calibri" w:cs="Calibri"/>
              </w:rPr>
            </w:pPr>
            <w:r w:rsidRPr="00CD61D7">
              <w:rPr>
                <w:rFonts w:ascii="Calibri" w:hAnsi="Calibri" w:cs="Calibri"/>
              </w:rPr>
              <w:t>NIJZ</w:t>
            </w:r>
          </w:p>
          <w:p w14:paraId="0CDBED30" w14:textId="77777777" w:rsidR="00667DBC" w:rsidRPr="00CD61D7" w:rsidRDefault="00667DBC" w:rsidP="006C72D7">
            <w:pPr>
              <w:spacing w:line="276" w:lineRule="auto"/>
              <w:rPr>
                <w:rFonts w:ascii="Calibri" w:hAnsi="Calibri" w:cs="Calibri"/>
              </w:rPr>
            </w:pPr>
          </w:p>
        </w:tc>
        <w:tc>
          <w:tcPr>
            <w:tcW w:w="1559" w:type="dxa"/>
          </w:tcPr>
          <w:p w14:paraId="6C26EF60" w14:textId="3215EFF4" w:rsidR="00667DBC" w:rsidRPr="00CD61D7" w:rsidRDefault="00667DBC" w:rsidP="006C72D7">
            <w:pPr>
              <w:spacing w:line="276" w:lineRule="auto"/>
              <w:rPr>
                <w:rFonts w:ascii="Calibri" w:hAnsi="Calibri" w:cs="Calibri"/>
              </w:rPr>
            </w:pPr>
            <w:r w:rsidRPr="00CD61D7">
              <w:rPr>
                <w:rFonts w:ascii="Calibri" w:hAnsi="Calibri" w:cs="Calibri"/>
                <w:bCs/>
              </w:rPr>
              <w:t>MZ</w:t>
            </w:r>
          </w:p>
        </w:tc>
        <w:tc>
          <w:tcPr>
            <w:tcW w:w="2140" w:type="dxa"/>
            <w:shd w:val="clear" w:color="auto" w:fill="auto"/>
          </w:tcPr>
          <w:p w14:paraId="2CBA24C5" w14:textId="77777777" w:rsidR="00667DBC" w:rsidRPr="00CD61D7" w:rsidRDefault="00667DBC" w:rsidP="006C72D7">
            <w:pPr>
              <w:spacing w:after="200" w:line="276" w:lineRule="auto"/>
              <w:rPr>
                <w:rFonts w:ascii="Calibri" w:hAnsi="Calibri" w:cs="Calibri"/>
              </w:rPr>
            </w:pPr>
          </w:p>
        </w:tc>
      </w:tr>
      <w:tr w:rsidR="00667DBC" w:rsidRPr="00CD61D7" w14:paraId="6677A67C" w14:textId="77777777" w:rsidTr="00E84C6B">
        <w:tc>
          <w:tcPr>
            <w:tcW w:w="5836" w:type="dxa"/>
          </w:tcPr>
          <w:p w14:paraId="1117FF7D" w14:textId="6E1A4AD1" w:rsidR="00667DBC" w:rsidRPr="00CD61D7" w:rsidRDefault="00667DBC" w:rsidP="006C72D7">
            <w:pPr>
              <w:spacing w:line="276" w:lineRule="auto"/>
              <w:rPr>
                <w:rFonts w:ascii="Calibri" w:hAnsi="Calibri" w:cs="Calibri"/>
              </w:rPr>
            </w:pPr>
            <w:r w:rsidRPr="00CD61D7">
              <w:rPr>
                <w:rFonts w:ascii="Calibri" w:hAnsi="Calibri" w:cs="Calibri"/>
              </w:rPr>
              <w:t>Pridobitev podatkov o razširjenosti FAS med slovenskimi nosečnicami kot podlaga za ustrezno oblikovanje politik v prihodnje (CRP 2023)</w:t>
            </w:r>
          </w:p>
        </w:tc>
        <w:tc>
          <w:tcPr>
            <w:tcW w:w="1389" w:type="dxa"/>
          </w:tcPr>
          <w:p w14:paraId="60B11807" w14:textId="18A276C9"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tcPr>
          <w:p w14:paraId="04F3B889" w14:textId="28DCDA6C"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tcPr>
          <w:p w14:paraId="14FB1A24" w14:textId="1C87F744" w:rsidR="00667DBC" w:rsidRPr="00CD61D7" w:rsidRDefault="00667DBC" w:rsidP="006C72D7">
            <w:pPr>
              <w:spacing w:line="276" w:lineRule="auto"/>
              <w:rPr>
                <w:rFonts w:ascii="Calibri" w:hAnsi="Calibri" w:cs="Calibri"/>
              </w:rPr>
            </w:pPr>
            <w:r w:rsidRPr="00CD61D7">
              <w:rPr>
                <w:rFonts w:ascii="Calibri" w:hAnsi="Calibri" w:cs="Calibri"/>
              </w:rPr>
              <w:t>MZ (CRP)</w:t>
            </w:r>
          </w:p>
        </w:tc>
        <w:tc>
          <w:tcPr>
            <w:tcW w:w="2140" w:type="dxa"/>
            <w:shd w:val="clear" w:color="auto" w:fill="auto"/>
          </w:tcPr>
          <w:p w14:paraId="00269DAA" w14:textId="77777777" w:rsidR="00667DBC" w:rsidRPr="00CD61D7" w:rsidRDefault="00667DBC" w:rsidP="006C72D7">
            <w:pPr>
              <w:spacing w:after="200" w:line="276" w:lineRule="auto"/>
              <w:rPr>
                <w:rFonts w:ascii="Calibri" w:hAnsi="Calibri" w:cs="Calibri"/>
              </w:rPr>
            </w:pPr>
          </w:p>
        </w:tc>
      </w:tr>
      <w:tr w:rsidR="00667DBC" w:rsidRPr="00CD61D7" w14:paraId="59E2ADEE" w14:textId="77777777" w:rsidTr="00E84C6B">
        <w:tc>
          <w:tcPr>
            <w:tcW w:w="5836" w:type="dxa"/>
          </w:tcPr>
          <w:p w14:paraId="683776EC" w14:textId="69F3115E" w:rsidR="00667DBC" w:rsidRPr="00CD61D7" w:rsidRDefault="00667DBC" w:rsidP="006C72D7">
            <w:pPr>
              <w:tabs>
                <w:tab w:val="left" w:pos="0"/>
              </w:tabs>
              <w:spacing w:line="276" w:lineRule="auto"/>
              <w:jc w:val="both"/>
              <w:rPr>
                <w:rFonts w:ascii="Calibri" w:eastAsia="Times New Roman" w:hAnsi="Calibri" w:cs="Calibri"/>
              </w:rPr>
            </w:pPr>
            <w:r w:rsidRPr="00CD61D7">
              <w:rPr>
                <w:rFonts w:ascii="Calibri" w:eastAsia="Times New Roman" w:hAnsi="Calibri" w:cs="Calibri"/>
              </w:rPr>
              <w:t>Analiza stanja prepoznavanja in dolgoročne podpore osebam, ki alkohol pijejo tvegano (CRP 2024)</w:t>
            </w:r>
          </w:p>
          <w:p w14:paraId="44DA30C7" w14:textId="77777777" w:rsidR="00667DBC" w:rsidRPr="00CD61D7" w:rsidRDefault="00667DBC" w:rsidP="006C72D7">
            <w:pPr>
              <w:spacing w:line="276" w:lineRule="auto"/>
              <w:rPr>
                <w:rFonts w:ascii="Calibri" w:hAnsi="Calibri" w:cs="Calibri"/>
              </w:rPr>
            </w:pPr>
          </w:p>
        </w:tc>
        <w:tc>
          <w:tcPr>
            <w:tcW w:w="1389" w:type="dxa"/>
          </w:tcPr>
          <w:p w14:paraId="018E0CC7" w14:textId="0BAD97C3" w:rsidR="00667DBC" w:rsidRPr="00CD61D7" w:rsidRDefault="00667DBC" w:rsidP="006C72D7">
            <w:pPr>
              <w:spacing w:after="15" w:line="276" w:lineRule="auto"/>
              <w:rPr>
                <w:rFonts w:ascii="Calibri" w:hAnsi="Calibri" w:cs="Calibri"/>
              </w:rPr>
            </w:pPr>
            <w:r w:rsidRPr="00CD61D7">
              <w:rPr>
                <w:rFonts w:ascii="Calibri" w:hAnsi="Calibri" w:cs="Calibri"/>
              </w:rPr>
              <w:t>2024 - 2026</w:t>
            </w:r>
          </w:p>
        </w:tc>
        <w:tc>
          <w:tcPr>
            <w:tcW w:w="1701" w:type="dxa"/>
          </w:tcPr>
          <w:p w14:paraId="418CD089" w14:textId="2F058164" w:rsidR="00667DBC" w:rsidRPr="00CD61D7" w:rsidRDefault="00667DBC" w:rsidP="006C72D7">
            <w:pPr>
              <w:spacing w:line="276" w:lineRule="auto"/>
              <w:jc w:val="both"/>
              <w:rPr>
                <w:rFonts w:ascii="Calibri" w:hAnsi="Calibri" w:cs="Calibri"/>
              </w:rPr>
            </w:pPr>
            <w:r w:rsidRPr="00CD61D7">
              <w:rPr>
                <w:rFonts w:ascii="Calibri" w:hAnsi="Calibri" w:cs="Calibri"/>
              </w:rPr>
              <w:t>MZ</w:t>
            </w:r>
          </w:p>
        </w:tc>
        <w:tc>
          <w:tcPr>
            <w:tcW w:w="1559" w:type="dxa"/>
          </w:tcPr>
          <w:p w14:paraId="5228F1FC" w14:textId="0B3759E1" w:rsidR="00667DBC" w:rsidRPr="00CD61D7" w:rsidRDefault="00667DBC" w:rsidP="006C72D7">
            <w:pPr>
              <w:spacing w:line="276" w:lineRule="auto"/>
              <w:rPr>
                <w:rFonts w:ascii="Calibri" w:hAnsi="Calibri" w:cs="Calibri"/>
                <w:bCs/>
              </w:rPr>
            </w:pPr>
            <w:r w:rsidRPr="00CD61D7">
              <w:rPr>
                <w:rFonts w:ascii="Calibri" w:hAnsi="Calibri" w:cs="Calibri"/>
                <w:bCs/>
              </w:rPr>
              <w:t>MZ (CRP)</w:t>
            </w:r>
          </w:p>
        </w:tc>
        <w:tc>
          <w:tcPr>
            <w:tcW w:w="2140" w:type="dxa"/>
            <w:shd w:val="clear" w:color="auto" w:fill="auto"/>
          </w:tcPr>
          <w:p w14:paraId="07D82A2A" w14:textId="77777777" w:rsidR="00667DBC" w:rsidRPr="00CD61D7" w:rsidRDefault="00667DBC" w:rsidP="006C72D7">
            <w:pPr>
              <w:spacing w:after="200" w:line="276" w:lineRule="auto"/>
              <w:rPr>
                <w:rFonts w:ascii="Calibri" w:hAnsi="Calibri" w:cs="Calibri"/>
              </w:rPr>
            </w:pPr>
          </w:p>
        </w:tc>
      </w:tr>
      <w:tr w:rsidR="00667DBC" w:rsidRPr="00CD61D7" w14:paraId="274F16E6" w14:textId="77777777" w:rsidTr="00E84C6B">
        <w:tc>
          <w:tcPr>
            <w:tcW w:w="5836" w:type="dxa"/>
          </w:tcPr>
          <w:p w14:paraId="173AD278" w14:textId="24A7DCDD" w:rsidR="00667DBC" w:rsidRPr="00CD61D7" w:rsidRDefault="00667DBC" w:rsidP="006C72D7">
            <w:pPr>
              <w:spacing w:line="276" w:lineRule="auto"/>
              <w:rPr>
                <w:rFonts w:ascii="Calibri" w:hAnsi="Calibri" w:cs="Calibri"/>
              </w:rPr>
            </w:pPr>
            <w:r w:rsidRPr="00CD61D7">
              <w:rPr>
                <w:rFonts w:ascii="Calibri" w:hAnsi="Calibri" w:cs="Calibri"/>
              </w:rPr>
              <w:t>Tematska srečanja za starše glede alkohola med mladimi (OŠ 3. triada, SŠ)</w:t>
            </w:r>
          </w:p>
        </w:tc>
        <w:tc>
          <w:tcPr>
            <w:tcW w:w="1389" w:type="dxa"/>
          </w:tcPr>
          <w:p w14:paraId="46A8FCE4" w14:textId="5093D1FD"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218B2DD3" w14:textId="77777777" w:rsidR="00667DBC" w:rsidRPr="00CD61D7" w:rsidRDefault="00667DBC" w:rsidP="006C72D7">
            <w:pPr>
              <w:spacing w:line="276" w:lineRule="auto"/>
              <w:jc w:val="both"/>
              <w:rPr>
                <w:rFonts w:ascii="Calibri" w:hAnsi="Calibri" w:cs="Calibri"/>
              </w:rPr>
            </w:pPr>
            <w:r w:rsidRPr="00CD61D7">
              <w:rPr>
                <w:rFonts w:ascii="Calibri" w:hAnsi="Calibri" w:cs="Calibri"/>
              </w:rPr>
              <w:t>NIJZ</w:t>
            </w:r>
          </w:p>
          <w:p w14:paraId="5BFA929D" w14:textId="7369B52A" w:rsidR="00667DBC" w:rsidRPr="00CD61D7" w:rsidRDefault="00667DBC" w:rsidP="006C72D7">
            <w:pPr>
              <w:spacing w:line="276" w:lineRule="auto"/>
              <w:rPr>
                <w:rFonts w:ascii="Calibri" w:hAnsi="Calibri" w:cs="Calibri"/>
              </w:rPr>
            </w:pPr>
            <w:r w:rsidRPr="00CD61D7">
              <w:rPr>
                <w:rFonts w:ascii="Calibri" w:hAnsi="Calibri" w:cs="Calibri"/>
              </w:rPr>
              <w:t>Zdravstveni domovi</w:t>
            </w:r>
          </w:p>
        </w:tc>
        <w:tc>
          <w:tcPr>
            <w:tcW w:w="1559" w:type="dxa"/>
          </w:tcPr>
          <w:p w14:paraId="36D77E6E" w14:textId="39581155" w:rsidR="00667DBC" w:rsidRPr="00CD61D7" w:rsidRDefault="00667DBC" w:rsidP="006C72D7">
            <w:pPr>
              <w:spacing w:line="276" w:lineRule="auto"/>
              <w:rPr>
                <w:rFonts w:ascii="Calibri" w:hAnsi="Calibri" w:cs="Calibri"/>
              </w:rPr>
            </w:pPr>
            <w:r w:rsidRPr="00CD61D7">
              <w:rPr>
                <w:rFonts w:ascii="Calibri" w:hAnsi="Calibri" w:cs="Calibri"/>
                <w:bCs/>
              </w:rPr>
              <w:t>Redna sredstva ZZZS</w:t>
            </w:r>
          </w:p>
        </w:tc>
        <w:tc>
          <w:tcPr>
            <w:tcW w:w="2140" w:type="dxa"/>
            <w:shd w:val="clear" w:color="auto" w:fill="auto"/>
          </w:tcPr>
          <w:p w14:paraId="041A234C" w14:textId="77777777" w:rsidR="00667DBC" w:rsidRPr="00CD61D7" w:rsidRDefault="00667DBC" w:rsidP="006C72D7">
            <w:pPr>
              <w:spacing w:after="200" w:line="276" w:lineRule="auto"/>
              <w:rPr>
                <w:rFonts w:ascii="Calibri" w:hAnsi="Calibri" w:cs="Calibri"/>
              </w:rPr>
            </w:pPr>
          </w:p>
        </w:tc>
      </w:tr>
      <w:tr w:rsidR="00667DBC" w:rsidRPr="00CD61D7" w14:paraId="396C1340" w14:textId="77777777" w:rsidTr="00E84C6B">
        <w:tc>
          <w:tcPr>
            <w:tcW w:w="5836" w:type="dxa"/>
          </w:tcPr>
          <w:p w14:paraId="202E42F5" w14:textId="029DB423" w:rsidR="00667DBC" w:rsidRPr="00CD61D7" w:rsidRDefault="00667DBC" w:rsidP="006C72D7">
            <w:pPr>
              <w:spacing w:line="276" w:lineRule="auto"/>
              <w:rPr>
                <w:rFonts w:ascii="Calibri" w:hAnsi="Calibri" w:cs="Calibri"/>
              </w:rPr>
            </w:pPr>
            <w:r w:rsidRPr="00CD61D7">
              <w:rPr>
                <w:rFonts w:ascii="Calibri" w:hAnsi="Calibri" w:cs="Calibri"/>
              </w:rPr>
              <w:t>Tematska srečanja za otroke v šolah (nadgradnja programa To sem jaz)</w:t>
            </w:r>
          </w:p>
        </w:tc>
        <w:tc>
          <w:tcPr>
            <w:tcW w:w="1389" w:type="dxa"/>
          </w:tcPr>
          <w:p w14:paraId="29CB7CD5" w14:textId="041FD3CC"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7E80CA52" w14:textId="62440716"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2DDEAEEA" w14:textId="66D0BB05" w:rsidR="00667DBC" w:rsidRPr="00CD61D7" w:rsidRDefault="00667DBC" w:rsidP="006C72D7">
            <w:pPr>
              <w:spacing w:line="276" w:lineRule="auto"/>
              <w:rPr>
                <w:rFonts w:ascii="Calibri" w:hAnsi="Calibri" w:cs="Calibri"/>
              </w:rPr>
            </w:pPr>
            <w:r w:rsidRPr="00CD61D7">
              <w:rPr>
                <w:rFonts w:ascii="Calibri" w:hAnsi="Calibri" w:cs="Calibri"/>
                <w:bCs/>
              </w:rPr>
              <w:t>Proračun RS MZ</w:t>
            </w:r>
          </w:p>
        </w:tc>
        <w:tc>
          <w:tcPr>
            <w:tcW w:w="2140" w:type="dxa"/>
            <w:shd w:val="clear" w:color="auto" w:fill="auto"/>
          </w:tcPr>
          <w:p w14:paraId="52E91C0D" w14:textId="77777777" w:rsidR="00667DBC" w:rsidRPr="00CD61D7" w:rsidRDefault="00667DBC" w:rsidP="006C72D7">
            <w:pPr>
              <w:spacing w:after="200" w:line="276" w:lineRule="auto"/>
              <w:rPr>
                <w:rFonts w:ascii="Calibri" w:hAnsi="Calibri" w:cs="Calibri"/>
              </w:rPr>
            </w:pPr>
          </w:p>
        </w:tc>
      </w:tr>
      <w:tr w:rsidR="00667DBC" w:rsidRPr="00CD61D7" w14:paraId="2F26442E" w14:textId="77777777" w:rsidTr="00E84C6B">
        <w:tc>
          <w:tcPr>
            <w:tcW w:w="5836" w:type="dxa"/>
          </w:tcPr>
          <w:p w14:paraId="70184674" w14:textId="70A39B76" w:rsidR="00667DBC" w:rsidRPr="00CD61D7" w:rsidRDefault="00667DBC" w:rsidP="006C72D7">
            <w:pPr>
              <w:spacing w:line="276" w:lineRule="auto"/>
              <w:rPr>
                <w:rFonts w:ascii="Calibri" w:hAnsi="Calibri" w:cs="Calibri"/>
              </w:rPr>
            </w:pPr>
            <w:r w:rsidRPr="00CD61D7">
              <w:rPr>
                <w:rFonts w:ascii="Calibri" w:hAnsi="Calibri" w:cs="Calibri"/>
              </w:rPr>
              <w:t>V okviru programa Zdrave šole dopolniti vsebine in aktivnosti s spodbujanjem osveščanja in promocije družbe brez alkohola v šolah</w:t>
            </w:r>
          </w:p>
        </w:tc>
        <w:tc>
          <w:tcPr>
            <w:tcW w:w="1389" w:type="dxa"/>
          </w:tcPr>
          <w:p w14:paraId="6E53C4BA" w14:textId="37536C8A"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1EAF05B0" w14:textId="5E80B369"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3B79FCFE" w14:textId="0A6FA9A6" w:rsidR="00667DBC" w:rsidRPr="00CD61D7" w:rsidRDefault="00667DBC" w:rsidP="006C72D7">
            <w:pPr>
              <w:spacing w:line="276" w:lineRule="auto"/>
              <w:rPr>
                <w:rFonts w:ascii="Calibri" w:hAnsi="Calibri" w:cs="Calibri"/>
              </w:rPr>
            </w:pPr>
            <w:r w:rsidRPr="00CD61D7">
              <w:rPr>
                <w:rFonts w:ascii="Calibri" w:hAnsi="Calibri" w:cs="Calibri"/>
                <w:bCs/>
              </w:rPr>
              <w:t>Proračun RS MZ</w:t>
            </w:r>
          </w:p>
        </w:tc>
        <w:tc>
          <w:tcPr>
            <w:tcW w:w="2140" w:type="dxa"/>
            <w:shd w:val="clear" w:color="auto" w:fill="auto"/>
          </w:tcPr>
          <w:p w14:paraId="51EB5DC3" w14:textId="77777777" w:rsidR="00667DBC" w:rsidRPr="00CD61D7" w:rsidRDefault="00667DBC" w:rsidP="006C72D7">
            <w:pPr>
              <w:spacing w:after="200" w:line="276" w:lineRule="auto"/>
              <w:rPr>
                <w:rFonts w:ascii="Calibri" w:hAnsi="Calibri" w:cs="Calibri"/>
              </w:rPr>
            </w:pPr>
          </w:p>
        </w:tc>
      </w:tr>
      <w:tr w:rsidR="00667DBC" w:rsidRPr="00CD61D7" w14:paraId="2CB95971" w14:textId="77777777" w:rsidTr="00E84C6B">
        <w:tc>
          <w:tcPr>
            <w:tcW w:w="5836" w:type="dxa"/>
          </w:tcPr>
          <w:p w14:paraId="0F5C44BD" w14:textId="49D7E763" w:rsidR="00667DBC" w:rsidRPr="00CD61D7" w:rsidRDefault="00667DBC" w:rsidP="006C72D7">
            <w:pPr>
              <w:spacing w:line="276" w:lineRule="auto"/>
              <w:rPr>
                <w:rFonts w:ascii="Calibri" w:hAnsi="Calibri" w:cs="Calibri"/>
              </w:rPr>
            </w:pPr>
            <w:r w:rsidRPr="00CD61D7">
              <w:rPr>
                <w:rFonts w:ascii="Calibri" w:hAnsi="Calibri" w:cs="Calibri"/>
              </w:rPr>
              <w:t xml:space="preserve">Prenova in redno delovanje spletnega mesto za nudenje podpore in informacij z vidika problematike alkohola (preoblikovanje </w:t>
            </w:r>
            <w:proofErr w:type="spellStart"/>
            <w:r w:rsidRPr="00CD61D7">
              <w:rPr>
                <w:rFonts w:ascii="Calibri" w:hAnsi="Calibri" w:cs="Calibri"/>
              </w:rPr>
              <w:t>InfoMOSA</w:t>
            </w:r>
            <w:proofErr w:type="spellEnd"/>
            <w:r w:rsidRPr="00CD61D7">
              <w:rPr>
                <w:rFonts w:ascii="Calibri" w:hAnsi="Calibri" w:cs="Calibri"/>
              </w:rPr>
              <w:t>, SOPA spletnih strani…)</w:t>
            </w:r>
          </w:p>
        </w:tc>
        <w:tc>
          <w:tcPr>
            <w:tcW w:w="1389" w:type="dxa"/>
          </w:tcPr>
          <w:p w14:paraId="61C5C06E" w14:textId="51C84404"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7A741785" w14:textId="1B24A8D3"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52B7482B" w14:textId="38255A43"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2140" w:type="dxa"/>
            <w:shd w:val="clear" w:color="auto" w:fill="auto"/>
          </w:tcPr>
          <w:p w14:paraId="5C588764" w14:textId="7B2E0759" w:rsidR="00667DBC" w:rsidRPr="00CD61D7" w:rsidRDefault="00667DBC" w:rsidP="006C72D7">
            <w:pPr>
              <w:spacing w:after="200" w:line="276" w:lineRule="auto"/>
              <w:rPr>
                <w:rFonts w:ascii="Calibri" w:hAnsi="Calibri" w:cs="Calibri"/>
              </w:rPr>
            </w:pPr>
            <w:r w:rsidRPr="00CD61D7">
              <w:rPr>
                <w:rFonts w:ascii="Calibri" w:hAnsi="Calibri" w:cs="Calibri"/>
              </w:rPr>
              <w:t>Delovanje spletnega mesta</w:t>
            </w:r>
          </w:p>
        </w:tc>
      </w:tr>
      <w:tr w:rsidR="00667DBC" w:rsidRPr="00CD61D7" w14:paraId="05D69AEF" w14:textId="77777777" w:rsidTr="00E84C6B">
        <w:tc>
          <w:tcPr>
            <w:tcW w:w="5836" w:type="dxa"/>
          </w:tcPr>
          <w:p w14:paraId="38AF8B4D" w14:textId="45EB1860" w:rsidR="00667DBC" w:rsidRPr="00CD61D7" w:rsidRDefault="00667DBC" w:rsidP="006C72D7">
            <w:pPr>
              <w:spacing w:line="276" w:lineRule="auto"/>
              <w:rPr>
                <w:rFonts w:ascii="Calibri" w:hAnsi="Calibri" w:cs="Calibri"/>
              </w:rPr>
            </w:pPr>
            <w:r w:rsidRPr="00CD61D7">
              <w:rPr>
                <w:rFonts w:ascii="Calibri" w:hAnsi="Calibri" w:cs="Calibri"/>
                <w:bCs/>
              </w:rPr>
              <w:t>Promocija virov pomoči  za opuščanje tveganega in škodljivega pitja alkohola in uspešnih zgodb obravnave zaradi alkohola (</w:t>
            </w:r>
            <w:proofErr w:type="spellStart"/>
            <w:r w:rsidRPr="00CD61D7">
              <w:rPr>
                <w:rFonts w:ascii="Calibri" w:hAnsi="Calibri" w:cs="Calibri"/>
                <w:bCs/>
              </w:rPr>
              <w:t>Destigmatizacija</w:t>
            </w:r>
            <w:proofErr w:type="spellEnd"/>
            <w:r w:rsidRPr="00CD61D7">
              <w:rPr>
                <w:rFonts w:ascii="Calibri" w:hAnsi="Calibri" w:cs="Calibri"/>
                <w:bCs/>
              </w:rPr>
              <w:t xml:space="preserve"> programov zdravljenja odvisnosti od alkohola in uporabnikov teh programov) </w:t>
            </w:r>
          </w:p>
        </w:tc>
        <w:tc>
          <w:tcPr>
            <w:tcW w:w="1389" w:type="dxa"/>
          </w:tcPr>
          <w:p w14:paraId="417FEA88" w14:textId="08B29C24"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5EAA31FC" w14:textId="77777777" w:rsidR="00667DBC" w:rsidRPr="00CD61D7" w:rsidRDefault="00667DBC" w:rsidP="006C72D7">
            <w:pPr>
              <w:spacing w:line="276" w:lineRule="auto"/>
              <w:jc w:val="both"/>
              <w:rPr>
                <w:rFonts w:ascii="Calibri" w:hAnsi="Calibri" w:cs="Calibri"/>
              </w:rPr>
            </w:pPr>
            <w:r w:rsidRPr="00CD61D7">
              <w:rPr>
                <w:rFonts w:ascii="Calibri" w:hAnsi="Calibri" w:cs="Calibri"/>
              </w:rPr>
              <w:t>NIJZ</w:t>
            </w:r>
          </w:p>
          <w:p w14:paraId="635529E9" w14:textId="77777777" w:rsidR="00667DBC" w:rsidRPr="00CD61D7" w:rsidRDefault="00667DBC" w:rsidP="006C72D7">
            <w:pPr>
              <w:spacing w:line="276" w:lineRule="auto"/>
              <w:rPr>
                <w:rFonts w:ascii="Calibri" w:hAnsi="Calibri" w:cs="Calibri"/>
              </w:rPr>
            </w:pPr>
          </w:p>
        </w:tc>
        <w:tc>
          <w:tcPr>
            <w:tcW w:w="1559" w:type="dxa"/>
          </w:tcPr>
          <w:p w14:paraId="5535CCEC" w14:textId="424C7FE4" w:rsidR="00667DBC" w:rsidRPr="00CD61D7" w:rsidRDefault="00667DBC" w:rsidP="006C72D7">
            <w:pPr>
              <w:spacing w:line="276" w:lineRule="auto"/>
              <w:rPr>
                <w:rFonts w:ascii="Calibri" w:hAnsi="Calibri" w:cs="Calibri"/>
              </w:rPr>
            </w:pPr>
            <w:r w:rsidRPr="00CD61D7">
              <w:rPr>
                <w:rFonts w:ascii="Calibri" w:hAnsi="Calibri" w:cs="Calibri"/>
                <w:bCs/>
              </w:rPr>
              <w:t>Proračun RS MZ</w:t>
            </w:r>
          </w:p>
        </w:tc>
        <w:tc>
          <w:tcPr>
            <w:tcW w:w="2140" w:type="dxa"/>
            <w:shd w:val="clear" w:color="auto" w:fill="auto"/>
          </w:tcPr>
          <w:p w14:paraId="0C036E8D" w14:textId="77777777" w:rsidR="00667DBC" w:rsidRPr="00CD61D7" w:rsidRDefault="00667DBC" w:rsidP="006C72D7">
            <w:pPr>
              <w:spacing w:after="200" w:line="276" w:lineRule="auto"/>
              <w:rPr>
                <w:rFonts w:ascii="Calibri" w:hAnsi="Calibri" w:cs="Calibri"/>
              </w:rPr>
            </w:pPr>
          </w:p>
        </w:tc>
      </w:tr>
      <w:tr w:rsidR="00667DBC" w:rsidRPr="00CD61D7" w14:paraId="54274EEA" w14:textId="77777777" w:rsidTr="00E84C6B">
        <w:tc>
          <w:tcPr>
            <w:tcW w:w="5836" w:type="dxa"/>
            <w:tcBorders>
              <w:top w:val="single" w:sz="4" w:space="0" w:color="000000"/>
              <w:left w:val="single" w:sz="4" w:space="0" w:color="000000"/>
              <w:bottom w:val="single" w:sz="4" w:space="0" w:color="000000"/>
              <w:right w:val="single" w:sz="4" w:space="0" w:color="000000"/>
            </w:tcBorders>
          </w:tcPr>
          <w:p w14:paraId="77461BBC" w14:textId="77777777" w:rsidR="00667DBC" w:rsidRPr="00CD61D7" w:rsidRDefault="00667DBC" w:rsidP="006C72D7">
            <w:pPr>
              <w:spacing w:after="0" w:line="276" w:lineRule="auto"/>
              <w:rPr>
                <w:rFonts w:ascii="Calibri" w:hAnsi="Calibri" w:cs="Calibri"/>
              </w:rPr>
            </w:pPr>
            <w:r w:rsidRPr="00CD61D7">
              <w:rPr>
                <w:rFonts w:ascii="Calibri" w:hAnsi="Calibri" w:cs="Calibri"/>
              </w:rPr>
              <w:lastRenderedPageBreak/>
              <w:t xml:space="preserve">Sistemsko izvajanje individualnih delavnic SOPA za podporo pri opuščanju tveganega in škodljivega pitja alkohola v ZVC/CKZ. </w:t>
            </w:r>
          </w:p>
          <w:p w14:paraId="57A2FF18" w14:textId="77777777" w:rsidR="00667DBC" w:rsidRPr="00CD61D7" w:rsidRDefault="00667DBC" w:rsidP="006C72D7">
            <w:pPr>
              <w:spacing w:after="0" w:line="276" w:lineRule="auto"/>
              <w:rPr>
                <w:rFonts w:ascii="Calibri" w:hAnsi="Calibri" w:cs="Calibri"/>
              </w:rPr>
            </w:pPr>
          </w:p>
          <w:p w14:paraId="2321290B" w14:textId="77777777" w:rsidR="00667DBC" w:rsidRPr="00CD61D7" w:rsidRDefault="00667DBC" w:rsidP="006C72D7">
            <w:pPr>
              <w:spacing w:after="0" w:line="276" w:lineRule="auto"/>
              <w:rPr>
                <w:rFonts w:ascii="Calibri" w:hAnsi="Calibri" w:cs="Calibri"/>
              </w:rPr>
            </w:pPr>
            <w:r w:rsidRPr="00CD61D7">
              <w:rPr>
                <w:rFonts w:ascii="Calibri" w:hAnsi="Calibri" w:cs="Calibri"/>
              </w:rPr>
              <w:t xml:space="preserve">Uvedba sistemske obravnave </w:t>
            </w:r>
            <w:proofErr w:type="spellStart"/>
            <w:r w:rsidRPr="00CD61D7">
              <w:rPr>
                <w:rFonts w:ascii="Calibri" w:hAnsi="Calibri" w:cs="Calibri"/>
              </w:rPr>
              <w:t>TŠpA</w:t>
            </w:r>
            <w:proofErr w:type="spellEnd"/>
            <w:r w:rsidRPr="00CD61D7">
              <w:rPr>
                <w:rFonts w:ascii="Calibri" w:hAnsi="Calibri" w:cs="Calibri"/>
              </w:rPr>
              <w:t xml:space="preserve"> po pristopu SOPA v ambulanti družinske medicine. </w:t>
            </w:r>
          </w:p>
          <w:p w14:paraId="4A303EFF" w14:textId="77777777" w:rsidR="00667DBC" w:rsidRPr="00CD61D7" w:rsidRDefault="00667DBC" w:rsidP="006C72D7">
            <w:pPr>
              <w:spacing w:after="0" w:line="276" w:lineRule="auto"/>
              <w:rPr>
                <w:rFonts w:ascii="Calibri" w:hAnsi="Calibri" w:cs="Calibri"/>
              </w:rPr>
            </w:pPr>
          </w:p>
          <w:p w14:paraId="37ED98B9" w14:textId="77777777" w:rsidR="00667DBC" w:rsidRPr="00CD61D7" w:rsidRDefault="00667DBC" w:rsidP="006C72D7">
            <w:pPr>
              <w:spacing w:after="0" w:line="276" w:lineRule="auto"/>
              <w:rPr>
                <w:rFonts w:ascii="Calibri" w:hAnsi="Calibri" w:cs="Calibri"/>
              </w:rPr>
            </w:pPr>
            <w:r w:rsidRPr="00CD61D7">
              <w:rPr>
                <w:rFonts w:ascii="Calibri" w:hAnsi="Calibri" w:cs="Calibri"/>
              </w:rPr>
              <w:t xml:space="preserve">Uvedba sistemske obravnave </w:t>
            </w:r>
            <w:proofErr w:type="spellStart"/>
            <w:r w:rsidRPr="00CD61D7">
              <w:rPr>
                <w:rFonts w:ascii="Calibri" w:hAnsi="Calibri" w:cs="Calibri"/>
              </w:rPr>
              <w:t>T&amp;ŠpA</w:t>
            </w:r>
            <w:proofErr w:type="spellEnd"/>
            <w:r w:rsidRPr="00CD61D7">
              <w:rPr>
                <w:rFonts w:ascii="Calibri" w:hAnsi="Calibri" w:cs="Calibri"/>
              </w:rPr>
              <w:t xml:space="preserve"> po pristopu SOPA - v okviru patronažnega varstva, MDPŠ, CDZO in ginekologija.  </w:t>
            </w:r>
          </w:p>
          <w:p w14:paraId="25BA0CCC" w14:textId="77777777" w:rsidR="00667DBC" w:rsidRPr="00CD61D7" w:rsidRDefault="00667DBC" w:rsidP="006C72D7">
            <w:pPr>
              <w:spacing w:line="276" w:lineRule="auto"/>
              <w:rPr>
                <w:rFonts w:ascii="Calibri" w:hAnsi="Calibri" w:cs="Calibri"/>
                <w:bCs/>
              </w:rPr>
            </w:pPr>
          </w:p>
        </w:tc>
        <w:tc>
          <w:tcPr>
            <w:tcW w:w="1389" w:type="dxa"/>
          </w:tcPr>
          <w:p w14:paraId="6D89A9AD" w14:textId="1644ED0F"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553F3B32" w14:textId="15EC22DC" w:rsidR="00667DBC" w:rsidRPr="00CD61D7" w:rsidRDefault="00667DBC" w:rsidP="006C72D7">
            <w:pPr>
              <w:spacing w:line="276" w:lineRule="auto"/>
              <w:jc w:val="both"/>
              <w:rPr>
                <w:rFonts w:ascii="Calibri" w:hAnsi="Calibri" w:cs="Calibri"/>
              </w:rPr>
            </w:pPr>
            <w:r w:rsidRPr="00CD61D7">
              <w:rPr>
                <w:rFonts w:ascii="Calibri" w:hAnsi="Calibri" w:cs="Calibri"/>
              </w:rPr>
              <w:t>NIJZ</w:t>
            </w:r>
          </w:p>
        </w:tc>
        <w:tc>
          <w:tcPr>
            <w:tcW w:w="1559" w:type="dxa"/>
          </w:tcPr>
          <w:p w14:paraId="75CED5FC" w14:textId="77777777" w:rsidR="00667DBC" w:rsidRPr="00CD61D7" w:rsidRDefault="00667DBC" w:rsidP="006C72D7">
            <w:pPr>
              <w:spacing w:line="276" w:lineRule="auto"/>
              <w:rPr>
                <w:rFonts w:ascii="Calibri" w:hAnsi="Calibri" w:cs="Calibri"/>
                <w:bCs/>
              </w:rPr>
            </w:pPr>
          </w:p>
        </w:tc>
        <w:tc>
          <w:tcPr>
            <w:tcW w:w="2140" w:type="dxa"/>
            <w:shd w:val="clear" w:color="auto" w:fill="auto"/>
          </w:tcPr>
          <w:p w14:paraId="1AF4292C" w14:textId="77777777" w:rsidR="00667DBC" w:rsidRPr="00CD61D7" w:rsidRDefault="00667DBC" w:rsidP="006C72D7">
            <w:pPr>
              <w:spacing w:after="200" w:line="276" w:lineRule="auto"/>
              <w:rPr>
                <w:rFonts w:ascii="Calibri" w:hAnsi="Calibri" w:cs="Calibri"/>
              </w:rPr>
            </w:pPr>
          </w:p>
        </w:tc>
      </w:tr>
      <w:tr w:rsidR="00667DBC" w:rsidRPr="00CD61D7" w14:paraId="7F4F875B" w14:textId="77777777" w:rsidTr="00E84C6B">
        <w:tc>
          <w:tcPr>
            <w:tcW w:w="5836" w:type="dxa"/>
            <w:tcBorders>
              <w:top w:val="single" w:sz="4" w:space="0" w:color="000000"/>
              <w:left w:val="single" w:sz="4" w:space="0" w:color="000000"/>
              <w:bottom w:val="single" w:sz="4" w:space="0" w:color="000000"/>
              <w:right w:val="single" w:sz="4" w:space="0" w:color="000000"/>
            </w:tcBorders>
          </w:tcPr>
          <w:p w14:paraId="1A4C6053" w14:textId="3108D41D" w:rsidR="00667DBC" w:rsidRPr="00CD61D7" w:rsidRDefault="00667DBC" w:rsidP="006C72D7">
            <w:pPr>
              <w:spacing w:line="276" w:lineRule="auto"/>
              <w:rPr>
                <w:rFonts w:ascii="Calibri" w:hAnsi="Calibri" w:cs="Calibri"/>
                <w:bCs/>
              </w:rPr>
            </w:pPr>
            <w:r w:rsidRPr="00CD61D7">
              <w:rPr>
                <w:rFonts w:ascii="Calibri" w:hAnsi="Calibri" w:cs="Calibri"/>
              </w:rPr>
              <w:t xml:space="preserve">Okrepitev znanja in veščin za zgodnjo prepoznavo težav zaradi alkohola za strokovne delavce v zdravstvu in socialnem varstvu, služb dela na področju družine, delovne organizacije in izobraževalne ustanove ter NVO  </w:t>
            </w:r>
          </w:p>
        </w:tc>
        <w:tc>
          <w:tcPr>
            <w:tcW w:w="1389" w:type="dxa"/>
          </w:tcPr>
          <w:p w14:paraId="7F18002E" w14:textId="6D471CA2"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56CBCF1C" w14:textId="62E7D119" w:rsidR="00667DBC" w:rsidRPr="00CD61D7" w:rsidRDefault="00667DBC" w:rsidP="006C72D7">
            <w:pPr>
              <w:spacing w:line="276" w:lineRule="auto"/>
              <w:jc w:val="both"/>
              <w:rPr>
                <w:rFonts w:ascii="Calibri" w:hAnsi="Calibri" w:cs="Calibri"/>
              </w:rPr>
            </w:pPr>
            <w:r w:rsidRPr="00CD61D7">
              <w:rPr>
                <w:rFonts w:ascii="Calibri" w:hAnsi="Calibri" w:cs="Calibri"/>
              </w:rPr>
              <w:t>NIJZ</w:t>
            </w:r>
          </w:p>
        </w:tc>
        <w:tc>
          <w:tcPr>
            <w:tcW w:w="1559" w:type="dxa"/>
          </w:tcPr>
          <w:p w14:paraId="63D53C50" w14:textId="77777777" w:rsidR="00667DBC" w:rsidRPr="00CD61D7" w:rsidRDefault="00667DBC" w:rsidP="006C72D7">
            <w:pPr>
              <w:spacing w:line="276" w:lineRule="auto"/>
              <w:rPr>
                <w:rFonts w:ascii="Calibri" w:hAnsi="Calibri" w:cs="Calibri"/>
                <w:bCs/>
              </w:rPr>
            </w:pPr>
          </w:p>
        </w:tc>
        <w:tc>
          <w:tcPr>
            <w:tcW w:w="2140" w:type="dxa"/>
            <w:shd w:val="clear" w:color="auto" w:fill="auto"/>
          </w:tcPr>
          <w:p w14:paraId="0677AC6C" w14:textId="77777777" w:rsidR="00667DBC" w:rsidRPr="00CD61D7" w:rsidRDefault="00667DBC" w:rsidP="006C72D7">
            <w:pPr>
              <w:spacing w:after="200" w:line="276" w:lineRule="auto"/>
              <w:rPr>
                <w:rFonts w:ascii="Calibri" w:hAnsi="Calibri" w:cs="Calibri"/>
              </w:rPr>
            </w:pPr>
          </w:p>
        </w:tc>
      </w:tr>
      <w:tr w:rsidR="00667DBC" w:rsidRPr="00CD61D7" w14:paraId="7BB5F531" w14:textId="77777777" w:rsidTr="00E84C6B">
        <w:tc>
          <w:tcPr>
            <w:tcW w:w="5836" w:type="dxa"/>
            <w:tcBorders>
              <w:top w:val="single" w:sz="4" w:space="0" w:color="000000"/>
              <w:left w:val="single" w:sz="4" w:space="0" w:color="000000"/>
              <w:bottom w:val="single" w:sz="4" w:space="0" w:color="000000"/>
              <w:right w:val="single" w:sz="4" w:space="0" w:color="000000"/>
            </w:tcBorders>
          </w:tcPr>
          <w:p w14:paraId="2BE264AF" w14:textId="2CDFE211" w:rsidR="00667DBC" w:rsidRPr="00CD61D7" w:rsidRDefault="00667DBC" w:rsidP="006C72D7">
            <w:pPr>
              <w:spacing w:line="276" w:lineRule="auto"/>
              <w:rPr>
                <w:rFonts w:ascii="Calibri" w:hAnsi="Calibri" w:cs="Calibri"/>
                <w:bCs/>
              </w:rPr>
            </w:pPr>
            <w:r w:rsidRPr="00CD61D7">
              <w:rPr>
                <w:rFonts w:ascii="Calibri" w:hAnsi="Calibri" w:cs="Calibri"/>
              </w:rPr>
              <w:t xml:space="preserve">Povezovanje različnih služb za obravnavo oseb s težavami z alkoholom pri opredeljenih dvojnih diagnozah (sodelovanje s CPZOPD, </w:t>
            </w:r>
            <w:proofErr w:type="spellStart"/>
            <w:r w:rsidRPr="00CD61D7">
              <w:rPr>
                <w:rFonts w:ascii="Calibri" w:hAnsi="Calibri" w:cs="Calibri"/>
              </w:rPr>
              <w:t>nekemične</w:t>
            </w:r>
            <w:proofErr w:type="spellEnd"/>
            <w:r w:rsidRPr="00CD61D7">
              <w:rPr>
                <w:rFonts w:ascii="Calibri" w:hAnsi="Calibri" w:cs="Calibri"/>
              </w:rPr>
              <w:t xml:space="preserve"> odvisnosti, duševne motnje)  </w:t>
            </w:r>
          </w:p>
        </w:tc>
        <w:tc>
          <w:tcPr>
            <w:tcW w:w="1389" w:type="dxa"/>
          </w:tcPr>
          <w:p w14:paraId="273D4672" w14:textId="5C2257EE"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74C45815" w14:textId="43457B23" w:rsidR="00667DBC" w:rsidRPr="00CD61D7" w:rsidRDefault="00667DBC" w:rsidP="006C72D7">
            <w:pPr>
              <w:spacing w:line="276" w:lineRule="auto"/>
              <w:jc w:val="both"/>
              <w:rPr>
                <w:rFonts w:ascii="Calibri" w:hAnsi="Calibri" w:cs="Calibri"/>
              </w:rPr>
            </w:pPr>
            <w:r w:rsidRPr="00CD61D7">
              <w:rPr>
                <w:rFonts w:ascii="Calibri" w:hAnsi="Calibri" w:cs="Calibri"/>
              </w:rPr>
              <w:t>NIJZ</w:t>
            </w:r>
          </w:p>
        </w:tc>
        <w:tc>
          <w:tcPr>
            <w:tcW w:w="1559" w:type="dxa"/>
          </w:tcPr>
          <w:p w14:paraId="2B740136" w14:textId="77777777" w:rsidR="00667DBC" w:rsidRPr="00CD61D7" w:rsidRDefault="00667DBC" w:rsidP="006C72D7">
            <w:pPr>
              <w:spacing w:line="276" w:lineRule="auto"/>
              <w:rPr>
                <w:rFonts w:ascii="Calibri" w:hAnsi="Calibri" w:cs="Calibri"/>
                <w:bCs/>
              </w:rPr>
            </w:pPr>
          </w:p>
        </w:tc>
        <w:tc>
          <w:tcPr>
            <w:tcW w:w="2140" w:type="dxa"/>
            <w:shd w:val="clear" w:color="auto" w:fill="auto"/>
          </w:tcPr>
          <w:p w14:paraId="1C5F3788" w14:textId="77777777" w:rsidR="00667DBC" w:rsidRPr="00CD61D7" w:rsidRDefault="00667DBC" w:rsidP="006C72D7">
            <w:pPr>
              <w:spacing w:after="200" w:line="276" w:lineRule="auto"/>
              <w:rPr>
                <w:rFonts w:ascii="Calibri" w:hAnsi="Calibri" w:cs="Calibri"/>
              </w:rPr>
            </w:pPr>
          </w:p>
        </w:tc>
      </w:tr>
      <w:tr w:rsidR="00667DBC" w:rsidRPr="00CD61D7" w14:paraId="52C34BE2" w14:textId="77777777" w:rsidTr="00E84C6B">
        <w:tc>
          <w:tcPr>
            <w:tcW w:w="5836" w:type="dxa"/>
            <w:shd w:val="clear" w:color="auto" w:fill="auto"/>
          </w:tcPr>
          <w:p w14:paraId="74B9BB50" w14:textId="5BB9B324" w:rsidR="00667DBC" w:rsidRPr="00CD61D7" w:rsidRDefault="00667DBC" w:rsidP="006C72D7">
            <w:pPr>
              <w:spacing w:line="276" w:lineRule="auto"/>
              <w:rPr>
                <w:rFonts w:ascii="Calibri" w:hAnsi="Calibri" w:cs="Calibri"/>
                <w:bCs/>
              </w:rPr>
            </w:pPr>
            <w:r w:rsidRPr="00CD61D7">
              <w:rPr>
                <w:rFonts w:ascii="Calibri" w:hAnsi="Calibri" w:cs="Calibri"/>
                <w:highlight w:val="white"/>
              </w:rPr>
              <w:t>Pomoč in podpora otrokom iz neurejenih družin (zasvojenost v družini)</w:t>
            </w:r>
          </w:p>
        </w:tc>
        <w:tc>
          <w:tcPr>
            <w:tcW w:w="1389" w:type="dxa"/>
          </w:tcPr>
          <w:p w14:paraId="1453D56A" w14:textId="49B55C51"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6F2F05F7" w14:textId="6650D436" w:rsidR="00667DBC" w:rsidRPr="00CD61D7" w:rsidRDefault="00667DBC" w:rsidP="006C72D7">
            <w:pPr>
              <w:spacing w:line="276" w:lineRule="auto"/>
              <w:jc w:val="both"/>
              <w:rPr>
                <w:rFonts w:ascii="Calibri" w:hAnsi="Calibri" w:cs="Calibri"/>
              </w:rPr>
            </w:pPr>
            <w:r w:rsidRPr="00CD61D7">
              <w:rPr>
                <w:rFonts w:ascii="Calibri" w:hAnsi="Calibri" w:cs="Calibri"/>
              </w:rPr>
              <w:t>NIJZ</w:t>
            </w:r>
          </w:p>
        </w:tc>
        <w:tc>
          <w:tcPr>
            <w:tcW w:w="1559" w:type="dxa"/>
          </w:tcPr>
          <w:p w14:paraId="7A04D95A" w14:textId="77777777" w:rsidR="00667DBC" w:rsidRPr="00CD61D7" w:rsidRDefault="00667DBC" w:rsidP="006C72D7">
            <w:pPr>
              <w:spacing w:line="276" w:lineRule="auto"/>
              <w:rPr>
                <w:rFonts w:ascii="Calibri" w:hAnsi="Calibri" w:cs="Calibri"/>
                <w:bCs/>
              </w:rPr>
            </w:pPr>
          </w:p>
        </w:tc>
        <w:tc>
          <w:tcPr>
            <w:tcW w:w="2140" w:type="dxa"/>
            <w:shd w:val="clear" w:color="auto" w:fill="auto"/>
          </w:tcPr>
          <w:p w14:paraId="27133F04" w14:textId="77777777" w:rsidR="00667DBC" w:rsidRPr="00CD61D7" w:rsidRDefault="00667DBC" w:rsidP="006C72D7">
            <w:pPr>
              <w:spacing w:after="200" w:line="276" w:lineRule="auto"/>
              <w:rPr>
                <w:rFonts w:ascii="Calibri" w:hAnsi="Calibri" w:cs="Calibri"/>
              </w:rPr>
            </w:pPr>
          </w:p>
        </w:tc>
      </w:tr>
      <w:tr w:rsidR="00667DBC" w:rsidRPr="00CD61D7" w14:paraId="777C2397" w14:textId="77777777" w:rsidTr="00E84C6B">
        <w:tc>
          <w:tcPr>
            <w:tcW w:w="5836" w:type="dxa"/>
            <w:tcBorders>
              <w:top w:val="single" w:sz="4" w:space="0" w:color="000000"/>
              <w:left w:val="single" w:sz="4" w:space="0" w:color="000000"/>
              <w:bottom w:val="single" w:sz="4" w:space="0" w:color="000000"/>
              <w:right w:val="single" w:sz="4" w:space="0" w:color="000000"/>
            </w:tcBorders>
          </w:tcPr>
          <w:p w14:paraId="26DA9045" w14:textId="4FAC240E" w:rsidR="00667DBC" w:rsidRPr="00CD61D7" w:rsidRDefault="00667DBC" w:rsidP="0057026E">
            <w:pPr>
              <w:spacing w:line="276" w:lineRule="auto"/>
              <w:rPr>
                <w:rFonts w:ascii="Calibri" w:hAnsi="Calibri" w:cs="Calibri"/>
              </w:rPr>
            </w:pPr>
            <w:r w:rsidRPr="00CD61D7">
              <w:rPr>
                <w:rFonts w:ascii="Calibri" w:hAnsi="Calibri" w:cs="Calibri"/>
              </w:rPr>
              <w:t xml:space="preserve">Povečanje števila socialnovarstvenih programov za rehabilitacijo, reintegracijo in resocializacijo na področju urejanja alkoholizma </w:t>
            </w:r>
          </w:p>
        </w:tc>
        <w:tc>
          <w:tcPr>
            <w:tcW w:w="1389" w:type="dxa"/>
          </w:tcPr>
          <w:p w14:paraId="29DD71D9" w14:textId="19F00AF9" w:rsidR="00667DBC" w:rsidRPr="00CD61D7" w:rsidRDefault="00667DBC" w:rsidP="0057026E">
            <w:pPr>
              <w:spacing w:after="15" w:line="276" w:lineRule="auto"/>
              <w:rPr>
                <w:rFonts w:ascii="Calibri" w:hAnsi="Calibri" w:cs="Calibri"/>
              </w:rPr>
            </w:pPr>
            <w:r w:rsidRPr="00CD61D7">
              <w:rPr>
                <w:rFonts w:ascii="Calibri" w:hAnsi="Calibri" w:cs="Calibri"/>
              </w:rPr>
              <w:t>2025–2026</w:t>
            </w:r>
          </w:p>
        </w:tc>
        <w:tc>
          <w:tcPr>
            <w:tcW w:w="1701" w:type="dxa"/>
          </w:tcPr>
          <w:p w14:paraId="2F654FF3" w14:textId="28E1BCCA" w:rsidR="00667DBC" w:rsidRPr="00CD61D7" w:rsidRDefault="00667DBC" w:rsidP="0057026E">
            <w:pPr>
              <w:spacing w:line="276" w:lineRule="auto"/>
              <w:jc w:val="both"/>
              <w:rPr>
                <w:rFonts w:ascii="Calibri" w:hAnsi="Calibri" w:cs="Calibri"/>
              </w:rPr>
            </w:pPr>
            <w:r w:rsidRPr="00CD61D7">
              <w:rPr>
                <w:rFonts w:ascii="Calibri" w:hAnsi="Calibri" w:cs="Calibri"/>
              </w:rPr>
              <w:t>MDDSZ</w:t>
            </w:r>
          </w:p>
        </w:tc>
        <w:tc>
          <w:tcPr>
            <w:tcW w:w="1559" w:type="dxa"/>
          </w:tcPr>
          <w:p w14:paraId="5CB8E701" w14:textId="77144C0C" w:rsidR="00667DBC" w:rsidRPr="00CD61D7" w:rsidRDefault="00667DBC" w:rsidP="0057026E">
            <w:pPr>
              <w:spacing w:line="276" w:lineRule="auto"/>
              <w:rPr>
                <w:rFonts w:ascii="Calibri" w:hAnsi="Calibri" w:cs="Calibri"/>
                <w:bCs/>
              </w:rPr>
            </w:pPr>
            <w:r w:rsidRPr="00CD61D7">
              <w:rPr>
                <w:rFonts w:ascii="Calibri" w:hAnsi="Calibri" w:cs="Calibri"/>
                <w:bCs/>
              </w:rPr>
              <w:t>Proračun RS</w:t>
            </w:r>
          </w:p>
        </w:tc>
        <w:tc>
          <w:tcPr>
            <w:tcW w:w="2140" w:type="dxa"/>
            <w:shd w:val="clear" w:color="auto" w:fill="auto"/>
          </w:tcPr>
          <w:p w14:paraId="60B6712D" w14:textId="77777777" w:rsidR="00667DBC" w:rsidRPr="00CD61D7" w:rsidRDefault="00667DBC" w:rsidP="0057026E">
            <w:pPr>
              <w:spacing w:after="200" w:line="276" w:lineRule="auto"/>
              <w:rPr>
                <w:rFonts w:ascii="Calibri" w:hAnsi="Calibri" w:cs="Calibri"/>
              </w:rPr>
            </w:pPr>
            <w:r w:rsidRPr="00CD61D7">
              <w:rPr>
                <w:rFonts w:ascii="Calibri" w:hAnsi="Calibri" w:cs="Calibri"/>
              </w:rPr>
              <w:t>Sofinanciranje 1 dodatnega programa na področju urejanja alkoholizma</w:t>
            </w:r>
          </w:p>
          <w:p w14:paraId="3C830760" w14:textId="5220BF43" w:rsidR="00667DBC" w:rsidRPr="00CD61D7" w:rsidRDefault="00667DBC" w:rsidP="0057026E">
            <w:pPr>
              <w:spacing w:after="200" w:line="276" w:lineRule="auto"/>
              <w:rPr>
                <w:rFonts w:ascii="Calibri" w:hAnsi="Calibri" w:cs="Calibri"/>
              </w:rPr>
            </w:pPr>
            <w:r w:rsidRPr="00CD61D7">
              <w:rPr>
                <w:rFonts w:ascii="Calibri" w:hAnsi="Calibri" w:cs="Calibri"/>
              </w:rPr>
              <w:t>(Izhodiščno stanje 2023: 7 programov)</w:t>
            </w:r>
          </w:p>
        </w:tc>
      </w:tr>
      <w:tr w:rsidR="00667DBC" w:rsidRPr="00CD61D7" w14:paraId="430FF694" w14:textId="77777777" w:rsidTr="00E84C6B">
        <w:tc>
          <w:tcPr>
            <w:tcW w:w="5836" w:type="dxa"/>
            <w:tcBorders>
              <w:top w:val="single" w:sz="4" w:space="0" w:color="000000"/>
              <w:left w:val="single" w:sz="4" w:space="0" w:color="000000"/>
              <w:bottom w:val="single" w:sz="4" w:space="0" w:color="000000"/>
              <w:right w:val="single" w:sz="4" w:space="0" w:color="000000"/>
            </w:tcBorders>
          </w:tcPr>
          <w:p w14:paraId="5A486DF0" w14:textId="77777777" w:rsidR="00667DBC" w:rsidRPr="00CD61D7" w:rsidRDefault="00667DBC" w:rsidP="0057026E">
            <w:pPr>
              <w:spacing w:line="276" w:lineRule="auto"/>
              <w:rPr>
                <w:rFonts w:ascii="Calibri" w:hAnsi="Calibri" w:cs="Calibri"/>
              </w:rPr>
            </w:pPr>
            <w:r w:rsidRPr="00CD61D7">
              <w:rPr>
                <w:rFonts w:ascii="Calibri" w:hAnsi="Calibri" w:cs="Calibri"/>
              </w:rPr>
              <w:lastRenderedPageBreak/>
              <w:t>Preučitev možnosti nadgradnje obstoječih programov obravnave zaprtih oseb s težavami zaradi uživanja alkohola:</w:t>
            </w:r>
          </w:p>
          <w:p w14:paraId="05D0B2D9" w14:textId="77777777" w:rsidR="00667DBC" w:rsidRPr="00CD61D7" w:rsidRDefault="00667DBC" w:rsidP="0057026E">
            <w:pPr>
              <w:spacing w:line="276" w:lineRule="auto"/>
              <w:rPr>
                <w:rFonts w:ascii="Calibri" w:hAnsi="Calibri" w:cs="Calibri"/>
              </w:rPr>
            </w:pPr>
            <w:r w:rsidRPr="00CD61D7">
              <w:rPr>
                <w:rFonts w:ascii="Calibri" w:hAnsi="Calibri" w:cs="Calibri"/>
              </w:rPr>
              <w:t>-</w:t>
            </w:r>
            <w:r w:rsidRPr="00CD61D7">
              <w:rPr>
                <w:rFonts w:ascii="Calibri" w:hAnsi="Calibri" w:cs="Calibri"/>
              </w:rPr>
              <w:tab/>
              <w:t xml:space="preserve">pregled in morebitne dopolnitve vsebin obstoječih programov, </w:t>
            </w:r>
          </w:p>
          <w:p w14:paraId="3269E262" w14:textId="77777777" w:rsidR="00667DBC" w:rsidRPr="00CD61D7" w:rsidRDefault="00667DBC" w:rsidP="0057026E">
            <w:pPr>
              <w:spacing w:line="276" w:lineRule="auto"/>
              <w:rPr>
                <w:rFonts w:ascii="Calibri" w:hAnsi="Calibri" w:cs="Calibri"/>
              </w:rPr>
            </w:pPr>
            <w:r w:rsidRPr="00CD61D7">
              <w:rPr>
                <w:rFonts w:ascii="Calibri" w:hAnsi="Calibri" w:cs="Calibri"/>
              </w:rPr>
              <w:t>-</w:t>
            </w:r>
            <w:r w:rsidRPr="00CD61D7">
              <w:rPr>
                <w:rFonts w:ascii="Calibri" w:hAnsi="Calibri" w:cs="Calibri"/>
              </w:rPr>
              <w:tab/>
              <w:t xml:space="preserve">uvedba enotnega vprašalnikov za  diagnostiko tveganega in škodljivega pitja alkohola med zaprtimi osebami, </w:t>
            </w:r>
          </w:p>
          <w:p w14:paraId="6B28E910" w14:textId="231EA23E" w:rsidR="00667DBC" w:rsidRPr="00CD61D7" w:rsidRDefault="00667DBC" w:rsidP="0057026E">
            <w:pPr>
              <w:spacing w:line="276" w:lineRule="auto"/>
              <w:rPr>
                <w:rFonts w:ascii="Calibri" w:hAnsi="Calibri" w:cs="Calibri"/>
              </w:rPr>
            </w:pPr>
            <w:r w:rsidRPr="00CD61D7">
              <w:rPr>
                <w:rFonts w:ascii="Calibri" w:hAnsi="Calibri" w:cs="Calibri"/>
              </w:rPr>
              <w:t>-</w:t>
            </w:r>
            <w:r w:rsidRPr="00CD61D7">
              <w:rPr>
                <w:rFonts w:ascii="Calibri" w:hAnsi="Calibri" w:cs="Calibri"/>
              </w:rPr>
              <w:tab/>
              <w:t>krepitev programov, ki so namenjeni posameznim ranljivim vsebinam – ženske, Romi, mladoletniki</w:t>
            </w:r>
          </w:p>
          <w:p w14:paraId="5CCAB92A" w14:textId="0BC2B0D4" w:rsidR="00667DBC" w:rsidRPr="00CD61D7" w:rsidRDefault="00667DBC" w:rsidP="0057026E">
            <w:pPr>
              <w:spacing w:line="276" w:lineRule="auto"/>
              <w:rPr>
                <w:rFonts w:ascii="Calibri" w:hAnsi="Calibri" w:cs="Calibri"/>
              </w:rPr>
            </w:pPr>
          </w:p>
        </w:tc>
        <w:tc>
          <w:tcPr>
            <w:tcW w:w="1389" w:type="dxa"/>
          </w:tcPr>
          <w:p w14:paraId="682E7119" w14:textId="2560DAA8" w:rsidR="00667DBC" w:rsidRPr="00CD61D7" w:rsidRDefault="00667DBC" w:rsidP="0057026E">
            <w:pPr>
              <w:spacing w:after="15" w:line="276" w:lineRule="auto"/>
              <w:rPr>
                <w:rFonts w:ascii="Calibri" w:hAnsi="Calibri" w:cs="Calibri"/>
              </w:rPr>
            </w:pPr>
            <w:r w:rsidRPr="00CD61D7">
              <w:rPr>
                <w:rFonts w:ascii="Calibri" w:hAnsi="Calibri" w:cs="Calibri"/>
              </w:rPr>
              <w:t>2025 - 2026</w:t>
            </w:r>
          </w:p>
        </w:tc>
        <w:tc>
          <w:tcPr>
            <w:tcW w:w="1701" w:type="dxa"/>
          </w:tcPr>
          <w:p w14:paraId="58B5BB0D" w14:textId="7BD6ACBD" w:rsidR="00667DBC" w:rsidRPr="00CD61D7" w:rsidRDefault="00667DBC" w:rsidP="0057026E">
            <w:pPr>
              <w:spacing w:line="276" w:lineRule="auto"/>
              <w:jc w:val="both"/>
              <w:rPr>
                <w:rFonts w:ascii="Calibri" w:hAnsi="Calibri" w:cs="Calibri"/>
              </w:rPr>
            </w:pPr>
            <w:proofErr w:type="spellStart"/>
            <w:r w:rsidRPr="00CD61D7">
              <w:rPr>
                <w:rFonts w:ascii="Calibri" w:hAnsi="Calibri" w:cs="Calibri"/>
              </w:rPr>
              <w:t>MPra</w:t>
            </w:r>
            <w:proofErr w:type="spellEnd"/>
          </w:p>
        </w:tc>
        <w:tc>
          <w:tcPr>
            <w:tcW w:w="1559" w:type="dxa"/>
          </w:tcPr>
          <w:p w14:paraId="4ED5BBF0" w14:textId="77777777" w:rsidR="00667DBC" w:rsidRPr="00CD61D7" w:rsidRDefault="00667DBC" w:rsidP="0057026E">
            <w:pPr>
              <w:spacing w:line="276" w:lineRule="auto"/>
              <w:rPr>
                <w:rFonts w:ascii="Calibri" w:hAnsi="Calibri" w:cs="Calibri"/>
                <w:bCs/>
              </w:rPr>
            </w:pPr>
          </w:p>
        </w:tc>
        <w:tc>
          <w:tcPr>
            <w:tcW w:w="2140" w:type="dxa"/>
            <w:shd w:val="clear" w:color="auto" w:fill="auto"/>
          </w:tcPr>
          <w:p w14:paraId="7897B456" w14:textId="77777777" w:rsidR="00667DBC" w:rsidRPr="00CD61D7" w:rsidRDefault="00667DBC" w:rsidP="0057026E">
            <w:pPr>
              <w:spacing w:after="200" w:line="276" w:lineRule="auto"/>
              <w:rPr>
                <w:rFonts w:ascii="Calibri" w:hAnsi="Calibri" w:cs="Calibri"/>
              </w:rPr>
            </w:pPr>
          </w:p>
        </w:tc>
      </w:tr>
      <w:tr w:rsidR="00667DBC" w:rsidRPr="00CD61D7" w14:paraId="69048D8D" w14:textId="77777777" w:rsidTr="00E84C6B">
        <w:tc>
          <w:tcPr>
            <w:tcW w:w="5836" w:type="dxa"/>
            <w:tcBorders>
              <w:top w:val="single" w:sz="4" w:space="0" w:color="000000"/>
              <w:left w:val="single" w:sz="4" w:space="0" w:color="000000"/>
              <w:bottom w:val="single" w:sz="4" w:space="0" w:color="000000"/>
              <w:right w:val="single" w:sz="4" w:space="0" w:color="000000"/>
            </w:tcBorders>
          </w:tcPr>
          <w:p w14:paraId="327A7270" w14:textId="77777777" w:rsidR="00667DBC" w:rsidRPr="00CD61D7" w:rsidRDefault="00667DBC" w:rsidP="0057026E">
            <w:pPr>
              <w:spacing w:line="276" w:lineRule="auto"/>
              <w:rPr>
                <w:rFonts w:ascii="Calibri" w:hAnsi="Calibri" w:cs="Calibri"/>
              </w:rPr>
            </w:pPr>
            <w:r w:rsidRPr="00CD61D7">
              <w:rPr>
                <w:rFonts w:ascii="Calibri" w:hAnsi="Calibri" w:cs="Calibri"/>
              </w:rPr>
              <w:t>Okrepitev preventivnih aktivnosti in programov v zavodih za prestajanje kazni in prevzgojenem domu:</w:t>
            </w:r>
          </w:p>
          <w:p w14:paraId="494DF416" w14:textId="77777777" w:rsidR="00667DBC" w:rsidRPr="00CD61D7" w:rsidRDefault="00667DBC" w:rsidP="0057026E">
            <w:pPr>
              <w:spacing w:line="276" w:lineRule="auto"/>
              <w:rPr>
                <w:rFonts w:ascii="Calibri" w:hAnsi="Calibri" w:cs="Calibri"/>
              </w:rPr>
            </w:pPr>
            <w:r w:rsidRPr="00CD61D7">
              <w:rPr>
                <w:rFonts w:ascii="Calibri" w:hAnsi="Calibri" w:cs="Calibri"/>
              </w:rPr>
              <w:t xml:space="preserve">preventivni programi, ki se že izvajajo v okviru javnega zdravstva,  se izvajajo  tudi v zavodih in PD, za ranljive skupine. </w:t>
            </w:r>
          </w:p>
          <w:p w14:paraId="2C6B2626" w14:textId="4E99CE40" w:rsidR="00667DBC" w:rsidRPr="00CD61D7" w:rsidRDefault="00667DBC" w:rsidP="0057026E">
            <w:pPr>
              <w:spacing w:line="276" w:lineRule="auto"/>
              <w:rPr>
                <w:rFonts w:ascii="Calibri" w:hAnsi="Calibri" w:cs="Calibri"/>
              </w:rPr>
            </w:pPr>
            <w:r w:rsidRPr="00CD61D7">
              <w:rPr>
                <w:rFonts w:ascii="Calibri" w:hAnsi="Calibri" w:cs="Calibri"/>
              </w:rPr>
              <w:t>-</w:t>
            </w:r>
            <w:r w:rsidRPr="00CD61D7">
              <w:rPr>
                <w:rFonts w:ascii="Calibri" w:hAnsi="Calibri" w:cs="Calibri"/>
              </w:rPr>
              <w:tab/>
              <w:t>že obstoječe preventivne programe nevladnih organizacij (npr.  »Zavod Vozim«) se izvaja v  zavodih in PD-  za zaprte in za zaposlene.</w:t>
            </w:r>
          </w:p>
        </w:tc>
        <w:tc>
          <w:tcPr>
            <w:tcW w:w="1389" w:type="dxa"/>
          </w:tcPr>
          <w:p w14:paraId="25A3529A" w14:textId="28A81EDC" w:rsidR="00667DBC" w:rsidRPr="00CD61D7" w:rsidRDefault="00667DBC" w:rsidP="0057026E">
            <w:pPr>
              <w:spacing w:after="15" w:line="276" w:lineRule="auto"/>
              <w:rPr>
                <w:rFonts w:ascii="Calibri" w:hAnsi="Calibri" w:cs="Calibri"/>
              </w:rPr>
            </w:pPr>
            <w:r w:rsidRPr="00CD61D7">
              <w:rPr>
                <w:rFonts w:ascii="Calibri" w:hAnsi="Calibri" w:cs="Calibri"/>
              </w:rPr>
              <w:t>2025 - 2026</w:t>
            </w:r>
          </w:p>
        </w:tc>
        <w:tc>
          <w:tcPr>
            <w:tcW w:w="1701" w:type="dxa"/>
          </w:tcPr>
          <w:p w14:paraId="05A4ACC6" w14:textId="6A23CB1B" w:rsidR="00667DBC" w:rsidRPr="00CD61D7" w:rsidRDefault="00667DBC" w:rsidP="0057026E">
            <w:pPr>
              <w:spacing w:line="276" w:lineRule="auto"/>
              <w:jc w:val="both"/>
              <w:rPr>
                <w:rFonts w:ascii="Calibri" w:hAnsi="Calibri" w:cs="Calibri"/>
              </w:rPr>
            </w:pPr>
            <w:proofErr w:type="spellStart"/>
            <w:r w:rsidRPr="00CD61D7">
              <w:rPr>
                <w:rFonts w:ascii="Calibri" w:hAnsi="Calibri" w:cs="Calibri"/>
              </w:rPr>
              <w:t>MPra</w:t>
            </w:r>
            <w:proofErr w:type="spellEnd"/>
          </w:p>
        </w:tc>
        <w:tc>
          <w:tcPr>
            <w:tcW w:w="1559" w:type="dxa"/>
          </w:tcPr>
          <w:p w14:paraId="1984DEB4" w14:textId="77777777" w:rsidR="00667DBC" w:rsidRPr="00CD61D7" w:rsidRDefault="00667DBC" w:rsidP="0057026E">
            <w:pPr>
              <w:spacing w:line="276" w:lineRule="auto"/>
              <w:rPr>
                <w:rFonts w:ascii="Calibri" w:hAnsi="Calibri" w:cs="Calibri"/>
                <w:bCs/>
              </w:rPr>
            </w:pPr>
          </w:p>
        </w:tc>
        <w:tc>
          <w:tcPr>
            <w:tcW w:w="2140" w:type="dxa"/>
            <w:shd w:val="clear" w:color="auto" w:fill="auto"/>
          </w:tcPr>
          <w:p w14:paraId="196070C4" w14:textId="77777777" w:rsidR="00667DBC" w:rsidRPr="00CD61D7" w:rsidRDefault="00667DBC" w:rsidP="0057026E">
            <w:pPr>
              <w:spacing w:after="200" w:line="276" w:lineRule="auto"/>
              <w:rPr>
                <w:rFonts w:ascii="Calibri" w:hAnsi="Calibri" w:cs="Calibri"/>
              </w:rPr>
            </w:pPr>
          </w:p>
        </w:tc>
      </w:tr>
      <w:tr w:rsidR="00667DBC" w:rsidRPr="00CD61D7" w14:paraId="01930189" w14:textId="77777777" w:rsidTr="00E84C6B">
        <w:tc>
          <w:tcPr>
            <w:tcW w:w="5836" w:type="dxa"/>
            <w:tcBorders>
              <w:top w:val="single" w:sz="4" w:space="0" w:color="000000"/>
              <w:left w:val="single" w:sz="4" w:space="0" w:color="000000"/>
              <w:bottom w:val="single" w:sz="4" w:space="0" w:color="000000"/>
              <w:right w:val="single" w:sz="4" w:space="0" w:color="000000"/>
            </w:tcBorders>
          </w:tcPr>
          <w:p w14:paraId="4217A808" w14:textId="0A94C71D" w:rsidR="00667DBC" w:rsidRPr="00CD61D7" w:rsidRDefault="00667DBC" w:rsidP="0057026E">
            <w:pPr>
              <w:spacing w:line="276" w:lineRule="auto"/>
              <w:rPr>
                <w:rFonts w:ascii="Calibri" w:hAnsi="Calibri" w:cs="Calibri"/>
              </w:rPr>
            </w:pPr>
            <w:r w:rsidRPr="00CD61D7">
              <w:rPr>
                <w:rFonts w:ascii="Calibri" w:hAnsi="Calibri" w:cs="Calibri"/>
              </w:rPr>
              <w:t>Kontinuirana izobraževanja za strokovne delavce, ki delajo na področju preprečevanja in obravnave odvisnosti:</w:t>
            </w:r>
          </w:p>
          <w:p w14:paraId="3A308357" w14:textId="77777777" w:rsidR="00667DBC" w:rsidRPr="00CD61D7" w:rsidRDefault="00667DBC" w:rsidP="0057026E">
            <w:pPr>
              <w:spacing w:line="276" w:lineRule="auto"/>
              <w:rPr>
                <w:rFonts w:ascii="Calibri" w:hAnsi="Calibri" w:cs="Calibri"/>
              </w:rPr>
            </w:pPr>
            <w:r w:rsidRPr="00CD61D7">
              <w:rPr>
                <w:rFonts w:ascii="Calibri" w:hAnsi="Calibri" w:cs="Calibri"/>
              </w:rPr>
              <w:t>-</w:t>
            </w:r>
            <w:r w:rsidRPr="00CD61D7">
              <w:rPr>
                <w:rFonts w:ascii="Calibri" w:hAnsi="Calibri" w:cs="Calibri"/>
              </w:rPr>
              <w:tab/>
              <w:t>Pregled stanja in potreb</w:t>
            </w:r>
          </w:p>
          <w:p w14:paraId="360BBFEE" w14:textId="722B84DB" w:rsidR="00667DBC" w:rsidRPr="00CD61D7" w:rsidRDefault="00667DBC" w:rsidP="0057026E">
            <w:pPr>
              <w:spacing w:line="276" w:lineRule="auto"/>
              <w:rPr>
                <w:rFonts w:ascii="Calibri" w:hAnsi="Calibri" w:cs="Calibri"/>
              </w:rPr>
            </w:pPr>
            <w:r w:rsidRPr="00CD61D7">
              <w:rPr>
                <w:rFonts w:ascii="Calibri" w:hAnsi="Calibri" w:cs="Calibri"/>
              </w:rPr>
              <w:t>-</w:t>
            </w:r>
            <w:r w:rsidRPr="00CD61D7">
              <w:rPr>
                <w:rFonts w:ascii="Calibri" w:hAnsi="Calibri" w:cs="Calibri"/>
              </w:rPr>
              <w:tab/>
              <w:t>Dodatna in dopolnilna usposabljanja izvajalcev programov</w:t>
            </w:r>
          </w:p>
        </w:tc>
        <w:tc>
          <w:tcPr>
            <w:tcW w:w="1389" w:type="dxa"/>
          </w:tcPr>
          <w:p w14:paraId="7BCEEE44" w14:textId="54FE53EB" w:rsidR="00667DBC" w:rsidRPr="00CD61D7" w:rsidRDefault="00667DBC" w:rsidP="0057026E">
            <w:pPr>
              <w:spacing w:after="15" w:line="276" w:lineRule="auto"/>
              <w:rPr>
                <w:rFonts w:ascii="Calibri" w:hAnsi="Calibri" w:cs="Calibri"/>
              </w:rPr>
            </w:pPr>
            <w:r w:rsidRPr="00CD61D7">
              <w:rPr>
                <w:rFonts w:ascii="Calibri" w:hAnsi="Calibri" w:cs="Calibri"/>
              </w:rPr>
              <w:t>2025 - 2026</w:t>
            </w:r>
          </w:p>
        </w:tc>
        <w:tc>
          <w:tcPr>
            <w:tcW w:w="1701" w:type="dxa"/>
          </w:tcPr>
          <w:p w14:paraId="4C979A9E" w14:textId="0D3D3A1C" w:rsidR="00667DBC" w:rsidRPr="00CD61D7" w:rsidRDefault="00667DBC" w:rsidP="0057026E">
            <w:pPr>
              <w:spacing w:line="276" w:lineRule="auto"/>
              <w:jc w:val="both"/>
              <w:rPr>
                <w:rFonts w:ascii="Calibri" w:hAnsi="Calibri" w:cs="Calibri"/>
              </w:rPr>
            </w:pPr>
            <w:proofErr w:type="spellStart"/>
            <w:r w:rsidRPr="00CD61D7">
              <w:rPr>
                <w:rFonts w:ascii="Calibri" w:hAnsi="Calibri" w:cs="Calibri"/>
              </w:rPr>
              <w:t>MPra</w:t>
            </w:r>
            <w:proofErr w:type="spellEnd"/>
          </w:p>
        </w:tc>
        <w:tc>
          <w:tcPr>
            <w:tcW w:w="1559" w:type="dxa"/>
          </w:tcPr>
          <w:p w14:paraId="6F13793C" w14:textId="77777777" w:rsidR="00667DBC" w:rsidRPr="00CD61D7" w:rsidRDefault="00667DBC" w:rsidP="0057026E">
            <w:pPr>
              <w:spacing w:line="276" w:lineRule="auto"/>
              <w:rPr>
                <w:rFonts w:ascii="Calibri" w:hAnsi="Calibri" w:cs="Calibri"/>
                <w:bCs/>
              </w:rPr>
            </w:pPr>
          </w:p>
        </w:tc>
        <w:tc>
          <w:tcPr>
            <w:tcW w:w="2140" w:type="dxa"/>
            <w:shd w:val="clear" w:color="auto" w:fill="auto"/>
          </w:tcPr>
          <w:p w14:paraId="591EEAD5" w14:textId="77777777" w:rsidR="00667DBC" w:rsidRPr="00CD61D7" w:rsidRDefault="00667DBC" w:rsidP="0057026E">
            <w:pPr>
              <w:spacing w:after="200" w:line="276" w:lineRule="auto"/>
              <w:rPr>
                <w:rFonts w:ascii="Calibri" w:hAnsi="Calibri" w:cs="Calibri"/>
              </w:rPr>
            </w:pPr>
          </w:p>
        </w:tc>
      </w:tr>
    </w:tbl>
    <w:p w14:paraId="2DCB93CB" w14:textId="77777777" w:rsidR="0057026E" w:rsidRDefault="0057026E" w:rsidP="006C72D7">
      <w:pPr>
        <w:spacing w:line="276" w:lineRule="auto"/>
        <w:rPr>
          <w:rFonts w:ascii="Calibri" w:hAnsi="Calibri" w:cs="Calibri"/>
          <w:b/>
          <w:i/>
        </w:rPr>
      </w:pPr>
    </w:p>
    <w:p w14:paraId="79112D48" w14:textId="77777777" w:rsidR="00CD61D7" w:rsidRPr="00CD61D7" w:rsidRDefault="00CD61D7" w:rsidP="006C72D7">
      <w:pPr>
        <w:spacing w:line="276" w:lineRule="auto"/>
        <w:rPr>
          <w:rFonts w:ascii="Calibri" w:hAnsi="Calibri" w:cs="Calibri"/>
          <w:b/>
          <w:i/>
        </w:rPr>
      </w:pPr>
    </w:p>
    <w:p w14:paraId="41D458E8" w14:textId="523EB20A" w:rsidR="006F7D9F" w:rsidRPr="00CD61D7" w:rsidRDefault="006F7D9F" w:rsidP="006C72D7">
      <w:pPr>
        <w:numPr>
          <w:ilvl w:val="0"/>
          <w:numId w:val="2"/>
        </w:numPr>
        <w:spacing w:after="200" w:line="276" w:lineRule="auto"/>
        <w:ind w:left="709"/>
        <w:rPr>
          <w:rFonts w:ascii="Calibri" w:hAnsi="Calibri" w:cs="Calibri"/>
          <w:i/>
        </w:rPr>
      </w:pPr>
      <w:r w:rsidRPr="00CD61D7">
        <w:rPr>
          <w:rFonts w:ascii="Calibri" w:hAnsi="Calibri" w:cs="Calibri"/>
          <w:b/>
          <w:i/>
        </w:rPr>
        <w:lastRenderedPageBreak/>
        <w:t xml:space="preserve">Področje: </w:t>
      </w:r>
      <w:r w:rsidR="00E91A81" w:rsidRPr="00CD61D7">
        <w:rPr>
          <w:rFonts w:ascii="Calibri" w:hAnsi="Calibri" w:cs="Calibri"/>
          <w:b/>
          <w:i/>
        </w:rPr>
        <w:t>Programi in ukrepi za spodbujanje zdravega življenjskega sloga</w:t>
      </w:r>
    </w:p>
    <w:p w14:paraId="0A6385CA" w14:textId="77777777" w:rsidR="006F7D9F" w:rsidRPr="00CD61D7" w:rsidRDefault="006F7D9F" w:rsidP="006C72D7">
      <w:pPr>
        <w:spacing w:line="276" w:lineRule="auto"/>
        <w:ind w:left="709"/>
        <w:rPr>
          <w:rFonts w:ascii="Calibri" w:hAnsi="Calibri" w:cs="Calibri"/>
          <w:i/>
        </w:rPr>
      </w:pPr>
      <w:r w:rsidRPr="00CD61D7">
        <w:rPr>
          <w:rFonts w:ascii="Calibri" w:hAnsi="Calibri" w:cs="Calibri"/>
          <w:b/>
          <w:i/>
        </w:rPr>
        <w:t>Namen/Cilj:</w:t>
      </w:r>
      <w:r w:rsidRPr="00CD61D7">
        <w:rPr>
          <w:rFonts w:ascii="Calibri" w:hAnsi="Calibri" w:cs="Calibri"/>
        </w:rPr>
        <w:t xml:space="preserve"> </w:t>
      </w:r>
      <w:r w:rsidRPr="00CD61D7">
        <w:rPr>
          <w:rFonts w:ascii="Calibri" w:hAnsi="Calibri" w:cs="Calibri"/>
          <w:i/>
        </w:rPr>
        <w:t>spodbujanje zdravega življenjskega sloga</w:t>
      </w:r>
      <w:r w:rsidRPr="00CD61D7">
        <w:rPr>
          <w:rFonts w:ascii="Calibri" w:hAnsi="Calibri" w:cs="Calibri"/>
        </w:rPr>
        <w:t xml:space="preserve"> </w:t>
      </w:r>
      <w:r w:rsidRPr="00CD61D7">
        <w:rPr>
          <w:rFonts w:ascii="Calibri" w:hAnsi="Calibri" w:cs="Calibri"/>
          <w:i/>
        </w:rPr>
        <w:t xml:space="preserve">med različnimi starostnimi in družbenimi skupinami prebivalstva in krepitev zmogljivosti lokalnih skupnosti pri preprečevanju škodljive in tvegane rabe alkohola in zmanjševanje škode zaradi pitja alkohola </w:t>
      </w:r>
    </w:p>
    <w:p w14:paraId="27105121" w14:textId="77777777" w:rsidR="006F7D9F" w:rsidRPr="00CD61D7" w:rsidRDefault="006F7D9F" w:rsidP="006C72D7">
      <w:pPr>
        <w:spacing w:line="276" w:lineRule="auto"/>
        <w:ind w:left="709"/>
        <w:rPr>
          <w:rFonts w:ascii="Calibri" w:hAnsi="Calibri" w:cs="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418"/>
        <w:gridCol w:w="1701"/>
        <w:gridCol w:w="1559"/>
        <w:gridCol w:w="2126"/>
      </w:tblGrid>
      <w:tr w:rsidR="00667DBC" w:rsidRPr="00CD61D7" w14:paraId="11D648D5" w14:textId="77777777" w:rsidTr="00E84C6B">
        <w:tc>
          <w:tcPr>
            <w:tcW w:w="5807" w:type="dxa"/>
            <w:shd w:val="clear" w:color="auto" w:fill="auto"/>
          </w:tcPr>
          <w:p w14:paraId="60015198" w14:textId="7168DAD2" w:rsidR="00667DBC" w:rsidRPr="00CD61D7" w:rsidRDefault="00667DBC" w:rsidP="006C72D7">
            <w:pPr>
              <w:spacing w:line="276" w:lineRule="auto"/>
              <w:rPr>
                <w:rFonts w:ascii="Calibri" w:hAnsi="Calibri" w:cs="Calibri"/>
                <w:b/>
                <w:i/>
              </w:rPr>
            </w:pPr>
            <w:r w:rsidRPr="00CD61D7">
              <w:rPr>
                <w:rFonts w:ascii="Calibri" w:hAnsi="Calibri" w:cs="Calibri"/>
                <w:b/>
                <w:i/>
              </w:rPr>
              <w:t>AKTIVNOSTI</w:t>
            </w:r>
          </w:p>
        </w:tc>
        <w:tc>
          <w:tcPr>
            <w:tcW w:w="1418" w:type="dxa"/>
            <w:shd w:val="clear" w:color="auto" w:fill="auto"/>
          </w:tcPr>
          <w:p w14:paraId="2D3D0274"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2DA425E3" w14:textId="1893F29C"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701" w:type="dxa"/>
            <w:shd w:val="clear" w:color="auto" w:fill="auto"/>
          </w:tcPr>
          <w:p w14:paraId="697F60DE"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0D4E3E00" w14:textId="56B40860"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59" w:type="dxa"/>
            <w:shd w:val="clear" w:color="auto" w:fill="auto"/>
          </w:tcPr>
          <w:p w14:paraId="789B3F95" w14:textId="77777777"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4885DA5F" w14:textId="76E336CE"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126" w:type="dxa"/>
            <w:shd w:val="clear" w:color="auto" w:fill="auto"/>
          </w:tcPr>
          <w:p w14:paraId="5B92DA73"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52175949" w14:textId="2BD366B7"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1A46C831" w14:textId="77777777" w:rsidTr="00E84C6B">
        <w:tc>
          <w:tcPr>
            <w:tcW w:w="5807" w:type="dxa"/>
          </w:tcPr>
          <w:p w14:paraId="103AA9F6" w14:textId="058EA35B" w:rsidR="00667DBC" w:rsidRPr="00CD61D7" w:rsidRDefault="00667DBC" w:rsidP="006C72D7">
            <w:pPr>
              <w:spacing w:line="276" w:lineRule="auto"/>
              <w:rPr>
                <w:rFonts w:ascii="Calibri" w:hAnsi="Calibri" w:cs="Calibri"/>
              </w:rPr>
            </w:pPr>
            <w:r w:rsidRPr="00CD61D7">
              <w:rPr>
                <w:rFonts w:ascii="Calibri" w:hAnsi="Calibri" w:cs="Calibri"/>
              </w:rPr>
              <w:t>Krepitev promocijskih aktivnosti v smeri zmanjševanja pitja alkohola</w:t>
            </w:r>
          </w:p>
        </w:tc>
        <w:tc>
          <w:tcPr>
            <w:tcW w:w="1418" w:type="dxa"/>
          </w:tcPr>
          <w:p w14:paraId="3596F4DF" w14:textId="4C1D8272"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01" w:type="dxa"/>
          </w:tcPr>
          <w:p w14:paraId="7B3CD2D2" w14:textId="23222595"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tcPr>
          <w:p w14:paraId="6770AAE3" w14:textId="70089A9F" w:rsidR="00667DBC" w:rsidRPr="00CD61D7" w:rsidRDefault="00667DBC" w:rsidP="006C72D7">
            <w:pPr>
              <w:spacing w:line="276" w:lineRule="auto"/>
              <w:rPr>
                <w:rFonts w:ascii="Calibri" w:hAnsi="Calibri" w:cs="Calibri"/>
                <w:bCs/>
              </w:rPr>
            </w:pPr>
            <w:r w:rsidRPr="00CD61D7">
              <w:rPr>
                <w:rFonts w:ascii="Calibri" w:hAnsi="Calibri" w:cs="Calibri"/>
                <w:bCs/>
              </w:rPr>
              <w:t>MZ</w:t>
            </w:r>
          </w:p>
        </w:tc>
        <w:tc>
          <w:tcPr>
            <w:tcW w:w="2126" w:type="dxa"/>
            <w:shd w:val="clear" w:color="auto" w:fill="auto"/>
          </w:tcPr>
          <w:p w14:paraId="6858B62E" w14:textId="1520A945" w:rsidR="00667DBC" w:rsidRPr="00CD61D7" w:rsidRDefault="00667DBC" w:rsidP="006C72D7">
            <w:pPr>
              <w:spacing w:after="200" w:line="276" w:lineRule="auto"/>
              <w:rPr>
                <w:rFonts w:ascii="Calibri" w:hAnsi="Calibri" w:cs="Calibri"/>
              </w:rPr>
            </w:pPr>
            <w:r w:rsidRPr="00CD61D7">
              <w:rPr>
                <w:rFonts w:ascii="Calibri" w:hAnsi="Calibri" w:cs="Calibri"/>
              </w:rPr>
              <w:t>Letni načrt</w:t>
            </w:r>
          </w:p>
        </w:tc>
      </w:tr>
      <w:tr w:rsidR="00667DBC" w:rsidRPr="00CD61D7" w14:paraId="549201DD" w14:textId="77777777" w:rsidTr="00E84C6B">
        <w:tc>
          <w:tcPr>
            <w:tcW w:w="5807" w:type="dxa"/>
          </w:tcPr>
          <w:p w14:paraId="607C6101" w14:textId="7FFAB170" w:rsidR="00667DBC" w:rsidRPr="00CD61D7" w:rsidRDefault="00667DBC" w:rsidP="006C72D7">
            <w:pPr>
              <w:spacing w:line="276" w:lineRule="auto"/>
              <w:rPr>
                <w:rFonts w:ascii="Calibri" w:hAnsi="Calibri" w:cs="Calibri"/>
              </w:rPr>
            </w:pPr>
            <w:r w:rsidRPr="00CD61D7">
              <w:rPr>
                <w:rFonts w:ascii="Calibri" w:hAnsi="Calibri" w:cs="Calibri"/>
              </w:rPr>
              <w:t xml:space="preserve">Promocija zdravja med delovno populacijo – z zmanjšanjem pitja alkohola </w:t>
            </w:r>
          </w:p>
        </w:tc>
        <w:tc>
          <w:tcPr>
            <w:tcW w:w="1418" w:type="dxa"/>
          </w:tcPr>
          <w:p w14:paraId="1EA247D8" w14:textId="74816AF1"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52AAF333" w14:textId="7D332007" w:rsidR="00667DBC" w:rsidRPr="00CD61D7" w:rsidRDefault="00667DBC" w:rsidP="006C72D7">
            <w:pPr>
              <w:spacing w:line="276" w:lineRule="auto"/>
              <w:rPr>
                <w:rFonts w:ascii="Calibri" w:hAnsi="Calibri" w:cs="Calibri"/>
              </w:rPr>
            </w:pPr>
            <w:r w:rsidRPr="00CD61D7">
              <w:rPr>
                <w:rFonts w:ascii="Calibri" w:hAnsi="Calibri" w:cs="Calibri"/>
              </w:rPr>
              <w:t xml:space="preserve">NIJZ </w:t>
            </w:r>
          </w:p>
        </w:tc>
        <w:tc>
          <w:tcPr>
            <w:tcW w:w="1559" w:type="dxa"/>
          </w:tcPr>
          <w:p w14:paraId="0340BB2E" w14:textId="2D60A015" w:rsidR="00667DBC" w:rsidRPr="00CD61D7" w:rsidRDefault="00667DBC" w:rsidP="006C72D7">
            <w:pPr>
              <w:spacing w:line="276" w:lineRule="auto"/>
              <w:rPr>
                <w:rFonts w:ascii="Calibri" w:hAnsi="Calibri" w:cs="Calibri"/>
              </w:rPr>
            </w:pPr>
            <w:r w:rsidRPr="00CD61D7">
              <w:rPr>
                <w:rFonts w:ascii="Calibri" w:hAnsi="Calibri" w:cs="Calibri"/>
                <w:bCs/>
              </w:rPr>
              <w:t>Proračun RS MZ</w:t>
            </w:r>
          </w:p>
        </w:tc>
        <w:tc>
          <w:tcPr>
            <w:tcW w:w="2126" w:type="dxa"/>
            <w:shd w:val="clear" w:color="auto" w:fill="auto"/>
          </w:tcPr>
          <w:p w14:paraId="65598A68" w14:textId="77777777" w:rsidR="00667DBC" w:rsidRPr="00CD61D7" w:rsidRDefault="00667DBC" w:rsidP="006C72D7">
            <w:pPr>
              <w:spacing w:after="200" w:line="276" w:lineRule="auto"/>
              <w:rPr>
                <w:rFonts w:ascii="Calibri" w:hAnsi="Calibri" w:cs="Calibri"/>
              </w:rPr>
            </w:pPr>
          </w:p>
        </w:tc>
      </w:tr>
      <w:tr w:rsidR="00667DBC" w:rsidRPr="00CD61D7" w14:paraId="391DB5E1" w14:textId="77777777" w:rsidTr="00E84C6B">
        <w:tc>
          <w:tcPr>
            <w:tcW w:w="5807" w:type="dxa"/>
          </w:tcPr>
          <w:p w14:paraId="00C3E255" w14:textId="61B8CDBB" w:rsidR="00667DBC" w:rsidRPr="00CD61D7" w:rsidRDefault="00667DBC" w:rsidP="006C72D7">
            <w:pPr>
              <w:spacing w:line="276" w:lineRule="auto"/>
              <w:rPr>
                <w:rFonts w:ascii="Calibri" w:hAnsi="Calibri" w:cs="Calibri"/>
              </w:rPr>
            </w:pPr>
            <w:bookmarkStart w:id="15" w:name="_Hlk169019692"/>
          </w:p>
          <w:p w14:paraId="005E508F" w14:textId="72FED8CE" w:rsidR="00667DBC" w:rsidRPr="00CD61D7" w:rsidRDefault="00667DBC" w:rsidP="006C72D7">
            <w:pPr>
              <w:spacing w:line="276" w:lineRule="auto"/>
              <w:rPr>
                <w:rFonts w:ascii="Calibri" w:hAnsi="Calibri" w:cs="Calibri"/>
              </w:rPr>
            </w:pPr>
            <w:r w:rsidRPr="00CD61D7">
              <w:rPr>
                <w:rFonts w:ascii="Calibri" w:hAnsi="Calibri" w:cs="Calibri"/>
              </w:rPr>
              <w:t>Podpora programu Združenih narodov - LQSFA (Veščine za adolescenco)</w:t>
            </w:r>
          </w:p>
        </w:tc>
        <w:tc>
          <w:tcPr>
            <w:tcW w:w="1418" w:type="dxa"/>
          </w:tcPr>
          <w:p w14:paraId="3D452630" w14:textId="0FC0FAED"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5675383F" w14:textId="77777777" w:rsidR="00667DBC" w:rsidRPr="00CD61D7" w:rsidRDefault="00667DBC" w:rsidP="006C72D7">
            <w:pPr>
              <w:spacing w:line="276" w:lineRule="auto"/>
              <w:rPr>
                <w:rFonts w:ascii="Calibri" w:hAnsi="Calibri" w:cs="Calibri"/>
              </w:rPr>
            </w:pPr>
            <w:r w:rsidRPr="00CD61D7">
              <w:rPr>
                <w:rFonts w:ascii="Calibri" w:hAnsi="Calibri" w:cs="Calibri"/>
              </w:rPr>
              <w:t xml:space="preserve">MVI </w:t>
            </w:r>
          </w:p>
          <w:p w14:paraId="20D6C7AC" w14:textId="3A6DC4FD" w:rsidR="00667DBC" w:rsidRPr="00CD61D7" w:rsidRDefault="00667DBC" w:rsidP="006C72D7">
            <w:pPr>
              <w:spacing w:line="276" w:lineRule="auto"/>
              <w:rPr>
                <w:rFonts w:ascii="Calibri" w:hAnsi="Calibri" w:cs="Calibri"/>
              </w:rPr>
            </w:pPr>
            <w:r w:rsidRPr="00CD61D7">
              <w:rPr>
                <w:rFonts w:ascii="Calibri" w:hAnsi="Calibri" w:cs="Calibri"/>
              </w:rPr>
              <w:t>Sodelujoči: ZRSŠ</w:t>
            </w:r>
          </w:p>
        </w:tc>
        <w:tc>
          <w:tcPr>
            <w:tcW w:w="1559" w:type="dxa"/>
          </w:tcPr>
          <w:p w14:paraId="6AB6D73E" w14:textId="0D405B91" w:rsidR="00667DBC" w:rsidRPr="00CD61D7" w:rsidRDefault="00667DBC" w:rsidP="006C72D7">
            <w:pPr>
              <w:spacing w:line="276" w:lineRule="auto"/>
              <w:rPr>
                <w:rFonts w:ascii="Calibri" w:hAnsi="Calibri" w:cs="Calibri"/>
              </w:rPr>
            </w:pPr>
            <w:r w:rsidRPr="00CD61D7">
              <w:rPr>
                <w:rFonts w:ascii="Calibri" w:hAnsi="Calibri" w:cs="Calibri"/>
                <w:bCs/>
              </w:rPr>
              <w:t>Proračun RS MVI</w:t>
            </w:r>
          </w:p>
        </w:tc>
        <w:tc>
          <w:tcPr>
            <w:tcW w:w="2126" w:type="dxa"/>
            <w:shd w:val="clear" w:color="auto" w:fill="auto"/>
          </w:tcPr>
          <w:p w14:paraId="036C437D" w14:textId="77777777" w:rsidR="00667DBC" w:rsidRPr="00CD61D7" w:rsidRDefault="00667DBC" w:rsidP="006C72D7">
            <w:pPr>
              <w:spacing w:after="200" w:line="276" w:lineRule="auto"/>
              <w:rPr>
                <w:rFonts w:ascii="Calibri" w:hAnsi="Calibri" w:cs="Calibri"/>
                <w:color w:val="00B050"/>
              </w:rPr>
            </w:pPr>
          </w:p>
        </w:tc>
      </w:tr>
      <w:bookmarkEnd w:id="15"/>
      <w:tr w:rsidR="00667DBC" w:rsidRPr="00CD61D7" w14:paraId="0695569C" w14:textId="77777777" w:rsidTr="00E84C6B">
        <w:tc>
          <w:tcPr>
            <w:tcW w:w="5807" w:type="dxa"/>
            <w:shd w:val="clear" w:color="auto" w:fill="auto"/>
          </w:tcPr>
          <w:p w14:paraId="3F1C0025" w14:textId="03820439" w:rsidR="00667DBC" w:rsidRPr="00CD61D7" w:rsidRDefault="00667DBC" w:rsidP="006C72D7">
            <w:pPr>
              <w:spacing w:line="276" w:lineRule="auto"/>
              <w:rPr>
                <w:rFonts w:ascii="Calibri" w:hAnsi="Calibri" w:cs="Calibri"/>
              </w:rPr>
            </w:pPr>
            <w:r w:rsidRPr="00CD61D7">
              <w:rPr>
                <w:rFonts w:ascii="Calibri" w:eastAsia="Arial" w:hAnsi="Calibri" w:cs="Calibri"/>
              </w:rPr>
              <w:t xml:space="preserve">Delovanje programa Skupaj za zdravje </w:t>
            </w:r>
          </w:p>
        </w:tc>
        <w:tc>
          <w:tcPr>
            <w:tcW w:w="1418" w:type="dxa"/>
          </w:tcPr>
          <w:p w14:paraId="303E516D" w14:textId="4537C60E"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01" w:type="dxa"/>
          </w:tcPr>
          <w:p w14:paraId="61C68F19" w14:textId="5F7AC43A"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196C9D62" w14:textId="07E33EF8" w:rsidR="00667DBC" w:rsidRPr="00CD61D7" w:rsidRDefault="00667DBC" w:rsidP="006C72D7">
            <w:pPr>
              <w:spacing w:line="276" w:lineRule="auto"/>
              <w:rPr>
                <w:rFonts w:ascii="Calibri" w:hAnsi="Calibri" w:cs="Calibri"/>
                <w:bCs/>
              </w:rPr>
            </w:pPr>
          </w:p>
        </w:tc>
        <w:tc>
          <w:tcPr>
            <w:tcW w:w="2126" w:type="dxa"/>
            <w:shd w:val="clear" w:color="auto" w:fill="auto"/>
          </w:tcPr>
          <w:p w14:paraId="76DE7045" w14:textId="77777777" w:rsidR="00667DBC" w:rsidRPr="00CD61D7" w:rsidRDefault="00667DBC" w:rsidP="006C72D7">
            <w:pPr>
              <w:spacing w:after="200" w:line="276" w:lineRule="auto"/>
              <w:rPr>
                <w:rFonts w:ascii="Calibri" w:hAnsi="Calibri" w:cs="Calibri"/>
              </w:rPr>
            </w:pPr>
          </w:p>
        </w:tc>
      </w:tr>
      <w:tr w:rsidR="00667DBC" w:rsidRPr="00CD61D7" w14:paraId="53867D9F" w14:textId="77777777" w:rsidTr="00E84C6B">
        <w:tc>
          <w:tcPr>
            <w:tcW w:w="5807" w:type="dxa"/>
            <w:shd w:val="clear" w:color="auto" w:fill="auto"/>
          </w:tcPr>
          <w:p w14:paraId="0DACC519" w14:textId="2D70E988" w:rsidR="00667DBC" w:rsidRPr="00CD61D7" w:rsidRDefault="00667DBC" w:rsidP="006C72D7">
            <w:pPr>
              <w:spacing w:line="276" w:lineRule="auto"/>
              <w:rPr>
                <w:rFonts w:ascii="Calibri" w:hAnsi="Calibri" w:cs="Calibri"/>
              </w:rPr>
            </w:pPr>
            <w:r w:rsidRPr="00CD61D7">
              <w:rPr>
                <w:rFonts w:ascii="Calibri" w:eastAsia="Arial" w:hAnsi="Calibri" w:cs="Calibri"/>
              </w:rPr>
              <w:t>Delovanje Slovenska mreže zdravih šol</w:t>
            </w:r>
          </w:p>
        </w:tc>
        <w:tc>
          <w:tcPr>
            <w:tcW w:w="1418" w:type="dxa"/>
          </w:tcPr>
          <w:p w14:paraId="38121731" w14:textId="6841063E"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291074BD" w14:textId="499B0573"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775B4A80" w14:textId="77777777" w:rsidR="00667DBC" w:rsidRPr="00CD61D7" w:rsidRDefault="00667DBC" w:rsidP="006C72D7">
            <w:pPr>
              <w:spacing w:line="276" w:lineRule="auto"/>
              <w:rPr>
                <w:rFonts w:ascii="Calibri" w:hAnsi="Calibri" w:cs="Calibri"/>
                <w:bCs/>
              </w:rPr>
            </w:pPr>
          </w:p>
        </w:tc>
        <w:tc>
          <w:tcPr>
            <w:tcW w:w="2126" w:type="dxa"/>
            <w:shd w:val="clear" w:color="auto" w:fill="auto"/>
          </w:tcPr>
          <w:p w14:paraId="04461A86" w14:textId="77777777" w:rsidR="00667DBC" w:rsidRPr="00CD61D7" w:rsidRDefault="00667DBC" w:rsidP="006C72D7">
            <w:pPr>
              <w:spacing w:after="200" w:line="276" w:lineRule="auto"/>
              <w:rPr>
                <w:rFonts w:ascii="Calibri" w:hAnsi="Calibri" w:cs="Calibri"/>
              </w:rPr>
            </w:pPr>
          </w:p>
        </w:tc>
      </w:tr>
      <w:tr w:rsidR="00667DBC" w:rsidRPr="00CD61D7" w14:paraId="26DBF78E" w14:textId="77777777" w:rsidTr="00E84C6B">
        <w:tc>
          <w:tcPr>
            <w:tcW w:w="5807" w:type="dxa"/>
            <w:shd w:val="clear" w:color="auto" w:fill="auto"/>
          </w:tcPr>
          <w:p w14:paraId="2946AD60" w14:textId="33D4B804" w:rsidR="00667DBC" w:rsidRPr="00CD61D7" w:rsidRDefault="00667DBC" w:rsidP="006C72D7">
            <w:pPr>
              <w:spacing w:line="276" w:lineRule="auto"/>
              <w:rPr>
                <w:rFonts w:ascii="Calibri" w:hAnsi="Calibri" w:cs="Calibri"/>
              </w:rPr>
            </w:pPr>
            <w:r w:rsidRPr="00CD61D7">
              <w:rPr>
                <w:rFonts w:ascii="Calibri" w:eastAsia="Arial" w:hAnsi="Calibri" w:cs="Calibri"/>
              </w:rPr>
              <w:t>Delovanje programa Zdravje v vrtcu</w:t>
            </w:r>
          </w:p>
        </w:tc>
        <w:tc>
          <w:tcPr>
            <w:tcW w:w="1418" w:type="dxa"/>
          </w:tcPr>
          <w:p w14:paraId="1775F32D" w14:textId="219964CC"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01" w:type="dxa"/>
          </w:tcPr>
          <w:p w14:paraId="22FEBAC6" w14:textId="0AF72B08"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215004F7" w14:textId="77777777" w:rsidR="00667DBC" w:rsidRPr="00CD61D7" w:rsidRDefault="00667DBC" w:rsidP="006C72D7">
            <w:pPr>
              <w:spacing w:line="276" w:lineRule="auto"/>
              <w:rPr>
                <w:rFonts w:ascii="Calibri" w:hAnsi="Calibri" w:cs="Calibri"/>
                <w:bCs/>
              </w:rPr>
            </w:pPr>
          </w:p>
        </w:tc>
        <w:tc>
          <w:tcPr>
            <w:tcW w:w="2126" w:type="dxa"/>
            <w:shd w:val="clear" w:color="auto" w:fill="auto"/>
          </w:tcPr>
          <w:p w14:paraId="15DB32B4" w14:textId="77777777" w:rsidR="00667DBC" w:rsidRPr="00CD61D7" w:rsidRDefault="00667DBC" w:rsidP="006C72D7">
            <w:pPr>
              <w:spacing w:after="200" w:line="276" w:lineRule="auto"/>
              <w:rPr>
                <w:rFonts w:ascii="Calibri" w:hAnsi="Calibri" w:cs="Calibri"/>
              </w:rPr>
            </w:pPr>
          </w:p>
        </w:tc>
      </w:tr>
      <w:tr w:rsidR="00667DBC" w:rsidRPr="00CD61D7" w14:paraId="31157270" w14:textId="77777777" w:rsidTr="00E84C6B">
        <w:tc>
          <w:tcPr>
            <w:tcW w:w="5807" w:type="dxa"/>
            <w:shd w:val="clear" w:color="auto" w:fill="auto"/>
          </w:tcPr>
          <w:p w14:paraId="5EF50EFC" w14:textId="078228FD" w:rsidR="00667DBC" w:rsidRPr="00CD61D7" w:rsidRDefault="00667DBC" w:rsidP="006C72D7">
            <w:pPr>
              <w:spacing w:line="276" w:lineRule="auto"/>
              <w:rPr>
                <w:rFonts w:ascii="Calibri" w:hAnsi="Calibri" w:cs="Calibri"/>
              </w:rPr>
            </w:pPr>
            <w:r w:rsidRPr="00CD61D7">
              <w:rPr>
                <w:rFonts w:ascii="Calibri" w:eastAsia="Arial" w:hAnsi="Calibri" w:cs="Calibri"/>
              </w:rPr>
              <w:t>Delovanje programa Zdrava mesta</w:t>
            </w:r>
          </w:p>
        </w:tc>
        <w:tc>
          <w:tcPr>
            <w:tcW w:w="1418" w:type="dxa"/>
          </w:tcPr>
          <w:p w14:paraId="7A4CBED9" w14:textId="14BCABA5"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01" w:type="dxa"/>
          </w:tcPr>
          <w:p w14:paraId="6D427AD9" w14:textId="209FB922"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2A6FC5F4" w14:textId="77777777" w:rsidR="00667DBC" w:rsidRPr="00CD61D7" w:rsidRDefault="00667DBC" w:rsidP="006C72D7">
            <w:pPr>
              <w:spacing w:line="276" w:lineRule="auto"/>
              <w:rPr>
                <w:rFonts w:ascii="Calibri" w:hAnsi="Calibri" w:cs="Calibri"/>
                <w:bCs/>
              </w:rPr>
            </w:pPr>
          </w:p>
        </w:tc>
        <w:tc>
          <w:tcPr>
            <w:tcW w:w="2126" w:type="dxa"/>
            <w:shd w:val="clear" w:color="auto" w:fill="auto"/>
          </w:tcPr>
          <w:p w14:paraId="1D09E381" w14:textId="77777777" w:rsidR="00667DBC" w:rsidRPr="00CD61D7" w:rsidRDefault="00667DBC" w:rsidP="006C72D7">
            <w:pPr>
              <w:spacing w:after="200" w:line="276" w:lineRule="auto"/>
              <w:rPr>
                <w:rFonts w:ascii="Calibri" w:hAnsi="Calibri" w:cs="Calibri"/>
              </w:rPr>
            </w:pPr>
          </w:p>
        </w:tc>
      </w:tr>
      <w:tr w:rsidR="00667DBC" w:rsidRPr="00CD61D7" w14:paraId="15050268" w14:textId="77777777" w:rsidTr="00E84C6B">
        <w:tc>
          <w:tcPr>
            <w:tcW w:w="5807" w:type="dxa"/>
            <w:shd w:val="clear" w:color="auto" w:fill="auto"/>
          </w:tcPr>
          <w:p w14:paraId="44188FAE" w14:textId="724FB952" w:rsidR="00667DBC" w:rsidRPr="00CD61D7" w:rsidRDefault="00667DBC" w:rsidP="006C72D7">
            <w:pPr>
              <w:spacing w:line="276" w:lineRule="auto"/>
              <w:rPr>
                <w:rFonts w:ascii="Calibri" w:hAnsi="Calibri" w:cs="Calibri"/>
              </w:rPr>
            </w:pPr>
            <w:r w:rsidRPr="00CD61D7">
              <w:rPr>
                <w:rFonts w:ascii="Calibri" w:eastAsia="Arial" w:hAnsi="Calibri" w:cs="Calibri"/>
              </w:rPr>
              <w:t>Delovanje programa Zdravje v občini</w:t>
            </w:r>
          </w:p>
        </w:tc>
        <w:tc>
          <w:tcPr>
            <w:tcW w:w="1418" w:type="dxa"/>
          </w:tcPr>
          <w:p w14:paraId="7D4CCF43" w14:textId="2F6B957E"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01" w:type="dxa"/>
          </w:tcPr>
          <w:p w14:paraId="06B8415E" w14:textId="507467ED"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tcPr>
          <w:p w14:paraId="65B068B8" w14:textId="77777777" w:rsidR="00667DBC" w:rsidRPr="00CD61D7" w:rsidRDefault="00667DBC" w:rsidP="006C72D7">
            <w:pPr>
              <w:spacing w:line="276" w:lineRule="auto"/>
              <w:rPr>
                <w:rFonts w:ascii="Calibri" w:hAnsi="Calibri" w:cs="Calibri"/>
                <w:bCs/>
              </w:rPr>
            </w:pPr>
          </w:p>
        </w:tc>
        <w:tc>
          <w:tcPr>
            <w:tcW w:w="2126" w:type="dxa"/>
            <w:shd w:val="clear" w:color="auto" w:fill="auto"/>
          </w:tcPr>
          <w:p w14:paraId="3BAE562D" w14:textId="77777777" w:rsidR="00667DBC" w:rsidRPr="00CD61D7" w:rsidRDefault="00667DBC" w:rsidP="006C72D7">
            <w:pPr>
              <w:spacing w:after="200" w:line="276" w:lineRule="auto"/>
              <w:rPr>
                <w:rFonts w:ascii="Calibri" w:hAnsi="Calibri" w:cs="Calibri"/>
              </w:rPr>
            </w:pPr>
          </w:p>
        </w:tc>
      </w:tr>
      <w:tr w:rsidR="00667DBC" w:rsidRPr="00CD61D7" w14:paraId="6D1FDB1E" w14:textId="77777777" w:rsidTr="00E84C6B">
        <w:tc>
          <w:tcPr>
            <w:tcW w:w="5807" w:type="dxa"/>
            <w:shd w:val="clear" w:color="auto" w:fill="auto"/>
          </w:tcPr>
          <w:p w14:paraId="7A260050" w14:textId="77777777" w:rsidR="00667DBC" w:rsidRPr="00CD61D7" w:rsidRDefault="00667DBC" w:rsidP="00447DF5">
            <w:pPr>
              <w:pStyle w:val="Brezrazmikov"/>
              <w:jc w:val="both"/>
              <w:rPr>
                <w:rFonts w:cs="Calibri"/>
                <w:sz w:val="20"/>
                <w:szCs w:val="20"/>
              </w:rPr>
            </w:pPr>
            <w:r w:rsidRPr="00CD61D7">
              <w:rPr>
                <w:rFonts w:cs="Calibri"/>
                <w:sz w:val="20"/>
                <w:szCs w:val="20"/>
              </w:rPr>
              <w:lastRenderedPageBreak/>
              <w:t>Uvedba vseživljenjskega učenja na področju prometne varnosti in krepitve prometne kulture;</w:t>
            </w:r>
          </w:p>
          <w:p w14:paraId="2EB1CE5A" w14:textId="7B024E24" w:rsidR="00667DBC" w:rsidRPr="00CD61D7" w:rsidRDefault="00667DBC" w:rsidP="00447DF5">
            <w:pPr>
              <w:pStyle w:val="Brezrazmikov"/>
              <w:jc w:val="both"/>
              <w:rPr>
                <w:rFonts w:cs="Calibri"/>
                <w:sz w:val="20"/>
                <w:szCs w:val="20"/>
              </w:rPr>
            </w:pPr>
            <w:r w:rsidRPr="00CD61D7">
              <w:rPr>
                <w:rFonts w:cs="Calibri"/>
                <w:sz w:val="20"/>
                <w:szCs w:val="20"/>
              </w:rPr>
              <w:t>Ozaveščanje o škodljivih posledicah tveganega vedenja v cestnem prometu;</w:t>
            </w:r>
          </w:p>
          <w:p w14:paraId="5C8B7A04" w14:textId="77777777" w:rsidR="00667DBC" w:rsidRPr="00CD61D7" w:rsidRDefault="00667DBC" w:rsidP="006C72D7">
            <w:pPr>
              <w:spacing w:line="276" w:lineRule="auto"/>
              <w:rPr>
                <w:rFonts w:ascii="Calibri" w:eastAsia="Arial" w:hAnsi="Calibri" w:cs="Calibri"/>
              </w:rPr>
            </w:pPr>
          </w:p>
        </w:tc>
        <w:tc>
          <w:tcPr>
            <w:tcW w:w="1418" w:type="dxa"/>
          </w:tcPr>
          <w:p w14:paraId="6DD4CF7B" w14:textId="77777777" w:rsidR="00667DBC" w:rsidRPr="00CD61D7" w:rsidRDefault="00667DBC" w:rsidP="006C72D7">
            <w:pPr>
              <w:spacing w:after="15" w:line="276" w:lineRule="auto"/>
              <w:rPr>
                <w:rFonts w:ascii="Calibri" w:hAnsi="Calibri" w:cs="Calibri"/>
              </w:rPr>
            </w:pPr>
          </w:p>
        </w:tc>
        <w:tc>
          <w:tcPr>
            <w:tcW w:w="1701" w:type="dxa"/>
          </w:tcPr>
          <w:p w14:paraId="18288E55" w14:textId="77777777" w:rsidR="00667DBC" w:rsidRPr="00CD61D7" w:rsidRDefault="00667DBC" w:rsidP="006C72D7">
            <w:pPr>
              <w:spacing w:line="276" w:lineRule="auto"/>
              <w:rPr>
                <w:rFonts w:ascii="Calibri" w:hAnsi="Calibri" w:cs="Calibri"/>
              </w:rPr>
            </w:pPr>
          </w:p>
        </w:tc>
        <w:tc>
          <w:tcPr>
            <w:tcW w:w="1559" w:type="dxa"/>
          </w:tcPr>
          <w:p w14:paraId="66E9150A" w14:textId="77777777" w:rsidR="00667DBC" w:rsidRPr="00CD61D7" w:rsidRDefault="00667DBC" w:rsidP="006C72D7">
            <w:pPr>
              <w:spacing w:line="276" w:lineRule="auto"/>
              <w:rPr>
                <w:rFonts w:ascii="Calibri" w:hAnsi="Calibri" w:cs="Calibri"/>
                <w:bCs/>
              </w:rPr>
            </w:pPr>
          </w:p>
        </w:tc>
        <w:tc>
          <w:tcPr>
            <w:tcW w:w="2126" w:type="dxa"/>
            <w:shd w:val="clear" w:color="auto" w:fill="auto"/>
          </w:tcPr>
          <w:p w14:paraId="16D90963" w14:textId="77777777" w:rsidR="00667DBC" w:rsidRPr="00CD61D7" w:rsidRDefault="00667DBC" w:rsidP="006C72D7">
            <w:pPr>
              <w:spacing w:after="200" w:line="276" w:lineRule="auto"/>
              <w:rPr>
                <w:rFonts w:ascii="Calibri" w:hAnsi="Calibri" w:cs="Calibri"/>
              </w:rPr>
            </w:pPr>
          </w:p>
        </w:tc>
      </w:tr>
      <w:tr w:rsidR="00667DBC" w:rsidRPr="00CD61D7" w14:paraId="52800013" w14:textId="77777777" w:rsidTr="00E84C6B">
        <w:tc>
          <w:tcPr>
            <w:tcW w:w="5807" w:type="dxa"/>
            <w:shd w:val="clear" w:color="auto" w:fill="auto"/>
          </w:tcPr>
          <w:p w14:paraId="138FAAE0" w14:textId="1F7EBB89" w:rsidR="00667DBC" w:rsidRPr="00CD61D7" w:rsidRDefault="00667DBC" w:rsidP="00447DF5">
            <w:pPr>
              <w:pStyle w:val="Brezrazmikov"/>
              <w:jc w:val="both"/>
              <w:rPr>
                <w:rFonts w:cs="Calibri"/>
                <w:sz w:val="20"/>
                <w:szCs w:val="20"/>
              </w:rPr>
            </w:pPr>
            <w:r w:rsidRPr="00CD61D7">
              <w:rPr>
                <w:rFonts w:cs="Calibri"/>
                <w:sz w:val="20"/>
                <w:szCs w:val="20"/>
              </w:rPr>
              <w:t>Razvoj novih preventivnih ukrepov za preprečevanje deviacijskih ravnanj udeležencev v cestnem prometu;</w:t>
            </w:r>
          </w:p>
          <w:p w14:paraId="6F9D49D8" w14:textId="77777777" w:rsidR="00667DBC" w:rsidRPr="00CD61D7" w:rsidRDefault="00667DBC" w:rsidP="00447DF5">
            <w:pPr>
              <w:pStyle w:val="Brezrazmikov"/>
              <w:jc w:val="both"/>
              <w:rPr>
                <w:rFonts w:cs="Calibri"/>
                <w:sz w:val="20"/>
                <w:szCs w:val="20"/>
              </w:rPr>
            </w:pPr>
          </w:p>
        </w:tc>
        <w:tc>
          <w:tcPr>
            <w:tcW w:w="1418" w:type="dxa"/>
          </w:tcPr>
          <w:p w14:paraId="0026C494" w14:textId="77777777" w:rsidR="00667DBC" w:rsidRPr="00CD61D7" w:rsidRDefault="00667DBC" w:rsidP="006C72D7">
            <w:pPr>
              <w:spacing w:after="15" w:line="276" w:lineRule="auto"/>
              <w:rPr>
                <w:rFonts w:ascii="Calibri" w:hAnsi="Calibri" w:cs="Calibri"/>
              </w:rPr>
            </w:pPr>
          </w:p>
        </w:tc>
        <w:tc>
          <w:tcPr>
            <w:tcW w:w="1701" w:type="dxa"/>
          </w:tcPr>
          <w:p w14:paraId="6A5024D3" w14:textId="77777777" w:rsidR="00667DBC" w:rsidRPr="00CD61D7" w:rsidRDefault="00667DBC" w:rsidP="006C72D7">
            <w:pPr>
              <w:spacing w:line="276" w:lineRule="auto"/>
              <w:rPr>
                <w:rFonts w:ascii="Calibri" w:hAnsi="Calibri" w:cs="Calibri"/>
              </w:rPr>
            </w:pPr>
          </w:p>
        </w:tc>
        <w:tc>
          <w:tcPr>
            <w:tcW w:w="1559" w:type="dxa"/>
          </w:tcPr>
          <w:p w14:paraId="1FA1A24D" w14:textId="77777777" w:rsidR="00667DBC" w:rsidRPr="00CD61D7" w:rsidRDefault="00667DBC" w:rsidP="006C72D7">
            <w:pPr>
              <w:spacing w:line="276" w:lineRule="auto"/>
              <w:rPr>
                <w:rFonts w:ascii="Calibri" w:hAnsi="Calibri" w:cs="Calibri"/>
                <w:bCs/>
              </w:rPr>
            </w:pPr>
          </w:p>
        </w:tc>
        <w:tc>
          <w:tcPr>
            <w:tcW w:w="2126" w:type="dxa"/>
            <w:shd w:val="clear" w:color="auto" w:fill="auto"/>
          </w:tcPr>
          <w:p w14:paraId="16DC1833" w14:textId="77777777" w:rsidR="00667DBC" w:rsidRPr="00CD61D7" w:rsidRDefault="00667DBC" w:rsidP="006C72D7">
            <w:pPr>
              <w:spacing w:after="200" w:line="276" w:lineRule="auto"/>
              <w:rPr>
                <w:rFonts w:ascii="Calibri" w:hAnsi="Calibri" w:cs="Calibri"/>
              </w:rPr>
            </w:pPr>
          </w:p>
        </w:tc>
      </w:tr>
      <w:tr w:rsidR="00667DBC" w:rsidRPr="00CD61D7" w14:paraId="6576844E" w14:textId="77777777" w:rsidTr="00E84C6B">
        <w:tc>
          <w:tcPr>
            <w:tcW w:w="5807" w:type="dxa"/>
            <w:shd w:val="clear" w:color="auto" w:fill="auto"/>
          </w:tcPr>
          <w:p w14:paraId="0EBE8E96" w14:textId="675C6D42" w:rsidR="00667DBC" w:rsidRPr="00CD61D7" w:rsidRDefault="00667DBC" w:rsidP="00447DF5">
            <w:pPr>
              <w:pStyle w:val="Brezrazmikov"/>
              <w:jc w:val="both"/>
              <w:rPr>
                <w:rFonts w:cs="Calibri"/>
                <w:sz w:val="20"/>
                <w:szCs w:val="20"/>
              </w:rPr>
            </w:pPr>
            <w:r w:rsidRPr="00CD61D7">
              <w:rPr>
                <w:rFonts w:cs="Calibri"/>
                <w:sz w:val="20"/>
                <w:szCs w:val="20"/>
              </w:rPr>
              <w:t>Specifične, ciljne in dolgoročne preventivne kampanje za prepoved uporabe telefona in drugih naprav med vožnjo, vožnje pod vplivom alkohola in drog ter vožnje z neprilagojeno hitrostjo, varnosti voznikov e-skirojev, akcije, namenjene uporabi zaščitnih sredstev (varnostni pas in zaščitna čelada …) in drugih zaščitnih sistemov;</w:t>
            </w:r>
          </w:p>
          <w:p w14:paraId="7B6B05C9" w14:textId="77777777" w:rsidR="00667DBC" w:rsidRPr="00CD61D7" w:rsidRDefault="00667DBC" w:rsidP="00447DF5">
            <w:pPr>
              <w:pStyle w:val="Brezrazmikov"/>
              <w:jc w:val="both"/>
              <w:rPr>
                <w:rFonts w:cs="Calibri"/>
                <w:sz w:val="20"/>
                <w:szCs w:val="20"/>
              </w:rPr>
            </w:pPr>
          </w:p>
        </w:tc>
        <w:tc>
          <w:tcPr>
            <w:tcW w:w="1418" w:type="dxa"/>
          </w:tcPr>
          <w:p w14:paraId="53C9F098" w14:textId="77777777" w:rsidR="00667DBC" w:rsidRPr="00CD61D7" w:rsidRDefault="00667DBC" w:rsidP="006C72D7">
            <w:pPr>
              <w:spacing w:after="15" w:line="276" w:lineRule="auto"/>
              <w:rPr>
                <w:rFonts w:ascii="Calibri" w:hAnsi="Calibri" w:cs="Calibri"/>
              </w:rPr>
            </w:pPr>
          </w:p>
        </w:tc>
        <w:tc>
          <w:tcPr>
            <w:tcW w:w="1701" w:type="dxa"/>
          </w:tcPr>
          <w:p w14:paraId="051FEBBC" w14:textId="77777777" w:rsidR="00667DBC" w:rsidRPr="00CD61D7" w:rsidRDefault="00667DBC" w:rsidP="006C72D7">
            <w:pPr>
              <w:spacing w:line="276" w:lineRule="auto"/>
              <w:rPr>
                <w:rFonts w:ascii="Calibri" w:hAnsi="Calibri" w:cs="Calibri"/>
              </w:rPr>
            </w:pPr>
          </w:p>
        </w:tc>
        <w:tc>
          <w:tcPr>
            <w:tcW w:w="1559" w:type="dxa"/>
          </w:tcPr>
          <w:p w14:paraId="34A35015" w14:textId="77777777" w:rsidR="00667DBC" w:rsidRPr="00CD61D7" w:rsidRDefault="00667DBC" w:rsidP="006C72D7">
            <w:pPr>
              <w:spacing w:line="276" w:lineRule="auto"/>
              <w:rPr>
                <w:rFonts w:ascii="Calibri" w:hAnsi="Calibri" w:cs="Calibri"/>
                <w:bCs/>
              </w:rPr>
            </w:pPr>
          </w:p>
        </w:tc>
        <w:tc>
          <w:tcPr>
            <w:tcW w:w="2126" w:type="dxa"/>
            <w:shd w:val="clear" w:color="auto" w:fill="auto"/>
          </w:tcPr>
          <w:p w14:paraId="784405B9" w14:textId="77777777" w:rsidR="00667DBC" w:rsidRPr="00CD61D7" w:rsidRDefault="00667DBC" w:rsidP="006C72D7">
            <w:pPr>
              <w:spacing w:after="200" w:line="276" w:lineRule="auto"/>
              <w:rPr>
                <w:rFonts w:ascii="Calibri" w:hAnsi="Calibri" w:cs="Calibri"/>
              </w:rPr>
            </w:pPr>
          </w:p>
        </w:tc>
      </w:tr>
    </w:tbl>
    <w:p w14:paraId="12B50E2C" w14:textId="2722FA6E" w:rsidR="004F0260" w:rsidRPr="00CD61D7" w:rsidRDefault="004F0260" w:rsidP="006C72D7">
      <w:pPr>
        <w:spacing w:line="276" w:lineRule="auto"/>
        <w:rPr>
          <w:rFonts w:ascii="Calibri" w:hAnsi="Calibri" w:cs="Calibri"/>
          <w:b/>
          <w:i/>
        </w:rPr>
      </w:pPr>
    </w:p>
    <w:p w14:paraId="546EEF78" w14:textId="77777777" w:rsidR="006F7D9F" w:rsidRPr="00CD61D7" w:rsidRDefault="006F7D9F" w:rsidP="006C72D7">
      <w:pPr>
        <w:numPr>
          <w:ilvl w:val="0"/>
          <w:numId w:val="2"/>
        </w:numPr>
        <w:spacing w:after="200" w:line="276" w:lineRule="auto"/>
        <w:rPr>
          <w:rFonts w:ascii="Calibri" w:hAnsi="Calibri" w:cs="Calibri"/>
          <w:b/>
          <w:i/>
        </w:rPr>
      </w:pPr>
      <w:r w:rsidRPr="00CD61D7">
        <w:rPr>
          <w:rFonts w:ascii="Calibri" w:hAnsi="Calibri" w:cs="Calibri"/>
          <w:b/>
          <w:i/>
        </w:rPr>
        <w:t>Področje: Ukrepi na področju vožnje pod vplivom alkohola</w:t>
      </w:r>
    </w:p>
    <w:p w14:paraId="3EE5A151" w14:textId="77777777" w:rsidR="006F7D9F" w:rsidRPr="00CD61D7" w:rsidRDefault="006F7D9F" w:rsidP="006C72D7">
      <w:pPr>
        <w:spacing w:line="276" w:lineRule="auto"/>
        <w:ind w:left="709"/>
        <w:rPr>
          <w:rFonts w:ascii="Calibri" w:hAnsi="Calibri" w:cs="Calibri"/>
          <w:i/>
        </w:rPr>
      </w:pPr>
      <w:r w:rsidRPr="00CD61D7">
        <w:rPr>
          <w:rFonts w:ascii="Calibri" w:hAnsi="Calibri" w:cs="Calibri"/>
          <w:b/>
          <w:i/>
        </w:rPr>
        <w:t>Namen/Cilj:</w:t>
      </w:r>
      <w:r w:rsidRPr="00CD61D7">
        <w:rPr>
          <w:rFonts w:ascii="Calibri" w:hAnsi="Calibri" w:cs="Calibri"/>
        </w:rPr>
        <w:t xml:space="preserve"> </w:t>
      </w:r>
      <w:r w:rsidRPr="00CD61D7">
        <w:rPr>
          <w:rFonts w:ascii="Calibri" w:hAnsi="Calibri" w:cs="Calibri"/>
          <w:i/>
        </w:rPr>
        <w:t>zmanjšanje z alkoholom povezanih smrtnih primerov, telesnih poškodb in materialne škode v cestnem prometu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418"/>
        <w:gridCol w:w="1751"/>
        <w:gridCol w:w="1540"/>
        <w:gridCol w:w="2095"/>
      </w:tblGrid>
      <w:tr w:rsidR="00667DBC" w:rsidRPr="00CD61D7" w14:paraId="6346D3DD" w14:textId="77777777" w:rsidTr="00E84C6B">
        <w:tc>
          <w:tcPr>
            <w:tcW w:w="5807" w:type="dxa"/>
            <w:shd w:val="clear" w:color="auto" w:fill="auto"/>
          </w:tcPr>
          <w:p w14:paraId="383AC573" w14:textId="6AD653CE" w:rsidR="00667DBC" w:rsidRPr="00CD61D7" w:rsidRDefault="00667DBC" w:rsidP="006C72D7">
            <w:pPr>
              <w:spacing w:line="276" w:lineRule="auto"/>
              <w:rPr>
                <w:rFonts w:ascii="Calibri" w:hAnsi="Calibri" w:cs="Calibri"/>
                <w:b/>
                <w:i/>
              </w:rPr>
            </w:pPr>
            <w:r w:rsidRPr="00CD61D7">
              <w:rPr>
                <w:rFonts w:ascii="Calibri" w:hAnsi="Calibri" w:cs="Calibri"/>
                <w:b/>
                <w:i/>
              </w:rPr>
              <w:t>AKTIVNOSTI</w:t>
            </w:r>
          </w:p>
        </w:tc>
        <w:tc>
          <w:tcPr>
            <w:tcW w:w="1418" w:type="dxa"/>
            <w:shd w:val="clear" w:color="auto" w:fill="auto"/>
          </w:tcPr>
          <w:p w14:paraId="039319CB"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41B5923C" w14:textId="3D513280"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751" w:type="dxa"/>
            <w:shd w:val="clear" w:color="auto" w:fill="auto"/>
          </w:tcPr>
          <w:p w14:paraId="19581F25"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6DB7F03F" w14:textId="64AF9433"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40" w:type="dxa"/>
            <w:shd w:val="clear" w:color="auto" w:fill="auto"/>
          </w:tcPr>
          <w:p w14:paraId="16FDFAB6" w14:textId="77777777"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4409B59C" w14:textId="2887CEAB"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095" w:type="dxa"/>
            <w:shd w:val="clear" w:color="auto" w:fill="auto"/>
          </w:tcPr>
          <w:p w14:paraId="717194BB"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4388F332" w14:textId="2D63CE09"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321A865C" w14:textId="77777777" w:rsidTr="00E84C6B">
        <w:tc>
          <w:tcPr>
            <w:tcW w:w="5807" w:type="dxa"/>
          </w:tcPr>
          <w:p w14:paraId="337EE8A6" w14:textId="26E0D987" w:rsidR="00667DBC" w:rsidRPr="00CD61D7" w:rsidRDefault="00667DBC" w:rsidP="006C72D7">
            <w:pPr>
              <w:spacing w:line="276" w:lineRule="auto"/>
              <w:jc w:val="both"/>
              <w:rPr>
                <w:rFonts w:ascii="Calibri" w:hAnsi="Calibri" w:cs="Calibri"/>
                <w:iCs/>
              </w:rPr>
            </w:pPr>
            <w:r w:rsidRPr="00CD61D7">
              <w:rPr>
                <w:rFonts w:ascii="Calibri" w:hAnsi="Calibri" w:cs="Calibri"/>
                <w:iCs/>
              </w:rPr>
              <w:t xml:space="preserve">Poenostavitev vodenja </w:t>
            </w:r>
            <w:proofErr w:type="spellStart"/>
            <w:r w:rsidRPr="00CD61D7">
              <w:rPr>
                <w:rFonts w:ascii="Calibri" w:hAnsi="Calibri" w:cs="Calibri"/>
                <w:iCs/>
              </w:rPr>
              <w:t>prekrškovnih</w:t>
            </w:r>
            <w:proofErr w:type="spellEnd"/>
            <w:r w:rsidRPr="00CD61D7">
              <w:rPr>
                <w:rFonts w:ascii="Calibri" w:hAnsi="Calibri" w:cs="Calibri"/>
                <w:iCs/>
              </w:rPr>
              <w:t xml:space="preserve"> postopkov, ugotovljenih s tehničnimi sredstvi, in avtomatizacija izvrševanja kazenskih točk, zaostritev zakonodaje v povezavi z večkratnimi kršitelji, preučitev ustreznosti veljavne omejitve veriženja odložitev izvršitve prenehanja veljavnosti vozniškega dovoljenja in morebitna zaostritev pogojev;</w:t>
            </w:r>
          </w:p>
        </w:tc>
        <w:tc>
          <w:tcPr>
            <w:tcW w:w="1418" w:type="dxa"/>
          </w:tcPr>
          <w:p w14:paraId="26AFF7A8" w14:textId="77777777" w:rsidR="00667DBC" w:rsidRPr="00CD61D7" w:rsidRDefault="00667DBC" w:rsidP="006C72D7">
            <w:pPr>
              <w:spacing w:after="15" w:line="276" w:lineRule="auto"/>
              <w:rPr>
                <w:rFonts w:ascii="Calibri" w:hAnsi="Calibri" w:cs="Calibri"/>
              </w:rPr>
            </w:pPr>
          </w:p>
        </w:tc>
        <w:tc>
          <w:tcPr>
            <w:tcW w:w="1751" w:type="dxa"/>
          </w:tcPr>
          <w:p w14:paraId="47BCA938" w14:textId="77777777" w:rsidR="00667DBC" w:rsidRPr="00CD61D7" w:rsidRDefault="00667DBC" w:rsidP="006C72D7">
            <w:pPr>
              <w:spacing w:line="276" w:lineRule="auto"/>
              <w:jc w:val="both"/>
              <w:rPr>
                <w:rFonts w:ascii="Calibri" w:hAnsi="Calibri" w:cs="Calibri"/>
              </w:rPr>
            </w:pPr>
          </w:p>
        </w:tc>
        <w:tc>
          <w:tcPr>
            <w:tcW w:w="1540" w:type="dxa"/>
          </w:tcPr>
          <w:p w14:paraId="2BB4A43C" w14:textId="77777777" w:rsidR="00667DBC" w:rsidRPr="00CD61D7" w:rsidRDefault="00667DBC" w:rsidP="006C72D7">
            <w:pPr>
              <w:spacing w:line="276" w:lineRule="auto"/>
              <w:rPr>
                <w:rFonts w:ascii="Calibri" w:hAnsi="Calibri" w:cs="Calibri"/>
                <w:bCs/>
              </w:rPr>
            </w:pPr>
          </w:p>
        </w:tc>
        <w:tc>
          <w:tcPr>
            <w:tcW w:w="2095" w:type="dxa"/>
            <w:shd w:val="clear" w:color="auto" w:fill="auto"/>
          </w:tcPr>
          <w:p w14:paraId="4C0D51EF" w14:textId="77777777" w:rsidR="00667DBC" w:rsidRPr="00CD61D7" w:rsidRDefault="00667DBC" w:rsidP="006C72D7">
            <w:pPr>
              <w:spacing w:after="200" w:line="276" w:lineRule="auto"/>
              <w:rPr>
                <w:rFonts w:ascii="Calibri" w:hAnsi="Calibri" w:cs="Calibri"/>
              </w:rPr>
            </w:pPr>
          </w:p>
        </w:tc>
      </w:tr>
      <w:tr w:rsidR="00667DBC" w:rsidRPr="00CD61D7" w14:paraId="7D116FF4" w14:textId="77777777" w:rsidTr="00E84C6B">
        <w:tc>
          <w:tcPr>
            <w:tcW w:w="5807" w:type="dxa"/>
          </w:tcPr>
          <w:p w14:paraId="669CE5FD" w14:textId="05301962" w:rsidR="00667DBC" w:rsidRPr="00CD61D7" w:rsidRDefault="00667DBC" w:rsidP="006C72D7">
            <w:pPr>
              <w:spacing w:line="276" w:lineRule="auto"/>
              <w:jc w:val="both"/>
              <w:rPr>
                <w:rFonts w:ascii="Calibri" w:hAnsi="Calibri" w:cs="Calibri"/>
                <w:iCs/>
              </w:rPr>
            </w:pPr>
            <w:r w:rsidRPr="00CD61D7">
              <w:rPr>
                <w:rFonts w:ascii="Calibri" w:hAnsi="Calibri" w:cs="Calibri"/>
                <w:iCs/>
              </w:rPr>
              <w:lastRenderedPageBreak/>
              <w:t>Preučitev možnosti dviga regresnega zahtevka zaradi povzročitve hude prometne nesreče zaradi alkohola ali prepovedanih drog s 13.560 evrov na 130.000 evrov;</w:t>
            </w:r>
          </w:p>
        </w:tc>
        <w:tc>
          <w:tcPr>
            <w:tcW w:w="1418" w:type="dxa"/>
          </w:tcPr>
          <w:p w14:paraId="2C300636" w14:textId="77777777" w:rsidR="00667DBC" w:rsidRPr="00CD61D7" w:rsidRDefault="00667DBC" w:rsidP="006C72D7">
            <w:pPr>
              <w:spacing w:after="15" w:line="276" w:lineRule="auto"/>
              <w:rPr>
                <w:rFonts w:ascii="Calibri" w:hAnsi="Calibri" w:cs="Calibri"/>
              </w:rPr>
            </w:pPr>
          </w:p>
        </w:tc>
        <w:tc>
          <w:tcPr>
            <w:tcW w:w="1751" w:type="dxa"/>
          </w:tcPr>
          <w:p w14:paraId="496AFD4A" w14:textId="77777777" w:rsidR="00667DBC" w:rsidRPr="00CD61D7" w:rsidRDefault="00667DBC" w:rsidP="006C72D7">
            <w:pPr>
              <w:spacing w:line="276" w:lineRule="auto"/>
              <w:jc w:val="both"/>
              <w:rPr>
                <w:rFonts w:ascii="Calibri" w:hAnsi="Calibri" w:cs="Calibri"/>
              </w:rPr>
            </w:pPr>
          </w:p>
        </w:tc>
        <w:tc>
          <w:tcPr>
            <w:tcW w:w="1540" w:type="dxa"/>
          </w:tcPr>
          <w:p w14:paraId="2883D826" w14:textId="77777777" w:rsidR="00667DBC" w:rsidRPr="00CD61D7" w:rsidRDefault="00667DBC" w:rsidP="006C72D7">
            <w:pPr>
              <w:spacing w:line="276" w:lineRule="auto"/>
              <w:rPr>
                <w:rFonts w:ascii="Calibri" w:hAnsi="Calibri" w:cs="Calibri"/>
                <w:bCs/>
              </w:rPr>
            </w:pPr>
          </w:p>
        </w:tc>
        <w:tc>
          <w:tcPr>
            <w:tcW w:w="2095" w:type="dxa"/>
            <w:shd w:val="clear" w:color="auto" w:fill="auto"/>
          </w:tcPr>
          <w:p w14:paraId="65080298" w14:textId="77777777" w:rsidR="00667DBC" w:rsidRPr="00CD61D7" w:rsidRDefault="00667DBC" w:rsidP="006C72D7">
            <w:pPr>
              <w:spacing w:after="200" w:line="276" w:lineRule="auto"/>
              <w:rPr>
                <w:rFonts w:ascii="Calibri" w:hAnsi="Calibri" w:cs="Calibri"/>
              </w:rPr>
            </w:pPr>
          </w:p>
        </w:tc>
      </w:tr>
      <w:tr w:rsidR="00667DBC" w:rsidRPr="00CD61D7" w14:paraId="62003167" w14:textId="77777777" w:rsidTr="00E84C6B">
        <w:tc>
          <w:tcPr>
            <w:tcW w:w="5807" w:type="dxa"/>
          </w:tcPr>
          <w:p w14:paraId="7168C35B" w14:textId="68BAB63A" w:rsidR="00667DBC" w:rsidRPr="00CD61D7" w:rsidRDefault="00667DBC" w:rsidP="006C72D7">
            <w:pPr>
              <w:spacing w:line="276" w:lineRule="auto"/>
              <w:jc w:val="both"/>
              <w:rPr>
                <w:rFonts w:ascii="Calibri" w:hAnsi="Calibri" w:cs="Calibri"/>
                <w:iCs/>
              </w:rPr>
            </w:pPr>
            <w:r w:rsidRPr="00CD61D7">
              <w:rPr>
                <w:rFonts w:ascii="Calibri" w:hAnsi="Calibri" w:cs="Calibri"/>
                <w:iCs/>
              </w:rPr>
              <w:t>Sistematična in učinkovita pravna ureditev kaznovalne politike od prekrškov do kaznivih dejanj z modernimi postopki penologije;</w:t>
            </w:r>
          </w:p>
        </w:tc>
        <w:tc>
          <w:tcPr>
            <w:tcW w:w="1418" w:type="dxa"/>
          </w:tcPr>
          <w:p w14:paraId="5B1B5B9D" w14:textId="77777777" w:rsidR="00667DBC" w:rsidRPr="00CD61D7" w:rsidRDefault="00667DBC" w:rsidP="006C72D7">
            <w:pPr>
              <w:spacing w:after="15" w:line="276" w:lineRule="auto"/>
              <w:rPr>
                <w:rFonts w:ascii="Calibri" w:hAnsi="Calibri" w:cs="Calibri"/>
              </w:rPr>
            </w:pPr>
          </w:p>
        </w:tc>
        <w:tc>
          <w:tcPr>
            <w:tcW w:w="1751" w:type="dxa"/>
          </w:tcPr>
          <w:p w14:paraId="4396830E" w14:textId="77777777" w:rsidR="00667DBC" w:rsidRPr="00CD61D7" w:rsidRDefault="00667DBC" w:rsidP="006C72D7">
            <w:pPr>
              <w:spacing w:line="276" w:lineRule="auto"/>
              <w:jc w:val="both"/>
              <w:rPr>
                <w:rFonts w:ascii="Calibri" w:hAnsi="Calibri" w:cs="Calibri"/>
              </w:rPr>
            </w:pPr>
          </w:p>
        </w:tc>
        <w:tc>
          <w:tcPr>
            <w:tcW w:w="1540" w:type="dxa"/>
          </w:tcPr>
          <w:p w14:paraId="002E94F2" w14:textId="77777777" w:rsidR="00667DBC" w:rsidRPr="00CD61D7" w:rsidRDefault="00667DBC" w:rsidP="006C72D7">
            <w:pPr>
              <w:spacing w:line="276" w:lineRule="auto"/>
              <w:rPr>
                <w:rFonts w:ascii="Calibri" w:hAnsi="Calibri" w:cs="Calibri"/>
                <w:bCs/>
              </w:rPr>
            </w:pPr>
          </w:p>
        </w:tc>
        <w:tc>
          <w:tcPr>
            <w:tcW w:w="2095" w:type="dxa"/>
            <w:shd w:val="clear" w:color="auto" w:fill="auto"/>
          </w:tcPr>
          <w:p w14:paraId="1614A7C3" w14:textId="77777777" w:rsidR="00667DBC" w:rsidRPr="00CD61D7" w:rsidRDefault="00667DBC" w:rsidP="006C72D7">
            <w:pPr>
              <w:spacing w:after="200" w:line="276" w:lineRule="auto"/>
              <w:rPr>
                <w:rFonts w:ascii="Calibri" w:hAnsi="Calibri" w:cs="Calibri"/>
              </w:rPr>
            </w:pPr>
          </w:p>
        </w:tc>
      </w:tr>
      <w:tr w:rsidR="00667DBC" w:rsidRPr="00CD61D7" w14:paraId="5485FC35" w14:textId="77777777" w:rsidTr="00E84C6B">
        <w:tc>
          <w:tcPr>
            <w:tcW w:w="5807" w:type="dxa"/>
          </w:tcPr>
          <w:p w14:paraId="74DE993D" w14:textId="2B6E9F77" w:rsidR="00667DBC" w:rsidRPr="00CD61D7" w:rsidRDefault="00667DBC" w:rsidP="006C72D7">
            <w:pPr>
              <w:spacing w:line="276" w:lineRule="auto"/>
              <w:jc w:val="both"/>
              <w:rPr>
                <w:rFonts w:ascii="Calibri" w:hAnsi="Calibri" w:cs="Calibri"/>
                <w:iCs/>
              </w:rPr>
            </w:pPr>
            <w:r w:rsidRPr="00CD61D7">
              <w:rPr>
                <w:rFonts w:ascii="Calibri" w:hAnsi="Calibri" w:cs="Calibri"/>
                <w:iCs/>
              </w:rPr>
              <w:t>Znižanje mejnih vrednosti koncentracije alkohola v krvi (vzpostavitev konsenza o enotni meji 0,0);</w:t>
            </w:r>
          </w:p>
        </w:tc>
        <w:tc>
          <w:tcPr>
            <w:tcW w:w="1418" w:type="dxa"/>
          </w:tcPr>
          <w:p w14:paraId="1AA9A895" w14:textId="77777777" w:rsidR="00667DBC" w:rsidRPr="00CD61D7" w:rsidRDefault="00667DBC" w:rsidP="006C72D7">
            <w:pPr>
              <w:spacing w:after="15" w:line="276" w:lineRule="auto"/>
              <w:rPr>
                <w:rFonts w:ascii="Calibri" w:hAnsi="Calibri" w:cs="Calibri"/>
              </w:rPr>
            </w:pPr>
          </w:p>
        </w:tc>
        <w:tc>
          <w:tcPr>
            <w:tcW w:w="1751" w:type="dxa"/>
          </w:tcPr>
          <w:p w14:paraId="79B5137F" w14:textId="77777777" w:rsidR="00667DBC" w:rsidRPr="00CD61D7" w:rsidRDefault="00667DBC" w:rsidP="006C72D7">
            <w:pPr>
              <w:spacing w:line="276" w:lineRule="auto"/>
              <w:jc w:val="both"/>
              <w:rPr>
                <w:rFonts w:ascii="Calibri" w:hAnsi="Calibri" w:cs="Calibri"/>
              </w:rPr>
            </w:pPr>
          </w:p>
        </w:tc>
        <w:tc>
          <w:tcPr>
            <w:tcW w:w="1540" w:type="dxa"/>
          </w:tcPr>
          <w:p w14:paraId="32B9F842" w14:textId="77777777" w:rsidR="00667DBC" w:rsidRPr="00CD61D7" w:rsidRDefault="00667DBC" w:rsidP="006C72D7">
            <w:pPr>
              <w:spacing w:line="276" w:lineRule="auto"/>
              <w:rPr>
                <w:rFonts w:ascii="Calibri" w:hAnsi="Calibri" w:cs="Calibri"/>
                <w:bCs/>
              </w:rPr>
            </w:pPr>
          </w:p>
        </w:tc>
        <w:tc>
          <w:tcPr>
            <w:tcW w:w="2095" w:type="dxa"/>
            <w:shd w:val="clear" w:color="auto" w:fill="auto"/>
          </w:tcPr>
          <w:p w14:paraId="2375BF0A" w14:textId="77777777" w:rsidR="00667DBC" w:rsidRPr="00CD61D7" w:rsidRDefault="00667DBC" w:rsidP="006C72D7">
            <w:pPr>
              <w:spacing w:after="200" w:line="276" w:lineRule="auto"/>
              <w:rPr>
                <w:rFonts w:ascii="Calibri" w:hAnsi="Calibri" w:cs="Calibri"/>
              </w:rPr>
            </w:pPr>
          </w:p>
        </w:tc>
      </w:tr>
      <w:tr w:rsidR="00667DBC" w:rsidRPr="00CD61D7" w14:paraId="4726520D" w14:textId="77777777" w:rsidTr="00E84C6B">
        <w:tc>
          <w:tcPr>
            <w:tcW w:w="5807" w:type="dxa"/>
          </w:tcPr>
          <w:p w14:paraId="4D425E34" w14:textId="1F766153" w:rsidR="00667DBC" w:rsidRPr="00CD61D7" w:rsidRDefault="00667DBC" w:rsidP="006F6F8E">
            <w:pPr>
              <w:spacing w:line="276" w:lineRule="auto"/>
              <w:rPr>
                <w:rFonts w:ascii="Calibri" w:hAnsi="Calibri" w:cs="Calibri"/>
                <w:iCs/>
              </w:rPr>
            </w:pPr>
            <w:r w:rsidRPr="00CD61D7">
              <w:rPr>
                <w:rFonts w:ascii="Calibri" w:hAnsi="Calibri" w:cs="Calibri"/>
                <w:iCs/>
              </w:rPr>
              <w:t>Preučitev možnosti izvajanja dodatnih ukrepov (uvedba alkoholnih ključavnic kot upravni ukrep) in ustrezna sprememba predpisov;</w:t>
            </w:r>
          </w:p>
        </w:tc>
        <w:tc>
          <w:tcPr>
            <w:tcW w:w="1418" w:type="dxa"/>
          </w:tcPr>
          <w:p w14:paraId="0624D200" w14:textId="77777777" w:rsidR="00667DBC" w:rsidRPr="00CD61D7" w:rsidRDefault="00667DBC" w:rsidP="006C72D7">
            <w:pPr>
              <w:spacing w:after="15" w:line="276" w:lineRule="auto"/>
              <w:rPr>
                <w:rFonts w:ascii="Calibri" w:hAnsi="Calibri" w:cs="Calibri"/>
              </w:rPr>
            </w:pPr>
          </w:p>
        </w:tc>
        <w:tc>
          <w:tcPr>
            <w:tcW w:w="1751" w:type="dxa"/>
          </w:tcPr>
          <w:p w14:paraId="4D990D0F" w14:textId="77777777" w:rsidR="00667DBC" w:rsidRPr="00CD61D7" w:rsidRDefault="00667DBC" w:rsidP="006C72D7">
            <w:pPr>
              <w:spacing w:line="276" w:lineRule="auto"/>
              <w:jc w:val="both"/>
              <w:rPr>
                <w:rFonts w:ascii="Calibri" w:hAnsi="Calibri" w:cs="Calibri"/>
              </w:rPr>
            </w:pPr>
          </w:p>
        </w:tc>
        <w:tc>
          <w:tcPr>
            <w:tcW w:w="1540" w:type="dxa"/>
          </w:tcPr>
          <w:p w14:paraId="0396E819" w14:textId="77777777" w:rsidR="00667DBC" w:rsidRPr="00CD61D7" w:rsidRDefault="00667DBC" w:rsidP="006C72D7">
            <w:pPr>
              <w:spacing w:line="276" w:lineRule="auto"/>
              <w:rPr>
                <w:rFonts w:ascii="Calibri" w:hAnsi="Calibri" w:cs="Calibri"/>
                <w:bCs/>
              </w:rPr>
            </w:pPr>
          </w:p>
        </w:tc>
        <w:tc>
          <w:tcPr>
            <w:tcW w:w="2095" w:type="dxa"/>
            <w:shd w:val="clear" w:color="auto" w:fill="auto"/>
          </w:tcPr>
          <w:p w14:paraId="4F52ACEC" w14:textId="77777777" w:rsidR="00667DBC" w:rsidRPr="00CD61D7" w:rsidRDefault="00667DBC" w:rsidP="006C72D7">
            <w:pPr>
              <w:spacing w:after="200" w:line="276" w:lineRule="auto"/>
              <w:rPr>
                <w:rFonts w:ascii="Calibri" w:hAnsi="Calibri" w:cs="Calibri"/>
              </w:rPr>
            </w:pPr>
          </w:p>
        </w:tc>
      </w:tr>
      <w:tr w:rsidR="00667DBC" w:rsidRPr="00CD61D7" w14:paraId="53FDB3D2" w14:textId="77777777" w:rsidTr="00E84C6B">
        <w:tc>
          <w:tcPr>
            <w:tcW w:w="5807" w:type="dxa"/>
          </w:tcPr>
          <w:p w14:paraId="15DCF8FE" w14:textId="333E380F" w:rsidR="00667DBC" w:rsidRPr="00CD61D7" w:rsidRDefault="00667DBC" w:rsidP="006F6F8E">
            <w:pPr>
              <w:spacing w:line="276" w:lineRule="auto"/>
              <w:rPr>
                <w:rFonts w:ascii="Calibri" w:hAnsi="Calibri" w:cs="Calibri"/>
                <w:iCs/>
              </w:rPr>
            </w:pPr>
            <w:r w:rsidRPr="00CD61D7">
              <w:rPr>
                <w:rFonts w:ascii="Calibri" w:hAnsi="Calibri" w:cs="Calibri"/>
                <w:iCs/>
              </w:rPr>
              <w:t>Preučitev možnosti uvedbe obveznega odvajanja 1 odstotka zavarovalnih premij obveznega avtomobilskega zavarovanja za izvajanje ukrepov za zagotavljanje varnosti cestnega prometa.</w:t>
            </w:r>
          </w:p>
        </w:tc>
        <w:tc>
          <w:tcPr>
            <w:tcW w:w="1418" w:type="dxa"/>
          </w:tcPr>
          <w:p w14:paraId="5948E94F" w14:textId="77777777" w:rsidR="00667DBC" w:rsidRPr="00CD61D7" w:rsidRDefault="00667DBC" w:rsidP="006C72D7">
            <w:pPr>
              <w:spacing w:after="15" w:line="276" w:lineRule="auto"/>
              <w:rPr>
                <w:rFonts w:ascii="Calibri" w:hAnsi="Calibri" w:cs="Calibri"/>
              </w:rPr>
            </w:pPr>
          </w:p>
        </w:tc>
        <w:tc>
          <w:tcPr>
            <w:tcW w:w="1751" w:type="dxa"/>
          </w:tcPr>
          <w:p w14:paraId="5D2B6F03" w14:textId="77777777" w:rsidR="00667DBC" w:rsidRPr="00CD61D7" w:rsidRDefault="00667DBC" w:rsidP="006C72D7">
            <w:pPr>
              <w:spacing w:line="276" w:lineRule="auto"/>
              <w:jc w:val="both"/>
              <w:rPr>
                <w:rFonts w:ascii="Calibri" w:hAnsi="Calibri" w:cs="Calibri"/>
              </w:rPr>
            </w:pPr>
          </w:p>
        </w:tc>
        <w:tc>
          <w:tcPr>
            <w:tcW w:w="1540" w:type="dxa"/>
          </w:tcPr>
          <w:p w14:paraId="664EB4D5" w14:textId="77777777" w:rsidR="00667DBC" w:rsidRPr="00CD61D7" w:rsidRDefault="00667DBC" w:rsidP="006C72D7">
            <w:pPr>
              <w:spacing w:line="276" w:lineRule="auto"/>
              <w:rPr>
                <w:rFonts w:ascii="Calibri" w:hAnsi="Calibri" w:cs="Calibri"/>
                <w:bCs/>
              </w:rPr>
            </w:pPr>
          </w:p>
        </w:tc>
        <w:tc>
          <w:tcPr>
            <w:tcW w:w="2095" w:type="dxa"/>
            <w:shd w:val="clear" w:color="auto" w:fill="auto"/>
          </w:tcPr>
          <w:p w14:paraId="747C3B0C" w14:textId="77777777" w:rsidR="00667DBC" w:rsidRPr="00CD61D7" w:rsidRDefault="00667DBC" w:rsidP="006C72D7">
            <w:pPr>
              <w:spacing w:after="200" w:line="276" w:lineRule="auto"/>
              <w:rPr>
                <w:rFonts w:ascii="Calibri" w:hAnsi="Calibri" w:cs="Calibri"/>
              </w:rPr>
            </w:pPr>
          </w:p>
        </w:tc>
      </w:tr>
      <w:tr w:rsidR="00667DBC" w:rsidRPr="00CD61D7" w14:paraId="06601363" w14:textId="77777777" w:rsidTr="00E84C6B">
        <w:tc>
          <w:tcPr>
            <w:tcW w:w="5807" w:type="dxa"/>
          </w:tcPr>
          <w:p w14:paraId="2994AA68" w14:textId="77777777" w:rsidR="00667DBC" w:rsidRPr="00CD61D7" w:rsidRDefault="00667DBC" w:rsidP="006C72D7">
            <w:pPr>
              <w:spacing w:line="276" w:lineRule="auto"/>
              <w:jc w:val="both"/>
              <w:rPr>
                <w:rFonts w:ascii="Calibri" w:hAnsi="Calibri" w:cs="Calibri"/>
              </w:rPr>
            </w:pPr>
            <w:r w:rsidRPr="00CD61D7">
              <w:rPr>
                <w:rFonts w:ascii="Calibri" w:hAnsi="Calibri" w:cs="Calibri"/>
              </w:rPr>
              <w:t xml:space="preserve">Evalvacija rehabilitacijskih programov za voznike (škodljivo pitje in SOA) </w:t>
            </w:r>
          </w:p>
          <w:p w14:paraId="475A318C" w14:textId="77777777" w:rsidR="00667DBC" w:rsidRPr="00CD61D7" w:rsidRDefault="00667DBC" w:rsidP="006C72D7">
            <w:pPr>
              <w:spacing w:line="276" w:lineRule="auto"/>
              <w:jc w:val="both"/>
              <w:rPr>
                <w:rFonts w:ascii="Calibri" w:hAnsi="Calibri" w:cs="Calibri"/>
              </w:rPr>
            </w:pPr>
            <w:r w:rsidRPr="00CD61D7">
              <w:rPr>
                <w:rFonts w:ascii="Calibri" w:hAnsi="Calibri" w:cs="Calibri"/>
              </w:rPr>
              <w:t xml:space="preserve">Izdelava protokola za odkrivanje in usmerjanje voznikov kršiteljev zaradi vožnje pod vplivom v obravnavo v zdravstvo (CKZ, CDZO) </w:t>
            </w:r>
          </w:p>
          <w:p w14:paraId="2F3AB6CE" w14:textId="6A2B9290" w:rsidR="00667DBC" w:rsidRPr="00CD61D7" w:rsidRDefault="00667DBC" w:rsidP="006C72D7">
            <w:pPr>
              <w:spacing w:line="276" w:lineRule="auto"/>
              <w:rPr>
                <w:rFonts w:ascii="Calibri" w:hAnsi="Calibri" w:cs="Calibri"/>
              </w:rPr>
            </w:pPr>
            <w:r w:rsidRPr="00CD61D7">
              <w:rPr>
                <w:rFonts w:ascii="Calibri" w:hAnsi="Calibri" w:cs="Calibri"/>
              </w:rPr>
              <w:t>Usposabljanje izvajalcev rehabilitacijskih delavnic za voznike, ki so vozili pod vplivom  alkohola</w:t>
            </w:r>
          </w:p>
        </w:tc>
        <w:tc>
          <w:tcPr>
            <w:tcW w:w="1418" w:type="dxa"/>
          </w:tcPr>
          <w:p w14:paraId="7A83B76D" w14:textId="24A27BD3" w:rsidR="00667DBC" w:rsidRPr="00CD61D7" w:rsidRDefault="00667DBC" w:rsidP="006C72D7">
            <w:pPr>
              <w:spacing w:after="15" w:line="276" w:lineRule="auto"/>
              <w:rPr>
                <w:rFonts w:ascii="Calibri" w:hAnsi="Calibri" w:cs="Calibri"/>
              </w:rPr>
            </w:pPr>
            <w:r w:rsidRPr="00CD61D7">
              <w:rPr>
                <w:rFonts w:ascii="Calibri" w:hAnsi="Calibri" w:cs="Calibri"/>
              </w:rPr>
              <w:t>2025-2026</w:t>
            </w:r>
          </w:p>
        </w:tc>
        <w:tc>
          <w:tcPr>
            <w:tcW w:w="1751" w:type="dxa"/>
          </w:tcPr>
          <w:p w14:paraId="08751B82" w14:textId="77777777" w:rsidR="00667DBC" w:rsidRPr="00CD61D7" w:rsidRDefault="00667DBC" w:rsidP="006C72D7">
            <w:pPr>
              <w:spacing w:line="276" w:lineRule="auto"/>
              <w:jc w:val="both"/>
              <w:rPr>
                <w:rFonts w:ascii="Calibri" w:hAnsi="Calibri" w:cs="Calibri"/>
              </w:rPr>
            </w:pPr>
            <w:r w:rsidRPr="00CD61D7">
              <w:rPr>
                <w:rFonts w:ascii="Calibri" w:hAnsi="Calibri" w:cs="Calibri"/>
              </w:rPr>
              <w:t>AVP</w:t>
            </w:r>
          </w:p>
          <w:p w14:paraId="0FACF324" w14:textId="77777777" w:rsidR="00667DBC" w:rsidRPr="00CD61D7" w:rsidRDefault="00667DBC" w:rsidP="006C72D7">
            <w:pPr>
              <w:spacing w:line="276" w:lineRule="auto"/>
              <w:jc w:val="both"/>
              <w:rPr>
                <w:rFonts w:ascii="Calibri" w:hAnsi="Calibri" w:cs="Calibri"/>
              </w:rPr>
            </w:pPr>
          </w:p>
          <w:p w14:paraId="2A20D273" w14:textId="33F3599B" w:rsidR="00667DBC" w:rsidRPr="00CD61D7" w:rsidRDefault="00667DBC" w:rsidP="006C72D7">
            <w:pPr>
              <w:spacing w:line="276" w:lineRule="auto"/>
              <w:rPr>
                <w:rFonts w:ascii="Calibri" w:hAnsi="Calibri" w:cs="Calibri"/>
              </w:rPr>
            </w:pPr>
          </w:p>
        </w:tc>
        <w:tc>
          <w:tcPr>
            <w:tcW w:w="1540" w:type="dxa"/>
          </w:tcPr>
          <w:p w14:paraId="48365760" w14:textId="0516A388" w:rsidR="00667DBC" w:rsidRPr="00CD61D7" w:rsidRDefault="00667DBC" w:rsidP="006C72D7">
            <w:pPr>
              <w:spacing w:line="276" w:lineRule="auto"/>
              <w:rPr>
                <w:rFonts w:ascii="Calibri" w:hAnsi="Calibri" w:cs="Calibri"/>
              </w:rPr>
            </w:pPr>
            <w:r w:rsidRPr="00CD61D7">
              <w:rPr>
                <w:rFonts w:ascii="Calibri" w:hAnsi="Calibri" w:cs="Calibri"/>
                <w:bCs/>
              </w:rPr>
              <w:t>Proračun RS</w:t>
            </w:r>
          </w:p>
        </w:tc>
        <w:tc>
          <w:tcPr>
            <w:tcW w:w="2095" w:type="dxa"/>
            <w:shd w:val="clear" w:color="auto" w:fill="auto"/>
          </w:tcPr>
          <w:p w14:paraId="67C2D04B" w14:textId="77777777" w:rsidR="00667DBC" w:rsidRPr="00CD61D7" w:rsidRDefault="00667DBC" w:rsidP="006C72D7">
            <w:pPr>
              <w:spacing w:after="200" w:line="276" w:lineRule="auto"/>
              <w:rPr>
                <w:rFonts w:ascii="Calibri" w:hAnsi="Calibri" w:cs="Calibri"/>
              </w:rPr>
            </w:pPr>
          </w:p>
        </w:tc>
      </w:tr>
      <w:tr w:rsidR="00667DBC" w:rsidRPr="00CD61D7" w14:paraId="77733DF6" w14:textId="77777777" w:rsidTr="00E84C6B">
        <w:tc>
          <w:tcPr>
            <w:tcW w:w="5807" w:type="dxa"/>
            <w:shd w:val="clear" w:color="auto" w:fill="auto"/>
          </w:tcPr>
          <w:p w14:paraId="2ED4661A" w14:textId="020A9FD3" w:rsidR="00667DBC" w:rsidRPr="00CD61D7" w:rsidRDefault="00667DBC" w:rsidP="006C72D7">
            <w:pPr>
              <w:spacing w:line="276" w:lineRule="auto"/>
              <w:rPr>
                <w:rFonts w:ascii="Calibri" w:hAnsi="Calibri" w:cs="Calibri"/>
              </w:rPr>
            </w:pPr>
            <w:r w:rsidRPr="00CD61D7">
              <w:rPr>
                <w:rFonts w:ascii="Calibri" w:hAnsi="Calibri" w:cs="Calibri"/>
              </w:rPr>
              <w:t xml:space="preserve">Poostren nadzor psihofizičnega stanja voznikov </w:t>
            </w:r>
          </w:p>
        </w:tc>
        <w:tc>
          <w:tcPr>
            <w:tcW w:w="1418" w:type="dxa"/>
            <w:shd w:val="clear" w:color="auto" w:fill="auto"/>
          </w:tcPr>
          <w:p w14:paraId="255DC292" w14:textId="10C53AA6" w:rsidR="00667DBC" w:rsidRPr="00CD61D7" w:rsidRDefault="00667DBC" w:rsidP="006C72D7">
            <w:pPr>
              <w:spacing w:after="15" w:line="276" w:lineRule="auto"/>
              <w:rPr>
                <w:rFonts w:ascii="Calibri" w:hAnsi="Calibri" w:cs="Calibri"/>
              </w:rPr>
            </w:pPr>
            <w:r w:rsidRPr="00CD61D7">
              <w:rPr>
                <w:rFonts w:ascii="Calibri" w:hAnsi="Calibri" w:cs="Calibri"/>
              </w:rPr>
              <w:t>November in december 2025 in 2026</w:t>
            </w:r>
          </w:p>
        </w:tc>
        <w:tc>
          <w:tcPr>
            <w:tcW w:w="1751" w:type="dxa"/>
            <w:shd w:val="clear" w:color="auto" w:fill="auto"/>
          </w:tcPr>
          <w:p w14:paraId="18FE2DB0" w14:textId="3268927C" w:rsidR="00667DBC" w:rsidRPr="00CD61D7" w:rsidRDefault="00667DBC" w:rsidP="006C72D7">
            <w:pPr>
              <w:spacing w:line="276" w:lineRule="auto"/>
              <w:rPr>
                <w:rFonts w:ascii="Calibri" w:hAnsi="Calibri" w:cs="Calibri"/>
              </w:rPr>
            </w:pPr>
            <w:r w:rsidRPr="00CD61D7">
              <w:rPr>
                <w:rFonts w:ascii="Calibri" w:hAnsi="Calibri" w:cs="Calibri"/>
              </w:rPr>
              <w:t>MNZ</w:t>
            </w:r>
          </w:p>
        </w:tc>
        <w:tc>
          <w:tcPr>
            <w:tcW w:w="1540" w:type="dxa"/>
            <w:shd w:val="clear" w:color="auto" w:fill="auto"/>
          </w:tcPr>
          <w:p w14:paraId="6A2B79D3" w14:textId="77777777" w:rsidR="00667DBC" w:rsidRPr="00CD61D7" w:rsidRDefault="00667DBC" w:rsidP="006C72D7">
            <w:pPr>
              <w:spacing w:line="276" w:lineRule="auto"/>
              <w:rPr>
                <w:rFonts w:ascii="Calibri" w:hAnsi="Calibri" w:cs="Calibri"/>
              </w:rPr>
            </w:pPr>
          </w:p>
        </w:tc>
        <w:tc>
          <w:tcPr>
            <w:tcW w:w="2095" w:type="dxa"/>
            <w:shd w:val="clear" w:color="auto" w:fill="auto"/>
          </w:tcPr>
          <w:p w14:paraId="20ED7908" w14:textId="77777777" w:rsidR="00667DBC" w:rsidRPr="00CD61D7" w:rsidRDefault="00667DBC" w:rsidP="006C72D7">
            <w:pPr>
              <w:spacing w:after="200" w:line="276" w:lineRule="auto"/>
              <w:rPr>
                <w:rFonts w:ascii="Calibri" w:hAnsi="Calibri" w:cs="Calibri"/>
              </w:rPr>
            </w:pPr>
          </w:p>
        </w:tc>
      </w:tr>
      <w:tr w:rsidR="00667DBC" w:rsidRPr="00CD61D7" w14:paraId="3EFF224D" w14:textId="77777777" w:rsidTr="00E84C6B">
        <w:tc>
          <w:tcPr>
            <w:tcW w:w="5807" w:type="dxa"/>
            <w:shd w:val="clear" w:color="auto" w:fill="auto"/>
          </w:tcPr>
          <w:p w14:paraId="1B1D0E4A" w14:textId="562D759C" w:rsidR="00667DBC" w:rsidRPr="00CD61D7" w:rsidRDefault="00667DBC" w:rsidP="006C72D7">
            <w:pPr>
              <w:spacing w:line="276" w:lineRule="auto"/>
              <w:rPr>
                <w:rFonts w:ascii="Calibri" w:hAnsi="Calibri" w:cs="Calibri"/>
              </w:rPr>
            </w:pPr>
            <w:r w:rsidRPr="00CD61D7">
              <w:rPr>
                <w:rFonts w:ascii="Calibri" w:hAnsi="Calibri" w:cs="Calibri"/>
              </w:rPr>
              <w:lastRenderedPageBreak/>
              <w:t xml:space="preserve">Obravnava prometnih nesreč, kjer je udeleženec pod vplivom alkohola – dosledno </w:t>
            </w:r>
            <w:proofErr w:type="spellStart"/>
            <w:r w:rsidRPr="00CD61D7">
              <w:rPr>
                <w:rFonts w:ascii="Calibri" w:hAnsi="Calibri" w:cs="Calibri"/>
              </w:rPr>
              <w:t>prevejanje</w:t>
            </w:r>
            <w:proofErr w:type="spellEnd"/>
            <w:r w:rsidRPr="00CD61D7">
              <w:rPr>
                <w:rFonts w:ascii="Calibri" w:hAnsi="Calibri" w:cs="Calibri"/>
              </w:rPr>
              <w:t>, kje je udeleženec predhodno pil alkohol</w:t>
            </w:r>
          </w:p>
        </w:tc>
        <w:tc>
          <w:tcPr>
            <w:tcW w:w="1418" w:type="dxa"/>
            <w:shd w:val="clear" w:color="auto" w:fill="auto"/>
          </w:tcPr>
          <w:p w14:paraId="44B9F38A" w14:textId="398EE314"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51" w:type="dxa"/>
            <w:shd w:val="clear" w:color="auto" w:fill="auto"/>
          </w:tcPr>
          <w:p w14:paraId="2CC0D9FD" w14:textId="20908D0A" w:rsidR="00667DBC" w:rsidRPr="00CD61D7" w:rsidRDefault="00667DBC" w:rsidP="006C72D7">
            <w:pPr>
              <w:spacing w:line="276" w:lineRule="auto"/>
              <w:rPr>
                <w:rFonts w:ascii="Calibri" w:hAnsi="Calibri" w:cs="Calibri"/>
              </w:rPr>
            </w:pPr>
            <w:r w:rsidRPr="00CD61D7">
              <w:rPr>
                <w:rFonts w:ascii="Calibri" w:hAnsi="Calibri" w:cs="Calibri"/>
              </w:rPr>
              <w:t>MNZ</w:t>
            </w:r>
          </w:p>
        </w:tc>
        <w:tc>
          <w:tcPr>
            <w:tcW w:w="1540" w:type="dxa"/>
            <w:shd w:val="clear" w:color="auto" w:fill="auto"/>
          </w:tcPr>
          <w:p w14:paraId="7D77851D" w14:textId="77777777" w:rsidR="00667DBC" w:rsidRPr="00CD61D7" w:rsidRDefault="00667DBC" w:rsidP="006C72D7">
            <w:pPr>
              <w:spacing w:line="276" w:lineRule="auto"/>
              <w:rPr>
                <w:rFonts w:ascii="Calibri" w:hAnsi="Calibri" w:cs="Calibri"/>
              </w:rPr>
            </w:pPr>
          </w:p>
        </w:tc>
        <w:tc>
          <w:tcPr>
            <w:tcW w:w="2095" w:type="dxa"/>
            <w:shd w:val="clear" w:color="auto" w:fill="auto"/>
          </w:tcPr>
          <w:p w14:paraId="6D3AB14E" w14:textId="77777777" w:rsidR="00667DBC" w:rsidRPr="00CD61D7" w:rsidRDefault="00667DBC" w:rsidP="006C72D7">
            <w:pPr>
              <w:spacing w:after="200" w:line="276" w:lineRule="auto"/>
              <w:rPr>
                <w:rFonts w:ascii="Calibri" w:hAnsi="Calibri" w:cs="Calibri"/>
              </w:rPr>
            </w:pPr>
          </w:p>
        </w:tc>
      </w:tr>
      <w:tr w:rsidR="00667DBC" w:rsidRPr="00CD61D7" w14:paraId="3E6DF560" w14:textId="77777777" w:rsidTr="00E84C6B">
        <w:tc>
          <w:tcPr>
            <w:tcW w:w="5807" w:type="dxa"/>
            <w:shd w:val="clear" w:color="auto" w:fill="auto"/>
          </w:tcPr>
          <w:p w14:paraId="1B6B407D" w14:textId="214D1DEF" w:rsidR="00667DBC" w:rsidRPr="00CD61D7" w:rsidRDefault="00667DBC" w:rsidP="006C72D7">
            <w:pPr>
              <w:spacing w:before="240" w:after="240" w:line="276" w:lineRule="auto"/>
              <w:rPr>
                <w:rFonts w:ascii="Calibri" w:eastAsia="Arial" w:hAnsi="Calibri" w:cs="Calibri"/>
              </w:rPr>
            </w:pPr>
            <w:r w:rsidRPr="00CD61D7">
              <w:rPr>
                <w:rFonts w:ascii="Calibri" w:eastAsia="Arial" w:hAnsi="Calibri" w:cs="Calibri"/>
              </w:rPr>
              <w:t>Izvajanje akcije »Otroci za varnost v prometu«</w:t>
            </w:r>
          </w:p>
          <w:p w14:paraId="25813BDA" w14:textId="77777777" w:rsidR="00667DBC" w:rsidRPr="00CD61D7" w:rsidRDefault="00667DBC" w:rsidP="006C72D7">
            <w:pPr>
              <w:spacing w:line="276" w:lineRule="auto"/>
              <w:rPr>
                <w:rFonts w:ascii="Calibri" w:hAnsi="Calibri" w:cs="Calibri"/>
              </w:rPr>
            </w:pPr>
          </w:p>
        </w:tc>
        <w:tc>
          <w:tcPr>
            <w:tcW w:w="1418" w:type="dxa"/>
            <w:shd w:val="clear" w:color="auto" w:fill="auto"/>
          </w:tcPr>
          <w:p w14:paraId="69E1DE61" w14:textId="5A89CA69"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51" w:type="dxa"/>
            <w:shd w:val="clear" w:color="auto" w:fill="auto"/>
          </w:tcPr>
          <w:p w14:paraId="191D1452" w14:textId="43BDD03E"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40" w:type="dxa"/>
            <w:shd w:val="clear" w:color="auto" w:fill="auto"/>
          </w:tcPr>
          <w:p w14:paraId="0BA1428B" w14:textId="212BDB99"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2095" w:type="dxa"/>
            <w:shd w:val="clear" w:color="auto" w:fill="auto"/>
          </w:tcPr>
          <w:p w14:paraId="44827D2D" w14:textId="77777777" w:rsidR="00667DBC" w:rsidRPr="00CD61D7" w:rsidRDefault="00667DBC" w:rsidP="006C72D7">
            <w:pPr>
              <w:spacing w:after="200" w:line="276" w:lineRule="auto"/>
              <w:rPr>
                <w:rFonts w:ascii="Calibri" w:hAnsi="Calibri" w:cs="Calibri"/>
              </w:rPr>
            </w:pPr>
          </w:p>
        </w:tc>
      </w:tr>
      <w:tr w:rsidR="00667DBC" w:rsidRPr="00CD61D7" w14:paraId="6CA4B2FF" w14:textId="77777777" w:rsidTr="00E84C6B">
        <w:tc>
          <w:tcPr>
            <w:tcW w:w="5807" w:type="dxa"/>
            <w:shd w:val="clear" w:color="auto" w:fill="auto"/>
          </w:tcPr>
          <w:p w14:paraId="0573DEBF" w14:textId="0E871B9E" w:rsidR="00667DBC" w:rsidRPr="00CD61D7" w:rsidRDefault="00667DBC" w:rsidP="00447DF5">
            <w:pPr>
              <w:pStyle w:val="Brezrazmikov"/>
              <w:jc w:val="both"/>
              <w:rPr>
                <w:rFonts w:cs="Calibri"/>
                <w:sz w:val="20"/>
                <w:szCs w:val="20"/>
              </w:rPr>
            </w:pPr>
            <w:r w:rsidRPr="00CD61D7">
              <w:rPr>
                <w:rFonts w:cs="Calibri"/>
                <w:sz w:val="20"/>
                <w:szCs w:val="20"/>
              </w:rPr>
              <w:t>Obdobne raziskave iz področja prometne varnosti in uvajanje dodatnih ukrepov na podlagi ugotovitev;</w:t>
            </w:r>
          </w:p>
          <w:p w14:paraId="4F07DE37" w14:textId="77777777" w:rsidR="00667DBC" w:rsidRPr="00CD61D7" w:rsidRDefault="00667DBC" w:rsidP="006C72D7">
            <w:pPr>
              <w:spacing w:before="240" w:after="240" w:line="276" w:lineRule="auto"/>
              <w:rPr>
                <w:rFonts w:ascii="Calibri" w:eastAsia="Arial" w:hAnsi="Calibri" w:cs="Calibri"/>
              </w:rPr>
            </w:pPr>
          </w:p>
        </w:tc>
        <w:tc>
          <w:tcPr>
            <w:tcW w:w="1418" w:type="dxa"/>
            <w:shd w:val="clear" w:color="auto" w:fill="auto"/>
          </w:tcPr>
          <w:p w14:paraId="7BE4B3E3" w14:textId="77777777" w:rsidR="00667DBC" w:rsidRPr="00CD61D7" w:rsidRDefault="00667DBC" w:rsidP="006C72D7">
            <w:pPr>
              <w:spacing w:after="15" w:line="276" w:lineRule="auto"/>
              <w:rPr>
                <w:rFonts w:ascii="Calibri" w:hAnsi="Calibri" w:cs="Calibri"/>
              </w:rPr>
            </w:pPr>
          </w:p>
        </w:tc>
        <w:tc>
          <w:tcPr>
            <w:tcW w:w="1751" w:type="dxa"/>
            <w:shd w:val="clear" w:color="auto" w:fill="auto"/>
          </w:tcPr>
          <w:p w14:paraId="0FD61423" w14:textId="77777777" w:rsidR="00667DBC" w:rsidRPr="00CD61D7" w:rsidRDefault="00667DBC" w:rsidP="006C72D7">
            <w:pPr>
              <w:spacing w:line="276" w:lineRule="auto"/>
              <w:rPr>
                <w:rFonts w:ascii="Calibri" w:hAnsi="Calibri" w:cs="Calibri"/>
              </w:rPr>
            </w:pPr>
          </w:p>
        </w:tc>
        <w:tc>
          <w:tcPr>
            <w:tcW w:w="1540" w:type="dxa"/>
            <w:shd w:val="clear" w:color="auto" w:fill="auto"/>
          </w:tcPr>
          <w:p w14:paraId="22CF422E" w14:textId="77777777" w:rsidR="00667DBC" w:rsidRPr="00CD61D7" w:rsidRDefault="00667DBC" w:rsidP="006C72D7">
            <w:pPr>
              <w:spacing w:line="276" w:lineRule="auto"/>
              <w:rPr>
                <w:rFonts w:ascii="Calibri" w:hAnsi="Calibri" w:cs="Calibri"/>
              </w:rPr>
            </w:pPr>
          </w:p>
        </w:tc>
        <w:tc>
          <w:tcPr>
            <w:tcW w:w="2095" w:type="dxa"/>
            <w:shd w:val="clear" w:color="auto" w:fill="auto"/>
          </w:tcPr>
          <w:p w14:paraId="042AB2C9" w14:textId="77777777" w:rsidR="00667DBC" w:rsidRPr="00CD61D7" w:rsidRDefault="00667DBC" w:rsidP="006C72D7">
            <w:pPr>
              <w:spacing w:after="200" w:line="276" w:lineRule="auto"/>
              <w:rPr>
                <w:rFonts w:ascii="Calibri" w:hAnsi="Calibri" w:cs="Calibri"/>
              </w:rPr>
            </w:pPr>
          </w:p>
        </w:tc>
      </w:tr>
      <w:tr w:rsidR="00667DBC" w:rsidRPr="00CD61D7" w14:paraId="4F791935" w14:textId="77777777" w:rsidTr="00E84C6B">
        <w:tc>
          <w:tcPr>
            <w:tcW w:w="5807" w:type="dxa"/>
            <w:shd w:val="clear" w:color="auto" w:fill="auto"/>
          </w:tcPr>
          <w:p w14:paraId="73C8EA5B" w14:textId="3994E2D0" w:rsidR="00667DBC" w:rsidRPr="00CD61D7" w:rsidRDefault="00667DBC" w:rsidP="00447DF5">
            <w:pPr>
              <w:pStyle w:val="Brezrazmikov"/>
              <w:jc w:val="both"/>
              <w:rPr>
                <w:rFonts w:cs="Calibri"/>
                <w:sz w:val="20"/>
                <w:szCs w:val="20"/>
              </w:rPr>
            </w:pPr>
            <w:r w:rsidRPr="00CD61D7">
              <w:rPr>
                <w:rFonts w:cs="Calibri"/>
                <w:sz w:val="20"/>
                <w:szCs w:val="20"/>
              </w:rPr>
              <w:t xml:space="preserve">Izvajanje preventivnih izobraževalnih delavnic in promocijskih dejavnosti, povezanih s sodobnimi vozili in novostmi pri </w:t>
            </w:r>
            <w:proofErr w:type="spellStart"/>
            <w:r w:rsidRPr="00CD61D7">
              <w:rPr>
                <w:rFonts w:cs="Calibri"/>
                <w:sz w:val="20"/>
                <w:szCs w:val="20"/>
              </w:rPr>
              <w:t>asistenčnih</w:t>
            </w:r>
            <w:proofErr w:type="spellEnd"/>
            <w:r w:rsidRPr="00CD61D7">
              <w:rPr>
                <w:rFonts w:cs="Calibri"/>
                <w:sz w:val="20"/>
                <w:szCs w:val="20"/>
              </w:rPr>
              <w:t xml:space="preserve"> sistemih;</w:t>
            </w:r>
          </w:p>
          <w:p w14:paraId="03B81857" w14:textId="77777777" w:rsidR="00667DBC" w:rsidRPr="00CD61D7" w:rsidRDefault="00667DBC" w:rsidP="00447DF5">
            <w:pPr>
              <w:pStyle w:val="Brezrazmikov"/>
              <w:jc w:val="both"/>
              <w:rPr>
                <w:rFonts w:cs="Calibri"/>
                <w:sz w:val="20"/>
                <w:szCs w:val="20"/>
              </w:rPr>
            </w:pPr>
          </w:p>
        </w:tc>
        <w:tc>
          <w:tcPr>
            <w:tcW w:w="1418" w:type="dxa"/>
            <w:shd w:val="clear" w:color="auto" w:fill="auto"/>
          </w:tcPr>
          <w:p w14:paraId="488A8617" w14:textId="77777777" w:rsidR="00667DBC" w:rsidRPr="00CD61D7" w:rsidRDefault="00667DBC" w:rsidP="006C72D7">
            <w:pPr>
              <w:spacing w:after="15" w:line="276" w:lineRule="auto"/>
              <w:rPr>
                <w:rFonts w:ascii="Calibri" w:hAnsi="Calibri" w:cs="Calibri"/>
              </w:rPr>
            </w:pPr>
          </w:p>
        </w:tc>
        <w:tc>
          <w:tcPr>
            <w:tcW w:w="1751" w:type="dxa"/>
            <w:shd w:val="clear" w:color="auto" w:fill="auto"/>
          </w:tcPr>
          <w:p w14:paraId="0546FAF3" w14:textId="77777777" w:rsidR="00667DBC" w:rsidRPr="00CD61D7" w:rsidRDefault="00667DBC" w:rsidP="006C72D7">
            <w:pPr>
              <w:spacing w:line="276" w:lineRule="auto"/>
              <w:rPr>
                <w:rFonts w:ascii="Calibri" w:hAnsi="Calibri" w:cs="Calibri"/>
              </w:rPr>
            </w:pPr>
          </w:p>
        </w:tc>
        <w:tc>
          <w:tcPr>
            <w:tcW w:w="1540" w:type="dxa"/>
            <w:shd w:val="clear" w:color="auto" w:fill="auto"/>
          </w:tcPr>
          <w:p w14:paraId="0F15E08C" w14:textId="77777777" w:rsidR="00667DBC" w:rsidRPr="00CD61D7" w:rsidRDefault="00667DBC" w:rsidP="006C72D7">
            <w:pPr>
              <w:spacing w:line="276" w:lineRule="auto"/>
              <w:rPr>
                <w:rFonts w:ascii="Calibri" w:hAnsi="Calibri" w:cs="Calibri"/>
              </w:rPr>
            </w:pPr>
          </w:p>
        </w:tc>
        <w:tc>
          <w:tcPr>
            <w:tcW w:w="2095" w:type="dxa"/>
            <w:shd w:val="clear" w:color="auto" w:fill="auto"/>
          </w:tcPr>
          <w:p w14:paraId="55540B0A" w14:textId="77777777" w:rsidR="00667DBC" w:rsidRPr="00CD61D7" w:rsidRDefault="00667DBC" w:rsidP="006C72D7">
            <w:pPr>
              <w:spacing w:after="200" w:line="276" w:lineRule="auto"/>
              <w:rPr>
                <w:rFonts w:ascii="Calibri" w:hAnsi="Calibri" w:cs="Calibri"/>
              </w:rPr>
            </w:pPr>
          </w:p>
        </w:tc>
      </w:tr>
      <w:tr w:rsidR="00667DBC" w:rsidRPr="00CD61D7" w14:paraId="714693DD" w14:textId="77777777" w:rsidTr="00E84C6B">
        <w:tc>
          <w:tcPr>
            <w:tcW w:w="5807" w:type="dxa"/>
            <w:shd w:val="clear" w:color="auto" w:fill="auto"/>
          </w:tcPr>
          <w:p w14:paraId="3BA3674B" w14:textId="16A8DA91" w:rsidR="00667DBC" w:rsidRPr="00CD61D7" w:rsidRDefault="00667DBC" w:rsidP="00447DF5">
            <w:pPr>
              <w:pStyle w:val="Brezrazmikov"/>
              <w:jc w:val="both"/>
              <w:rPr>
                <w:rFonts w:cs="Calibri"/>
                <w:sz w:val="20"/>
                <w:szCs w:val="20"/>
              </w:rPr>
            </w:pPr>
            <w:r w:rsidRPr="00CD61D7">
              <w:rPr>
                <w:rFonts w:cs="Calibri"/>
                <w:sz w:val="20"/>
                <w:szCs w:val="20"/>
              </w:rPr>
              <w:t>Povečanje preventivnih ukrepov in informiranja o učinkih nevarnih psihoaktivnih zdravil na vožnjo in sodelovanje v prometu;</w:t>
            </w:r>
          </w:p>
          <w:p w14:paraId="181D1D95" w14:textId="77777777" w:rsidR="00667DBC" w:rsidRPr="00CD61D7" w:rsidRDefault="00667DBC" w:rsidP="00447DF5">
            <w:pPr>
              <w:pStyle w:val="Brezrazmikov"/>
              <w:jc w:val="both"/>
              <w:rPr>
                <w:rFonts w:cs="Calibri"/>
                <w:sz w:val="20"/>
                <w:szCs w:val="20"/>
              </w:rPr>
            </w:pPr>
          </w:p>
        </w:tc>
        <w:tc>
          <w:tcPr>
            <w:tcW w:w="1418" w:type="dxa"/>
            <w:shd w:val="clear" w:color="auto" w:fill="auto"/>
          </w:tcPr>
          <w:p w14:paraId="30049853" w14:textId="77777777" w:rsidR="00667DBC" w:rsidRPr="00CD61D7" w:rsidRDefault="00667DBC" w:rsidP="006C72D7">
            <w:pPr>
              <w:spacing w:after="15" w:line="276" w:lineRule="auto"/>
              <w:rPr>
                <w:rFonts w:ascii="Calibri" w:hAnsi="Calibri" w:cs="Calibri"/>
              </w:rPr>
            </w:pPr>
          </w:p>
        </w:tc>
        <w:tc>
          <w:tcPr>
            <w:tcW w:w="1751" w:type="dxa"/>
            <w:shd w:val="clear" w:color="auto" w:fill="auto"/>
          </w:tcPr>
          <w:p w14:paraId="3B546EA9" w14:textId="77777777" w:rsidR="00667DBC" w:rsidRPr="00CD61D7" w:rsidRDefault="00667DBC" w:rsidP="006C72D7">
            <w:pPr>
              <w:spacing w:line="276" w:lineRule="auto"/>
              <w:rPr>
                <w:rFonts w:ascii="Calibri" w:hAnsi="Calibri" w:cs="Calibri"/>
              </w:rPr>
            </w:pPr>
          </w:p>
        </w:tc>
        <w:tc>
          <w:tcPr>
            <w:tcW w:w="1540" w:type="dxa"/>
            <w:shd w:val="clear" w:color="auto" w:fill="auto"/>
          </w:tcPr>
          <w:p w14:paraId="31262050" w14:textId="77777777" w:rsidR="00667DBC" w:rsidRPr="00CD61D7" w:rsidRDefault="00667DBC" w:rsidP="006C72D7">
            <w:pPr>
              <w:spacing w:line="276" w:lineRule="auto"/>
              <w:rPr>
                <w:rFonts w:ascii="Calibri" w:hAnsi="Calibri" w:cs="Calibri"/>
              </w:rPr>
            </w:pPr>
          </w:p>
        </w:tc>
        <w:tc>
          <w:tcPr>
            <w:tcW w:w="2095" w:type="dxa"/>
            <w:shd w:val="clear" w:color="auto" w:fill="auto"/>
          </w:tcPr>
          <w:p w14:paraId="1EB26B84" w14:textId="77777777" w:rsidR="00667DBC" w:rsidRPr="00CD61D7" w:rsidRDefault="00667DBC" w:rsidP="006C72D7">
            <w:pPr>
              <w:spacing w:after="200" w:line="276" w:lineRule="auto"/>
              <w:rPr>
                <w:rFonts w:ascii="Calibri" w:hAnsi="Calibri" w:cs="Calibri"/>
              </w:rPr>
            </w:pPr>
          </w:p>
        </w:tc>
      </w:tr>
    </w:tbl>
    <w:p w14:paraId="17348560" w14:textId="77777777" w:rsidR="00047CA3" w:rsidRDefault="00047CA3" w:rsidP="006C72D7">
      <w:pPr>
        <w:spacing w:line="276" w:lineRule="auto"/>
        <w:rPr>
          <w:rFonts w:ascii="Calibri" w:hAnsi="Calibri" w:cs="Calibri"/>
          <w:b/>
          <w:i/>
        </w:rPr>
      </w:pPr>
    </w:p>
    <w:p w14:paraId="48510AB0" w14:textId="77777777" w:rsidR="00CD61D7" w:rsidRDefault="00CD61D7" w:rsidP="006C72D7">
      <w:pPr>
        <w:spacing w:line="276" w:lineRule="auto"/>
        <w:rPr>
          <w:rFonts w:ascii="Calibri" w:hAnsi="Calibri" w:cs="Calibri"/>
          <w:b/>
          <w:i/>
        </w:rPr>
      </w:pPr>
    </w:p>
    <w:p w14:paraId="5AE669DB" w14:textId="77777777" w:rsidR="00CD61D7" w:rsidRDefault="00CD61D7" w:rsidP="006C72D7">
      <w:pPr>
        <w:spacing w:line="276" w:lineRule="auto"/>
        <w:rPr>
          <w:rFonts w:ascii="Calibri" w:hAnsi="Calibri" w:cs="Calibri"/>
          <w:b/>
          <w:i/>
        </w:rPr>
      </w:pPr>
    </w:p>
    <w:p w14:paraId="13858A9A" w14:textId="77777777" w:rsidR="00CD61D7" w:rsidRDefault="00CD61D7" w:rsidP="006C72D7">
      <w:pPr>
        <w:spacing w:line="276" w:lineRule="auto"/>
        <w:rPr>
          <w:rFonts w:ascii="Calibri" w:hAnsi="Calibri" w:cs="Calibri"/>
          <w:b/>
          <w:i/>
        </w:rPr>
      </w:pPr>
    </w:p>
    <w:p w14:paraId="26B24DCC" w14:textId="77777777" w:rsidR="00CD61D7" w:rsidRDefault="00CD61D7" w:rsidP="006C72D7">
      <w:pPr>
        <w:spacing w:line="276" w:lineRule="auto"/>
        <w:rPr>
          <w:rFonts w:ascii="Calibri" w:hAnsi="Calibri" w:cs="Calibri"/>
          <w:b/>
          <w:i/>
        </w:rPr>
      </w:pPr>
    </w:p>
    <w:p w14:paraId="610D0E57" w14:textId="77777777" w:rsidR="00CD61D7" w:rsidRDefault="00CD61D7" w:rsidP="006C72D7">
      <w:pPr>
        <w:spacing w:line="276" w:lineRule="auto"/>
        <w:rPr>
          <w:rFonts w:ascii="Calibri" w:hAnsi="Calibri" w:cs="Calibri"/>
          <w:b/>
          <w:i/>
        </w:rPr>
      </w:pPr>
    </w:p>
    <w:p w14:paraId="15236CB3" w14:textId="77777777" w:rsidR="00CD61D7" w:rsidRDefault="00CD61D7" w:rsidP="006C72D7">
      <w:pPr>
        <w:spacing w:line="276" w:lineRule="auto"/>
        <w:rPr>
          <w:rFonts w:ascii="Calibri" w:hAnsi="Calibri" w:cs="Calibri"/>
          <w:b/>
          <w:i/>
        </w:rPr>
      </w:pPr>
    </w:p>
    <w:p w14:paraId="2B1972F5" w14:textId="77777777" w:rsidR="00CD61D7" w:rsidRPr="00CD61D7" w:rsidRDefault="00CD61D7" w:rsidP="006C72D7">
      <w:pPr>
        <w:spacing w:line="276" w:lineRule="auto"/>
        <w:rPr>
          <w:rFonts w:ascii="Calibri" w:hAnsi="Calibri" w:cs="Calibri"/>
          <w:b/>
          <w:i/>
        </w:rPr>
      </w:pPr>
    </w:p>
    <w:p w14:paraId="589C280B" w14:textId="5C9FA4B9" w:rsidR="006F7D9F" w:rsidRPr="00CD61D7" w:rsidRDefault="006F7D9F" w:rsidP="006C72D7">
      <w:pPr>
        <w:numPr>
          <w:ilvl w:val="0"/>
          <w:numId w:val="2"/>
        </w:numPr>
        <w:spacing w:after="200" w:line="276" w:lineRule="auto"/>
        <w:rPr>
          <w:rFonts w:ascii="Calibri" w:hAnsi="Calibri" w:cs="Calibri"/>
          <w:b/>
          <w:i/>
        </w:rPr>
      </w:pPr>
      <w:r w:rsidRPr="00CD61D7">
        <w:rPr>
          <w:rFonts w:ascii="Calibri" w:hAnsi="Calibri" w:cs="Calibri"/>
          <w:b/>
          <w:i/>
        </w:rPr>
        <w:lastRenderedPageBreak/>
        <w:t>Področje: Cen</w:t>
      </w:r>
      <w:r w:rsidR="00D00603" w:rsidRPr="00CD61D7">
        <w:rPr>
          <w:rFonts w:ascii="Calibri" w:hAnsi="Calibri" w:cs="Calibri"/>
          <w:b/>
          <w:i/>
        </w:rPr>
        <w:t>a</w:t>
      </w:r>
      <w:r w:rsidRPr="00CD61D7">
        <w:rPr>
          <w:rFonts w:ascii="Calibri" w:hAnsi="Calibri" w:cs="Calibri"/>
          <w:b/>
          <w:i/>
        </w:rPr>
        <w:t xml:space="preserve"> alkohola</w:t>
      </w:r>
    </w:p>
    <w:p w14:paraId="79B916BE" w14:textId="77777777" w:rsidR="006F7D9F" w:rsidRPr="00CD61D7" w:rsidRDefault="006F7D9F" w:rsidP="006C72D7">
      <w:pPr>
        <w:spacing w:line="276" w:lineRule="auto"/>
        <w:ind w:left="709"/>
        <w:rPr>
          <w:rFonts w:ascii="Calibri" w:hAnsi="Calibri" w:cs="Calibri"/>
          <w:b/>
          <w:i/>
        </w:rPr>
      </w:pPr>
      <w:r w:rsidRPr="00CD61D7">
        <w:rPr>
          <w:rFonts w:ascii="Calibri" w:hAnsi="Calibri" w:cs="Calibri"/>
          <w:b/>
          <w:i/>
        </w:rPr>
        <w:t>Namen/Cilj:</w:t>
      </w:r>
      <w:r w:rsidRPr="00CD61D7">
        <w:rPr>
          <w:rFonts w:ascii="Calibri" w:hAnsi="Calibri" w:cs="Calibri"/>
        </w:rPr>
        <w:t xml:space="preserve"> </w:t>
      </w:r>
      <w:r w:rsidRPr="00CD61D7">
        <w:rPr>
          <w:rFonts w:ascii="Calibri" w:hAnsi="Calibri" w:cs="Calibri"/>
          <w:i/>
        </w:rPr>
        <w:t>Zmanjšanje finančne dostopnosti alkoholnih pijač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418"/>
        <w:gridCol w:w="1701"/>
        <w:gridCol w:w="1559"/>
        <w:gridCol w:w="2126"/>
      </w:tblGrid>
      <w:tr w:rsidR="00667DBC" w:rsidRPr="00CD61D7" w14:paraId="14703B43" w14:textId="77777777" w:rsidTr="00E84C6B">
        <w:tc>
          <w:tcPr>
            <w:tcW w:w="5807" w:type="dxa"/>
            <w:shd w:val="clear" w:color="auto" w:fill="auto"/>
          </w:tcPr>
          <w:p w14:paraId="1993E6BE" w14:textId="32E21484" w:rsidR="00667DBC" w:rsidRPr="00CD61D7" w:rsidRDefault="00667DBC" w:rsidP="006C72D7">
            <w:pPr>
              <w:spacing w:line="276" w:lineRule="auto"/>
              <w:rPr>
                <w:rFonts w:ascii="Calibri" w:hAnsi="Calibri" w:cs="Calibri"/>
                <w:b/>
                <w:i/>
              </w:rPr>
            </w:pPr>
            <w:r w:rsidRPr="00CD61D7">
              <w:rPr>
                <w:rFonts w:ascii="Calibri" w:hAnsi="Calibri" w:cs="Calibri"/>
                <w:b/>
                <w:i/>
              </w:rPr>
              <w:t>AKTIVNOSTI</w:t>
            </w:r>
          </w:p>
        </w:tc>
        <w:tc>
          <w:tcPr>
            <w:tcW w:w="1418" w:type="dxa"/>
            <w:shd w:val="clear" w:color="auto" w:fill="auto"/>
          </w:tcPr>
          <w:p w14:paraId="13854D33"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5A07CD1E" w14:textId="7BEF6648"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701" w:type="dxa"/>
            <w:shd w:val="clear" w:color="auto" w:fill="auto"/>
          </w:tcPr>
          <w:p w14:paraId="1E655CC2"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7854E208" w14:textId="31A451F3"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59" w:type="dxa"/>
            <w:shd w:val="clear" w:color="auto" w:fill="auto"/>
          </w:tcPr>
          <w:p w14:paraId="011F88C5" w14:textId="77777777"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4D1D2A93" w14:textId="31CE9BF3"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126" w:type="dxa"/>
            <w:shd w:val="clear" w:color="auto" w:fill="auto"/>
          </w:tcPr>
          <w:p w14:paraId="11770873"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72F71527" w14:textId="1E8BE737"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0E968A6C" w14:textId="77777777" w:rsidTr="00E84C6B">
        <w:tc>
          <w:tcPr>
            <w:tcW w:w="5807" w:type="dxa"/>
            <w:shd w:val="clear" w:color="auto" w:fill="auto"/>
          </w:tcPr>
          <w:p w14:paraId="309E356F" w14:textId="2167AE69" w:rsidR="00667DBC" w:rsidRPr="00CD61D7" w:rsidRDefault="00667DBC" w:rsidP="006C72D7">
            <w:pPr>
              <w:spacing w:line="276" w:lineRule="auto"/>
              <w:rPr>
                <w:rFonts w:ascii="Calibri" w:hAnsi="Calibri" w:cs="Calibri"/>
              </w:rPr>
            </w:pPr>
            <w:r w:rsidRPr="00CD61D7">
              <w:rPr>
                <w:rFonts w:ascii="Calibri" w:hAnsi="Calibri" w:cs="Calibri"/>
              </w:rPr>
              <w:t>Izvedba celovite analize davčne politike na področju alkohola ter vzpostavitev celovitega davčnega modela</w:t>
            </w:r>
          </w:p>
        </w:tc>
        <w:tc>
          <w:tcPr>
            <w:tcW w:w="1418" w:type="dxa"/>
            <w:shd w:val="clear" w:color="auto" w:fill="auto"/>
          </w:tcPr>
          <w:p w14:paraId="4074B0BA" w14:textId="4473F22C" w:rsidR="00667DBC" w:rsidRPr="00CD61D7" w:rsidRDefault="00667DBC" w:rsidP="006C72D7">
            <w:pPr>
              <w:spacing w:after="15" w:line="276" w:lineRule="auto"/>
              <w:rPr>
                <w:rFonts w:ascii="Calibri" w:hAnsi="Calibri" w:cs="Calibri"/>
              </w:rPr>
            </w:pPr>
            <w:r w:rsidRPr="00CD61D7">
              <w:rPr>
                <w:rFonts w:ascii="Calibri" w:hAnsi="Calibri" w:cs="Calibri"/>
              </w:rPr>
              <w:t>2026</w:t>
            </w:r>
          </w:p>
        </w:tc>
        <w:tc>
          <w:tcPr>
            <w:tcW w:w="1701" w:type="dxa"/>
            <w:shd w:val="clear" w:color="auto" w:fill="auto"/>
          </w:tcPr>
          <w:p w14:paraId="57AC9B66" w14:textId="5F46CCE7" w:rsidR="00667DBC" w:rsidRPr="00CD61D7" w:rsidRDefault="00667DBC" w:rsidP="006C72D7">
            <w:pPr>
              <w:spacing w:line="276" w:lineRule="auto"/>
              <w:rPr>
                <w:rFonts w:ascii="Calibri" w:hAnsi="Calibri" w:cs="Calibri"/>
              </w:rPr>
            </w:pPr>
            <w:r w:rsidRPr="00CD61D7">
              <w:rPr>
                <w:rFonts w:ascii="Calibri" w:hAnsi="Calibri" w:cs="Calibri"/>
              </w:rPr>
              <w:t>MF</w:t>
            </w:r>
          </w:p>
        </w:tc>
        <w:tc>
          <w:tcPr>
            <w:tcW w:w="1559" w:type="dxa"/>
            <w:shd w:val="clear" w:color="auto" w:fill="auto"/>
          </w:tcPr>
          <w:p w14:paraId="13D26B01" w14:textId="77777777" w:rsidR="00667DBC" w:rsidRPr="00CD61D7" w:rsidRDefault="00667DBC" w:rsidP="006C72D7">
            <w:pPr>
              <w:spacing w:line="276" w:lineRule="auto"/>
              <w:rPr>
                <w:rFonts w:ascii="Calibri" w:hAnsi="Calibri" w:cs="Calibri"/>
              </w:rPr>
            </w:pPr>
          </w:p>
        </w:tc>
        <w:tc>
          <w:tcPr>
            <w:tcW w:w="2126" w:type="dxa"/>
            <w:shd w:val="clear" w:color="auto" w:fill="auto"/>
          </w:tcPr>
          <w:p w14:paraId="0A5FBBC4" w14:textId="77777777" w:rsidR="00667DBC" w:rsidRPr="00CD61D7" w:rsidRDefault="00667DBC" w:rsidP="006C72D7">
            <w:pPr>
              <w:spacing w:after="200" w:line="276" w:lineRule="auto"/>
              <w:rPr>
                <w:rFonts w:ascii="Calibri" w:hAnsi="Calibri" w:cs="Calibri"/>
              </w:rPr>
            </w:pPr>
          </w:p>
        </w:tc>
      </w:tr>
      <w:tr w:rsidR="00667DBC" w:rsidRPr="00CD61D7" w14:paraId="7C946432" w14:textId="77777777" w:rsidTr="00E84C6B">
        <w:tc>
          <w:tcPr>
            <w:tcW w:w="5807" w:type="dxa"/>
            <w:shd w:val="clear" w:color="auto" w:fill="auto"/>
          </w:tcPr>
          <w:p w14:paraId="404907B5" w14:textId="536B9313" w:rsidR="00667DBC" w:rsidRPr="00CD61D7" w:rsidRDefault="00667DBC" w:rsidP="006C72D7">
            <w:pPr>
              <w:spacing w:line="276" w:lineRule="auto"/>
              <w:rPr>
                <w:rFonts w:ascii="Calibri" w:hAnsi="Calibri" w:cs="Calibri"/>
              </w:rPr>
            </w:pPr>
            <w:r w:rsidRPr="00CD61D7">
              <w:rPr>
                <w:rFonts w:ascii="Calibri" w:hAnsi="Calibri" w:cs="Calibri"/>
              </w:rPr>
              <w:t>Preučitev možnosti uvedbe minimalne cene na enoto alkohola</w:t>
            </w:r>
          </w:p>
        </w:tc>
        <w:tc>
          <w:tcPr>
            <w:tcW w:w="1418" w:type="dxa"/>
            <w:shd w:val="clear" w:color="auto" w:fill="auto"/>
          </w:tcPr>
          <w:p w14:paraId="4CB9869E" w14:textId="2B93674F"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046E2967" w14:textId="7C5738F6"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11370B45" w14:textId="393135DF"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tcPr>
          <w:p w14:paraId="07B8080C" w14:textId="40E9A800" w:rsidR="00667DBC" w:rsidRPr="00CD61D7" w:rsidRDefault="00667DBC" w:rsidP="006C72D7">
            <w:pPr>
              <w:spacing w:after="200" w:line="276" w:lineRule="auto"/>
              <w:rPr>
                <w:rFonts w:ascii="Calibri" w:hAnsi="Calibri" w:cs="Calibri"/>
              </w:rPr>
            </w:pPr>
            <w:r w:rsidRPr="00CD61D7">
              <w:rPr>
                <w:rFonts w:ascii="Calibri" w:hAnsi="Calibri" w:cs="Calibri"/>
              </w:rPr>
              <w:t>Sprejem ZOPA-1</w:t>
            </w:r>
          </w:p>
        </w:tc>
      </w:tr>
      <w:tr w:rsidR="00667DBC" w:rsidRPr="00CD61D7" w14:paraId="764B2C84" w14:textId="77777777" w:rsidTr="00E84C6B">
        <w:tc>
          <w:tcPr>
            <w:tcW w:w="5807" w:type="dxa"/>
            <w:shd w:val="clear" w:color="auto" w:fill="auto"/>
          </w:tcPr>
          <w:p w14:paraId="63D4BF42" w14:textId="079BD8B8" w:rsidR="00667DBC" w:rsidRPr="00CD61D7" w:rsidRDefault="00667DBC" w:rsidP="006C72D7">
            <w:pPr>
              <w:spacing w:line="276" w:lineRule="auto"/>
              <w:rPr>
                <w:rFonts w:ascii="Calibri" w:hAnsi="Calibri" w:cs="Calibri"/>
              </w:rPr>
            </w:pPr>
            <w:r w:rsidRPr="00CD61D7">
              <w:rPr>
                <w:rFonts w:ascii="Calibri" w:hAnsi="Calibri" w:cs="Calibri"/>
              </w:rPr>
              <w:t xml:space="preserve">Preučitev možnosti uvedbe prepovedi količinskih popustov na alkoholne pijače in popustov na redne cene, s katerimi se spodbuja nakup alkoholnih pijač </w:t>
            </w:r>
          </w:p>
        </w:tc>
        <w:tc>
          <w:tcPr>
            <w:tcW w:w="1418" w:type="dxa"/>
            <w:shd w:val="clear" w:color="auto" w:fill="auto"/>
          </w:tcPr>
          <w:p w14:paraId="73BA32CC" w14:textId="410EE9BF"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493BA48F" w14:textId="4804840C"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1024E3E2" w14:textId="18A0B883"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tcPr>
          <w:p w14:paraId="72471816" w14:textId="7080396B" w:rsidR="00667DBC" w:rsidRPr="00CD61D7" w:rsidRDefault="00667DBC" w:rsidP="006C72D7">
            <w:pPr>
              <w:spacing w:after="200" w:line="276" w:lineRule="auto"/>
              <w:rPr>
                <w:rFonts w:ascii="Calibri" w:hAnsi="Calibri" w:cs="Calibri"/>
              </w:rPr>
            </w:pPr>
            <w:r w:rsidRPr="00CD61D7">
              <w:rPr>
                <w:rFonts w:ascii="Calibri" w:hAnsi="Calibri" w:cs="Calibri"/>
              </w:rPr>
              <w:t>Sprejem ZOPA-1</w:t>
            </w:r>
          </w:p>
        </w:tc>
      </w:tr>
      <w:tr w:rsidR="00667DBC" w:rsidRPr="00CD61D7" w14:paraId="330B6847" w14:textId="77777777" w:rsidTr="00E84C6B">
        <w:tc>
          <w:tcPr>
            <w:tcW w:w="5807" w:type="dxa"/>
            <w:shd w:val="clear" w:color="auto" w:fill="auto"/>
          </w:tcPr>
          <w:p w14:paraId="3CF7C056" w14:textId="5FCD3E27" w:rsidR="00667DBC" w:rsidRPr="00CD61D7" w:rsidRDefault="00667DBC" w:rsidP="006C72D7">
            <w:pPr>
              <w:spacing w:line="276" w:lineRule="auto"/>
              <w:rPr>
                <w:rFonts w:ascii="Calibri" w:hAnsi="Calibri" w:cs="Calibri"/>
              </w:rPr>
            </w:pPr>
            <w:r w:rsidRPr="00CD61D7">
              <w:rPr>
                <w:rFonts w:ascii="Calibri" w:hAnsi="Calibri" w:cs="Calibri"/>
              </w:rPr>
              <w:t>Analiza izvedljivosti uvedbe trošarin na vina</w:t>
            </w:r>
          </w:p>
        </w:tc>
        <w:tc>
          <w:tcPr>
            <w:tcW w:w="1418" w:type="dxa"/>
            <w:shd w:val="clear" w:color="auto" w:fill="auto"/>
          </w:tcPr>
          <w:p w14:paraId="079A6ACD" w14:textId="398303AC"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49FFFFDB" w14:textId="69AEDC65" w:rsidR="00667DBC" w:rsidRPr="00CD61D7" w:rsidRDefault="00667DBC" w:rsidP="006C72D7">
            <w:pPr>
              <w:spacing w:line="276" w:lineRule="auto"/>
              <w:rPr>
                <w:rFonts w:ascii="Calibri" w:hAnsi="Calibri" w:cs="Calibri"/>
              </w:rPr>
            </w:pPr>
            <w:r w:rsidRPr="00CD61D7">
              <w:rPr>
                <w:rFonts w:ascii="Calibri" w:hAnsi="Calibri" w:cs="Calibri"/>
              </w:rPr>
              <w:t>MF</w:t>
            </w:r>
          </w:p>
        </w:tc>
        <w:tc>
          <w:tcPr>
            <w:tcW w:w="1559" w:type="dxa"/>
            <w:shd w:val="clear" w:color="auto" w:fill="auto"/>
          </w:tcPr>
          <w:p w14:paraId="7D075609" w14:textId="77777777" w:rsidR="00667DBC" w:rsidRPr="00CD61D7" w:rsidRDefault="00667DBC" w:rsidP="006C72D7">
            <w:pPr>
              <w:spacing w:line="276" w:lineRule="auto"/>
              <w:rPr>
                <w:rFonts w:ascii="Calibri" w:hAnsi="Calibri" w:cs="Calibri"/>
              </w:rPr>
            </w:pPr>
          </w:p>
        </w:tc>
        <w:tc>
          <w:tcPr>
            <w:tcW w:w="2126" w:type="dxa"/>
            <w:shd w:val="clear" w:color="auto" w:fill="auto"/>
          </w:tcPr>
          <w:p w14:paraId="1D7CA38A" w14:textId="77777777" w:rsidR="00667DBC" w:rsidRPr="00CD61D7" w:rsidRDefault="00667DBC" w:rsidP="006C72D7">
            <w:pPr>
              <w:spacing w:after="200" w:line="276" w:lineRule="auto"/>
              <w:rPr>
                <w:rFonts w:ascii="Calibri" w:hAnsi="Calibri" w:cs="Calibri"/>
              </w:rPr>
            </w:pPr>
          </w:p>
        </w:tc>
      </w:tr>
      <w:tr w:rsidR="00667DBC" w:rsidRPr="00CD61D7" w14:paraId="1010E19F" w14:textId="77777777" w:rsidTr="00E84C6B">
        <w:tc>
          <w:tcPr>
            <w:tcW w:w="5807" w:type="dxa"/>
            <w:shd w:val="clear" w:color="auto" w:fill="auto"/>
          </w:tcPr>
          <w:p w14:paraId="2F93FA73" w14:textId="3594D154" w:rsidR="00667DBC" w:rsidRPr="00CD61D7" w:rsidRDefault="00667DBC" w:rsidP="006C72D7">
            <w:pPr>
              <w:spacing w:line="276" w:lineRule="auto"/>
              <w:rPr>
                <w:rFonts w:ascii="Calibri" w:eastAsia="Arial" w:hAnsi="Calibri" w:cs="Calibri"/>
              </w:rPr>
            </w:pPr>
            <w:r w:rsidRPr="00CD61D7">
              <w:rPr>
                <w:rFonts w:ascii="Calibri" w:eastAsia="Arial" w:hAnsi="Calibri" w:cs="Calibri"/>
              </w:rPr>
              <w:t xml:space="preserve">Aktivno sodelovanje v programu </w:t>
            </w:r>
            <w:proofErr w:type="spellStart"/>
            <w:r w:rsidRPr="00CD61D7">
              <w:rPr>
                <w:rFonts w:ascii="Calibri" w:eastAsia="Arial" w:hAnsi="Calibri" w:cs="Calibri"/>
              </w:rPr>
              <w:t>Joint</w:t>
            </w:r>
            <w:proofErr w:type="spellEnd"/>
            <w:r w:rsidRPr="00CD61D7">
              <w:rPr>
                <w:rFonts w:ascii="Calibri" w:eastAsia="Arial" w:hAnsi="Calibri" w:cs="Calibri"/>
              </w:rPr>
              <w:t xml:space="preserve"> </w:t>
            </w:r>
            <w:proofErr w:type="spellStart"/>
            <w:r w:rsidRPr="00CD61D7">
              <w:rPr>
                <w:rFonts w:ascii="Calibri" w:eastAsia="Arial" w:hAnsi="Calibri" w:cs="Calibri"/>
              </w:rPr>
              <w:t>Action</w:t>
            </w:r>
            <w:proofErr w:type="spellEnd"/>
            <w:r w:rsidRPr="00CD61D7">
              <w:rPr>
                <w:rFonts w:ascii="Calibri" w:eastAsia="Arial" w:hAnsi="Calibri" w:cs="Calibri"/>
              </w:rPr>
              <w:t xml:space="preserve"> Prevent Non-</w:t>
            </w:r>
            <w:proofErr w:type="spellStart"/>
            <w:r w:rsidRPr="00CD61D7">
              <w:rPr>
                <w:rFonts w:ascii="Calibri" w:eastAsia="Arial" w:hAnsi="Calibri" w:cs="Calibri"/>
              </w:rPr>
              <w:t>Communicable</w:t>
            </w:r>
            <w:proofErr w:type="spellEnd"/>
            <w:r w:rsidRPr="00CD61D7">
              <w:rPr>
                <w:rFonts w:ascii="Calibri" w:eastAsia="Arial" w:hAnsi="Calibri" w:cs="Calibri"/>
              </w:rPr>
              <w:t xml:space="preserve"> </w:t>
            </w:r>
            <w:proofErr w:type="spellStart"/>
            <w:r w:rsidRPr="00CD61D7">
              <w:rPr>
                <w:rFonts w:ascii="Calibri" w:eastAsia="Arial" w:hAnsi="Calibri" w:cs="Calibri"/>
              </w:rPr>
              <w:t>Diseases</w:t>
            </w:r>
            <w:proofErr w:type="spellEnd"/>
            <w:r w:rsidRPr="00CD61D7">
              <w:rPr>
                <w:rFonts w:ascii="Calibri" w:eastAsia="Arial" w:hAnsi="Calibri" w:cs="Calibri"/>
              </w:rPr>
              <w:t xml:space="preserve"> (JA-</w:t>
            </w:r>
            <w:proofErr w:type="spellStart"/>
            <w:r w:rsidRPr="00CD61D7">
              <w:rPr>
                <w:rFonts w:ascii="Calibri" w:eastAsia="Arial" w:hAnsi="Calibri" w:cs="Calibri"/>
              </w:rPr>
              <w:t>PreventNCD</w:t>
            </w:r>
            <w:proofErr w:type="spellEnd"/>
            <w:r w:rsidRPr="00CD61D7">
              <w:rPr>
                <w:rFonts w:ascii="Calibri" w:eastAsia="Arial" w:hAnsi="Calibri" w:cs="Calibri"/>
              </w:rPr>
              <w:t>): preučitev stanja na področju zmanjševanja finančne dostopnosti alkoholnih pijač z ukrepi zvišanja trošarin, uvajanjem minimalne cene alkohola, preprečevanjem nedovoljenega čezmejnega trgovanja in tihotapljenja alkohola ipd.</w:t>
            </w:r>
          </w:p>
        </w:tc>
        <w:tc>
          <w:tcPr>
            <w:tcW w:w="1418" w:type="dxa"/>
            <w:shd w:val="clear" w:color="auto" w:fill="auto"/>
          </w:tcPr>
          <w:p w14:paraId="5AFBE5BE" w14:textId="55221D55"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0CA98D4F" w14:textId="1E40DA40"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shd w:val="clear" w:color="auto" w:fill="auto"/>
          </w:tcPr>
          <w:p w14:paraId="5F9EB6A9" w14:textId="77777777" w:rsidR="00667DBC" w:rsidRPr="00CD61D7" w:rsidRDefault="00667DBC" w:rsidP="006C72D7">
            <w:pPr>
              <w:spacing w:line="276" w:lineRule="auto"/>
              <w:rPr>
                <w:rFonts w:ascii="Calibri" w:hAnsi="Calibri" w:cs="Calibri"/>
              </w:rPr>
            </w:pPr>
          </w:p>
        </w:tc>
        <w:tc>
          <w:tcPr>
            <w:tcW w:w="2126" w:type="dxa"/>
            <w:shd w:val="clear" w:color="auto" w:fill="auto"/>
          </w:tcPr>
          <w:p w14:paraId="66D25C9D" w14:textId="77777777" w:rsidR="00667DBC" w:rsidRPr="00CD61D7" w:rsidRDefault="00667DBC" w:rsidP="006C72D7">
            <w:pPr>
              <w:spacing w:after="200" w:line="276" w:lineRule="auto"/>
              <w:rPr>
                <w:rFonts w:ascii="Calibri" w:hAnsi="Calibri" w:cs="Calibri"/>
              </w:rPr>
            </w:pPr>
          </w:p>
        </w:tc>
      </w:tr>
    </w:tbl>
    <w:p w14:paraId="41EE0FE7" w14:textId="61625200" w:rsidR="00DF1109" w:rsidRDefault="00DF1109" w:rsidP="006C72D7">
      <w:pPr>
        <w:spacing w:line="276" w:lineRule="auto"/>
        <w:rPr>
          <w:rFonts w:ascii="Calibri" w:hAnsi="Calibri" w:cs="Calibri"/>
          <w:b/>
          <w:i/>
        </w:rPr>
      </w:pPr>
    </w:p>
    <w:p w14:paraId="0406B56A" w14:textId="77777777" w:rsidR="00CD61D7" w:rsidRDefault="00CD61D7" w:rsidP="006C72D7">
      <w:pPr>
        <w:spacing w:line="276" w:lineRule="auto"/>
        <w:rPr>
          <w:rFonts w:ascii="Calibri" w:hAnsi="Calibri" w:cs="Calibri"/>
          <w:b/>
          <w:i/>
        </w:rPr>
      </w:pPr>
    </w:p>
    <w:p w14:paraId="5A8F339B" w14:textId="77777777" w:rsidR="00CD61D7" w:rsidRPr="00CD61D7" w:rsidRDefault="00CD61D7" w:rsidP="006C72D7">
      <w:pPr>
        <w:spacing w:line="276" w:lineRule="auto"/>
        <w:rPr>
          <w:rFonts w:ascii="Calibri" w:hAnsi="Calibri" w:cs="Calibri"/>
          <w:b/>
          <w:i/>
        </w:rPr>
      </w:pPr>
    </w:p>
    <w:p w14:paraId="6D1D5F76" w14:textId="77777777" w:rsidR="006F7D9F" w:rsidRPr="00CD61D7" w:rsidRDefault="006F7D9F" w:rsidP="006C72D7">
      <w:pPr>
        <w:numPr>
          <w:ilvl w:val="0"/>
          <w:numId w:val="2"/>
        </w:numPr>
        <w:spacing w:after="200" w:line="276" w:lineRule="auto"/>
        <w:rPr>
          <w:rFonts w:ascii="Calibri" w:hAnsi="Calibri" w:cs="Calibri"/>
          <w:b/>
          <w:i/>
        </w:rPr>
      </w:pPr>
      <w:r w:rsidRPr="00CD61D7">
        <w:rPr>
          <w:rFonts w:ascii="Calibri" w:hAnsi="Calibri" w:cs="Calibri"/>
          <w:b/>
          <w:i/>
        </w:rPr>
        <w:lastRenderedPageBreak/>
        <w:t>Področje: Dostopnost alkohola</w:t>
      </w:r>
    </w:p>
    <w:p w14:paraId="1AE419A5" w14:textId="77777777" w:rsidR="006F7D9F" w:rsidRPr="00CD61D7" w:rsidRDefault="006F7D9F" w:rsidP="006C72D7">
      <w:pPr>
        <w:spacing w:line="276" w:lineRule="auto"/>
        <w:ind w:left="709"/>
        <w:rPr>
          <w:rFonts w:ascii="Calibri" w:hAnsi="Calibri" w:cs="Calibri"/>
          <w:b/>
          <w:i/>
        </w:rPr>
      </w:pPr>
      <w:r w:rsidRPr="00CD61D7">
        <w:rPr>
          <w:rFonts w:ascii="Calibri" w:hAnsi="Calibri" w:cs="Calibri"/>
          <w:b/>
          <w:i/>
        </w:rPr>
        <w:t xml:space="preserve">Namen/Cilj: </w:t>
      </w:r>
      <w:r w:rsidRPr="00CD61D7">
        <w:rPr>
          <w:rFonts w:ascii="Calibri" w:hAnsi="Calibri" w:cs="Calibri"/>
          <w:i/>
        </w:rPr>
        <w:t>Zmanjšati dostopnost alkoholnih pijač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418"/>
        <w:gridCol w:w="1701"/>
        <w:gridCol w:w="1559"/>
        <w:gridCol w:w="2126"/>
      </w:tblGrid>
      <w:tr w:rsidR="00667DBC" w:rsidRPr="00CD61D7" w14:paraId="49962411" w14:textId="77777777" w:rsidTr="00E84C6B">
        <w:tc>
          <w:tcPr>
            <w:tcW w:w="5807" w:type="dxa"/>
            <w:shd w:val="clear" w:color="auto" w:fill="auto"/>
          </w:tcPr>
          <w:p w14:paraId="38AB00EF" w14:textId="33C5AE7C" w:rsidR="00667DBC" w:rsidRPr="00CD61D7" w:rsidRDefault="00667DBC" w:rsidP="006C72D7">
            <w:pPr>
              <w:spacing w:line="276" w:lineRule="auto"/>
              <w:rPr>
                <w:rFonts w:ascii="Calibri" w:hAnsi="Calibri" w:cs="Calibri"/>
                <w:b/>
                <w:i/>
              </w:rPr>
            </w:pPr>
            <w:r w:rsidRPr="00CD61D7">
              <w:rPr>
                <w:rFonts w:ascii="Calibri" w:hAnsi="Calibri" w:cs="Calibri"/>
                <w:b/>
                <w:i/>
              </w:rPr>
              <w:t>AKTIVNOSTI</w:t>
            </w:r>
          </w:p>
        </w:tc>
        <w:tc>
          <w:tcPr>
            <w:tcW w:w="1418" w:type="dxa"/>
            <w:shd w:val="clear" w:color="auto" w:fill="auto"/>
          </w:tcPr>
          <w:p w14:paraId="06690EDE"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134FB2FC" w14:textId="076C2129"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701" w:type="dxa"/>
            <w:shd w:val="clear" w:color="auto" w:fill="auto"/>
          </w:tcPr>
          <w:p w14:paraId="03D6543B"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73921F12" w14:textId="506A15BA"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59" w:type="dxa"/>
            <w:shd w:val="clear" w:color="auto" w:fill="auto"/>
          </w:tcPr>
          <w:p w14:paraId="25FAEADE" w14:textId="77777777"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0445276E" w14:textId="2611109B"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126" w:type="dxa"/>
            <w:shd w:val="clear" w:color="auto" w:fill="auto"/>
          </w:tcPr>
          <w:p w14:paraId="3A36A733"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6C066B71" w14:textId="5DB91B21"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70B0FA34" w14:textId="77777777" w:rsidTr="00E84C6B">
        <w:tc>
          <w:tcPr>
            <w:tcW w:w="5807" w:type="dxa"/>
            <w:shd w:val="clear" w:color="auto" w:fill="auto"/>
          </w:tcPr>
          <w:p w14:paraId="1FF27DB0" w14:textId="262F298C" w:rsidR="00667DBC" w:rsidRPr="00CD61D7" w:rsidRDefault="00667DBC" w:rsidP="006C72D7">
            <w:pPr>
              <w:spacing w:line="276" w:lineRule="auto"/>
              <w:rPr>
                <w:rFonts w:ascii="Calibri" w:hAnsi="Calibri" w:cs="Calibri"/>
              </w:rPr>
            </w:pPr>
            <w:r w:rsidRPr="00CD61D7">
              <w:rPr>
                <w:rFonts w:ascii="Calibri" w:hAnsi="Calibri" w:cs="Calibri"/>
              </w:rPr>
              <w:t>Okrepitev aktivnosti za doslednejše izvajanje prepovedi ponudbe in prodaje alkoholnih pijač mladoletnim in opitim osebam</w:t>
            </w:r>
          </w:p>
        </w:tc>
        <w:tc>
          <w:tcPr>
            <w:tcW w:w="1418" w:type="dxa"/>
            <w:shd w:val="clear" w:color="auto" w:fill="auto"/>
          </w:tcPr>
          <w:p w14:paraId="34CC96CA" w14:textId="2FDEECE3"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01" w:type="dxa"/>
            <w:shd w:val="clear" w:color="auto" w:fill="auto"/>
          </w:tcPr>
          <w:p w14:paraId="27C192A9" w14:textId="2C4E2B6B"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4824179D" w14:textId="4F0C7A6C"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2126" w:type="dxa"/>
            <w:shd w:val="clear" w:color="auto" w:fill="auto"/>
          </w:tcPr>
          <w:p w14:paraId="2BAAC10C" w14:textId="77777777" w:rsidR="00667DBC" w:rsidRPr="00CD61D7" w:rsidRDefault="00667DBC" w:rsidP="006C72D7">
            <w:pPr>
              <w:spacing w:after="200" w:line="276" w:lineRule="auto"/>
              <w:rPr>
                <w:rFonts w:ascii="Calibri" w:hAnsi="Calibri" w:cs="Calibri"/>
              </w:rPr>
            </w:pPr>
          </w:p>
        </w:tc>
      </w:tr>
      <w:tr w:rsidR="00667DBC" w:rsidRPr="00CD61D7" w14:paraId="2D4D70C3" w14:textId="77777777" w:rsidTr="00E84C6B">
        <w:tc>
          <w:tcPr>
            <w:tcW w:w="5807" w:type="dxa"/>
            <w:shd w:val="clear" w:color="auto" w:fill="auto"/>
          </w:tcPr>
          <w:p w14:paraId="507B84F7" w14:textId="13CACA37" w:rsidR="00667DBC" w:rsidRPr="00CD61D7" w:rsidRDefault="00667DBC" w:rsidP="006C72D7">
            <w:pPr>
              <w:spacing w:line="276" w:lineRule="auto"/>
              <w:rPr>
                <w:rFonts w:ascii="Calibri" w:hAnsi="Calibri" w:cs="Calibri"/>
              </w:rPr>
            </w:pPr>
            <w:r w:rsidRPr="00CD61D7">
              <w:rPr>
                <w:rFonts w:ascii="Calibri" w:hAnsi="Calibri" w:cs="Calibri"/>
              </w:rPr>
              <w:t>Preučitev možnosti omejevanja prodaje alkoholnih pijač na bencinskih črpalkah</w:t>
            </w:r>
          </w:p>
        </w:tc>
        <w:tc>
          <w:tcPr>
            <w:tcW w:w="1418" w:type="dxa"/>
            <w:shd w:val="clear" w:color="auto" w:fill="auto"/>
          </w:tcPr>
          <w:p w14:paraId="2DA8DD1C" w14:textId="5A5110C2"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42374BCB" w14:textId="18ACBC9E"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5E6395AB" w14:textId="18E1C172"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tcPr>
          <w:p w14:paraId="2D71A2AE" w14:textId="45890865" w:rsidR="00667DBC" w:rsidRPr="00CD61D7" w:rsidRDefault="00667DBC" w:rsidP="006C72D7">
            <w:pPr>
              <w:spacing w:after="200" w:line="276" w:lineRule="auto"/>
              <w:rPr>
                <w:rFonts w:ascii="Calibri" w:hAnsi="Calibri" w:cs="Calibri"/>
              </w:rPr>
            </w:pPr>
            <w:r w:rsidRPr="00CD61D7">
              <w:rPr>
                <w:rFonts w:ascii="Calibri" w:hAnsi="Calibri" w:cs="Calibri"/>
              </w:rPr>
              <w:t>Sprejem ZOPA-1</w:t>
            </w:r>
          </w:p>
        </w:tc>
      </w:tr>
      <w:tr w:rsidR="00667DBC" w:rsidRPr="00CD61D7" w14:paraId="671D33A1" w14:textId="77777777" w:rsidTr="00E84C6B">
        <w:tc>
          <w:tcPr>
            <w:tcW w:w="5807" w:type="dxa"/>
            <w:shd w:val="clear" w:color="auto" w:fill="auto"/>
          </w:tcPr>
          <w:p w14:paraId="0EEBB74B" w14:textId="5C6448CE" w:rsidR="00667DBC" w:rsidRPr="00CD61D7" w:rsidRDefault="00667DBC" w:rsidP="006C72D7">
            <w:pPr>
              <w:spacing w:line="276" w:lineRule="auto"/>
              <w:rPr>
                <w:rFonts w:ascii="Calibri" w:hAnsi="Calibri" w:cs="Calibri"/>
              </w:rPr>
            </w:pPr>
            <w:r w:rsidRPr="00CD61D7">
              <w:rPr>
                <w:rFonts w:ascii="Calibri" w:eastAsia="Arial" w:hAnsi="Calibri" w:cs="Calibri"/>
              </w:rPr>
              <w:t>Izvedba analize in proučitev dobrih praks pri uvedbi označevanja alkoholnih pijač ter vzpostavitvi zdravstvenih opozoril na alkoholnih pijačah</w:t>
            </w:r>
          </w:p>
        </w:tc>
        <w:tc>
          <w:tcPr>
            <w:tcW w:w="1418" w:type="dxa"/>
            <w:shd w:val="clear" w:color="auto" w:fill="auto"/>
          </w:tcPr>
          <w:p w14:paraId="03E3728B" w14:textId="703B7937" w:rsidR="00667DBC" w:rsidRPr="00CD61D7" w:rsidRDefault="00667DBC" w:rsidP="006C72D7">
            <w:pPr>
              <w:spacing w:after="15" w:line="276" w:lineRule="auto"/>
              <w:rPr>
                <w:rFonts w:ascii="Calibri" w:hAnsi="Calibri" w:cs="Calibri"/>
              </w:rPr>
            </w:pPr>
            <w:r w:rsidRPr="00CD61D7">
              <w:rPr>
                <w:rFonts w:ascii="Calibri" w:hAnsi="Calibri" w:cs="Calibri"/>
              </w:rPr>
              <w:t xml:space="preserve">2025 </w:t>
            </w:r>
          </w:p>
        </w:tc>
        <w:tc>
          <w:tcPr>
            <w:tcW w:w="1701" w:type="dxa"/>
            <w:shd w:val="clear" w:color="auto" w:fill="auto"/>
          </w:tcPr>
          <w:p w14:paraId="47ADFE1C" w14:textId="0C6E4FA7"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78FA5A2D" w14:textId="77777777" w:rsidR="00667DBC" w:rsidRPr="00CD61D7" w:rsidRDefault="00667DBC" w:rsidP="006C72D7">
            <w:pPr>
              <w:spacing w:line="276" w:lineRule="auto"/>
              <w:rPr>
                <w:rFonts w:ascii="Calibri" w:hAnsi="Calibri" w:cs="Calibri"/>
              </w:rPr>
            </w:pPr>
          </w:p>
        </w:tc>
        <w:tc>
          <w:tcPr>
            <w:tcW w:w="2126" w:type="dxa"/>
            <w:shd w:val="clear" w:color="auto" w:fill="auto"/>
          </w:tcPr>
          <w:p w14:paraId="376260AB" w14:textId="77777777" w:rsidR="00667DBC" w:rsidRPr="00CD61D7" w:rsidRDefault="00667DBC" w:rsidP="006C72D7">
            <w:pPr>
              <w:spacing w:after="200" w:line="276" w:lineRule="auto"/>
              <w:rPr>
                <w:rFonts w:ascii="Calibri" w:hAnsi="Calibri" w:cs="Calibri"/>
              </w:rPr>
            </w:pPr>
          </w:p>
        </w:tc>
      </w:tr>
      <w:tr w:rsidR="00667DBC" w:rsidRPr="00CD61D7" w14:paraId="37299289" w14:textId="77777777" w:rsidTr="00E84C6B">
        <w:tc>
          <w:tcPr>
            <w:tcW w:w="5807" w:type="dxa"/>
            <w:shd w:val="clear" w:color="auto" w:fill="auto"/>
          </w:tcPr>
          <w:p w14:paraId="66529542" w14:textId="54A8059C" w:rsidR="00667DBC" w:rsidRPr="00CD61D7" w:rsidRDefault="00667DBC" w:rsidP="006C72D7">
            <w:pPr>
              <w:spacing w:line="276" w:lineRule="auto"/>
              <w:rPr>
                <w:rFonts w:ascii="Calibri" w:hAnsi="Calibri" w:cs="Calibri"/>
              </w:rPr>
            </w:pPr>
            <w:r w:rsidRPr="00CD61D7">
              <w:rPr>
                <w:rFonts w:ascii="Calibri" w:eastAsia="Arial" w:hAnsi="Calibri" w:cs="Calibri"/>
              </w:rPr>
              <w:t>Okrepljeno izobraževanje prodajalcev in strežnega osebja ter vzpostavitev učinkovitejših ukrepov za preverjanje starosti kupcev.</w:t>
            </w:r>
          </w:p>
        </w:tc>
        <w:tc>
          <w:tcPr>
            <w:tcW w:w="1418" w:type="dxa"/>
            <w:shd w:val="clear" w:color="auto" w:fill="auto"/>
          </w:tcPr>
          <w:p w14:paraId="0934E2CA" w14:textId="73356307"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01" w:type="dxa"/>
            <w:shd w:val="clear" w:color="auto" w:fill="auto"/>
          </w:tcPr>
          <w:p w14:paraId="4CED22BE" w14:textId="0A8969AF" w:rsidR="00667DBC" w:rsidRPr="00CD61D7" w:rsidRDefault="00667DBC" w:rsidP="006C72D7">
            <w:pPr>
              <w:spacing w:line="276" w:lineRule="auto"/>
              <w:rPr>
                <w:rFonts w:ascii="Calibri" w:hAnsi="Calibri" w:cs="Calibri"/>
              </w:rPr>
            </w:pPr>
            <w:r w:rsidRPr="00CD61D7">
              <w:rPr>
                <w:rFonts w:ascii="Calibri" w:hAnsi="Calibri" w:cs="Calibri"/>
              </w:rPr>
              <w:t>MGTŠ</w:t>
            </w:r>
          </w:p>
        </w:tc>
        <w:tc>
          <w:tcPr>
            <w:tcW w:w="1559" w:type="dxa"/>
            <w:shd w:val="clear" w:color="auto" w:fill="auto"/>
          </w:tcPr>
          <w:p w14:paraId="405AB82D" w14:textId="77777777" w:rsidR="00667DBC" w:rsidRPr="00CD61D7" w:rsidRDefault="00667DBC" w:rsidP="006C72D7">
            <w:pPr>
              <w:spacing w:line="276" w:lineRule="auto"/>
              <w:rPr>
                <w:rFonts w:ascii="Calibri" w:hAnsi="Calibri" w:cs="Calibri"/>
              </w:rPr>
            </w:pPr>
          </w:p>
        </w:tc>
        <w:tc>
          <w:tcPr>
            <w:tcW w:w="2126" w:type="dxa"/>
            <w:shd w:val="clear" w:color="auto" w:fill="auto"/>
          </w:tcPr>
          <w:p w14:paraId="7358786D" w14:textId="77777777" w:rsidR="00667DBC" w:rsidRPr="00CD61D7" w:rsidRDefault="00667DBC" w:rsidP="006C72D7">
            <w:pPr>
              <w:spacing w:after="200" w:line="276" w:lineRule="auto"/>
              <w:rPr>
                <w:rFonts w:ascii="Calibri" w:hAnsi="Calibri" w:cs="Calibri"/>
              </w:rPr>
            </w:pPr>
          </w:p>
        </w:tc>
      </w:tr>
      <w:tr w:rsidR="00667DBC" w:rsidRPr="00CD61D7" w14:paraId="271845E8" w14:textId="77777777" w:rsidTr="00E84C6B">
        <w:tc>
          <w:tcPr>
            <w:tcW w:w="5807" w:type="dxa"/>
            <w:shd w:val="clear" w:color="auto" w:fill="auto"/>
          </w:tcPr>
          <w:p w14:paraId="29267645" w14:textId="6CACF6B2" w:rsidR="00667DBC" w:rsidRPr="00CD61D7" w:rsidRDefault="00667DBC" w:rsidP="006C72D7">
            <w:pPr>
              <w:spacing w:line="276" w:lineRule="auto"/>
              <w:rPr>
                <w:rFonts w:ascii="Calibri" w:eastAsia="Arial" w:hAnsi="Calibri" w:cs="Calibri"/>
              </w:rPr>
            </w:pPr>
            <w:r w:rsidRPr="00CD61D7">
              <w:rPr>
                <w:rFonts w:ascii="Calibri" w:eastAsia="Arial" w:hAnsi="Calibri" w:cs="Calibri"/>
              </w:rPr>
              <w:t>Preučitev ponovne prepovedi prodaje alkoholnih pijač na športnih prireditvah</w:t>
            </w:r>
          </w:p>
        </w:tc>
        <w:tc>
          <w:tcPr>
            <w:tcW w:w="1418" w:type="dxa"/>
            <w:shd w:val="clear" w:color="auto" w:fill="auto"/>
          </w:tcPr>
          <w:p w14:paraId="4393EED6" w14:textId="67AC5BF7"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1D3E634F" w14:textId="6C017102"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7D747FD3" w14:textId="4B692C1A"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tcPr>
          <w:p w14:paraId="7958AF58" w14:textId="4D7638AD" w:rsidR="00667DBC" w:rsidRPr="00CD61D7" w:rsidRDefault="00667DBC" w:rsidP="006C72D7">
            <w:pPr>
              <w:spacing w:after="200" w:line="276" w:lineRule="auto"/>
              <w:rPr>
                <w:rFonts w:ascii="Calibri" w:hAnsi="Calibri" w:cs="Calibri"/>
              </w:rPr>
            </w:pPr>
            <w:r w:rsidRPr="00CD61D7">
              <w:rPr>
                <w:rFonts w:ascii="Calibri" w:hAnsi="Calibri" w:cs="Calibri"/>
              </w:rPr>
              <w:t>Sprejem ZOPA-1</w:t>
            </w:r>
          </w:p>
        </w:tc>
      </w:tr>
      <w:tr w:rsidR="00667DBC" w:rsidRPr="00CD61D7" w14:paraId="1888B5E7" w14:textId="77777777" w:rsidTr="00E84C6B">
        <w:tc>
          <w:tcPr>
            <w:tcW w:w="5807" w:type="dxa"/>
            <w:shd w:val="clear" w:color="auto" w:fill="auto"/>
          </w:tcPr>
          <w:p w14:paraId="124C78BA" w14:textId="6E36351D" w:rsidR="00667DBC" w:rsidRPr="00CD61D7" w:rsidRDefault="00667DBC" w:rsidP="006C72D7">
            <w:pPr>
              <w:spacing w:line="276" w:lineRule="auto"/>
              <w:rPr>
                <w:rFonts w:ascii="Calibri" w:eastAsia="Arial" w:hAnsi="Calibri" w:cs="Calibri"/>
              </w:rPr>
            </w:pPr>
            <w:r w:rsidRPr="00CD61D7">
              <w:rPr>
                <w:rFonts w:ascii="Calibri" w:eastAsia="Arial" w:hAnsi="Calibri" w:cs="Calibri"/>
              </w:rPr>
              <w:t>Preučitev možnosti razglasitve vseh delovnih mest v Sloveniji za »območje brez alkohola«</w:t>
            </w:r>
          </w:p>
        </w:tc>
        <w:tc>
          <w:tcPr>
            <w:tcW w:w="1418" w:type="dxa"/>
            <w:shd w:val="clear" w:color="auto" w:fill="auto"/>
          </w:tcPr>
          <w:p w14:paraId="1AC038D6" w14:textId="23A16C27"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5B51253C" w14:textId="7240FCE2"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530E512D" w14:textId="0C25409F"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tcPr>
          <w:p w14:paraId="674D1824" w14:textId="5B61B553" w:rsidR="00667DBC" w:rsidRPr="00CD61D7" w:rsidRDefault="00667DBC" w:rsidP="006C72D7">
            <w:pPr>
              <w:spacing w:after="200" w:line="276" w:lineRule="auto"/>
              <w:rPr>
                <w:rFonts w:ascii="Calibri" w:hAnsi="Calibri" w:cs="Calibri"/>
              </w:rPr>
            </w:pPr>
            <w:r w:rsidRPr="00CD61D7">
              <w:rPr>
                <w:rFonts w:ascii="Calibri" w:hAnsi="Calibri" w:cs="Calibri"/>
              </w:rPr>
              <w:t>Sprejem ZOPA-1</w:t>
            </w:r>
          </w:p>
        </w:tc>
      </w:tr>
      <w:tr w:rsidR="00667DBC" w:rsidRPr="00CD61D7" w14:paraId="6FC721E8" w14:textId="77777777" w:rsidTr="00E84C6B">
        <w:tc>
          <w:tcPr>
            <w:tcW w:w="5807" w:type="dxa"/>
            <w:shd w:val="clear" w:color="auto" w:fill="auto"/>
          </w:tcPr>
          <w:p w14:paraId="6B255737" w14:textId="6A5BA429" w:rsidR="00667DBC" w:rsidRPr="00CD61D7" w:rsidRDefault="00667DBC" w:rsidP="006C72D7">
            <w:pPr>
              <w:spacing w:line="276" w:lineRule="auto"/>
              <w:rPr>
                <w:rFonts w:ascii="Calibri" w:eastAsia="Arial" w:hAnsi="Calibri" w:cs="Calibri"/>
              </w:rPr>
            </w:pPr>
            <w:r w:rsidRPr="00CD61D7">
              <w:rPr>
                <w:rFonts w:ascii="Calibri" w:eastAsia="Arial" w:hAnsi="Calibri" w:cs="Calibri"/>
              </w:rPr>
              <w:t xml:space="preserve">Smiselna prilagoditev obstoječih pravil glede ponudbe in prodaje alkoholnih pijač izven gostinskih lokalov, zaostritev </w:t>
            </w:r>
            <w:r w:rsidRPr="00CD61D7">
              <w:rPr>
                <w:rFonts w:ascii="Calibri" w:eastAsia="Arial" w:hAnsi="Calibri" w:cs="Calibri"/>
              </w:rPr>
              <w:lastRenderedPageBreak/>
              <w:t>pogojev ter časovnih možnosti za dostavo alkoholnih pijač na daljavo ter preučitev možnosti za prepoved prodaje alkoholnih pijač na daljavo</w:t>
            </w:r>
          </w:p>
        </w:tc>
        <w:tc>
          <w:tcPr>
            <w:tcW w:w="1418" w:type="dxa"/>
            <w:shd w:val="clear" w:color="auto" w:fill="auto"/>
          </w:tcPr>
          <w:p w14:paraId="128FC076" w14:textId="3BB43A4E" w:rsidR="00667DBC" w:rsidRPr="00CD61D7" w:rsidRDefault="00667DBC" w:rsidP="006C72D7">
            <w:pPr>
              <w:spacing w:after="15" w:line="276" w:lineRule="auto"/>
              <w:rPr>
                <w:rFonts w:ascii="Calibri" w:hAnsi="Calibri" w:cs="Calibri"/>
              </w:rPr>
            </w:pPr>
            <w:r w:rsidRPr="00CD61D7">
              <w:rPr>
                <w:rFonts w:ascii="Calibri" w:hAnsi="Calibri" w:cs="Calibri"/>
              </w:rPr>
              <w:lastRenderedPageBreak/>
              <w:t>2025</w:t>
            </w:r>
          </w:p>
        </w:tc>
        <w:tc>
          <w:tcPr>
            <w:tcW w:w="1701" w:type="dxa"/>
            <w:shd w:val="clear" w:color="auto" w:fill="auto"/>
          </w:tcPr>
          <w:p w14:paraId="2FD71C80" w14:textId="206D8D1F"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6A6D25BA" w14:textId="25CBA73E"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tcPr>
          <w:p w14:paraId="784D387E" w14:textId="7F8E9282" w:rsidR="00667DBC" w:rsidRPr="00CD61D7" w:rsidRDefault="00667DBC" w:rsidP="006C72D7">
            <w:pPr>
              <w:spacing w:after="200" w:line="276" w:lineRule="auto"/>
              <w:rPr>
                <w:rFonts w:ascii="Calibri" w:hAnsi="Calibri" w:cs="Calibri"/>
              </w:rPr>
            </w:pPr>
            <w:r w:rsidRPr="00CD61D7">
              <w:rPr>
                <w:rFonts w:ascii="Calibri" w:hAnsi="Calibri" w:cs="Calibri"/>
              </w:rPr>
              <w:t>Sprejem ZOPA-1</w:t>
            </w:r>
          </w:p>
        </w:tc>
      </w:tr>
      <w:tr w:rsidR="00667DBC" w:rsidRPr="00CD61D7" w14:paraId="24A011BF" w14:textId="77777777" w:rsidTr="00E84C6B">
        <w:tc>
          <w:tcPr>
            <w:tcW w:w="5807" w:type="dxa"/>
            <w:shd w:val="clear" w:color="auto" w:fill="auto"/>
          </w:tcPr>
          <w:p w14:paraId="5A6CCEA7" w14:textId="15D095A0" w:rsidR="00667DBC" w:rsidRPr="00CD61D7" w:rsidRDefault="00667DBC" w:rsidP="006C72D7">
            <w:pPr>
              <w:spacing w:line="276" w:lineRule="auto"/>
              <w:rPr>
                <w:rFonts w:ascii="Calibri" w:eastAsia="Arial" w:hAnsi="Calibri" w:cs="Calibri"/>
              </w:rPr>
            </w:pPr>
            <w:r w:rsidRPr="00CD61D7">
              <w:rPr>
                <w:rFonts w:ascii="Calibri" w:eastAsia="Arial" w:hAnsi="Calibri" w:cs="Calibri"/>
              </w:rPr>
              <w:t>Preučitev uvedbe dodatnih in standardiziranih zdravstvenih opozoril na embalaži alkoholnih pijač v smeri</w:t>
            </w:r>
          </w:p>
        </w:tc>
        <w:tc>
          <w:tcPr>
            <w:tcW w:w="1418" w:type="dxa"/>
            <w:shd w:val="clear" w:color="auto" w:fill="auto"/>
          </w:tcPr>
          <w:p w14:paraId="1B40BB01" w14:textId="5836BC50"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1D52E324" w14:textId="18D63FF0"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0FE0A463" w14:textId="77777777" w:rsidR="00667DBC" w:rsidRPr="00CD61D7" w:rsidRDefault="00667DBC" w:rsidP="006C72D7">
            <w:pPr>
              <w:spacing w:line="276" w:lineRule="auto"/>
              <w:rPr>
                <w:rFonts w:ascii="Calibri" w:hAnsi="Calibri" w:cs="Calibri"/>
              </w:rPr>
            </w:pPr>
          </w:p>
        </w:tc>
        <w:tc>
          <w:tcPr>
            <w:tcW w:w="2126" w:type="dxa"/>
            <w:shd w:val="clear" w:color="auto" w:fill="auto"/>
          </w:tcPr>
          <w:p w14:paraId="380F284E" w14:textId="4C288A04" w:rsidR="00667DBC" w:rsidRPr="00CD61D7" w:rsidRDefault="00667DBC" w:rsidP="006C72D7">
            <w:pPr>
              <w:spacing w:after="200" w:line="276" w:lineRule="auto"/>
              <w:rPr>
                <w:rFonts w:ascii="Calibri" w:hAnsi="Calibri" w:cs="Calibri"/>
              </w:rPr>
            </w:pPr>
            <w:r w:rsidRPr="00CD61D7">
              <w:rPr>
                <w:rFonts w:ascii="Calibri" w:hAnsi="Calibri" w:cs="Calibri"/>
              </w:rPr>
              <w:t>Sprejem ZOPA-1</w:t>
            </w:r>
          </w:p>
        </w:tc>
      </w:tr>
      <w:tr w:rsidR="00667DBC" w:rsidRPr="00CD61D7" w14:paraId="31AA4759" w14:textId="77777777" w:rsidTr="00E84C6B">
        <w:tc>
          <w:tcPr>
            <w:tcW w:w="5807" w:type="dxa"/>
            <w:shd w:val="clear" w:color="auto" w:fill="auto"/>
          </w:tcPr>
          <w:p w14:paraId="60A4319B" w14:textId="6ED044CA" w:rsidR="00667DBC" w:rsidRPr="00CD61D7" w:rsidRDefault="00667DBC" w:rsidP="006C72D7">
            <w:pPr>
              <w:spacing w:line="276" w:lineRule="auto"/>
              <w:rPr>
                <w:rFonts w:ascii="Calibri" w:eastAsia="Arial" w:hAnsi="Calibri" w:cs="Calibri"/>
              </w:rPr>
            </w:pPr>
            <w:r w:rsidRPr="00CD61D7">
              <w:rPr>
                <w:rFonts w:ascii="Calibri" w:eastAsia="Arial" w:hAnsi="Calibri" w:cs="Calibri"/>
              </w:rPr>
              <w:t>Uveljavitev dodatnih ukrepov za boljše označevanje alkoholnih pijač in živil, ki vsebujejo alkohol, v smeri večje standardizacije ter širitve informacij na energijsko vrednost</w:t>
            </w:r>
          </w:p>
        </w:tc>
        <w:tc>
          <w:tcPr>
            <w:tcW w:w="1418" w:type="dxa"/>
            <w:shd w:val="clear" w:color="auto" w:fill="auto"/>
          </w:tcPr>
          <w:p w14:paraId="16100292" w14:textId="22CC69AB"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701" w:type="dxa"/>
            <w:shd w:val="clear" w:color="auto" w:fill="auto"/>
          </w:tcPr>
          <w:p w14:paraId="7F3F46CB" w14:textId="1B78E5CB"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398BDCF2" w14:textId="0F7E7F10"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2126" w:type="dxa"/>
            <w:shd w:val="clear" w:color="auto" w:fill="auto"/>
          </w:tcPr>
          <w:p w14:paraId="45A80BDA" w14:textId="7CDE749C" w:rsidR="00667DBC" w:rsidRPr="00CD61D7" w:rsidRDefault="00667DBC" w:rsidP="006C72D7">
            <w:pPr>
              <w:spacing w:after="200" w:line="276" w:lineRule="auto"/>
              <w:rPr>
                <w:rFonts w:ascii="Calibri" w:hAnsi="Calibri" w:cs="Calibri"/>
              </w:rPr>
            </w:pPr>
            <w:r w:rsidRPr="00CD61D7">
              <w:rPr>
                <w:rFonts w:ascii="Calibri" w:hAnsi="Calibri" w:cs="Calibri"/>
              </w:rPr>
              <w:t>Sprejem ZOPA-1</w:t>
            </w:r>
          </w:p>
        </w:tc>
      </w:tr>
      <w:tr w:rsidR="00667DBC" w:rsidRPr="00CD61D7" w14:paraId="54177BA3" w14:textId="77777777" w:rsidTr="00E84C6B">
        <w:tc>
          <w:tcPr>
            <w:tcW w:w="5807" w:type="dxa"/>
            <w:shd w:val="clear" w:color="auto" w:fill="auto"/>
          </w:tcPr>
          <w:p w14:paraId="7FCBE342" w14:textId="0A4CAACB" w:rsidR="00667DBC" w:rsidRPr="00CD61D7" w:rsidRDefault="00667DBC" w:rsidP="006C72D7">
            <w:pPr>
              <w:spacing w:line="276" w:lineRule="auto"/>
              <w:rPr>
                <w:rFonts w:ascii="Calibri" w:eastAsia="Arial" w:hAnsi="Calibri" w:cs="Calibri"/>
              </w:rPr>
            </w:pPr>
            <w:r w:rsidRPr="00CD61D7">
              <w:rPr>
                <w:rFonts w:ascii="Calibri" w:eastAsia="Arial" w:hAnsi="Calibri" w:cs="Calibri"/>
              </w:rPr>
              <w:t>Preučitev in priprava strokovnih in pravnih podlag za uvedbo dovoljenj za prodajo alkoholnih pijač</w:t>
            </w:r>
          </w:p>
        </w:tc>
        <w:tc>
          <w:tcPr>
            <w:tcW w:w="1418" w:type="dxa"/>
            <w:shd w:val="clear" w:color="auto" w:fill="auto"/>
          </w:tcPr>
          <w:p w14:paraId="4BDA4D51" w14:textId="793FDB5C"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10D4FD76" w14:textId="12A61013"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560C53F5" w14:textId="6EBE4FC2"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2126" w:type="dxa"/>
            <w:shd w:val="clear" w:color="auto" w:fill="auto"/>
          </w:tcPr>
          <w:p w14:paraId="31FDD1C5" w14:textId="77777777" w:rsidR="00667DBC" w:rsidRPr="00CD61D7" w:rsidRDefault="00667DBC" w:rsidP="006C72D7">
            <w:pPr>
              <w:spacing w:after="200" w:line="276" w:lineRule="auto"/>
              <w:rPr>
                <w:rFonts w:ascii="Calibri" w:hAnsi="Calibri" w:cs="Calibri"/>
              </w:rPr>
            </w:pPr>
          </w:p>
        </w:tc>
      </w:tr>
    </w:tbl>
    <w:p w14:paraId="2821FE0E" w14:textId="02DD395F" w:rsidR="00DF1109" w:rsidRPr="00CD61D7" w:rsidRDefault="00DF1109" w:rsidP="006C72D7">
      <w:pPr>
        <w:spacing w:line="276" w:lineRule="auto"/>
        <w:rPr>
          <w:rFonts w:ascii="Calibri" w:hAnsi="Calibri" w:cs="Calibri"/>
          <w:b/>
          <w:i/>
        </w:rPr>
      </w:pPr>
    </w:p>
    <w:p w14:paraId="3B1C23B9" w14:textId="77777777" w:rsidR="006F7D9F" w:rsidRPr="00CD61D7" w:rsidRDefault="006F7D9F" w:rsidP="006C72D7">
      <w:pPr>
        <w:numPr>
          <w:ilvl w:val="0"/>
          <w:numId w:val="2"/>
        </w:numPr>
        <w:spacing w:after="200" w:line="276" w:lineRule="auto"/>
        <w:rPr>
          <w:rFonts w:ascii="Calibri" w:hAnsi="Calibri" w:cs="Calibri"/>
          <w:b/>
          <w:i/>
        </w:rPr>
      </w:pPr>
      <w:r w:rsidRPr="00CD61D7">
        <w:rPr>
          <w:rFonts w:ascii="Calibri" w:hAnsi="Calibri" w:cs="Calibri"/>
          <w:b/>
          <w:i/>
        </w:rPr>
        <w:t>Področje: Tržno komuniciranje alkoholnih pijač</w:t>
      </w:r>
    </w:p>
    <w:p w14:paraId="4193325E" w14:textId="77777777" w:rsidR="006F7D9F" w:rsidRPr="00CD61D7" w:rsidRDefault="006F7D9F" w:rsidP="006C72D7">
      <w:pPr>
        <w:spacing w:line="276" w:lineRule="auto"/>
        <w:ind w:left="709"/>
        <w:rPr>
          <w:rFonts w:ascii="Calibri" w:hAnsi="Calibri" w:cs="Calibri"/>
          <w:i/>
        </w:rPr>
      </w:pPr>
      <w:r w:rsidRPr="00CD61D7">
        <w:rPr>
          <w:rFonts w:ascii="Calibri" w:hAnsi="Calibri" w:cs="Calibri"/>
          <w:b/>
          <w:i/>
        </w:rPr>
        <w:t xml:space="preserve">Namen/cilj: </w:t>
      </w:r>
      <w:r w:rsidRPr="00CD61D7">
        <w:rPr>
          <w:rFonts w:ascii="Calibri" w:hAnsi="Calibri" w:cs="Calibri"/>
          <w:i/>
        </w:rPr>
        <w:t>Omejiti vsebino in  količino tržnega komuniciranja ter sponzorskih aktivnosti, ki so namenjene promociji alkoholnih pijač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418"/>
        <w:gridCol w:w="1701"/>
        <w:gridCol w:w="1559"/>
        <w:gridCol w:w="2126"/>
      </w:tblGrid>
      <w:tr w:rsidR="00667DBC" w:rsidRPr="00CD61D7" w14:paraId="0EEBAACE" w14:textId="77777777" w:rsidTr="00E84C6B">
        <w:tc>
          <w:tcPr>
            <w:tcW w:w="5807" w:type="dxa"/>
            <w:shd w:val="clear" w:color="auto" w:fill="auto"/>
          </w:tcPr>
          <w:p w14:paraId="42564115" w14:textId="02C408D4" w:rsidR="00667DBC" w:rsidRPr="00CD61D7" w:rsidRDefault="00667DBC" w:rsidP="006C72D7">
            <w:pPr>
              <w:spacing w:line="276" w:lineRule="auto"/>
              <w:rPr>
                <w:rFonts w:ascii="Calibri" w:hAnsi="Calibri" w:cs="Calibri"/>
                <w:b/>
                <w:i/>
              </w:rPr>
            </w:pPr>
            <w:r w:rsidRPr="00CD61D7">
              <w:rPr>
                <w:rFonts w:ascii="Calibri" w:hAnsi="Calibri" w:cs="Calibri"/>
                <w:b/>
                <w:i/>
              </w:rPr>
              <w:t>AKTIVNOSTI</w:t>
            </w:r>
          </w:p>
        </w:tc>
        <w:tc>
          <w:tcPr>
            <w:tcW w:w="1418" w:type="dxa"/>
            <w:shd w:val="clear" w:color="auto" w:fill="auto"/>
          </w:tcPr>
          <w:p w14:paraId="74761616"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020B932E" w14:textId="713A51FC"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701" w:type="dxa"/>
            <w:shd w:val="clear" w:color="auto" w:fill="auto"/>
          </w:tcPr>
          <w:p w14:paraId="674B9CB4"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111A094E" w14:textId="5AC79D6D"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59" w:type="dxa"/>
            <w:shd w:val="clear" w:color="auto" w:fill="auto"/>
          </w:tcPr>
          <w:p w14:paraId="1243B323" w14:textId="77777777"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709647CD" w14:textId="4A3C1178"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126" w:type="dxa"/>
            <w:shd w:val="clear" w:color="auto" w:fill="auto"/>
          </w:tcPr>
          <w:p w14:paraId="579165EC"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504D7B35" w14:textId="7FFFE353"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06CCD3F6" w14:textId="77777777" w:rsidTr="00E84C6B">
        <w:tc>
          <w:tcPr>
            <w:tcW w:w="5807" w:type="dxa"/>
            <w:shd w:val="clear" w:color="auto" w:fill="auto"/>
          </w:tcPr>
          <w:p w14:paraId="7AEC3B96" w14:textId="77777777" w:rsidR="00667DBC" w:rsidRPr="00CD61D7" w:rsidRDefault="00667DBC" w:rsidP="006C72D7">
            <w:pPr>
              <w:spacing w:after="0" w:line="276" w:lineRule="auto"/>
              <w:jc w:val="both"/>
              <w:rPr>
                <w:rFonts w:ascii="Calibri" w:hAnsi="Calibri" w:cs="Calibri"/>
              </w:rPr>
            </w:pPr>
            <w:r w:rsidRPr="00CD61D7">
              <w:rPr>
                <w:rFonts w:ascii="Calibri" w:hAnsi="Calibri" w:cs="Calibri"/>
              </w:rPr>
              <w:t>Preučitev dodatnega omejevanja oglaševanja alkoholnih pijač, s posebnim poudarkom na zmanjšanju izpostavljenosti najranljivejših skupin, še posebej mladih ter nosečnic.</w:t>
            </w:r>
          </w:p>
          <w:p w14:paraId="5A5DC8BA" w14:textId="77777777" w:rsidR="00667DBC" w:rsidRPr="00CD61D7" w:rsidRDefault="00667DBC" w:rsidP="006C72D7">
            <w:pPr>
              <w:spacing w:after="0" w:line="276" w:lineRule="auto"/>
              <w:jc w:val="both"/>
              <w:rPr>
                <w:rFonts w:ascii="Calibri" w:hAnsi="Calibri" w:cs="Calibri"/>
              </w:rPr>
            </w:pPr>
          </w:p>
        </w:tc>
        <w:tc>
          <w:tcPr>
            <w:tcW w:w="1418" w:type="dxa"/>
            <w:shd w:val="clear" w:color="auto" w:fill="auto"/>
          </w:tcPr>
          <w:p w14:paraId="5AEA73D7" w14:textId="1968D5E4"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6F6AEB00" w14:textId="0587C50C"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73C64E6A" w14:textId="77777777" w:rsidR="00667DBC" w:rsidRPr="00CD61D7" w:rsidRDefault="00667DBC" w:rsidP="006C72D7">
            <w:pPr>
              <w:spacing w:line="276" w:lineRule="auto"/>
              <w:rPr>
                <w:rFonts w:ascii="Calibri" w:hAnsi="Calibri" w:cs="Calibri"/>
              </w:rPr>
            </w:pPr>
          </w:p>
        </w:tc>
        <w:tc>
          <w:tcPr>
            <w:tcW w:w="2126" w:type="dxa"/>
            <w:shd w:val="clear" w:color="auto" w:fill="auto"/>
          </w:tcPr>
          <w:p w14:paraId="19BB3C9C" w14:textId="77777777" w:rsidR="00667DBC" w:rsidRPr="00CD61D7" w:rsidRDefault="00667DBC" w:rsidP="006C72D7">
            <w:pPr>
              <w:spacing w:after="200" w:line="276" w:lineRule="auto"/>
              <w:rPr>
                <w:rFonts w:ascii="Calibri" w:hAnsi="Calibri" w:cs="Calibri"/>
              </w:rPr>
            </w:pPr>
          </w:p>
        </w:tc>
      </w:tr>
      <w:tr w:rsidR="00667DBC" w:rsidRPr="00CD61D7" w14:paraId="34EC9A17" w14:textId="77777777" w:rsidTr="00E84C6B">
        <w:tc>
          <w:tcPr>
            <w:tcW w:w="5807" w:type="dxa"/>
            <w:shd w:val="clear" w:color="auto" w:fill="auto"/>
          </w:tcPr>
          <w:p w14:paraId="17C05F23" w14:textId="73E03F51" w:rsidR="00667DBC" w:rsidRPr="00CD61D7" w:rsidRDefault="00667DBC" w:rsidP="006C72D7">
            <w:pPr>
              <w:spacing w:after="0" w:line="276" w:lineRule="auto"/>
              <w:jc w:val="both"/>
              <w:rPr>
                <w:rFonts w:ascii="Calibri" w:hAnsi="Calibri" w:cs="Calibri"/>
              </w:rPr>
            </w:pPr>
            <w:r w:rsidRPr="00CD61D7">
              <w:rPr>
                <w:rFonts w:ascii="Calibri" w:hAnsi="Calibri" w:cs="Calibri"/>
              </w:rPr>
              <w:t>Preučitev možnosti vzpostavitve enotne oglaševalske zakonodaje, ki bi natančno opredeljevala tudi komuniciranje podjetij na družbenih omrežjih in podobnih digitalnih medijih.</w:t>
            </w:r>
          </w:p>
        </w:tc>
        <w:tc>
          <w:tcPr>
            <w:tcW w:w="1418" w:type="dxa"/>
            <w:shd w:val="clear" w:color="auto" w:fill="auto"/>
          </w:tcPr>
          <w:p w14:paraId="4A0E8F0A" w14:textId="36A79C08"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2B925DDB" w14:textId="257831DD"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292771A1" w14:textId="77777777" w:rsidR="00667DBC" w:rsidRPr="00CD61D7" w:rsidRDefault="00667DBC" w:rsidP="006C72D7">
            <w:pPr>
              <w:spacing w:line="276" w:lineRule="auto"/>
              <w:rPr>
                <w:rFonts w:ascii="Calibri" w:hAnsi="Calibri" w:cs="Calibri"/>
              </w:rPr>
            </w:pPr>
          </w:p>
        </w:tc>
        <w:tc>
          <w:tcPr>
            <w:tcW w:w="2126" w:type="dxa"/>
            <w:shd w:val="clear" w:color="auto" w:fill="auto"/>
          </w:tcPr>
          <w:p w14:paraId="693EE382" w14:textId="77777777" w:rsidR="00667DBC" w:rsidRPr="00CD61D7" w:rsidRDefault="00667DBC" w:rsidP="006C72D7">
            <w:pPr>
              <w:spacing w:after="200" w:line="276" w:lineRule="auto"/>
              <w:rPr>
                <w:rFonts w:ascii="Calibri" w:hAnsi="Calibri" w:cs="Calibri"/>
              </w:rPr>
            </w:pPr>
          </w:p>
        </w:tc>
      </w:tr>
      <w:tr w:rsidR="00667DBC" w:rsidRPr="00CD61D7" w14:paraId="2A8E1046" w14:textId="77777777" w:rsidTr="00E84C6B">
        <w:tc>
          <w:tcPr>
            <w:tcW w:w="5807" w:type="dxa"/>
            <w:shd w:val="clear" w:color="auto" w:fill="auto"/>
          </w:tcPr>
          <w:p w14:paraId="2284F2F2" w14:textId="77777777" w:rsidR="00667DBC" w:rsidRPr="00CD61D7" w:rsidRDefault="00667DBC" w:rsidP="006C72D7">
            <w:pPr>
              <w:spacing w:after="0" w:line="276" w:lineRule="auto"/>
              <w:jc w:val="both"/>
              <w:rPr>
                <w:rFonts w:ascii="Calibri" w:hAnsi="Calibri" w:cs="Calibri"/>
              </w:rPr>
            </w:pPr>
            <w:r w:rsidRPr="00CD61D7">
              <w:rPr>
                <w:rFonts w:ascii="Calibri" w:hAnsi="Calibri" w:cs="Calibri"/>
              </w:rPr>
              <w:lastRenderedPageBreak/>
              <w:t>Vzpostavitev medsektorskega telesa, ki bo vključevalo tudi inšpekcijske službe na predmetnem področju (AKOS, TIRS, ZIRS in IRSKM), z namenom okrepitev spremljanja in vrednotenja komunikacijskih sporočil v vseh medijih, s posebnim poudarkom na novih medijih, ki bo zagotavljal boljši nadzor in upoštevanje zakonodaje.</w:t>
            </w:r>
          </w:p>
          <w:p w14:paraId="020462DA" w14:textId="34B3A192" w:rsidR="00667DBC" w:rsidRPr="00CD61D7" w:rsidRDefault="00667DBC" w:rsidP="006C72D7">
            <w:pPr>
              <w:spacing w:after="0" w:line="276" w:lineRule="auto"/>
              <w:jc w:val="both"/>
              <w:rPr>
                <w:rFonts w:ascii="Calibri" w:hAnsi="Calibri" w:cs="Calibri"/>
              </w:rPr>
            </w:pPr>
          </w:p>
        </w:tc>
        <w:tc>
          <w:tcPr>
            <w:tcW w:w="1418" w:type="dxa"/>
            <w:shd w:val="clear" w:color="auto" w:fill="auto"/>
          </w:tcPr>
          <w:p w14:paraId="7D50F9A4" w14:textId="3BB55D1F"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26860E7B" w14:textId="3A9A924B" w:rsidR="00667DBC" w:rsidRPr="00CD61D7" w:rsidRDefault="00667DBC" w:rsidP="006C72D7">
            <w:pPr>
              <w:spacing w:line="276" w:lineRule="auto"/>
              <w:rPr>
                <w:rFonts w:ascii="Calibri" w:hAnsi="Calibri" w:cs="Calibri"/>
              </w:rPr>
            </w:pPr>
            <w:r w:rsidRPr="00CD61D7">
              <w:rPr>
                <w:rFonts w:ascii="Calibri" w:hAnsi="Calibri" w:cs="Calibri"/>
              </w:rPr>
              <w:t>MZ, AKOS, TIRS, ZIRS, IRSKM</w:t>
            </w:r>
          </w:p>
        </w:tc>
        <w:tc>
          <w:tcPr>
            <w:tcW w:w="1559" w:type="dxa"/>
            <w:shd w:val="clear" w:color="auto" w:fill="auto"/>
          </w:tcPr>
          <w:p w14:paraId="7FE63F80" w14:textId="56EB1339" w:rsidR="00667DBC" w:rsidRPr="00CD61D7" w:rsidRDefault="00667DBC" w:rsidP="006C72D7">
            <w:pPr>
              <w:spacing w:line="276" w:lineRule="auto"/>
              <w:rPr>
                <w:rFonts w:ascii="Calibri" w:hAnsi="Calibri" w:cs="Calibri"/>
              </w:rPr>
            </w:pPr>
            <w:r w:rsidRPr="00CD61D7">
              <w:rPr>
                <w:rFonts w:ascii="Calibri" w:hAnsi="Calibri" w:cs="Calibri"/>
              </w:rPr>
              <w:t>/</w:t>
            </w:r>
          </w:p>
        </w:tc>
        <w:tc>
          <w:tcPr>
            <w:tcW w:w="2126" w:type="dxa"/>
            <w:shd w:val="clear" w:color="auto" w:fill="auto"/>
          </w:tcPr>
          <w:p w14:paraId="3F1F01E5" w14:textId="095460ED" w:rsidR="00667DBC" w:rsidRPr="00CD61D7" w:rsidRDefault="00667DBC" w:rsidP="006C72D7">
            <w:pPr>
              <w:spacing w:after="200" w:line="276" w:lineRule="auto"/>
              <w:rPr>
                <w:rFonts w:ascii="Calibri" w:hAnsi="Calibri" w:cs="Calibri"/>
              </w:rPr>
            </w:pPr>
            <w:r w:rsidRPr="00CD61D7">
              <w:rPr>
                <w:rFonts w:ascii="Calibri" w:hAnsi="Calibri" w:cs="Calibri"/>
              </w:rPr>
              <w:t>Redno delovanje koordinacije</w:t>
            </w:r>
          </w:p>
        </w:tc>
      </w:tr>
      <w:tr w:rsidR="00667DBC" w:rsidRPr="00CD61D7" w14:paraId="025F5142" w14:textId="77777777" w:rsidTr="00E84C6B">
        <w:tc>
          <w:tcPr>
            <w:tcW w:w="5807" w:type="dxa"/>
            <w:shd w:val="clear" w:color="auto" w:fill="auto"/>
          </w:tcPr>
          <w:p w14:paraId="0AEBA5BD" w14:textId="77777777" w:rsidR="00667DBC" w:rsidRPr="00CD61D7" w:rsidRDefault="00667DBC" w:rsidP="00650ECC">
            <w:pPr>
              <w:spacing w:after="0" w:line="276" w:lineRule="auto"/>
              <w:jc w:val="both"/>
              <w:rPr>
                <w:rFonts w:ascii="Calibri" w:hAnsi="Calibri" w:cs="Calibri"/>
              </w:rPr>
            </w:pPr>
            <w:r w:rsidRPr="00CD61D7">
              <w:rPr>
                <w:rFonts w:ascii="Calibri" w:hAnsi="Calibri" w:cs="Calibri"/>
              </w:rPr>
              <w:t>Preučitev popolne prepovedi sponzorskih in donatorskih aktivnosti, ki so namenjene promociji alkoholnih pijač</w:t>
            </w:r>
          </w:p>
          <w:p w14:paraId="27131955" w14:textId="033CA7AA" w:rsidR="00667DBC" w:rsidRPr="00CD61D7" w:rsidRDefault="00667DBC" w:rsidP="00650ECC">
            <w:pPr>
              <w:spacing w:after="0" w:line="276" w:lineRule="auto"/>
              <w:jc w:val="both"/>
              <w:rPr>
                <w:rFonts w:ascii="Calibri" w:hAnsi="Calibri" w:cs="Calibri"/>
              </w:rPr>
            </w:pPr>
          </w:p>
        </w:tc>
        <w:tc>
          <w:tcPr>
            <w:tcW w:w="1418" w:type="dxa"/>
            <w:shd w:val="clear" w:color="auto" w:fill="auto"/>
          </w:tcPr>
          <w:p w14:paraId="22BFABCC" w14:textId="5E1D770A" w:rsidR="00667DBC" w:rsidRPr="00CD61D7" w:rsidRDefault="00667DBC" w:rsidP="006C72D7">
            <w:pPr>
              <w:spacing w:after="15" w:line="276" w:lineRule="auto"/>
              <w:rPr>
                <w:rFonts w:ascii="Calibri" w:hAnsi="Calibri" w:cs="Calibri"/>
              </w:rPr>
            </w:pPr>
            <w:r w:rsidRPr="00CD61D7">
              <w:rPr>
                <w:rFonts w:ascii="Calibri" w:hAnsi="Calibri" w:cs="Calibri"/>
              </w:rPr>
              <w:t>2025</w:t>
            </w:r>
          </w:p>
        </w:tc>
        <w:tc>
          <w:tcPr>
            <w:tcW w:w="1701" w:type="dxa"/>
            <w:shd w:val="clear" w:color="auto" w:fill="auto"/>
          </w:tcPr>
          <w:p w14:paraId="2E2E6363" w14:textId="03CFE65C" w:rsidR="00667DBC" w:rsidRPr="00CD61D7" w:rsidRDefault="00667DBC" w:rsidP="006C72D7">
            <w:pPr>
              <w:spacing w:line="276" w:lineRule="auto"/>
              <w:rPr>
                <w:rFonts w:ascii="Calibri" w:hAnsi="Calibri" w:cs="Calibri"/>
              </w:rPr>
            </w:pPr>
            <w:r w:rsidRPr="00CD61D7">
              <w:rPr>
                <w:rFonts w:ascii="Calibri" w:hAnsi="Calibri" w:cs="Calibri"/>
              </w:rPr>
              <w:t>MZ</w:t>
            </w:r>
          </w:p>
        </w:tc>
        <w:tc>
          <w:tcPr>
            <w:tcW w:w="1559" w:type="dxa"/>
            <w:shd w:val="clear" w:color="auto" w:fill="auto"/>
          </w:tcPr>
          <w:p w14:paraId="44A7A23C" w14:textId="77777777" w:rsidR="00667DBC" w:rsidRPr="00CD61D7" w:rsidRDefault="00667DBC" w:rsidP="006C72D7">
            <w:pPr>
              <w:spacing w:line="276" w:lineRule="auto"/>
              <w:rPr>
                <w:rFonts w:ascii="Calibri" w:hAnsi="Calibri" w:cs="Calibri"/>
              </w:rPr>
            </w:pPr>
          </w:p>
        </w:tc>
        <w:tc>
          <w:tcPr>
            <w:tcW w:w="2126" w:type="dxa"/>
            <w:shd w:val="clear" w:color="auto" w:fill="auto"/>
          </w:tcPr>
          <w:p w14:paraId="6E07A665" w14:textId="77777777" w:rsidR="00667DBC" w:rsidRPr="00CD61D7" w:rsidRDefault="00667DBC" w:rsidP="006C72D7">
            <w:pPr>
              <w:spacing w:after="200" w:line="276" w:lineRule="auto"/>
              <w:rPr>
                <w:rFonts w:ascii="Calibri" w:hAnsi="Calibri" w:cs="Calibri"/>
              </w:rPr>
            </w:pPr>
          </w:p>
        </w:tc>
      </w:tr>
    </w:tbl>
    <w:p w14:paraId="64FF2E0C" w14:textId="77777777" w:rsidR="006F7D9F" w:rsidRPr="00CD61D7" w:rsidRDefault="006F7D9F" w:rsidP="006C72D7">
      <w:pPr>
        <w:spacing w:line="276" w:lineRule="auto"/>
        <w:rPr>
          <w:rFonts w:ascii="Calibri" w:hAnsi="Calibri" w:cs="Calibri"/>
          <w:b/>
          <w:i/>
        </w:rPr>
      </w:pPr>
    </w:p>
    <w:p w14:paraId="497EFBFF" w14:textId="77777777" w:rsidR="006F7D9F" w:rsidRPr="00CD61D7" w:rsidRDefault="006F7D9F" w:rsidP="006C72D7">
      <w:pPr>
        <w:numPr>
          <w:ilvl w:val="0"/>
          <w:numId w:val="2"/>
        </w:numPr>
        <w:spacing w:after="200" w:line="276" w:lineRule="auto"/>
        <w:rPr>
          <w:rFonts w:ascii="Calibri" w:hAnsi="Calibri" w:cs="Calibri"/>
          <w:b/>
          <w:i/>
        </w:rPr>
      </w:pPr>
      <w:r w:rsidRPr="00CD61D7">
        <w:rPr>
          <w:rFonts w:ascii="Calibri" w:hAnsi="Calibri" w:cs="Calibri"/>
          <w:b/>
          <w:i/>
        </w:rPr>
        <w:t xml:space="preserve"> Področje: Preprečevanje negativnih posledic pitja in opijanja z alkoholom</w:t>
      </w:r>
    </w:p>
    <w:p w14:paraId="27963DE7" w14:textId="77777777" w:rsidR="006F7D9F" w:rsidRPr="00CD61D7" w:rsidRDefault="006F7D9F" w:rsidP="006C72D7">
      <w:pPr>
        <w:spacing w:line="276" w:lineRule="auto"/>
        <w:ind w:left="709"/>
        <w:rPr>
          <w:rFonts w:ascii="Calibri" w:hAnsi="Calibri" w:cs="Calibri"/>
          <w:i/>
        </w:rPr>
      </w:pPr>
      <w:r w:rsidRPr="00CD61D7">
        <w:rPr>
          <w:rFonts w:ascii="Calibri" w:hAnsi="Calibri" w:cs="Calibri"/>
          <w:b/>
          <w:i/>
        </w:rPr>
        <w:t xml:space="preserve">Namen/cilj: </w:t>
      </w:r>
      <w:r w:rsidRPr="00CD61D7">
        <w:rPr>
          <w:rFonts w:ascii="Calibri" w:hAnsi="Calibri" w:cs="Calibri"/>
          <w:i/>
        </w:rPr>
        <w:t xml:space="preserve">informiranje in ozaveščanje glede zdravstvenih in drugih tveganj, povezanih s pitjem in opijanjem z alkoholom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701"/>
        <w:gridCol w:w="1560"/>
        <w:gridCol w:w="1559"/>
        <w:gridCol w:w="2126"/>
      </w:tblGrid>
      <w:tr w:rsidR="00667DBC" w:rsidRPr="00CD61D7" w14:paraId="5F293049" w14:textId="740C7A24" w:rsidTr="00E84C6B">
        <w:tc>
          <w:tcPr>
            <w:tcW w:w="5665" w:type="dxa"/>
            <w:shd w:val="clear" w:color="auto" w:fill="auto"/>
          </w:tcPr>
          <w:p w14:paraId="09E8C5F6" w14:textId="546F2BDE" w:rsidR="00667DBC" w:rsidRPr="00CD61D7" w:rsidRDefault="00667DBC" w:rsidP="006C72D7">
            <w:pPr>
              <w:spacing w:line="276" w:lineRule="auto"/>
              <w:rPr>
                <w:rFonts w:ascii="Calibri" w:hAnsi="Calibri" w:cs="Calibri"/>
                <w:b/>
                <w:i/>
              </w:rPr>
            </w:pPr>
            <w:r w:rsidRPr="00CD61D7">
              <w:rPr>
                <w:rFonts w:ascii="Calibri" w:hAnsi="Calibri" w:cs="Calibri"/>
                <w:b/>
                <w:i/>
              </w:rPr>
              <w:t>AKTIVNOSTI</w:t>
            </w:r>
          </w:p>
        </w:tc>
        <w:tc>
          <w:tcPr>
            <w:tcW w:w="1701" w:type="dxa"/>
            <w:shd w:val="clear" w:color="auto" w:fill="auto"/>
          </w:tcPr>
          <w:p w14:paraId="45B29DB6"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41FF34BA" w14:textId="70593577"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560" w:type="dxa"/>
            <w:shd w:val="clear" w:color="auto" w:fill="auto"/>
          </w:tcPr>
          <w:p w14:paraId="26CCAA0E"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76968C8C" w14:textId="14A4A21F"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59" w:type="dxa"/>
            <w:shd w:val="clear" w:color="auto" w:fill="auto"/>
          </w:tcPr>
          <w:p w14:paraId="2382C167" w14:textId="77777777"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36C097FE" w14:textId="6A424955"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126" w:type="dxa"/>
            <w:shd w:val="clear" w:color="auto" w:fill="auto"/>
          </w:tcPr>
          <w:p w14:paraId="1887E6E7"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1593B8E7" w14:textId="30B1DC9F"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21683152" w14:textId="05855833" w:rsidTr="00E84C6B">
        <w:tc>
          <w:tcPr>
            <w:tcW w:w="5665" w:type="dxa"/>
            <w:shd w:val="clear" w:color="auto" w:fill="auto"/>
          </w:tcPr>
          <w:p w14:paraId="48B76F73" w14:textId="77777777" w:rsidR="00667DBC" w:rsidRPr="00CD61D7" w:rsidRDefault="00667DBC" w:rsidP="006C72D7">
            <w:pPr>
              <w:spacing w:line="276" w:lineRule="auto"/>
              <w:rPr>
                <w:rFonts w:ascii="Calibri" w:eastAsia="Arial" w:hAnsi="Calibri" w:cs="Calibri"/>
                <w:bCs/>
              </w:rPr>
            </w:pPr>
            <w:r w:rsidRPr="00CD61D7">
              <w:rPr>
                <w:rFonts w:ascii="Calibri" w:eastAsia="Arial" w:hAnsi="Calibri" w:cs="Calibri"/>
                <w:bCs/>
              </w:rPr>
              <w:t xml:space="preserve">Ozaveščanje splošne populacije: </w:t>
            </w:r>
          </w:p>
          <w:p w14:paraId="403B7BCC"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Razvoj in izvajanje Psihološke prve pomoči v primeru čezmernega pitja alkohola med odraslimi prebivalci Slovenije</w:t>
            </w:r>
          </w:p>
          <w:p w14:paraId="450925F6"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Psihološka prva pomoč v primeru depresije, samomorilnega vedenja in čezmernega pitja alkohola</w:t>
            </w:r>
          </w:p>
          <w:p w14:paraId="0B023AF1"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lastRenderedPageBreak/>
              <w:t xml:space="preserve">Ozaveščanje o škodljivosti pitja alkohola v času nosečnosti in dojenja: </w:t>
            </w:r>
            <w:proofErr w:type="spellStart"/>
            <w:r w:rsidRPr="00CD61D7">
              <w:rPr>
                <w:rFonts w:ascii="Calibri" w:eastAsia="Arial" w:hAnsi="Calibri" w:cs="Calibri"/>
              </w:rPr>
              <w:t>Obeležitev</w:t>
            </w:r>
            <w:proofErr w:type="spellEnd"/>
            <w:r w:rsidRPr="00CD61D7">
              <w:rPr>
                <w:rFonts w:ascii="Calibri" w:eastAsia="Arial" w:hAnsi="Calibri" w:cs="Calibri"/>
              </w:rPr>
              <w:t xml:space="preserve"> dneva Fetalnega alkoholnega sindroma</w:t>
            </w:r>
          </w:p>
          <w:p w14:paraId="6F9BEA97" w14:textId="77777777" w:rsidR="00667DBC" w:rsidRPr="00CD61D7" w:rsidRDefault="00667DBC" w:rsidP="006C72D7">
            <w:pPr>
              <w:numPr>
                <w:ilvl w:val="0"/>
                <w:numId w:val="14"/>
              </w:numPr>
              <w:spacing w:after="0" w:line="276" w:lineRule="auto"/>
              <w:rPr>
                <w:rFonts w:ascii="Calibri" w:eastAsia="Arial" w:hAnsi="Calibri" w:cs="Calibri"/>
              </w:rPr>
            </w:pPr>
            <w:proofErr w:type="spellStart"/>
            <w:r w:rsidRPr="00CD61D7">
              <w:rPr>
                <w:rFonts w:ascii="Calibri" w:eastAsia="Arial" w:hAnsi="Calibri" w:cs="Calibri"/>
              </w:rPr>
              <w:t>Obeležitev</w:t>
            </w:r>
            <w:proofErr w:type="spellEnd"/>
            <w:r w:rsidRPr="00CD61D7">
              <w:rPr>
                <w:rFonts w:ascii="Calibri" w:eastAsia="Arial" w:hAnsi="Calibri" w:cs="Calibri"/>
              </w:rPr>
              <w:t xml:space="preserve"> meseca preprečevanja zasvojenosti</w:t>
            </w:r>
          </w:p>
          <w:p w14:paraId="4B83A827" w14:textId="77777777" w:rsidR="00667DBC" w:rsidRPr="00CD61D7" w:rsidRDefault="00667DBC" w:rsidP="006C72D7">
            <w:pPr>
              <w:numPr>
                <w:ilvl w:val="0"/>
                <w:numId w:val="14"/>
              </w:numPr>
              <w:spacing w:after="0" w:line="276" w:lineRule="auto"/>
              <w:rPr>
                <w:rFonts w:ascii="Calibri" w:eastAsia="Arial" w:hAnsi="Calibri" w:cs="Calibri"/>
              </w:rPr>
            </w:pPr>
            <w:proofErr w:type="spellStart"/>
            <w:r w:rsidRPr="00CD61D7">
              <w:rPr>
                <w:rFonts w:ascii="Calibri" w:eastAsia="Arial" w:hAnsi="Calibri" w:cs="Calibri"/>
              </w:rPr>
              <w:t>Obeležitev</w:t>
            </w:r>
            <w:proofErr w:type="spellEnd"/>
            <w:r w:rsidRPr="00CD61D7">
              <w:rPr>
                <w:rFonts w:ascii="Calibri" w:eastAsia="Arial" w:hAnsi="Calibri" w:cs="Calibri"/>
              </w:rPr>
              <w:t xml:space="preserve"> </w:t>
            </w:r>
            <w:proofErr w:type="spellStart"/>
            <w:r w:rsidRPr="00CD61D7">
              <w:rPr>
                <w:rFonts w:ascii="Calibri" w:eastAsia="Arial" w:hAnsi="Calibri" w:cs="Calibri"/>
              </w:rPr>
              <w:t>dnevov</w:t>
            </w:r>
            <w:proofErr w:type="spellEnd"/>
            <w:r w:rsidRPr="00CD61D7">
              <w:rPr>
                <w:rFonts w:ascii="Calibri" w:eastAsia="Arial" w:hAnsi="Calibri" w:cs="Calibri"/>
              </w:rPr>
              <w:t xml:space="preserve"> preprečevanja raka</w:t>
            </w:r>
          </w:p>
          <w:p w14:paraId="14D6BF68"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Portal MOSA: Mobilizacija skupnosti za odgovornejši odnos do alkohola – ponovna vzpostavitev</w:t>
            </w:r>
          </w:p>
          <w:p w14:paraId="0D79A717"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Ozaveščanje drugih populacijskih skupin o različnih vidikih tveganosti pitja alkoholnih pijač (mladostniki, starši, potrošniki….)</w:t>
            </w:r>
          </w:p>
          <w:p w14:paraId="0F0BDA93" w14:textId="77777777" w:rsidR="00667DBC" w:rsidRPr="00CD61D7" w:rsidRDefault="00667DBC" w:rsidP="006C72D7">
            <w:pPr>
              <w:numPr>
                <w:ilvl w:val="0"/>
                <w:numId w:val="14"/>
              </w:numPr>
              <w:spacing w:after="0" w:line="276" w:lineRule="auto"/>
              <w:rPr>
                <w:rFonts w:ascii="Calibri" w:eastAsia="Arial" w:hAnsi="Calibri" w:cs="Calibri"/>
              </w:rPr>
            </w:pPr>
            <w:proofErr w:type="spellStart"/>
            <w:r w:rsidRPr="00CD61D7">
              <w:rPr>
                <w:rFonts w:ascii="Calibri" w:eastAsia="Arial" w:hAnsi="Calibri" w:cs="Calibri"/>
              </w:rPr>
              <w:t>Obeležitev</w:t>
            </w:r>
            <w:proofErr w:type="spellEnd"/>
            <w:r w:rsidRPr="00CD61D7">
              <w:rPr>
                <w:rFonts w:ascii="Calibri" w:eastAsia="Arial" w:hAnsi="Calibri" w:cs="Calibri"/>
              </w:rPr>
              <w:t xml:space="preserve"> začetka preventivne akcije  40 dni brez alkohola (pristop SOPA)</w:t>
            </w:r>
          </w:p>
          <w:p w14:paraId="54CCFC3D" w14:textId="77777777" w:rsidR="00667DBC" w:rsidRPr="00CD61D7" w:rsidRDefault="00667DBC" w:rsidP="006C72D7">
            <w:pPr>
              <w:numPr>
                <w:ilvl w:val="0"/>
                <w:numId w:val="14"/>
              </w:numPr>
              <w:spacing w:after="0" w:line="276" w:lineRule="auto"/>
              <w:rPr>
                <w:rFonts w:ascii="Calibri" w:eastAsia="Arial" w:hAnsi="Calibri" w:cs="Calibri"/>
              </w:rPr>
            </w:pPr>
            <w:proofErr w:type="spellStart"/>
            <w:r w:rsidRPr="00CD61D7">
              <w:rPr>
                <w:rFonts w:ascii="Calibri" w:eastAsia="Arial" w:hAnsi="Calibri" w:cs="Calibri"/>
              </w:rPr>
              <w:t>Obeležitev</w:t>
            </w:r>
            <w:proofErr w:type="spellEnd"/>
            <w:r w:rsidRPr="00CD61D7">
              <w:rPr>
                <w:rFonts w:ascii="Calibri" w:eastAsia="Arial" w:hAnsi="Calibri" w:cs="Calibri"/>
              </w:rPr>
              <w:t xml:space="preserve"> Dneva brez alkohola na nacionalni in regijski ravni (pristop SOPA). </w:t>
            </w:r>
          </w:p>
          <w:p w14:paraId="56F58AE6"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Proaktivne medijske aktivnosti na regijski ravni glede na regijske specifike (pristop SOPA)</w:t>
            </w:r>
          </w:p>
          <w:p w14:paraId="24DE721F"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Ozaveščanje o alkoholni problematiki in SOPA delavnicah v ZVC/CKZ (pristop SOPA).</w:t>
            </w:r>
          </w:p>
          <w:p w14:paraId="04CCDD91"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Ozaveščevalne medijske kampanje -  TV, radio, socialna omrežja (pristop SOPA)</w:t>
            </w:r>
          </w:p>
          <w:p w14:paraId="425CB009"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 xml:space="preserve">Spletna stran SOPA - ažuriranje in nadgradnja vsebin </w:t>
            </w:r>
          </w:p>
          <w:p w14:paraId="4A2E4D77" w14:textId="0D41EC93" w:rsidR="00667DBC" w:rsidRPr="00CD61D7" w:rsidRDefault="00667DBC" w:rsidP="006C72D7">
            <w:pPr>
              <w:spacing w:line="276" w:lineRule="auto"/>
              <w:rPr>
                <w:rFonts w:ascii="Calibri" w:eastAsia="Arial" w:hAnsi="Calibri" w:cs="Calibri"/>
              </w:rPr>
            </w:pPr>
            <w:r w:rsidRPr="00CD61D7">
              <w:rPr>
                <w:rFonts w:ascii="Calibri" w:eastAsia="Arial" w:hAnsi="Calibri" w:cs="Calibri"/>
              </w:rPr>
              <w:t>Ozaveščanje potrošnikov , sodelovanje pri razvoju mobilne aplikacije Veš kaj ješ/Veš kaj piješ</w:t>
            </w:r>
          </w:p>
        </w:tc>
        <w:tc>
          <w:tcPr>
            <w:tcW w:w="1701" w:type="dxa"/>
            <w:shd w:val="clear" w:color="auto" w:fill="auto"/>
          </w:tcPr>
          <w:p w14:paraId="6D5EAC1D" w14:textId="184118C6" w:rsidR="00667DBC" w:rsidRPr="00CD61D7" w:rsidRDefault="00667DBC" w:rsidP="006C72D7">
            <w:pPr>
              <w:spacing w:after="15" w:line="276" w:lineRule="auto"/>
              <w:rPr>
                <w:rFonts w:ascii="Calibri" w:hAnsi="Calibri" w:cs="Calibri"/>
              </w:rPr>
            </w:pPr>
            <w:r w:rsidRPr="00CD61D7">
              <w:rPr>
                <w:rFonts w:ascii="Calibri" w:hAnsi="Calibri" w:cs="Calibri"/>
              </w:rPr>
              <w:lastRenderedPageBreak/>
              <w:t>2025 - 2026</w:t>
            </w:r>
          </w:p>
        </w:tc>
        <w:tc>
          <w:tcPr>
            <w:tcW w:w="1560" w:type="dxa"/>
            <w:shd w:val="clear" w:color="auto" w:fill="auto"/>
          </w:tcPr>
          <w:p w14:paraId="63FDC53A" w14:textId="223BFDCC"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shd w:val="clear" w:color="auto" w:fill="auto"/>
          </w:tcPr>
          <w:p w14:paraId="1984231B" w14:textId="034093CE"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2126" w:type="dxa"/>
            <w:shd w:val="clear" w:color="auto" w:fill="auto"/>
          </w:tcPr>
          <w:p w14:paraId="7D437EE6" w14:textId="24B18E65" w:rsidR="00667DBC" w:rsidRPr="00CD61D7" w:rsidRDefault="00667DBC" w:rsidP="006C72D7">
            <w:pPr>
              <w:spacing w:after="200" w:line="276" w:lineRule="auto"/>
              <w:rPr>
                <w:rFonts w:ascii="Calibri" w:hAnsi="Calibri" w:cs="Calibri"/>
              </w:rPr>
            </w:pPr>
          </w:p>
        </w:tc>
      </w:tr>
      <w:tr w:rsidR="00667DBC" w:rsidRPr="00CD61D7" w14:paraId="47EA5975" w14:textId="679257DE" w:rsidTr="00E84C6B">
        <w:tc>
          <w:tcPr>
            <w:tcW w:w="5665" w:type="dxa"/>
            <w:shd w:val="clear" w:color="auto" w:fill="auto"/>
          </w:tcPr>
          <w:p w14:paraId="4E8EC4C6" w14:textId="77777777" w:rsidR="00667DBC" w:rsidRPr="00CD61D7" w:rsidRDefault="00667DBC" w:rsidP="006C72D7">
            <w:pPr>
              <w:spacing w:line="276" w:lineRule="auto"/>
              <w:rPr>
                <w:rFonts w:ascii="Calibri" w:eastAsia="Arial" w:hAnsi="Calibri" w:cs="Calibri"/>
                <w:bCs/>
              </w:rPr>
            </w:pPr>
            <w:r w:rsidRPr="00CD61D7">
              <w:rPr>
                <w:rFonts w:ascii="Calibri" w:eastAsia="Arial" w:hAnsi="Calibri" w:cs="Calibri"/>
                <w:bCs/>
              </w:rPr>
              <w:t xml:space="preserve">Prenos znanja, mreženje in ozaveščanje strokovne javnosti: </w:t>
            </w:r>
          </w:p>
          <w:p w14:paraId="561FCA8D"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Organizacija Nacionalne konference o alkoholni politiki</w:t>
            </w:r>
          </w:p>
          <w:p w14:paraId="1CAA6F46"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 xml:space="preserve">Priprava in izvajanje izobraževalnih modulov o učinkoviti preventivni psihoaktivnih snovi v različnih </w:t>
            </w:r>
            <w:r w:rsidRPr="00CD61D7">
              <w:rPr>
                <w:rFonts w:ascii="Calibri" w:eastAsia="Arial" w:hAnsi="Calibri" w:cs="Calibri"/>
              </w:rPr>
              <w:lastRenderedPageBreak/>
              <w:t>okoljih za različne strokovnjake (regijski koordinatorji za duševno zdravje, promocijo zdravja na OE NIJZ, kriminalisti, policisti, zaposleni v dijaških domovih in mladinskih centrih, svetovalni delavci v šolah, starši,....)</w:t>
            </w:r>
          </w:p>
          <w:p w14:paraId="517B810F"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Portal MOSA: Mobilizacija skupnosti za odgovornejši odnos do alkohola – ponovna vzpostavitev</w:t>
            </w:r>
          </w:p>
          <w:p w14:paraId="0A12F1DF"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Platforma za izmenjavo dobrih praks, vrednotenje intervencij s področja javnega zdravja, nadgrajevanje Meril za vrednotenje intervencij s področja javnega zdravja, priporočila za načrtovanje in izvajanje intervencij</w:t>
            </w:r>
          </w:p>
          <w:p w14:paraId="13D5AE30"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 xml:space="preserve">Zagovorništvo učinkovitih ukrepov alkoholne politike </w:t>
            </w:r>
          </w:p>
          <w:p w14:paraId="0788276E"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Spletna stran SOPA - ažuriranje in nadgradnja vsebin</w:t>
            </w:r>
          </w:p>
          <w:p w14:paraId="0D5D5F16"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Priprava in izvajanje modula pristopa SOPA - obravnava tveganega in škodljivega pitja alkohola v ZVC/CKZ</w:t>
            </w:r>
          </w:p>
          <w:p w14:paraId="52158457"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Priprava in izvajanje izobraževalnega modula obravnave tveganega in škodljivega pitja alkohola  za ambulante družinske medicine (pristop SOPA)</w:t>
            </w:r>
          </w:p>
          <w:p w14:paraId="1E82E409" w14:textId="77777777" w:rsidR="00667DBC" w:rsidRPr="00CD61D7" w:rsidRDefault="00667DBC" w:rsidP="006C72D7">
            <w:pPr>
              <w:numPr>
                <w:ilvl w:val="0"/>
                <w:numId w:val="14"/>
              </w:numPr>
              <w:spacing w:after="0" w:line="276" w:lineRule="auto"/>
              <w:rPr>
                <w:rFonts w:ascii="Calibri" w:eastAsia="Arial" w:hAnsi="Calibri" w:cs="Calibri"/>
              </w:rPr>
            </w:pPr>
            <w:r w:rsidRPr="00CD61D7">
              <w:rPr>
                <w:rFonts w:ascii="Calibri" w:eastAsia="Arial" w:hAnsi="Calibri" w:cs="Calibri"/>
              </w:rPr>
              <w:t>Predavanja o pristopu SOPA za različne strokovnjake</w:t>
            </w:r>
          </w:p>
          <w:p w14:paraId="3538E2B1" w14:textId="1E72EC5D" w:rsidR="00667DBC" w:rsidRPr="00CD61D7" w:rsidRDefault="00667DBC" w:rsidP="006C72D7">
            <w:pPr>
              <w:spacing w:line="276" w:lineRule="auto"/>
              <w:rPr>
                <w:rFonts w:ascii="Calibri" w:hAnsi="Calibri" w:cs="Calibri"/>
              </w:rPr>
            </w:pPr>
            <w:r w:rsidRPr="00CD61D7">
              <w:rPr>
                <w:rFonts w:ascii="Calibri" w:eastAsia="Arial" w:hAnsi="Calibri" w:cs="Calibri"/>
              </w:rPr>
              <w:t>Ozaveščanje predstavnikov medijev glede poročanja o alkoholu (priporočila pristopa SOPA)</w:t>
            </w:r>
          </w:p>
        </w:tc>
        <w:tc>
          <w:tcPr>
            <w:tcW w:w="1701" w:type="dxa"/>
            <w:shd w:val="clear" w:color="auto" w:fill="auto"/>
          </w:tcPr>
          <w:p w14:paraId="625D7A37" w14:textId="4CA4A30D" w:rsidR="00667DBC" w:rsidRPr="00CD61D7" w:rsidRDefault="00667DBC" w:rsidP="006C72D7">
            <w:pPr>
              <w:spacing w:after="15" w:line="276" w:lineRule="auto"/>
              <w:rPr>
                <w:rFonts w:ascii="Calibri" w:hAnsi="Calibri" w:cs="Calibri"/>
              </w:rPr>
            </w:pPr>
            <w:r w:rsidRPr="00CD61D7">
              <w:rPr>
                <w:rFonts w:ascii="Calibri" w:hAnsi="Calibri" w:cs="Calibri"/>
              </w:rPr>
              <w:lastRenderedPageBreak/>
              <w:t>2025 - 2026</w:t>
            </w:r>
          </w:p>
        </w:tc>
        <w:tc>
          <w:tcPr>
            <w:tcW w:w="1560" w:type="dxa"/>
            <w:shd w:val="clear" w:color="auto" w:fill="auto"/>
          </w:tcPr>
          <w:p w14:paraId="3726689F" w14:textId="1A79926F"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shd w:val="clear" w:color="auto" w:fill="auto"/>
          </w:tcPr>
          <w:p w14:paraId="57887107" w14:textId="3FFC720E"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2126" w:type="dxa"/>
            <w:shd w:val="clear" w:color="auto" w:fill="auto"/>
          </w:tcPr>
          <w:p w14:paraId="28650E82" w14:textId="1F93CF68" w:rsidR="00667DBC" w:rsidRPr="00CD61D7" w:rsidRDefault="00667DBC" w:rsidP="006C72D7">
            <w:pPr>
              <w:spacing w:after="200" w:line="276" w:lineRule="auto"/>
              <w:rPr>
                <w:rFonts w:ascii="Calibri" w:hAnsi="Calibri" w:cs="Calibri"/>
              </w:rPr>
            </w:pPr>
          </w:p>
        </w:tc>
      </w:tr>
      <w:tr w:rsidR="00667DBC" w:rsidRPr="00CD61D7" w14:paraId="5D707FA0" w14:textId="1BAEBCF8" w:rsidTr="00E84C6B">
        <w:tc>
          <w:tcPr>
            <w:tcW w:w="5665" w:type="dxa"/>
            <w:shd w:val="clear" w:color="auto" w:fill="auto"/>
          </w:tcPr>
          <w:p w14:paraId="39E25D04" w14:textId="77777777" w:rsidR="00667DBC" w:rsidRPr="00CD61D7" w:rsidRDefault="00667DBC" w:rsidP="006C72D7">
            <w:pPr>
              <w:spacing w:line="276" w:lineRule="auto"/>
              <w:rPr>
                <w:rFonts w:ascii="Calibri" w:eastAsia="Arial" w:hAnsi="Calibri" w:cs="Calibri"/>
                <w:bCs/>
              </w:rPr>
            </w:pPr>
            <w:r w:rsidRPr="00CD61D7">
              <w:rPr>
                <w:rFonts w:ascii="Calibri" w:eastAsia="Arial" w:hAnsi="Calibri" w:cs="Calibri"/>
                <w:bCs/>
              </w:rPr>
              <w:t>Ozaveščanje in izobraževanje zaposlenih v visoko rizičnih okoljih in nočnem življenju</w:t>
            </w:r>
          </w:p>
          <w:p w14:paraId="0476BB3E" w14:textId="3C1722E4" w:rsidR="00667DBC" w:rsidRPr="00CD61D7" w:rsidRDefault="00667DBC" w:rsidP="006C72D7">
            <w:pPr>
              <w:spacing w:line="276" w:lineRule="auto"/>
              <w:rPr>
                <w:rFonts w:ascii="Calibri" w:hAnsi="Calibri" w:cs="Calibri"/>
              </w:rPr>
            </w:pPr>
            <w:r w:rsidRPr="00CD61D7">
              <w:rPr>
                <w:rFonts w:ascii="Calibri" w:eastAsia="Arial" w:hAnsi="Calibri" w:cs="Calibri"/>
              </w:rPr>
              <w:t>Širjenje programa Odgovorna strežba in prodaja alkohola</w:t>
            </w:r>
          </w:p>
        </w:tc>
        <w:tc>
          <w:tcPr>
            <w:tcW w:w="1701" w:type="dxa"/>
            <w:shd w:val="clear" w:color="auto" w:fill="auto"/>
          </w:tcPr>
          <w:p w14:paraId="59F9F5EA" w14:textId="113E30AD"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560" w:type="dxa"/>
            <w:shd w:val="clear" w:color="auto" w:fill="auto"/>
          </w:tcPr>
          <w:p w14:paraId="655BFB48" w14:textId="233D73EF"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9" w:type="dxa"/>
            <w:shd w:val="clear" w:color="auto" w:fill="auto"/>
          </w:tcPr>
          <w:p w14:paraId="587DE89B" w14:textId="6EB3A519"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2126" w:type="dxa"/>
            <w:shd w:val="clear" w:color="auto" w:fill="auto"/>
          </w:tcPr>
          <w:p w14:paraId="715177DE" w14:textId="4E3B028A" w:rsidR="00667DBC" w:rsidRPr="00CD61D7" w:rsidRDefault="00667DBC" w:rsidP="006C72D7">
            <w:pPr>
              <w:spacing w:after="200" w:line="276" w:lineRule="auto"/>
              <w:rPr>
                <w:rFonts w:ascii="Calibri" w:hAnsi="Calibri" w:cs="Calibri"/>
              </w:rPr>
            </w:pPr>
          </w:p>
        </w:tc>
      </w:tr>
      <w:tr w:rsidR="00667DBC" w:rsidRPr="00CD61D7" w14:paraId="31BF4907" w14:textId="77777777" w:rsidTr="00E84C6B">
        <w:tc>
          <w:tcPr>
            <w:tcW w:w="5665" w:type="dxa"/>
            <w:shd w:val="clear" w:color="auto" w:fill="auto"/>
          </w:tcPr>
          <w:p w14:paraId="12614FF6" w14:textId="100BD2D7" w:rsidR="00667DBC" w:rsidRPr="00CD61D7" w:rsidRDefault="00667DBC" w:rsidP="00447DF5">
            <w:pPr>
              <w:pStyle w:val="Brezrazmikov"/>
              <w:jc w:val="both"/>
              <w:rPr>
                <w:rFonts w:cs="Calibri"/>
                <w:sz w:val="20"/>
                <w:szCs w:val="20"/>
              </w:rPr>
            </w:pPr>
            <w:r w:rsidRPr="00CD61D7">
              <w:rPr>
                <w:rFonts w:cs="Calibri"/>
                <w:sz w:val="20"/>
                <w:szCs w:val="20"/>
              </w:rPr>
              <w:lastRenderedPageBreak/>
              <w:t>Prenova učnih načrtov in razširjenega programa v osnovnih in srednjih šolah ter prenova učnih programov za vrtec, s cilji varne trajnostne mobilnosti;</w:t>
            </w:r>
          </w:p>
          <w:p w14:paraId="7C9BE1C4" w14:textId="77777777" w:rsidR="00667DBC" w:rsidRPr="00CD61D7" w:rsidRDefault="00667DBC" w:rsidP="006C72D7">
            <w:pPr>
              <w:spacing w:line="276" w:lineRule="auto"/>
              <w:rPr>
                <w:rFonts w:ascii="Calibri" w:eastAsia="Arial" w:hAnsi="Calibri" w:cs="Calibri"/>
                <w:bCs/>
              </w:rPr>
            </w:pPr>
          </w:p>
        </w:tc>
        <w:tc>
          <w:tcPr>
            <w:tcW w:w="1701" w:type="dxa"/>
            <w:shd w:val="clear" w:color="auto" w:fill="auto"/>
          </w:tcPr>
          <w:p w14:paraId="033125C7" w14:textId="77777777" w:rsidR="00667DBC" w:rsidRPr="00CD61D7" w:rsidRDefault="00667DBC" w:rsidP="006C72D7">
            <w:pPr>
              <w:spacing w:after="15" w:line="276" w:lineRule="auto"/>
              <w:rPr>
                <w:rFonts w:ascii="Calibri" w:hAnsi="Calibri" w:cs="Calibri"/>
              </w:rPr>
            </w:pPr>
          </w:p>
        </w:tc>
        <w:tc>
          <w:tcPr>
            <w:tcW w:w="1560" w:type="dxa"/>
            <w:shd w:val="clear" w:color="auto" w:fill="auto"/>
          </w:tcPr>
          <w:p w14:paraId="0F82E34A" w14:textId="77777777" w:rsidR="00667DBC" w:rsidRPr="00CD61D7" w:rsidRDefault="00667DBC" w:rsidP="006C72D7">
            <w:pPr>
              <w:spacing w:line="276" w:lineRule="auto"/>
              <w:rPr>
                <w:rFonts w:ascii="Calibri" w:hAnsi="Calibri" w:cs="Calibri"/>
              </w:rPr>
            </w:pPr>
          </w:p>
        </w:tc>
        <w:tc>
          <w:tcPr>
            <w:tcW w:w="1559" w:type="dxa"/>
            <w:shd w:val="clear" w:color="auto" w:fill="auto"/>
          </w:tcPr>
          <w:p w14:paraId="2B5656DE" w14:textId="77777777" w:rsidR="00667DBC" w:rsidRPr="00CD61D7" w:rsidRDefault="00667DBC" w:rsidP="006C72D7">
            <w:pPr>
              <w:spacing w:line="276" w:lineRule="auto"/>
              <w:rPr>
                <w:rFonts w:ascii="Calibri" w:hAnsi="Calibri" w:cs="Calibri"/>
              </w:rPr>
            </w:pPr>
          </w:p>
        </w:tc>
        <w:tc>
          <w:tcPr>
            <w:tcW w:w="2126" w:type="dxa"/>
            <w:shd w:val="clear" w:color="auto" w:fill="auto"/>
          </w:tcPr>
          <w:p w14:paraId="2A4F49FB" w14:textId="77777777" w:rsidR="00667DBC" w:rsidRPr="00CD61D7" w:rsidRDefault="00667DBC" w:rsidP="006C72D7">
            <w:pPr>
              <w:spacing w:after="200" w:line="276" w:lineRule="auto"/>
              <w:rPr>
                <w:rFonts w:ascii="Calibri" w:hAnsi="Calibri" w:cs="Calibri"/>
              </w:rPr>
            </w:pPr>
          </w:p>
        </w:tc>
      </w:tr>
    </w:tbl>
    <w:p w14:paraId="1C5FA35E" w14:textId="4CDE5828" w:rsidR="006F7D9F" w:rsidRPr="00CD61D7" w:rsidRDefault="006F7D9F" w:rsidP="006C72D7">
      <w:pPr>
        <w:spacing w:line="276" w:lineRule="auto"/>
        <w:ind w:left="709"/>
        <w:rPr>
          <w:rFonts w:ascii="Calibri" w:hAnsi="Calibri" w:cs="Calibri"/>
          <w:b/>
          <w:i/>
        </w:rPr>
      </w:pPr>
    </w:p>
    <w:p w14:paraId="1C0B1A41" w14:textId="77777777" w:rsidR="006F7D9F" w:rsidRPr="00CD61D7" w:rsidRDefault="006F7D9F" w:rsidP="006C72D7">
      <w:pPr>
        <w:numPr>
          <w:ilvl w:val="0"/>
          <w:numId w:val="2"/>
        </w:numPr>
        <w:spacing w:after="200" w:line="276" w:lineRule="auto"/>
        <w:rPr>
          <w:rFonts w:ascii="Calibri" w:hAnsi="Calibri" w:cs="Calibri"/>
          <w:b/>
          <w:i/>
        </w:rPr>
      </w:pPr>
      <w:r w:rsidRPr="00CD61D7">
        <w:rPr>
          <w:rFonts w:ascii="Calibri" w:hAnsi="Calibri" w:cs="Calibri"/>
          <w:b/>
          <w:i/>
        </w:rPr>
        <w:t xml:space="preserve"> Področje: Spremljanje in nadzor</w:t>
      </w:r>
    </w:p>
    <w:p w14:paraId="70FADF91" w14:textId="1137CF70" w:rsidR="006F7D9F" w:rsidRPr="00CD61D7" w:rsidRDefault="006F7D9F" w:rsidP="006C72D7">
      <w:pPr>
        <w:spacing w:line="276" w:lineRule="auto"/>
        <w:ind w:left="709"/>
        <w:rPr>
          <w:rFonts w:ascii="Calibri" w:hAnsi="Calibri" w:cs="Calibri"/>
          <w:bCs/>
          <w:i/>
        </w:rPr>
      </w:pPr>
      <w:r w:rsidRPr="00CD61D7">
        <w:rPr>
          <w:rFonts w:ascii="Calibri" w:hAnsi="Calibri" w:cs="Calibri"/>
          <w:b/>
          <w:i/>
        </w:rPr>
        <w:t xml:space="preserve">Namen/cilj: </w:t>
      </w:r>
      <w:r w:rsidRPr="00CD61D7">
        <w:rPr>
          <w:rFonts w:ascii="Calibri" w:hAnsi="Calibri" w:cs="Calibri"/>
          <w:bCs/>
          <w:i/>
        </w:rPr>
        <w:t>vzpostaviti učinkovit nadzor nad izvajanjem ukrepov alkoholne politike</w:t>
      </w:r>
    </w:p>
    <w:p w14:paraId="0ECCFEEA" w14:textId="77777777" w:rsidR="006F6F8E" w:rsidRPr="00CD61D7" w:rsidRDefault="006F6F8E" w:rsidP="00447DF5">
      <w:pPr>
        <w:spacing w:line="276" w:lineRule="auto"/>
        <w:rPr>
          <w:rFonts w:ascii="Calibri" w:hAnsi="Calibri" w:cs="Calibr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2091"/>
        <w:gridCol w:w="1550"/>
        <w:gridCol w:w="1552"/>
        <w:gridCol w:w="2062"/>
      </w:tblGrid>
      <w:tr w:rsidR="00667DBC" w:rsidRPr="00CD61D7" w14:paraId="1F442ABD" w14:textId="77777777" w:rsidTr="00667DBC">
        <w:tc>
          <w:tcPr>
            <w:tcW w:w="5392" w:type="dxa"/>
            <w:shd w:val="clear" w:color="auto" w:fill="auto"/>
          </w:tcPr>
          <w:p w14:paraId="7141C3EC" w14:textId="33E9F393" w:rsidR="00667DBC" w:rsidRPr="00CD61D7" w:rsidRDefault="00667DBC" w:rsidP="006C72D7">
            <w:pPr>
              <w:spacing w:line="276" w:lineRule="auto"/>
              <w:rPr>
                <w:rFonts w:ascii="Calibri" w:hAnsi="Calibri" w:cs="Calibri"/>
                <w:b/>
                <w:i/>
              </w:rPr>
            </w:pPr>
            <w:bookmarkStart w:id="16" w:name="_Toc165027793"/>
            <w:r w:rsidRPr="00CD61D7">
              <w:rPr>
                <w:rFonts w:ascii="Calibri" w:hAnsi="Calibri" w:cs="Calibri"/>
                <w:b/>
                <w:i/>
              </w:rPr>
              <w:t>AKTIVNOSTI</w:t>
            </w:r>
          </w:p>
        </w:tc>
        <w:tc>
          <w:tcPr>
            <w:tcW w:w="2091" w:type="dxa"/>
            <w:shd w:val="clear" w:color="auto" w:fill="auto"/>
          </w:tcPr>
          <w:p w14:paraId="6C5B62E6" w14:textId="77777777" w:rsidR="00667DBC" w:rsidRPr="00CD61D7" w:rsidRDefault="00667DBC" w:rsidP="006C72D7">
            <w:pPr>
              <w:spacing w:line="276" w:lineRule="auto"/>
              <w:rPr>
                <w:rFonts w:ascii="Calibri" w:hAnsi="Calibri" w:cs="Calibri"/>
                <w:b/>
                <w:i/>
              </w:rPr>
            </w:pPr>
            <w:r w:rsidRPr="00CD61D7">
              <w:rPr>
                <w:rFonts w:ascii="Calibri" w:hAnsi="Calibri" w:cs="Calibri"/>
                <w:b/>
                <w:i/>
              </w:rPr>
              <w:t>TERMINSKI NAČRT/</w:t>
            </w:r>
          </w:p>
          <w:p w14:paraId="03063936" w14:textId="08EE0E77" w:rsidR="00667DBC" w:rsidRPr="00CD61D7" w:rsidRDefault="00667DBC" w:rsidP="006C72D7">
            <w:pPr>
              <w:spacing w:line="276" w:lineRule="auto"/>
              <w:rPr>
                <w:rFonts w:ascii="Calibri" w:hAnsi="Calibri" w:cs="Calibri"/>
                <w:b/>
                <w:i/>
              </w:rPr>
            </w:pPr>
            <w:r w:rsidRPr="00CD61D7">
              <w:rPr>
                <w:rFonts w:ascii="Calibri" w:hAnsi="Calibri" w:cs="Calibri"/>
                <w:b/>
                <w:i/>
              </w:rPr>
              <w:t>ROK IZVEDBE</w:t>
            </w:r>
          </w:p>
        </w:tc>
        <w:tc>
          <w:tcPr>
            <w:tcW w:w="1550" w:type="dxa"/>
            <w:shd w:val="clear" w:color="auto" w:fill="auto"/>
          </w:tcPr>
          <w:p w14:paraId="318364E0" w14:textId="77777777" w:rsidR="00667DBC" w:rsidRPr="00CD61D7" w:rsidRDefault="00667DBC" w:rsidP="006C72D7">
            <w:pPr>
              <w:spacing w:line="276" w:lineRule="auto"/>
              <w:rPr>
                <w:rFonts w:ascii="Calibri" w:hAnsi="Calibri" w:cs="Calibri"/>
                <w:b/>
                <w:i/>
              </w:rPr>
            </w:pPr>
            <w:r w:rsidRPr="00CD61D7">
              <w:rPr>
                <w:rFonts w:ascii="Calibri" w:hAnsi="Calibri" w:cs="Calibri"/>
                <w:b/>
                <w:i/>
              </w:rPr>
              <w:t>NOSILCI/</w:t>
            </w:r>
          </w:p>
          <w:p w14:paraId="20CD857D" w14:textId="18C1C55C" w:rsidR="00667DBC" w:rsidRPr="00CD61D7" w:rsidRDefault="00667DBC" w:rsidP="006C72D7">
            <w:pPr>
              <w:spacing w:line="276" w:lineRule="auto"/>
              <w:rPr>
                <w:rFonts w:ascii="Calibri" w:hAnsi="Calibri" w:cs="Calibri"/>
                <w:b/>
                <w:i/>
              </w:rPr>
            </w:pPr>
            <w:r w:rsidRPr="00CD61D7">
              <w:rPr>
                <w:rFonts w:ascii="Calibri" w:hAnsi="Calibri" w:cs="Calibri"/>
                <w:b/>
                <w:i/>
              </w:rPr>
              <w:t>IZVAJALCI</w:t>
            </w:r>
          </w:p>
        </w:tc>
        <w:tc>
          <w:tcPr>
            <w:tcW w:w="1552" w:type="dxa"/>
            <w:shd w:val="clear" w:color="auto" w:fill="auto"/>
          </w:tcPr>
          <w:p w14:paraId="5FB63517" w14:textId="77777777" w:rsidR="00667DBC" w:rsidRPr="00CD61D7" w:rsidRDefault="00667DBC" w:rsidP="006C72D7">
            <w:pPr>
              <w:spacing w:line="276" w:lineRule="auto"/>
              <w:rPr>
                <w:rFonts w:ascii="Calibri" w:hAnsi="Calibri" w:cs="Calibri"/>
                <w:b/>
                <w:i/>
              </w:rPr>
            </w:pPr>
            <w:r w:rsidRPr="00CD61D7">
              <w:rPr>
                <w:rFonts w:ascii="Calibri" w:hAnsi="Calibri" w:cs="Calibri"/>
                <w:b/>
                <w:i/>
              </w:rPr>
              <w:t>FINANČNI VIRI</w:t>
            </w:r>
          </w:p>
          <w:p w14:paraId="5C75B6D9" w14:textId="6C1FA04D" w:rsidR="00667DBC" w:rsidRPr="00CD61D7" w:rsidRDefault="00667DBC" w:rsidP="006C72D7">
            <w:pPr>
              <w:spacing w:line="276" w:lineRule="auto"/>
              <w:rPr>
                <w:rFonts w:ascii="Calibri" w:hAnsi="Calibri" w:cs="Calibri"/>
                <w:b/>
                <w:i/>
              </w:rPr>
            </w:pPr>
            <w:r w:rsidRPr="00CD61D7">
              <w:rPr>
                <w:rFonts w:ascii="Calibri" w:hAnsi="Calibri" w:cs="Calibri"/>
                <w:b/>
                <w:i/>
              </w:rPr>
              <w:t>2025 in 2026</w:t>
            </w:r>
          </w:p>
        </w:tc>
        <w:tc>
          <w:tcPr>
            <w:tcW w:w="2062" w:type="dxa"/>
            <w:shd w:val="clear" w:color="auto" w:fill="auto"/>
          </w:tcPr>
          <w:p w14:paraId="3049CD54" w14:textId="77777777" w:rsidR="00667DBC" w:rsidRPr="00CD61D7" w:rsidRDefault="00667DBC" w:rsidP="006C72D7">
            <w:pPr>
              <w:spacing w:line="276" w:lineRule="auto"/>
              <w:rPr>
                <w:rFonts w:ascii="Calibri" w:hAnsi="Calibri" w:cs="Calibri"/>
                <w:b/>
                <w:i/>
              </w:rPr>
            </w:pPr>
            <w:r w:rsidRPr="00CD61D7">
              <w:rPr>
                <w:rFonts w:ascii="Calibri" w:hAnsi="Calibri" w:cs="Calibri"/>
                <w:b/>
                <w:i/>
              </w:rPr>
              <w:t xml:space="preserve">MERLJIVI </w:t>
            </w:r>
          </w:p>
          <w:p w14:paraId="2AF482F7" w14:textId="1A56D128" w:rsidR="00667DBC" w:rsidRPr="00CD61D7" w:rsidRDefault="00667DBC" w:rsidP="006C72D7">
            <w:pPr>
              <w:spacing w:line="276" w:lineRule="auto"/>
              <w:rPr>
                <w:rFonts w:ascii="Calibri" w:hAnsi="Calibri" w:cs="Calibri"/>
                <w:b/>
                <w:i/>
              </w:rPr>
            </w:pPr>
            <w:r w:rsidRPr="00CD61D7">
              <w:rPr>
                <w:rFonts w:ascii="Calibri" w:hAnsi="Calibri" w:cs="Calibri"/>
                <w:b/>
                <w:i/>
              </w:rPr>
              <w:t>KAZALNIKI</w:t>
            </w:r>
          </w:p>
        </w:tc>
      </w:tr>
      <w:tr w:rsidR="00667DBC" w:rsidRPr="00CD61D7" w14:paraId="5773CACE" w14:textId="77777777" w:rsidTr="00667DBC">
        <w:tc>
          <w:tcPr>
            <w:tcW w:w="5392" w:type="dxa"/>
            <w:shd w:val="clear" w:color="auto" w:fill="auto"/>
          </w:tcPr>
          <w:p w14:paraId="4EB32BB4" w14:textId="77777777" w:rsidR="00667DBC" w:rsidRPr="00CD61D7" w:rsidRDefault="00667DBC" w:rsidP="006F6F8E">
            <w:pPr>
              <w:pStyle w:val="Brezrazmikov"/>
              <w:jc w:val="both"/>
              <w:rPr>
                <w:rFonts w:cs="Calibri"/>
              </w:rPr>
            </w:pPr>
            <w:r w:rsidRPr="00CD61D7">
              <w:rPr>
                <w:rFonts w:cs="Calibri"/>
              </w:rPr>
              <w:t>Kontinuiran nadzor nad vozniki in vozili za prevoz otrok;</w:t>
            </w:r>
          </w:p>
          <w:p w14:paraId="4858929D" w14:textId="77777777" w:rsidR="00667DBC" w:rsidRPr="00CD61D7" w:rsidRDefault="00667DBC" w:rsidP="006C72D7">
            <w:pPr>
              <w:spacing w:line="276" w:lineRule="auto"/>
              <w:rPr>
                <w:rFonts w:ascii="Calibri" w:eastAsia="Arial" w:hAnsi="Calibri" w:cs="Calibri"/>
              </w:rPr>
            </w:pPr>
          </w:p>
        </w:tc>
        <w:tc>
          <w:tcPr>
            <w:tcW w:w="2091" w:type="dxa"/>
            <w:shd w:val="clear" w:color="auto" w:fill="auto"/>
          </w:tcPr>
          <w:p w14:paraId="08FD60D6" w14:textId="77777777" w:rsidR="00667DBC" w:rsidRPr="00CD61D7" w:rsidRDefault="00667DBC" w:rsidP="006C72D7">
            <w:pPr>
              <w:spacing w:after="15" w:line="276" w:lineRule="auto"/>
              <w:rPr>
                <w:rFonts w:ascii="Calibri" w:hAnsi="Calibri" w:cs="Calibri"/>
              </w:rPr>
            </w:pPr>
          </w:p>
        </w:tc>
        <w:tc>
          <w:tcPr>
            <w:tcW w:w="1550" w:type="dxa"/>
            <w:shd w:val="clear" w:color="auto" w:fill="auto"/>
          </w:tcPr>
          <w:p w14:paraId="7B78B660" w14:textId="77777777" w:rsidR="00667DBC" w:rsidRPr="00CD61D7" w:rsidRDefault="00667DBC" w:rsidP="006C72D7">
            <w:pPr>
              <w:spacing w:line="276" w:lineRule="auto"/>
              <w:rPr>
                <w:rFonts w:ascii="Calibri" w:hAnsi="Calibri" w:cs="Calibri"/>
              </w:rPr>
            </w:pPr>
          </w:p>
        </w:tc>
        <w:tc>
          <w:tcPr>
            <w:tcW w:w="1552" w:type="dxa"/>
            <w:shd w:val="clear" w:color="auto" w:fill="auto"/>
          </w:tcPr>
          <w:p w14:paraId="60F96966" w14:textId="77777777" w:rsidR="00667DBC" w:rsidRPr="00CD61D7" w:rsidRDefault="00667DBC" w:rsidP="006C72D7">
            <w:pPr>
              <w:spacing w:line="276" w:lineRule="auto"/>
              <w:rPr>
                <w:rFonts w:ascii="Calibri" w:hAnsi="Calibri" w:cs="Calibri"/>
              </w:rPr>
            </w:pPr>
          </w:p>
        </w:tc>
        <w:tc>
          <w:tcPr>
            <w:tcW w:w="2062" w:type="dxa"/>
            <w:shd w:val="clear" w:color="auto" w:fill="auto"/>
          </w:tcPr>
          <w:p w14:paraId="5B4D56E1" w14:textId="77777777" w:rsidR="00667DBC" w:rsidRPr="00CD61D7" w:rsidRDefault="00667DBC" w:rsidP="006C72D7">
            <w:pPr>
              <w:spacing w:after="200" w:line="276" w:lineRule="auto"/>
              <w:rPr>
                <w:rFonts w:ascii="Calibri" w:hAnsi="Calibri" w:cs="Calibri"/>
              </w:rPr>
            </w:pPr>
          </w:p>
        </w:tc>
      </w:tr>
      <w:tr w:rsidR="00667DBC" w:rsidRPr="00CD61D7" w14:paraId="408F0F91" w14:textId="77777777" w:rsidTr="00667DBC">
        <w:tc>
          <w:tcPr>
            <w:tcW w:w="5392" w:type="dxa"/>
            <w:shd w:val="clear" w:color="auto" w:fill="auto"/>
          </w:tcPr>
          <w:p w14:paraId="4B550CE9" w14:textId="46822008" w:rsidR="00667DBC" w:rsidRPr="00CD61D7" w:rsidRDefault="00667DBC" w:rsidP="006F6F8E">
            <w:pPr>
              <w:pStyle w:val="Brezrazmikov"/>
              <w:jc w:val="both"/>
              <w:rPr>
                <w:rFonts w:cs="Calibri"/>
              </w:rPr>
            </w:pPr>
            <w:r w:rsidRPr="00CD61D7">
              <w:rPr>
                <w:rFonts w:cs="Calibri"/>
              </w:rPr>
              <w:t>Preučitev uvedbe obveznih alkoholnih ključavnic v vozilih JP;</w:t>
            </w:r>
          </w:p>
          <w:p w14:paraId="088A17A0" w14:textId="77777777" w:rsidR="00667DBC" w:rsidRPr="00CD61D7" w:rsidRDefault="00667DBC" w:rsidP="006C72D7">
            <w:pPr>
              <w:spacing w:line="276" w:lineRule="auto"/>
              <w:rPr>
                <w:rFonts w:ascii="Calibri" w:eastAsia="Arial" w:hAnsi="Calibri" w:cs="Calibri"/>
              </w:rPr>
            </w:pPr>
          </w:p>
        </w:tc>
        <w:tc>
          <w:tcPr>
            <w:tcW w:w="2091" w:type="dxa"/>
            <w:shd w:val="clear" w:color="auto" w:fill="auto"/>
          </w:tcPr>
          <w:p w14:paraId="34B8FAE4" w14:textId="77777777" w:rsidR="00667DBC" w:rsidRPr="00CD61D7" w:rsidRDefault="00667DBC" w:rsidP="006C72D7">
            <w:pPr>
              <w:spacing w:after="15" w:line="276" w:lineRule="auto"/>
              <w:rPr>
                <w:rFonts w:ascii="Calibri" w:hAnsi="Calibri" w:cs="Calibri"/>
              </w:rPr>
            </w:pPr>
          </w:p>
        </w:tc>
        <w:tc>
          <w:tcPr>
            <w:tcW w:w="1550" w:type="dxa"/>
            <w:shd w:val="clear" w:color="auto" w:fill="auto"/>
          </w:tcPr>
          <w:p w14:paraId="377DC549" w14:textId="77777777" w:rsidR="00667DBC" w:rsidRPr="00CD61D7" w:rsidRDefault="00667DBC" w:rsidP="006C72D7">
            <w:pPr>
              <w:spacing w:line="276" w:lineRule="auto"/>
              <w:rPr>
                <w:rFonts w:ascii="Calibri" w:hAnsi="Calibri" w:cs="Calibri"/>
              </w:rPr>
            </w:pPr>
          </w:p>
        </w:tc>
        <w:tc>
          <w:tcPr>
            <w:tcW w:w="1552" w:type="dxa"/>
            <w:shd w:val="clear" w:color="auto" w:fill="auto"/>
          </w:tcPr>
          <w:p w14:paraId="6F064DCB" w14:textId="77777777" w:rsidR="00667DBC" w:rsidRPr="00CD61D7" w:rsidRDefault="00667DBC" w:rsidP="006C72D7">
            <w:pPr>
              <w:spacing w:line="276" w:lineRule="auto"/>
              <w:rPr>
                <w:rFonts w:ascii="Calibri" w:hAnsi="Calibri" w:cs="Calibri"/>
              </w:rPr>
            </w:pPr>
          </w:p>
        </w:tc>
        <w:tc>
          <w:tcPr>
            <w:tcW w:w="2062" w:type="dxa"/>
            <w:shd w:val="clear" w:color="auto" w:fill="auto"/>
          </w:tcPr>
          <w:p w14:paraId="5FE36180" w14:textId="77777777" w:rsidR="00667DBC" w:rsidRPr="00CD61D7" w:rsidRDefault="00667DBC" w:rsidP="006C72D7">
            <w:pPr>
              <w:spacing w:after="200" w:line="276" w:lineRule="auto"/>
              <w:rPr>
                <w:rFonts w:ascii="Calibri" w:hAnsi="Calibri" w:cs="Calibri"/>
              </w:rPr>
            </w:pPr>
          </w:p>
        </w:tc>
      </w:tr>
      <w:tr w:rsidR="00667DBC" w:rsidRPr="00CD61D7" w14:paraId="0713B49C" w14:textId="77777777" w:rsidTr="00667DBC">
        <w:tc>
          <w:tcPr>
            <w:tcW w:w="5392" w:type="dxa"/>
            <w:shd w:val="clear" w:color="auto" w:fill="auto"/>
          </w:tcPr>
          <w:p w14:paraId="1A04754E" w14:textId="5631B7B3" w:rsidR="00667DBC" w:rsidRPr="00CD61D7" w:rsidRDefault="00667DBC" w:rsidP="00447DF5">
            <w:pPr>
              <w:pStyle w:val="Brezrazmikov"/>
              <w:jc w:val="both"/>
              <w:rPr>
                <w:rFonts w:cs="Calibri"/>
              </w:rPr>
            </w:pPr>
            <w:r w:rsidRPr="00CD61D7">
              <w:rPr>
                <w:rFonts w:cs="Calibri"/>
              </w:rPr>
              <w:t>Prometno informacijski center za državne ceste mora preučiti možnosti vzpostavitve oziroma uskladitve skupnih evidenc, sodelovanje med nosilci zdravstvene stroke in varnosti v cestnem prometu glede pogojev za izločitev udeležencev iz prometa zaradi zdravstvenih omejitev (na primer demenca);</w:t>
            </w:r>
          </w:p>
          <w:p w14:paraId="4373E5C4" w14:textId="77777777" w:rsidR="00667DBC" w:rsidRPr="00CD61D7" w:rsidRDefault="00667DBC" w:rsidP="006C72D7">
            <w:pPr>
              <w:spacing w:line="276" w:lineRule="auto"/>
              <w:rPr>
                <w:rFonts w:ascii="Calibri" w:eastAsia="Arial" w:hAnsi="Calibri" w:cs="Calibri"/>
              </w:rPr>
            </w:pPr>
          </w:p>
        </w:tc>
        <w:tc>
          <w:tcPr>
            <w:tcW w:w="2091" w:type="dxa"/>
            <w:shd w:val="clear" w:color="auto" w:fill="auto"/>
          </w:tcPr>
          <w:p w14:paraId="50427A87" w14:textId="77777777" w:rsidR="00667DBC" w:rsidRPr="00CD61D7" w:rsidRDefault="00667DBC" w:rsidP="006C72D7">
            <w:pPr>
              <w:spacing w:after="15" w:line="276" w:lineRule="auto"/>
              <w:rPr>
                <w:rFonts w:ascii="Calibri" w:hAnsi="Calibri" w:cs="Calibri"/>
              </w:rPr>
            </w:pPr>
          </w:p>
        </w:tc>
        <w:tc>
          <w:tcPr>
            <w:tcW w:w="1550" w:type="dxa"/>
            <w:shd w:val="clear" w:color="auto" w:fill="auto"/>
          </w:tcPr>
          <w:p w14:paraId="21635D38" w14:textId="77777777" w:rsidR="00667DBC" w:rsidRPr="00CD61D7" w:rsidRDefault="00667DBC" w:rsidP="006C72D7">
            <w:pPr>
              <w:spacing w:line="276" w:lineRule="auto"/>
              <w:rPr>
                <w:rFonts w:ascii="Calibri" w:hAnsi="Calibri" w:cs="Calibri"/>
              </w:rPr>
            </w:pPr>
          </w:p>
        </w:tc>
        <w:tc>
          <w:tcPr>
            <w:tcW w:w="1552" w:type="dxa"/>
            <w:shd w:val="clear" w:color="auto" w:fill="auto"/>
          </w:tcPr>
          <w:p w14:paraId="7BFBEE74" w14:textId="77777777" w:rsidR="00667DBC" w:rsidRPr="00CD61D7" w:rsidRDefault="00667DBC" w:rsidP="006C72D7">
            <w:pPr>
              <w:spacing w:line="276" w:lineRule="auto"/>
              <w:rPr>
                <w:rFonts w:ascii="Calibri" w:hAnsi="Calibri" w:cs="Calibri"/>
              </w:rPr>
            </w:pPr>
          </w:p>
        </w:tc>
        <w:tc>
          <w:tcPr>
            <w:tcW w:w="2062" w:type="dxa"/>
            <w:shd w:val="clear" w:color="auto" w:fill="auto"/>
          </w:tcPr>
          <w:p w14:paraId="0AF7D26D" w14:textId="77777777" w:rsidR="00667DBC" w:rsidRPr="00CD61D7" w:rsidRDefault="00667DBC" w:rsidP="006C72D7">
            <w:pPr>
              <w:spacing w:after="200" w:line="276" w:lineRule="auto"/>
              <w:rPr>
                <w:rFonts w:ascii="Calibri" w:hAnsi="Calibri" w:cs="Calibri"/>
              </w:rPr>
            </w:pPr>
          </w:p>
        </w:tc>
      </w:tr>
      <w:tr w:rsidR="00667DBC" w:rsidRPr="00CD61D7" w14:paraId="05D46803" w14:textId="77777777" w:rsidTr="00667DBC">
        <w:tc>
          <w:tcPr>
            <w:tcW w:w="5392" w:type="dxa"/>
            <w:shd w:val="clear" w:color="auto" w:fill="auto"/>
          </w:tcPr>
          <w:p w14:paraId="5FE1596C" w14:textId="4A3755C9" w:rsidR="00667DBC" w:rsidRPr="00CD61D7" w:rsidRDefault="00667DBC" w:rsidP="00447DF5">
            <w:pPr>
              <w:pStyle w:val="Brezrazmikov"/>
              <w:jc w:val="both"/>
              <w:rPr>
                <w:rFonts w:cs="Calibri"/>
              </w:rPr>
            </w:pPr>
            <w:r w:rsidRPr="00CD61D7">
              <w:rPr>
                <w:rFonts w:cs="Calibri"/>
              </w:rPr>
              <w:t xml:space="preserve">Analiza rehabilitacijskih programov za voznike, ki so vozili pod vplivom alkohola in prepovedanih drog, ter na podlagi ugotovitev analize prilagoditi vsebine rehabilitacijskih programov in standarde napotitve udeležbe; </w:t>
            </w:r>
          </w:p>
          <w:p w14:paraId="264E4E0E" w14:textId="77777777" w:rsidR="00667DBC" w:rsidRPr="00CD61D7" w:rsidRDefault="00667DBC" w:rsidP="006C72D7">
            <w:pPr>
              <w:spacing w:line="276" w:lineRule="auto"/>
              <w:rPr>
                <w:rFonts w:ascii="Calibri" w:eastAsia="Arial" w:hAnsi="Calibri" w:cs="Calibri"/>
              </w:rPr>
            </w:pPr>
          </w:p>
        </w:tc>
        <w:tc>
          <w:tcPr>
            <w:tcW w:w="2091" w:type="dxa"/>
            <w:shd w:val="clear" w:color="auto" w:fill="auto"/>
          </w:tcPr>
          <w:p w14:paraId="251537B2" w14:textId="77777777" w:rsidR="00667DBC" w:rsidRPr="00CD61D7" w:rsidRDefault="00667DBC" w:rsidP="006C72D7">
            <w:pPr>
              <w:spacing w:after="15" w:line="276" w:lineRule="auto"/>
              <w:rPr>
                <w:rFonts w:ascii="Calibri" w:hAnsi="Calibri" w:cs="Calibri"/>
              </w:rPr>
            </w:pPr>
          </w:p>
        </w:tc>
        <w:tc>
          <w:tcPr>
            <w:tcW w:w="1550" w:type="dxa"/>
            <w:shd w:val="clear" w:color="auto" w:fill="auto"/>
          </w:tcPr>
          <w:p w14:paraId="3A065B84" w14:textId="77777777" w:rsidR="00667DBC" w:rsidRPr="00CD61D7" w:rsidRDefault="00667DBC" w:rsidP="006C72D7">
            <w:pPr>
              <w:spacing w:line="276" w:lineRule="auto"/>
              <w:rPr>
                <w:rFonts w:ascii="Calibri" w:hAnsi="Calibri" w:cs="Calibri"/>
              </w:rPr>
            </w:pPr>
          </w:p>
        </w:tc>
        <w:tc>
          <w:tcPr>
            <w:tcW w:w="1552" w:type="dxa"/>
            <w:shd w:val="clear" w:color="auto" w:fill="auto"/>
          </w:tcPr>
          <w:p w14:paraId="20F1A51B" w14:textId="77777777" w:rsidR="00667DBC" w:rsidRPr="00CD61D7" w:rsidRDefault="00667DBC" w:rsidP="006C72D7">
            <w:pPr>
              <w:spacing w:line="276" w:lineRule="auto"/>
              <w:rPr>
                <w:rFonts w:ascii="Calibri" w:hAnsi="Calibri" w:cs="Calibri"/>
              </w:rPr>
            </w:pPr>
          </w:p>
        </w:tc>
        <w:tc>
          <w:tcPr>
            <w:tcW w:w="2062" w:type="dxa"/>
            <w:shd w:val="clear" w:color="auto" w:fill="auto"/>
          </w:tcPr>
          <w:p w14:paraId="7157C197" w14:textId="77777777" w:rsidR="00667DBC" w:rsidRPr="00CD61D7" w:rsidRDefault="00667DBC" w:rsidP="006C72D7">
            <w:pPr>
              <w:spacing w:after="200" w:line="276" w:lineRule="auto"/>
              <w:rPr>
                <w:rFonts w:ascii="Calibri" w:hAnsi="Calibri" w:cs="Calibri"/>
              </w:rPr>
            </w:pPr>
          </w:p>
        </w:tc>
      </w:tr>
      <w:tr w:rsidR="00667DBC" w:rsidRPr="00CD61D7" w14:paraId="2685A35E" w14:textId="77777777" w:rsidTr="00667DBC">
        <w:tc>
          <w:tcPr>
            <w:tcW w:w="5392" w:type="dxa"/>
            <w:shd w:val="clear" w:color="auto" w:fill="auto"/>
          </w:tcPr>
          <w:p w14:paraId="50659420" w14:textId="77777777" w:rsidR="00667DBC" w:rsidRPr="00CD61D7" w:rsidRDefault="00667DBC" w:rsidP="00447DF5">
            <w:pPr>
              <w:pStyle w:val="Brezrazmikov"/>
              <w:jc w:val="both"/>
              <w:rPr>
                <w:rFonts w:cs="Calibri"/>
              </w:rPr>
            </w:pPr>
            <w:r w:rsidRPr="00CD61D7">
              <w:rPr>
                <w:rFonts w:cs="Calibri"/>
              </w:rPr>
              <w:t>Izvajanje strokovnih nadzorov nad izvajalci kontrolnih zdravstvenih pregledov in priporočila glede izvedenih testov in vključenih pregledov.</w:t>
            </w:r>
          </w:p>
          <w:p w14:paraId="3B76CD01" w14:textId="522BD38D" w:rsidR="00667DBC" w:rsidRPr="00CD61D7" w:rsidRDefault="00667DBC" w:rsidP="00447DF5">
            <w:pPr>
              <w:pStyle w:val="Brezrazmikov"/>
              <w:jc w:val="both"/>
              <w:rPr>
                <w:rFonts w:cs="Calibri"/>
              </w:rPr>
            </w:pPr>
          </w:p>
        </w:tc>
        <w:tc>
          <w:tcPr>
            <w:tcW w:w="2091" w:type="dxa"/>
            <w:shd w:val="clear" w:color="auto" w:fill="auto"/>
          </w:tcPr>
          <w:p w14:paraId="57A36F89" w14:textId="77777777" w:rsidR="00667DBC" w:rsidRPr="00CD61D7" w:rsidRDefault="00667DBC" w:rsidP="006C72D7">
            <w:pPr>
              <w:spacing w:after="15" w:line="276" w:lineRule="auto"/>
              <w:rPr>
                <w:rFonts w:ascii="Calibri" w:hAnsi="Calibri" w:cs="Calibri"/>
              </w:rPr>
            </w:pPr>
          </w:p>
        </w:tc>
        <w:tc>
          <w:tcPr>
            <w:tcW w:w="1550" w:type="dxa"/>
            <w:shd w:val="clear" w:color="auto" w:fill="auto"/>
          </w:tcPr>
          <w:p w14:paraId="33FAC23F" w14:textId="77777777" w:rsidR="00667DBC" w:rsidRPr="00CD61D7" w:rsidRDefault="00667DBC" w:rsidP="006C72D7">
            <w:pPr>
              <w:spacing w:line="276" w:lineRule="auto"/>
              <w:rPr>
                <w:rFonts w:ascii="Calibri" w:hAnsi="Calibri" w:cs="Calibri"/>
              </w:rPr>
            </w:pPr>
          </w:p>
        </w:tc>
        <w:tc>
          <w:tcPr>
            <w:tcW w:w="1552" w:type="dxa"/>
            <w:shd w:val="clear" w:color="auto" w:fill="auto"/>
          </w:tcPr>
          <w:p w14:paraId="35FABECF" w14:textId="77777777" w:rsidR="00667DBC" w:rsidRPr="00CD61D7" w:rsidRDefault="00667DBC" w:rsidP="006C72D7">
            <w:pPr>
              <w:spacing w:line="276" w:lineRule="auto"/>
              <w:rPr>
                <w:rFonts w:ascii="Calibri" w:hAnsi="Calibri" w:cs="Calibri"/>
              </w:rPr>
            </w:pPr>
          </w:p>
        </w:tc>
        <w:tc>
          <w:tcPr>
            <w:tcW w:w="2062" w:type="dxa"/>
            <w:shd w:val="clear" w:color="auto" w:fill="auto"/>
          </w:tcPr>
          <w:p w14:paraId="6F76CF75" w14:textId="77777777" w:rsidR="00667DBC" w:rsidRPr="00CD61D7" w:rsidRDefault="00667DBC" w:rsidP="006C72D7">
            <w:pPr>
              <w:spacing w:after="200" w:line="276" w:lineRule="auto"/>
              <w:rPr>
                <w:rFonts w:ascii="Calibri" w:hAnsi="Calibri" w:cs="Calibri"/>
              </w:rPr>
            </w:pPr>
          </w:p>
        </w:tc>
      </w:tr>
      <w:tr w:rsidR="00667DBC" w:rsidRPr="00CD61D7" w14:paraId="3F3F9F1E" w14:textId="77777777" w:rsidTr="00667DBC">
        <w:tc>
          <w:tcPr>
            <w:tcW w:w="5392" w:type="dxa"/>
            <w:shd w:val="clear" w:color="auto" w:fill="auto"/>
          </w:tcPr>
          <w:p w14:paraId="67EDBA50" w14:textId="351D7D9F" w:rsidR="00667DBC" w:rsidRPr="00CD61D7" w:rsidRDefault="00667DBC" w:rsidP="006C72D7">
            <w:pPr>
              <w:spacing w:line="276" w:lineRule="auto"/>
              <w:rPr>
                <w:rFonts w:ascii="Calibri" w:eastAsia="Arial" w:hAnsi="Calibri" w:cs="Calibri"/>
              </w:rPr>
            </w:pPr>
            <w:proofErr w:type="spellStart"/>
            <w:r w:rsidRPr="00CD61D7">
              <w:rPr>
                <w:rFonts w:ascii="Calibri" w:eastAsia="Arial" w:hAnsi="Calibri" w:cs="Calibri"/>
              </w:rPr>
              <w:t>Joint</w:t>
            </w:r>
            <w:proofErr w:type="spellEnd"/>
            <w:r w:rsidRPr="00CD61D7">
              <w:rPr>
                <w:rFonts w:ascii="Calibri" w:eastAsia="Arial" w:hAnsi="Calibri" w:cs="Calibri"/>
              </w:rPr>
              <w:t xml:space="preserve"> </w:t>
            </w:r>
            <w:proofErr w:type="spellStart"/>
            <w:r w:rsidRPr="00CD61D7">
              <w:rPr>
                <w:rFonts w:ascii="Calibri" w:eastAsia="Arial" w:hAnsi="Calibri" w:cs="Calibri"/>
              </w:rPr>
              <w:t>Action</w:t>
            </w:r>
            <w:proofErr w:type="spellEnd"/>
            <w:r w:rsidRPr="00CD61D7">
              <w:rPr>
                <w:rFonts w:ascii="Calibri" w:eastAsia="Arial" w:hAnsi="Calibri" w:cs="Calibri"/>
              </w:rPr>
              <w:t xml:space="preserve"> Prevent Non-</w:t>
            </w:r>
            <w:proofErr w:type="spellStart"/>
            <w:r w:rsidRPr="00CD61D7">
              <w:rPr>
                <w:rFonts w:ascii="Calibri" w:eastAsia="Arial" w:hAnsi="Calibri" w:cs="Calibri"/>
              </w:rPr>
              <w:t>Communicable</w:t>
            </w:r>
            <w:proofErr w:type="spellEnd"/>
            <w:r w:rsidRPr="00CD61D7">
              <w:rPr>
                <w:rFonts w:ascii="Calibri" w:eastAsia="Arial" w:hAnsi="Calibri" w:cs="Calibri"/>
              </w:rPr>
              <w:t xml:space="preserve"> </w:t>
            </w:r>
            <w:proofErr w:type="spellStart"/>
            <w:r w:rsidRPr="00CD61D7">
              <w:rPr>
                <w:rFonts w:ascii="Calibri" w:eastAsia="Arial" w:hAnsi="Calibri" w:cs="Calibri"/>
              </w:rPr>
              <w:t>Diseases</w:t>
            </w:r>
            <w:proofErr w:type="spellEnd"/>
            <w:r w:rsidRPr="00CD61D7">
              <w:rPr>
                <w:rFonts w:ascii="Calibri" w:eastAsia="Arial" w:hAnsi="Calibri" w:cs="Calibri"/>
              </w:rPr>
              <w:t xml:space="preserve"> (JA-</w:t>
            </w:r>
            <w:proofErr w:type="spellStart"/>
            <w:r w:rsidRPr="00CD61D7">
              <w:rPr>
                <w:rFonts w:ascii="Calibri" w:eastAsia="Arial" w:hAnsi="Calibri" w:cs="Calibri"/>
              </w:rPr>
              <w:t>PreventNCD</w:t>
            </w:r>
            <w:proofErr w:type="spellEnd"/>
            <w:r w:rsidRPr="00CD61D7">
              <w:rPr>
                <w:rFonts w:ascii="Calibri" w:eastAsia="Arial" w:hAnsi="Calibri" w:cs="Calibri"/>
              </w:rPr>
              <w:t>) - Sodelovanje pri preučitvi aktualnih alkoholnih politik različnih evropskih držav, identifikacija trenutnega stanja in primerov dobrih praks na področju zakonodajne in mehanizmov nadzora in ukrepanja</w:t>
            </w:r>
          </w:p>
        </w:tc>
        <w:tc>
          <w:tcPr>
            <w:tcW w:w="2091" w:type="dxa"/>
            <w:shd w:val="clear" w:color="auto" w:fill="auto"/>
          </w:tcPr>
          <w:p w14:paraId="261174AB" w14:textId="11408389"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550" w:type="dxa"/>
            <w:shd w:val="clear" w:color="auto" w:fill="auto"/>
          </w:tcPr>
          <w:p w14:paraId="06B5834A" w14:textId="54FA328E"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2" w:type="dxa"/>
            <w:shd w:val="clear" w:color="auto" w:fill="auto"/>
          </w:tcPr>
          <w:p w14:paraId="7C7A6613" w14:textId="77777777" w:rsidR="00667DBC" w:rsidRPr="00CD61D7" w:rsidRDefault="00667DBC" w:rsidP="006C72D7">
            <w:pPr>
              <w:spacing w:line="276" w:lineRule="auto"/>
              <w:rPr>
                <w:rFonts w:ascii="Calibri" w:hAnsi="Calibri" w:cs="Calibri"/>
              </w:rPr>
            </w:pPr>
          </w:p>
        </w:tc>
        <w:tc>
          <w:tcPr>
            <w:tcW w:w="2062" w:type="dxa"/>
            <w:shd w:val="clear" w:color="auto" w:fill="auto"/>
          </w:tcPr>
          <w:p w14:paraId="7EAAEFF1" w14:textId="77777777" w:rsidR="00667DBC" w:rsidRPr="00CD61D7" w:rsidRDefault="00667DBC" w:rsidP="006C72D7">
            <w:pPr>
              <w:spacing w:after="200" w:line="276" w:lineRule="auto"/>
              <w:rPr>
                <w:rFonts w:ascii="Calibri" w:hAnsi="Calibri" w:cs="Calibri"/>
              </w:rPr>
            </w:pPr>
          </w:p>
        </w:tc>
      </w:tr>
      <w:tr w:rsidR="00667DBC" w:rsidRPr="00CD61D7" w14:paraId="3881E73B" w14:textId="77777777" w:rsidTr="00667DBC">
        <w:tc>
          <w:tcPr>
            <w:tcW w:w="5392" w:type="dxa"/>
            <w:shd w:val="clear" w:color="auto" w:fill="auto"/>
          </w:tcPr>
          <w:p w14:paraId="4EE914EC" w14:textId="1A756B8F" w:rsidR="00667DBC" w:rsidRPr="00CD61D7" w:rsidRDefault="00667DBC" w:rsidP="006C72D7">
            <w:pPr>
              <w:spacing w:line="276" w:lineRule="auto"/>
              <w:rPr>
                <w:rFonts w:ascii="Calibri" w:hAnsi="Calibri" w:cs="Calibri"/>
              </w:rPr>
            </w:pPr>
            <w:r w:rsidRPr="00CD61D7">
              <w:rPr>
                <w:rFonts w:ascii="Calibri" w:hAnsi="Calibri" w:cs="Calibri"/>
              </w:rPr>
              <w:t>Spremljanje stanja na področju obravnave kršitev ZOPA v pristojnosti policije</w:t>
            </w:r>
          </w:p>
        </w:tc>
        <w:tc>
          <w:tcPr>
            <w:tcW w:w="2091" w:type="dxa"/>
            <w:shd w:val="clear" w:color="auto" w:fill="auto"/>
          </w:tcPr>
          <w:p w14:paraId="5ED47F78" w14:textId="5BD55D9B"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550" w:type="dxa"/>
            <w:shd w:val="clear" w:color="auto" w:fill="auto"/>
          </w:tcPr>
          <w:p w14:paraId="192B015A" w14:textId="0140B326" w:rsidR="00667DBC" w:rsidRPr="00CD61D7" w:rsidRDefault="00667DBC" w:rsidP="006C72D7">
            <w:pPr>
              <w:spacing w:line="276" w:lineRule="auto"/>
              <w:rPr>
                <w:rFonts w:ascii="Calibri" w:hAnsi="Calibri" w:cs="Calibri"/>
              </w:rPr>
            </w:pPr>
            <w:r w:rsidRPr="00CD61D7">
              <w:rPr>
                <w:rFonts w:ascii="Calibri" w:hAnsi="Calibri" w:cs="Calibri"/>
              </w:rPr>
              <w:t>MNZ</w:t>
            </w:r>
          </w:p>
        </w:tc>
        <w:tc>
          <w:tcPr>
            <w:tcW w:w="1552" w:type="dxa"/>
            <w:shd w:val="clear" w:color="auto" w:fill="auto"/>
          </w:tcPr>
          <w:p w14:paraId="21DF9C9C" w14:textId="77777777" w:rsidR="00667DBC" w:rsidRPr="00CD61D7" w:rsidRDefault="00667DBC" w:rsidP="006C72D7">
            <w:pPr>
              <w:spacing w:line="276" w:lineRule="auto"/>
              <w:rPr>
                <w:rFonts w:ascii="Calibri" w:hAnsi="Calibri" w:cs="Calibri"/>
              </w:rPr>
            </w:pPr>
          </w:p>
        </w:tc>
        <w:tc>
          <w:tcPr>
            <w:tcW w:w="2062" w:type="dxa"/>
            <w:shd w:val="clear" w:color="auto" w:fill="auto"/>
          </w:tcPr>
          <w:p w14:paraId="1A87C805" w14:textId="77777777" w:rsidR="00667DBC" w:rsidRPr="00CD61D7" w:rsidRDefault="00667DBC" w:rsidP="006C72D7">
            <w:pPr>
              <w:spacing w:after="200" w:line="276" w:lineRule="auto"/>
              <w:rPr>
                <w:rFonts w:ascii="Calibri" w:hAnsi="Calibri" w:cs="Calibri"/>
              </w:rPr>
            </w:pPr>
          </w:p>
        </w:tc>
      </w:tr>
      <w:tr w:rsidR="00667DBC" w:rsidRPr="00CD61D7" w14:paraId="45C69526" w14:textId="77777777" w:rsidTr="00667DBC">
        <w:tc>
          <w:tcPr>
            <w:tcW w:w="5392" w:type="dxa"/>
            <w:shd w:val="clear" w:color="auto" w:fill="auto"/>
          </w:tcPr>
          <w:p w14:paraId="6A9091A1" w14:textId="2593FE47" w:rsidR="00667DBC" w:rsidRPr="00CD61D7" w:rsidRDefault="00667DBC" w:rsidP="006C72D7">
            <w:pPr>
              <w:spacing w:line="276" w:lineRule="auto"/>
              <w:rPr>
                <w:rFonts w:ascii="Calibri" w:hAnsi="Calibri" w:cs="Calibri"/>
              </w:rPr>
            </w:pPr>
            <w:r w:rsidRPr="00CD61D7">
              <w:rPr>
                <w:rFonts w:ascii="Calibri" w:hAnsi="Calibri" w:cs="Calibri"/>
              </w:rPr>
              <w:t>Izvajanje skupnih poostrenih nadzorov z inšpekcijskimi službami na javnih prireditvah in v gostinskih obratih</w:t>
            </w:r>
          </w:p>
        </w:tc>
        <w:tc>
          <w:tcPr>
            <w:tcW w:w="2091" w:type="dxa"/>
            <w:shd w:val="clear" w:color="auto" w:fill="auto"/>
          </w:tcPr>
          <w:p w14:paraId="472FCD77" w14:textId="5E4DFF21"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550" w:type="dxa"/>
            <w:shd w:val="clear" w:color="auto" w:fill="auto"/>
          </w:tcPr>
          <w:p w14:paraId="0FEA315D" w14:textId="1FC47EA8" w:rsidR="00667DBC" w:rsidRPr="00CD61D7" w:rsidRDefault="00667DBC" w:rsidP="006C72D7">
            <w:pPr>
              <w:spacing w:line="276" w:lineRule="auto"/>
              <w:rPr>
                <w:rFonts w:ascii="Calibri" w:hAnsi="Calibri" w:cs="Calibri"/>
              </w:rPr>
            </w:pPr>
            <w:r w:rsidRPr="00CD61D7">
              <w:rPr>
                <w:rFonts w:ascii="Calibri" w:hAnsi="Calibri" w:cs="Calibri"/>
              </w:rPr>
              <w:t>MNZ</w:t>
            </w:r>
          </w:p>
        </w:tc>
        <w:tc>
          <w:tcPr>
            <w:tcW w:w="1552" w:type="dxa"/>
            <w:shd w:val="clear" w:color="auto" w:fill="auto"/>
          </w:tcPr>
          <w:p w14:paraId="26747C2D" w14:textId="77777777" w:rsidR="00667DBC" w:rsidRPr="00CD61D7" w:rsidRDefault="00667DBC" w:rsidP="006C72D7">
            <w:pPr>
              <w:spacing w:line="276" w:lineRule="auto"/>
              <w:rPr>
                <w:rFonts w:ascii="Calibri" w:hAnsi="Calibri" w:cs="Calibri"/>
              </w:rPr>
            </w:pPr>
          </w:p>
        </w:tc>
        <w:tc>
          <w:tcPr>
            <w:tcW w:w="2062" w:type="dxa"/>
            <w:shd w:val="clear" w:color="auto" w:fill="auto"/>
          </w:tcPr>
          <w:p w14:paraId="5DCC9773" w14:textId="77777777" w:rsidR="00667DBC" w:rsidRPr="00CD61D7" w:rsidRDefault="00667DBC" w:rsidP="006C72D7">
            <w:pPr>
              <w:spacing w:after="200" w:line="276" w:lineRule="auto"/>
              <w:rPr>
                <w:rFonts w:ascii="Calibri" w:hAnsi="Calibri" w:cs="Calibri"/>
              </w:rPr>
            </w:pPr>
          </w:p>
        </w:tc>
      </w:tr>
      <w:tr w:rsidR="00667DBC" w:rsidRPr="00CD61D7" w14:paraId="6D184665" w14:textId="77777777" w:rsidTr="00667DBC">
        <w:tc>
          <w:tcPr>
            <w:tcW w:w="5392" w:type="dxa"/>
            <w:shd w:val="clear" w:color="auto" w:fill="auto"/>
          </w:tcPr>
          <w:p w14:paraId="21626784" w14:textId="065FA8C8" w:rsidR="00667DBC" w:rsidRPr="00CD61D7" w:rsidRDefault="00667DBC" w:rsidP="006C72D7">
            <w:pPr>
              <w:spacing w:line="276" w:lineRule="auto"/>
              <w:rPr>
                <w:rFonts w:ascii="Calibri" w:hAnsi="Calibri" w:cs="Calibri"/>
              </w:rPr>
            </w:pPr>
            <w:r w:rsidRPr="00CD61D7">
              <w:rPr>
                <w:rFonts w:ascii="Calibri" w:hAnsi="Calibri" w:cs="Calibri"/>
              </w:rPr>
              <w:t>Nadzor nad prodajo alkoholnih pijač osebam mlajšim od 18let</w:t>
            </w:r>
          </w:p>
        </w:tc>
        <w:tc>
          <w:tcPr>
            <w:tcW w:w="2091" w:type="dxa"/>
            <w:shd w:val="clear" w:color="auto" w:fill="auto"/>
          </w:tcPr>
          <w:p w14:paraId="5729FD5B" w14:textId="2CCE61F0" w:rsidR="00667DBC" w:rsidRPr="00CD61D7" w:rsidRDefault="00667DBC" w:rsidP="006C72D7">
            <w:pPr>
              <w:spacing w:after="15" w:line="276" w:lineRule="auto"/>
              <w:rPr>
                <w:rFonts w:ascii="Calibri" w:hAnsi="Calibri" w:cs="Calibri"/>
              </w:rPr>
            </w:pPr>
            <w:r w:rsidRPr="00CD61D7">
              <w:rPr>
                <w:rFonts w:ascii="Calibri" w:hAnsi="Calibri" w:cs="Calibri"/>
              </w:rPr>
              <w:t>Marec/september 2025</w:t>
            </w:r>
          </w:p>
        </w:tc>
        <w:tc>
          <w:tcPr>
            <w:tcW w:w="1550" w:type="dxa"/>
            <w:shd w:val="clear" w:color="auto" w:fill="auto"/>
          </w:tcPr>
          <w:p w14:paraId="00E97410" w14:textId="452C65D2" w:rsidR="00667DBC" w:rsidRPr="00CD61D7" w:rsidRDefault="00667DBC" w:rsidP="006C72D7">
            <w:pPr>
              <w:spacing w:line="276" w:lineRule="auto"/>
              <w:rPr>
                <w:rFonts w:ascii="Calibri" w:hAnsi="Calibri" w:cs="Calibri"/>
              </w:rPr>
            </w:pPr>
            <w:r w:rsidRPr="00CD61D7">
              <w:rPr>
                <w:rFonts w:ascii="Calibri" w:hAnsi="Calibri" w:cs="Calibri"/>
              </w:rPr>
              <w:t>TIRS v sodelovanju z mladoletnimi osebami NVO</w:t>
            </w:r>
          </w:p>
        </w:tc>
        <w:tc>
          <w:tcPr>
            <w:tcW w:w="1552" w:type="dxa"/>
            <w:shd w:val="clear" w:color="auto" w:fill="auto"/>
          </w:tcPr>
          <w:p w14:paraId="171641C9" w14:textId="534AF9B0" w:rsidR="00667DBC" w:rsidRPr="00CD61D7" w:rsidRDefault="00667DBC" w:rsidP="006C72D7">
            <w:pPr>
              <w:spacing w:line="276" w:lineRule="auto"/>
              <w:rPr>
                <w:rFonts w:ascii="Calibri" w:hAnsi="Calibri" w:cs="Calibri"/>
              </w:rPr>
            </w:pPr>
            <w:r w:rsidRPr="00CD61D7">
              <w:rPr>
                <w:rFonts w:ascii="Calibri" w:hAnsi="Calibri" w:cs="Calibri"/>
              </w:rPr>
              <w:t>TIRS/Sredstva za nakup alkoholnih pijač zagotovi NVO</w:t>
            </w:r>
          </w:p>
        </w:tc>
        <w:tc>
          <w:tcPr>
            <w:tcW w:w="2062" w:type="dxa"/>
            <w:shd w:val="clear" w:color="auto" w:fill="auto"/>
          </w:tcPr>
          <w:p w14:paraId="4BE689CC" w14:textId="7E59AAF4" w:rsidR="00667DBC" w:rsidRPr="00CD61D7" w:rsidRDefault="00667DBC" w:rsidP="006C72D7">
            <w:pPr>
              <w:spacing w:after="200" w:line="276" w:lineRule="auto"/>
              <w:rPr>
                <w:rFonts w:ascii="Calibri" w:hAnsi="Calibri" w:cs="Calibri"/>
              </w:rPr>
            </w:pPr>
            <w:r w:rsidRPr="00CD61D7">
              <w:rPr>
                <w:rFonts w:ascii="Calibri" w:hAnsi="Calibri" w:cs="Calibri"/>
              </w:rPr>
              <w:t>45</w:t>
            </w:r>
          </w:p>
        </w:tc>
      </w:tr>
      <w:tr w:rsidR="00667DBC" w:rsidRPr="00CD61D7" w14:paraId="205BD549" w14:textId="77777777" w:rsidTr="00667DBC">
        <w:tc>
          <w:tcPr>
            <w:tcW w:w="5392" w:type="dxa"/>
            <w:shd w:val="clear" w:color="auto" w:fill="auto"/>
          </w:tcPr>
          <w:p w14:paraId="3601F25F" w14:textId="5100408F" w:rsidR="00667DBC" w:rsidRPr="00CD61D7" w:rsidRDefault="00667DBC" w:rsidP="006C72D7">
            <w:pPr>
              <w:spacing w:line="276" w:lineRule="auto"/>
              <w:rPr>
                <w:rFonts w:ascii="Calibri" w:hAnsi="Calibri" w:cs="Calibri"/>
              </w:rPr>
            </w:pPr>
            <w:r w:rsidRPr="00CD61D7">
              <w:rPr>
                <w:rFonts w:ascii="Calibri" w:hAnsi="Calibri" w:cs="Calibri"/>
              </w:rPr>
              <w:t>Nadzor nad prodajo alkoholnih pijač osebam mlajšim od 18 let</w:t>
            </w:r>
          </w:p>
        </w:tc>
        <w:tc>
          <w:tcPr>
            <w:tcW w:w="2091" w:type="dxa"/>
            <w:shd w:val="clear" w:color="auto" w:fill="auto"/>
          </w:tcPr>
          <w:p w14:paraId="03BBEF92" w14:textId="11B999C6" w:rsidR="00667DBC" w:rsidRPr="00CD61D7" w:rsidRDefault="00667DBC" w:rsidP="006C72D7">
            <w:pPr>
              <w:spacing w:after="15" w:line="276" w:lineRule="auto"/>
              <w:rPr>
                <w:rFonts w:ascii="Calibri" w:hAnsi="Calibri" w:cs="Calibri"/>
              </w:rPr>
            </w:pPr>
            <w:r w:rsidRPr="00CD61D7">
              <w:rPr>
                <w:rFonts w:ascii="Calibri" w:hAnsi="Calibri" w:cs="Calibri"/>
              </w:rPr>
              <w:t>Maj/junij/september 2025</w:t>
            </w:r>
          </w:p>
        </w:tc>
        <w:tc>
          <w:tcPr>
            <w:tcW w:w="1550" w:type="dxa"/>
            <w:shd w:val="clear" w:color="auto" w:fill="auto"/>
          </w:tcPr>
          <w:p w14:paraId="5BE26B56" w14:textId="184D0305" w:rsidR="00667DBC" w:rsidRPr="00CD61D7" w:rsidRDefault="00667DBC" w:rsidP="006C72D7">
            <w:pPr>
              <w:spacing w:line="276" w:lineRule="auto"/>
              <w:rPr>
                <w:rFonts w:ascii="Calibri" w:hAnsi="Calibri" w:cs="Calibri"/>
              </w:rPr>
            </w:pPr>
            <w:r w:rsidRPr="00CD61D7">
              <w:rPr>
                <w:rFonts w:ascii="Calibri" w:hAnsi="Calibri" w:cs="Calibri"/>
              </w:rPr>
              <w:t xml:space="preserve">TIRS </w:t>
            </w:r>
          </w:p>
        </w:tc>
        <w:tc>
          <w:tcPr>
            <w:tcW w:w="1552" w:type="dxa"/>
            <w:shd w:val="clear" w:color="auto" w:fill="auto"/>
          </w:tcPr>
          <w:p w14:paraId="183C9E08" w14:textId="5D79923C" w:rsidR="00667DBC" w:rsidRPr="00CD61D7" w:rsidRDefault="00667DBC" w:rsidP="006C72D7">
            <w:pPr>
              <w:spacing w:line="276" w:lineRule="auto"/>
              <w:rPr>
                <w:rFonts w:ascii="Calibri" w:hAnsi="Calibri" w:cs="Calibri"/>
              </w:rPr>
            </w:pPr>
            <w:r w:rsidRPr="00CD61D7">
              <w:rPr>
                <w:rFonts w:ascii="Calibri" w:hAnsi="Calibri" w:cs="Calibri"/>
              </w:rPr>
              <w:t>TIRS</w:t>
            </w:r>
          </w:p>
        </w:tc>
        <w:tc>
          <w:tcPr>
            <w:tcW w:w="2062" w:type="dxa"/>
            <w:shd w:val="clear" w:color="auto" w:fill="auto"/>
          </w:tcPr>
          <w:p w14:paraId="68875FF0" w14:textId="1BEBE336" w:rsidR="00667DBC" w:rsidRPr="00CD61D7" w:rsidRDefault="00667DBC" w:rsidP="006C72D7">
            <w:pPr>
              <w:spacing w:after="200" w:line="276" w:lineRule="auto"/>
              <w:rPr>
                <w:rFonts w:ascii="Calibri" w:hAnsi="Calibri" w:cs="Calibri"/>
              </w:rPr>
            </w:pPr>
            <w:r w:rsidRPr="00CD61D7">
              <w:rPr>
                <w:rFonts w:ascii="Calibri" w:hAnsi="Calibri" w:cs="Calibri"/>
              </w:rPr>
              <w:t>200</w:t>
            </w:r>
          </w:p>
        </w:tc>
      </w:tr>
      <w:tr w:rsidR="00667DBC" w:rsidRPr="00CD61D7" w14:paraId="70116137" w14:textId="77777777" w:rsidTr="00667DBC">
        <w:tc>
          <w:tcPr>
            <w:tcW w:w="5392" w:type="dxa"/>
            <w:shd w:val="clear" w:color="auto" w:fill="auto"/>
          </w:tcPr>
          <w:p w14:paraId="3B230C4C" w14:textId="4378592C" w:rsidR="00667DBC" w:rsidRPr="00CD61D7" w:rsidRDefault="00667DBC" w:rsidP="006C72D7">
            <w:pPr>
              <w:spacing w:line="276" w:lineRule="auto"/>
              <w:rPr>
                <w:rFonts w:ascii="Calibri" w:hAnsi="Calibri" w:cs="Calibri"/>
              </w:rPr>
            </w:pPr>
            <w:r w:rsidRPr="00CD61D7">
              <w:rPr>
                <w:rFonts w:ascii="Calibri" w:hAnsi="Calibri" w:cs="Calibri"/>
              </w:rPr>
              <w:t>Nadzor oglaševanja alkoholnih pijač (pri nadzorih v prodajalnah in gostinskih obratih, na spletu)</w:t>
            </w:r>
          </w:p>
        </w:tc>
        <w:tc>
          <w:tcPr>
            <w:tcW w:w="2091" w:type="dxa"/>
            <w:shd w:val="clear" w:color="auto" w:fill="auto"/>
          </w:tcPr>
          <w:p w14:paraId="4A9B98D9" w14:textId="7B01BC8E" w:rsidR="00667DBC" w:rsidRPr="00CD61D7" w:rsidRDefault="00667DBC" w:rsidP="006C72D7">
            <w:pPr>
              <w:spacing w:after="15" w:line="276" w:lineRule="auto"/>
              <w:rPr>
                <w:rFonts w:ascii="Calibri" w:hAnsi="Calibri" w:cs="Calibri"/>
              </w:rPr>
            </w:pPr>
            <w:r w:rsidRPr="00CD61D7">
              <w:rPr>
                <w:rFonts w:ascii="Calibri" w:hAnsi="Calibri" w:cs="Calibri"/>
              </w:rPr>
              <w:t xml:space="preserve">2025 -celo leto </w:t>
            </w:r>
          </w:p>
        </w:tc>
        <w:tc>
          <w:tcPr>
            <w:tcW w:w="1550" w:type="dxa"/>
            <w:shd w:val="clear" w:color="auto" w:fill="auto"/>
          </w:tcPr>
          <w:p w14:paraId="4E43A37C" w14:textId="0CAB900C" w:rsidR="00667DBC" w:rsidRPr="00CD61D7" w:rsidRDefault="00667DBC" w:rsidP="006C72D7">
            <w:pPr>
              <w:spacing w:line="276" w:lineRule="auto"/>
              <w:rPr>
                <w:rFonts w:ascii="Calibri" w:hAnsi="Calibri" w:cs="Calibri"/>
              </w:rPr>
            </w:pPr>
            <w:r w:rsidRPr="00CD61D7">
              <w:rPr>
                <w:rFonts w:ascii="Calibri" w:hAnsi="Calibri" w:cs="Calibri"/>
              </w:rPr>
              <w:t>TIRS</w:t>
            </w:r>
          </w:p>
        </w:tc>
        <w:tc>
          <w:tcPr>
            <w:tcW w:w="1552" w:type="dxa"/>
            <w:shd w:val="clear" w:color="auto" w:fill="auto"/>
          </w:tcPr>
          <w:p w14:paraId="13E3A00B" w14:textId="2CC1C499" w:rsidR="00667DBC" w:rsidRPr="00CD61D7" w:rsidRDefault="00667DBC" w:rsidP="006C72D7">
            <w:pPr>
              <w:spacing w:line="276" w:lineRule="auto"/>
              <w:rPr>
                <w:rFonts w:ascii="Calibri" w:hAnsi="Calibri" w:cs="Calibri"/>
              </w:rPr>
            </w:pPr>
            <w:r w:rsidRPr="00CD61D7">
              <w:rPr>
                <w:rFonts w:ascii="Calibri" w:hAnsi="Calibri" w:cs="Calibri"/>
              </w:rPr>
              <w:t>TIRS</w:t>
            </w:r>
          </w:p>
        </w:tc>
        <w:tc>
          <w:tcPr>
            <w:tcW w:w="2062" w:type="dxa"/>
            <w:shd w:val="clear" w:color="auto" w:fill="auto"/>
          </w:tcPr>
          <w:p w14:paraId="1E7F913A" w14:textId="209FE9D1" w:rsidR="00667DBC" w:rsidRPr="00CD61D7" w:rsidRDefault="00667DBC" w:rsidP="006C72D7">
            <w:pPr>
              <w:spacing w:after="200" w:line="276" w:lineRule="auto"/>
              <w:rPr>
                <w:rFonts w:ascii="Calibri" w:hAnsi="Calibri" w:cs="Calibri"/>
              </w:rPr>
            </w:pPr>
            <w:r w:rsidRPr="00CD61D7">
              <w:rPr>
                <w:rFonts w:ascii="Calibri" w:hAnsi="Calibri" w:cs="Calibri"/>
              </w:rPr>
              <w:t>350</w:t>
            </w:r>
          </w:p>
        </w:tc>
      </w:tr>
      <w:tr w:rsidR="00667DBC" w:rsidRPr="00CD61D7" w14:paraId="12A640C5" w14:textId="77777777" w:rsidTr="00667DBC">
        <w:tc>
          <w:tcPr>
            <w:tcW w:w="5392" w:type="dxa"/>
            <w:shd w:val="clear" w:color="auto" w:fill="auto"/>
          </w:tcPr>
          <w:p w14:paraId="0056489D" w14:textId="31D9AE4D" w:rsidR="00667DBC" w:rsidRPr="00CD61D7" w:rsidRDefault="00667DBC" w:rsidP="006C72D7">
            <w:pPr>
              <w:spacing w:line="276" w:lineRule="auto"/>
              <w:rPr>
                <w:rFonts w:ascii="Calibri" w:hAnsi="Calibri" w:cs="Calibri"/>
              </w:rPr>
            </w:pPr>
            <w:r w:rsidRPr="00CD61D7">
              <w:rPr>
                <w:rFonts w:ascii="Calibri" w:hAnsi="Calibri" w:cs="Calibri"/>
              </w:rPr>
              <w:t>Nadzor nad prodajo alkoholnih pijač osebam mlajšim od 18let</w:t>
            </w:r>
          </w:p>
        </w:tc>
        <w:tc>
          <w:tcPr>
            <w:tcW w:w="2091" w:type="dxa"/>
            <w:shd w:val="clear" w:color="auto" w:fill="auto"/>
          </w:tcPr>
          <w:p w14:paraId="092C63A3" w14:textId="07007C5E" w:rsidR="00667DBC" w:rsidRPr="00CD61D7" w:rsidRDefault="00667DBC" w:rsidP="006C72D7">
            <w:pPr>
              <w:spacing w:after="15" w:line="276" w:lineRule="auto"/>
              <w:rPr>
                <w:rFonts w:ascii="Calibri" w:hAnsi="Calibri" w:cs="Calibri"/>
              </w:rPr>
            </w:pPr>
            <w:r w:rsidRPr="00CD61D7">
              <w:rPr>
                <w:rFonts w:ascii="Calibri" w:hAnsi="Calibri" w:cs="Calibri"/>
              </w:rPr>
              <w:t xml:space="preserve"> Marec/september 2026</w:t>
            </w:r>
          </w:p>
        </w:tc>
        <w:tc>
          <w:tcPr>
            <w:tcW w:w="1550" w:type="dxa"/>
            <w:shd w:val="clear" w:color="auto" w:fill="auto"/>
          </w:tcPr>
          <w:p w14:paraId="06F72B54" w14:textId="38AFE50F" w:rsidR="00667DBC" w:rsidRPr="00CD61D7" w:rsidRDefault="00667DBC" w:rsidP="006C72D7">
            <w:pPr>
              <w:spacing w:line="276" w:lineRule="auto"/>
              <w:rPr>
                <w:rFonts w:ascii="Calibri" w:hAnsi="Calibri" w:cs="Calibri"/>
              </w:rPr>
            </w:pPr>
            <w:r w:rsidRPr="00CD61D7">
              <w:rPr>
                <w:rFonts w:ascii="Calibri" w:hAnsi="Calibri" w:cs="Calibri"/>
              </w:rPr>
              <w:t xml:space="preserve">TIRS v sodelovanju z </w:t>
            </w:r>
            <w:r w:rsidRPr="00CD61D7">
              <w:rPr>
                <w:rFonts w:ascii="Calibri" w:hAnsi="Calibri" w:cs="Calibri"/>
              </w:rPr>
              <w:lastRenderedPageBreak/>
              <w:t>mladoletnimi osebami NVO</w:t>
            </w:r>
          </w:p>
        </w:tc>
        <w:tc>
          <w:tcPr>
            <w:tcW w:w="1552" w:type="dxa"/>
            <w:shd w:val="clear" w:color="auto" w:fill="auto"/>
          </w:tcPr>
          <w:p w14:paraId="5345DF77" w14:textId="4EF35228" w:rsidR="00667DBC" w:rsidRPr="00CD61D7" w:rsidRDefault="00667DBC" w:rsidP="006C72D7">
            <w:pPr>
              <w:spacing w:line="276" w:lineRule="auto"/>
              <w:rPr>
                <w:rFonts w:ascii="Calibri" w:hAnsi="Calibri" w:cs="Calibri"/>
              </w:rPr>
            </w:pPr>
            <w:r w:rsidRPr="00CD61D7">
              <w:rPr>
                <w:rFonts w:ascii="Calibri" w:hAnsi="Calibri" w:cs="Calibri"/>
              </w:rPr>
              <w:lastRenderedPageBreak/>
              <w:t xml:space="preserve">TIRS/Sredstva za nakup </w:t>
            </w:r>
            <w:r w:rsidRPr="00CD61D7">
              <w:rPr>
                <w:rFonts w:ascii="Calibri" w:hAnsi="Calibri" w:cs="Calibri"/>
              </w:rPr>
              <w:lastRenderedPageBreak/>
              <w:t>alkoholnih pijač zagotovi NVO</w:t>
            </w:r>
          </w:p>
        </w:tc>
        <w:tc>
          <w:tcPr>
            <w:tcW w:w="2062" w:type="dxa"/>
            <w:shd w:val="clear" w:color="auto" w:fill="auto"/>
          </w:tcPr>
          <w:p w14:paraId="3A9ABE63" w14:textId="67A39CF9" w:rsidR="00667DBC" w:rsidRPr="00CD61D7" w:rsidRDefault="00667DBC" w:rsidP="006C72D7">
            <w:pPr>
              <w:spacing w:after="200" w:line="276" w:lineRule="auto"/>
              <w:rPr>
                <w:rFonts w:ascii="Calibri" w:hAnsi="Calibri" w:cs="Calibri"/>
              </w:rPr>
            </w:pPr>
            <w:r w:rsidRPr="00CD61D7">
              <w:rPr>
                <w:rFonts w:ascii="Calibri" w:hAnsi="Calibri" w:cs="Calibri"/>
              </w:rPr>
              <w:lastRenderedPageBreak/>
              <w:t>45</w:t>
            </w:r>
          </w:p>
        </w:tc>
      </w:tr>
      <w:tr w:rsidR="00667DBC" w:rsidRPr="00CD61D7" w14:paraId="54F4FED6" w14:textId="77777777" w:rsidTr="00667DBC">
        <w:tc>
          <w:tcPr>
            <w:tcW w:w="5392" w:type="dxa"/>
            <w:shd w:val="clear" w:color="auto" w:fill="auto"/>
          </w:tcPr>
          <w:p w14:paraId="0F0F9285" w14:textId="0AC9F180" w:rsidR="00667DBC" w:rsidRPr="00CD61D7" w:rsidRDefault="00667DBC" w:rsidP="006C72D7">
            <w:pPr>
              <w:spacing w:line="276" w:lineRule="auto"/>
              <w:rPr>
                <w:rFonts w:ascii="Calibri" w:hAnsi="Calibri" w:cs="Calibri"/>
              </w:rPr>
            </w:pPr>
            <w:r w:rsidRPr="00CD61D7">
              <w:rPr>
                <w:rFonts w:ascii="Calibri" w:hAnsi="Calibri" w:cs="Calibri"/>
              </w:rPr>
              <w:t>Nadzor nad prodajo alkoholnih pijač osebam mlajšim od 18 let</w:t>
            </w:r>
          </w:p>
        </w:tc>
        <w:tc>
          <w:tcPr>
            <w:tcW w:w="2091" w:type="dxa"/>
            <w:shd w:val="clear" w:color="auto" w:fill="auto"/>
          </w:tcPr>
          <w:p w14:paraId="6374C0B2" w14:textId="00426457" w:rsidR="00667DBC" w:rsidRPr="00CD61D7" w:rsidRDefault="00667DBC" w:rsidP="006C72D7">
            <w:pPr>
              <w:spacing w:after="15" w:line="276" w:lineRule="auto"/>
              <w:rPr>
                <w:rFonts w:ascii="Calibri" w:hAnsi="Calibri" w:cs="Calibri"/>
              </w:rPr>
            </w:pPr>
            <w:r w:rsidRPr="00CD61D7">
              <w:rPr>
                <w:rFonts w:ascii="Calibri" w:hAnsi="Calibri" w:cs="Calibri"/>
              </w:rPr>
              <w:t>Maj/junij/september 2026</w:t>
            </w:r>
          </w:p>
        </w:tc>
        <w:tc>
          <w:tcPr>
            <w:tcW w:w="1550" w:type="dxa"/>
            <w:shd w:val="clear" w:color="auto" w:fill="auto"/>
          </w:tcPr>
          <w:p w14:paraId="11115857" w14:textId="0E1010DC" w:rsidR="00667DBC" w:rsidRPr="00CD61D7" w:rsidRDefault="00667DBC" w:rsidP="006C72D7">
            <w:pPr>
              <w:spacing w:line="276" w:lineRule="auto"/>
              <w:rPr>
                <w:rFonts w:ascii="Calibri" w:hAnsi="Calibri" w:cs="Calibri"/>
              </w:rPr>
            </w:pPr>
            <w:r w:rsidRPr="00CD61D7">
              <w:rPr>
                <w:rFonts w:ascii="Calibri" w:hAnsi="Calibri" w:cs="Calibri"/>
              </w:rPr>
              <w:t xml:space="preserve">TIRS </w:t>
            </w:r>
          </w:p>
        </w:tc>
        <w:tc>
          <w:tcPr>
            <w:tcW w:w="1552" w:type="dxa"/>
            <w:shd w:val="clear" w:color="auto" w:fill="auto"/>
          </w:tcPr>
          <w:p w14:paraId="6176B5C1" w14:textId="196384B1" w:rsidR="00667DBC" w:rsidRPr="00CD61D7" w:rsidRDefault="00667DBC" w:rsidP="006C72D7">
            <w:pPr>
              <w:spacing w:line="276" w:lineRule="auto"/>
              <w:rPr>
                <w:rFonts w:ascii="Calibri" w:hAnsi="Calibri" w:cs="Calibri"/>
              </w:rPr>
            </w:pPr>
            <w:r w:rsidRPr="00CD61D7">
              <w:rPr>
                <w:rFonts w:ascii="Calibri" w:hAnsi="Calibri" w:cs="Calibri"/>
              </w:rPr>
              <w:t>TIRS</w:t>
            </w:r>
          </w:p>
        </w:tc>
        <w:tc>
          <w:tcPr>
            <w:tcW w:w="2062" w:type="dxa"/>
            <w:shd w:val="clear" w:color="auto" w:fill="auto"/>
          </w:tcPr>
          <w:p w14:paraId="22279724" w14:textId="19E6480F" w:rsidR="00667DBC" w:rsidRPr="00CD61D7" w:rsidRDefault="00667DBC" w:rsidP="006C72D7">
            <w:pPr>
              <w:spacing w:after="200" w:line="276" w:lineRule="auto"/>
              <w:rPr>
                <w:rFonts w:ascii="Calibri" w:hAnsi="Calibri" w:cs="Calibri"/>
              </w:rPr>
            </w:pPr>
            <w:r w:rsidRPr="00CD61D7">
              <w:rPr>
                <w:rFonts w:ascii="Calibri" w:hAnsi="Calibri" w:cs="Calibri"/>
              </w:rPr>
              <w:t>200</w:t>
            </w:r>
          </w:p>
        </w:tc>
      </w:tr>
      <w:tr w:rsidR="00667DBC" w:rsidRPr="00CD61D7" w14:paraId="6C7CA081" w14:textId="77777777" w:rsidTr="00667DBC">
        <w:tc>
          <w:tcPr>
            <w:tcW w:w="5392" w:type="dxa"/>
            <w:shd w:val="clear" w:color="auto" w:fill="auto"/>
          </w:tcPr>
          <w:p w14:paraId="55E12A2A" w14:textId="3267379B" w:rsidR="00667DBC" w:rsidRPr="00CD61D7" w:rsidRDefault="00667DBC" w:rsidP="006C72D7">
            <w:pPr>
              <w:spacing w:line="276" w:lineRule="auto"/>
              <w:rPr>
                <w:rFonts w:ascii="Calibri" w:hAnsi="Calibri" w:cs="Calibri"/>
              </w:rPr>
            </w:pPr>
            <w:r w:rsidRPr="00CD61D7">
              <w:rPr>
                <w:rFonts w:ascii="Calibri" w:hAnsi="Calibri" w:cs="Calibri"/>
              </w:rPr>
              <w:t>Nadzor oglaševanja alkoholnih pijač (pri nadzorih v prodajalnah in gostinskih obratih, na spletu)</w:t>
            </w:r>
          </w:p>
        </w:tc>
        <w:tc>
          <w:tcPr>
            <w:tcW w:w="2091" w:type="dxa"/>
            <w:shd w:val="clear" w:color="auto" w:fill="auto"/>
          </w:tcPr>
          <w:p w14:paraId="3A1B5F9B" w14:textId="3CCCFE45" w:rsidR="00667DBC" w:rsidRPr="00CD61D7" w:rsidRDefault="00667DBC" w:rsidP="006C72D7">
            <w:pPr>
              <w:spacing w:after="15" w:line="276" w:lineRule="auto"/>
              <w:rPr>
                <w:rFonts w:ascii="Calibri" w:hAnsi="Calibri" w:cs="Calibri"/>
              </w:rPr>
            </w:pPr>
            <w:r w:rsidRPr="00CD61D7">
              <w:rPr>
                <w:rFonts w:ascii="Calibri" w:hAnsi="Calibri" w:cs="Calibri"/>
              </w:rPr>
              <w:t xml:space="preserve">2026 -celo leto </w:t>
            </w:r>
          </w:p>
        </w:tc>
        <w:tc>
          <w:tcPr>
            <w:tcW w:w="1550" w:type="dxa"/>
            <w:shd w:val="clear" w:color="auto" w:fill="auto"/>
          </w:tcPr>
          <w:p w14:paraId="472F88B0" w14:textId="1F437BA1" w:rsidR="00667DBC" w:rsidRPr="00CD61D7" w:rsidRDefault="00667DBC" w:rsidP="006C72D7">
            <w:pPr>
              <w:spacing w:line="276" w:lineRule="auto"/>
              <w:rPr>
                <w:rFonts w:ascii="Calibri" w:hAnsi="Calibri" w:cs="Calibri"/>
              </w:rPr>
            </w:pPr>
            <w:r w:rsidRPr="00CD61D7">
              <w:rPr>
                <w:rFonts w:ascii="Calibri" w:hAnsi="Calibri" w:cs="Calibri"/>
              </w:rPr>
              <w:t>TIRS</w:t>
            </w:r>
          </w:p>
        </w:tc>
        <w:tc>
          <w:tcPr>
            <w:tcW w:w="1552" w:type="dxa"/>
            <w:shd w:val="clear" w:color="auto" w:fill="auto"/>
          </w:tcPr>
          <w:p w14:paraId="059B9771" w14:textId="7AEA8BCD" w:rsidR="00667DBC" w:rsidRPr="00CD61D7" w:rsidRDefault="00667DBC" w:rsidP="006C72D7">
            <w:pPr>
              <w:spacing w:line="276" w:lineRule="auto"/>
              <w:rPr>
                <w:rFonts w:ascii="Calibri" w:hAnsi="Calibri" w:cs="Calibri"/>
              </w:rPr>
            </w:pPr>
            <w:r w:rsidRPr="00CD61D7">
              <w:rPr>
                <w:rFonts w:ascii="Calibri" w:hAnsi="Calibri" w:cs="Calibri"/>
              </w:rPr>
              <w:t>TIRS</w:t>
            </w:r>
          </w:p>
        </w:tc>
        <w:tc>
          <w:tcPr>
            <w:tcW w:w="2062" w:type="dxa"/>
            <w:shd w:val="clear" w:color="auto" w:fill="auto"/>
          </w:tcPr>
          <w:p w14:paraId="3D0D72D0" w14:textId="13024025" w:rsidR="00667DBC" w:rsidRPr="00CD61D7" w:rsidRDefault="00667DBC" w:rsidP="006C72D7">
            <w:pPr>
              <w:spacing w:after="200" w:line="276" w:lineRule="auto"/>
              <w:rPr>
                <w:rFonts w:ascii="Calibri" w:hAnsi="Calibri" w:cs="Calibri"/>
              </w:rPr>
            </w:pPr>
            <w:r w:rsidRPr="00CD61D7">
              <w:rPr>
                <w:rFonts w:ascii="Calibri" w:hAnsi="Calibri" w:cs="Calibri"/>
              </w:rPr>
              <w:t>350</w:t>
            </w:r>
          </w:p>
        </w:tc>
      </w:tr>
      <w:tr w:rsidR="00667DBC" w:rsidRPr="00CD61D7" w14:paraId="09C9AC15" w14:textId="77777777" w:rsidTr="00667DBC">
        <w:tc>
          <w:tcPr>
            <w:tcW w:w="5392" w:type="dxa"/>
            <w:shd w:val="clear" w:color="auto" w:fill="auto"/>
          </w:tcPr>
          <w:p w14:paraId="18DB6105" w14:textId="77777777" w:rsidR="00667DBC" w:rsidRPr="00CD61D7" w:rsidRDefault="00667DBC" w:rsidP="006C72D7">
            <w:pPr>
              <w:spacing w:line="276" w:lineRule="auto"/>
              <w:rPr>
                <w:rFonts w:ascii="Calibri" w:eastAsia="Arial" w:hAnsi="Calibri" w:cs="Calibri"/>
              </w:rPr>
            </w:pPr>
            <w:proofErr w:type="spellStart"/>
            <w:r w:rsidRPr="00CD61D7">
              <w:rPr>
                <w:rFonts w:ascii="Calibri" w:eastAsia="Arial" w:hAnsi="Calibri" w:cs="Calibri"/>
              </w:rPr>
              <w:t>Joint</w:t>
            </w:r>
            <w:proofErr w:type="spellEnd"/>
            <w:r w:rsidRPr="00CD61D7">
              <w:rPr>
                <w:rFonts w:ascii="Calibri" w:eastAsia="Arial" w:hAnsi="Calibri" w:cs="Calibri"/>
              </w:rPr>
              <w:t xml:space="preserve"> </w:t>
            </w:r>
            <w:proofErr w:type="spellStart"/>
            <w:r w:rsidRPr="00CD61D7">
              <w:rPr>
                <w:rFonts w:ascii="Calibri" w:eastAsia="Arial" w:hAnsi="Calibri" w:cs="Calibri"/>
              </w:rPr>
              <w:t>Action</w:t>
            </w:r>
            <w:proofErr w:type="spellEnd"/>
            <w:r w:rsidRPr="00CD61D7">
              <w:rPr>
                <w:rFonts w:ascii="Calibri" w:eastAsia="Arial" w:hAnsi="Calibri" w:cs="Calibri"/>
              </w:rPr>
              <w:t xml:space="preserve"> Prevent Non-</w:t>
            </w:r>
            <w:proofErr w:type="spellStart"/>
            <w:r w:rsidRPr="00CD61D7">
              <w:rPr>
                <w:rFonts w:ascii="Calibri" w:eastAsia="Arial" w:hAnsi="Calibri" w:cs="Calibri"/>
              </w:rPr>
              <w:t>Communicable</w:t>
            </w:r>
            <w:proofErr w:type="spellEnd"/>
            <w:r w:rsidRPr="00CD61D7">
              <w:rPr>
                <w:rFonts w:ascii="Calibri" w:eastAsia="Arial" w:hAnsi="Calibri" w:cs="Calibri"/>
              </w:rPr>
              <w:t xml:space="preserve"> </w:t>
            </w:r>
            <w:proofErr w:type="spellStart"/>
            <w:r w:rsidRPr="00CD61D7">
              <w:rPr>
                <w:rFonts w:ascii="Calibri" w:eastAsia="Arial" w:hAnsi="Calibri" w:cs="Calibri"/>
              </w:rPr>
              <w:t>Diseases</w:t>
            </w:r>
            <w:proofErr w:type="spellEnd"/>
            <w:r w:rsidRPr="00CD61D7">
              <w:rPr>
                <w:rFonts w:ascii="Calibri" w:eastAsia="Arial" w:hAnsi="Calibri" w:cs="Calibri"/>
              </w:rPr>
              <w:t xml:space="preserve"> (JA-</w:t>
            </w:r>
            <w:proofErr w:type="spellStart"/>
            <w:r w:rsidRPr="00CD61D7">
              <w:rPr>
                <w:rFonts w:ascii="Calibri" w:eastAsia="Arial" w:hAnsi="Calibri" w:cs="Calibri"/>
              </w:rPr>
              <w:t>PreventNCD</w:t>
            </w:r>
            <w:proofErr w:type="spellEnd"/>
            <w:r w:rsidRPr="00CD61D7">
              <w:rPr>
                <w:rFonts w:ascii="Calibri" w:eastAsia="Arial" w:hAnsi="Calibri" w:cs="Calibri"/>
              </w:rPr>
              <w:t>)</w:t>
            </w:r>
          </w:p>
          <w:p w14:paraId="15A6E414" w14:textId="3325C9EB" w:rsidR="00667DBC" w:rsidRPr="00CD61D7" w:rsidRDefault="00667DBC" w:rsidP="006C72D7">
            <w:pPr>
              <w:spacing w:line="276" w:lineRule="auto"/>
              <w:rPr>
                <w:rFonts w:ascii="Calibri" w:hAnsi="Calibri" w:cs="Calibri"/>
              </w:rPr>
            </w:pPr>
            <w:r w:rsidRPr="00CD61D7">
              <w:rPr>
                <w:rFonts w:ascii="Calibri" w:eastAsia="Arial" w:hAnsi="Calibri" w:cs="Calibri"/>
              </w:rPr>
              <w:t>Sodelujemo pri DP5: Preučitev aktualnih alkoholnih politik različnih evropskih držav, identifikacija trenutnega stanja in primerov dobrih praks na področju zakonodajne in mehanizmov nadzora in ukrepanja</w:t>
            </w:r>
          </w:p>
        </w:tc>
        <w:tc>
          <w:tcPr>
            <w:tcW w:w="2091" w:type="dxa"/>
            <w:shd w:val="clear" w:color="auto" w:fill="auto"/>
          </w:tcPr>
          <w:p w14:paraId="3E888E9C" w14:textId="1D193B40" w:rsidR="00667DBC" w:rsidRPr="00CD61D7" w:rsidRDefault="00667DBC" w:rsidP="006C72D7">
            <w:pPr>
              <w:spacing w:after="15" w:line="276" w:lineRule="auto"/>
              <w:rPr>
                <w:rFonts w:ascii="Calibri" w:hAnsi="Calibri" w:cs="Calibri"/>
              </w:rPr>
            </w:pPr>
            <w:r w:rsidRPr="00CD61D7">
              <w:rPr>
                <w:rFonts w:ascii="Calibri" w:hAnsi="Calibri" w:cs="Calibri"/>
              </w:rPr>
              <w:t>2025 - 2026</w:t>
            </w:r>
          </w:p>
        </w:tc>
        <w:tc>
          <w:tcPr>
            <w:tcW w:w="1550" w:type="dxa"/>
            <w:shd w:val="clear" w:color="auto" w:fill="auto"/>
          </w:tcPr>
          <w:p w14:paraId="17D3CB1E" w14:textId="2628102E" w:rsidR="00667DBC" w:rsidRPr="00CD61D7" w:rsidRDefault="00667DBC" w:rsidP="006C72D7">
            <w:pPr>
              <w:spacing w:line="276" w:lineRule="auto"/>
              <w:rPr>
                <w:rFonts w:ascii="Calibri" w:hAnsi="Calibri" w:cs="Calibri"/>
              </w:rPr>
            </w:pPr>
            <w:r w:rsidRPr="00CD61D7">
              <w:rPr>
                <w:rFonts w:ascii="Calibri" w:hAnsi="Calibri" w:cs="Calibri"/>
              </w:rPr>
              <w:t>NIJZ</w:t>
            </w:r>
          </w:p>
        </w:tc>
        <w:tc>
          <w:tcPr>
            <w:tcW w:w="1552" w:type="dxa"/>
            <w:shd w:val="clear" w:color="auto" w:fill="auto"/>
          </w:tcPr>
          <w:p w14:paraId="33240C93" w14:textId="71AC743A" w:rsidR="00667DBC" w:rsidRPr="00CD61D7" w:rsidRDefault="00667DBC" w:rsidP="006C72D7">
            <w:pPr>
              <w:spacing w:line="276" w:lineRule="auto"/>
              <w:rPr>
                <w:rFonts w:ascii="Calibri" w:hAnsi="Calibri" w:cs="Calibri"/>
              </w:rPr>
            </w:pPr>
          </w:p>
        </w:tc>
        <w:tc>
          <w:tcPr>
            <w:tcW w:w="2062" w:type="dxa"/>
            <w:shd w:val="clear" w:color="auto" w:fill="auto"/>
          </w:tcPr>
          <w:p w14:paraId="0903329B" w14:textId="77777777" w:rsidR="00667DBC" w:rsidRPr="00CD61D7" w:rsidRDefault="00667DBC" w:rsidP="006C72D7">
            <w:pPr>
              <w:spacing w:after="200" w:line="276" w:lineRule="auto"/>
              <w:rPr>
                <w:rFonts w:ascii="Calibri" w:hAnsi="Calibri" w:cs="Calibri"/>
              </w:rPr>
            </w:pPr>
          </w:p>
        </w:tc>
      </w:tr>
      <w:bookmarkEnd w:id="16"/>
    </w:tbl>
    <w:p w14:paraId="6D9AE79B" w14:textId="0795917D" w:rsidR="006F7D9F" w:rsidRPr="00CD61D7" w:rsidRDefault="006F7D9F" w:rsidP="006C72D7">
      <w:pPr>
        <w:pStyle w:val="Naslov1"/>
        <w:spacing w:line="276" w:lineRule="auto"/>
        <w:rPr>
          <w:rFonts w:ascii="Calibri" w:hAnsi="Calibri" w:cs="Calibri"/>
          <w:sz w:val="22"/>
          <w:szCs w:val="22"/>
        </w:rPr>
      </w:pPr>
    </w:p>
    <w:sectPr w:rsidR="006F7D9F" w:rsidRPr="00CD61D7" w:rsidSect="00D454E3">
      <w:pgSz w:w="16838" w:h="11906" w:orient="landscape"/>
      <w:pgMar w:top="1417" w:right="1417" w:bottom="1417" w:left="1417" w:header="708" w:footer="70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E795" w14:textId="77777777" w:rsidR="00B66885" w:rsidRDefault="00B66885" w:rsidP="00B913B9">
      <w:pPr>
        <w:spacing w:after="0" w:line="240" w:lineRule="auto"/>
      </w:pPr>
      <w:r>
        <w:separator/>
      </w:r>
    </w:p>
  </w:endnote>
  <w:endnote w:type="continuationSeparator" w:id="0">
    <w:p w14:paraId="336F2C02" w14:textId="77777777" w:rsidR="00B66885" w:rsidRDefault="00B66885" w:rsidP="00B9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407900"/>
      <w:docPartObj>
        <w:docPartGallery w:val="Page Numbers (Bottom of Page)"/>
        <w:docPartUnique/>
      </w:docPartObj>
    </w:sdtPr>
    <w:sdtEndPr/>
    <w:sdtContent>
      <w:p w14:paraId="6E699B15" w14:textId="56C624AB" w:rsidR="00D779E6" w:rsidRDefault="00D779E6">
        <w:pPr>
          <w:pStyle w:val="Noga"/>
          <w:jc w:val="center"/>
        </w:pPr>
        <w:r>
          <w:fldChar w:fldCharType="begin"/>
        </w:r>
        <w:r>
          <w:instrText>PAGE   \* MERGEFORMAT</w:instrText>
        </w:r>
        <w:r>
          <w:fldChar w:fldCharType="separate"/>
        </w:r>
        <w:r w:rsidR="00CB5349">
          <w:rPr>
            <w:noProof/>
          </w:rPr>
          <w:t>18</w:t>
        </w:r>
        <w:r>
          <w:fldChar w:fldCharType="end"/>
        </w:r>
      </w:p>
    </w:sdtContent>
  </w:sdt>
  <w:p w14:paraId="597AA882" w14:textId="77777777" w:rsidR="00B913B9" w:rsidRDefault="00B913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DB9D" w14:textId="77777777" w:rsidR="00B66885" w:rsidRDefault="00B66885" w:rsidP="00B913B9">
      <w:pPr>
        <w:spacing w:after="0" w:line="240" w:lineRule="auto"/>
      </w:pPr>
      <w:r>
        <w:separator/>
      </w:r>
    </w:p>
  </w:footnote>
  <w:footnote w:type="continuationSeparator" w:id="0">
    <w:p w14:paraId="4A7E89DA" w14:textId="77777777" w:rsidR="00B66885" w:rsidRDefault="00B66885" w:rsidP="00B91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D03"/>
    <w:multiLevelType w:val="hybridMultilevel"/>
    <w:tmpl w:val="025A85BC"/>
    <w:lvl w:ilvl="0" w:tplc="E3C6C1E4">
      <w:start w:val="3"/>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 w15:restartNumberingAfterBreak="0">
    <w:nsid w:val="0C0377C6"/>
    <w:multiLevelType w:val="hybridMultilevel"/>
    <w:tmpl w:val="1B2493BC"/>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6B5D13"/>
    <w:multiLevelType w:val="multilevel"/>
    <w:tmpl w:val="B9348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DB0B04"/>
    <w:multiLevelType w:val="hybridMultilevel"/>
    <w:tmpl w:val="6E820E7A"/>
    <w:lvl w:ilvl="0" w:tplc="A5EA93C6">
      <w:start w:val="2"/>
      <w:numFmt w:val="bullet"/>
      <w:lvlText w:val="-"/>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693F35"/>
    <w:multiLevelType w:val="hybridMultilevel"/>
    <w:tmpl w:val="C2C457C0"/>
    <w:lvl w:ilvl="0" w:tplc="A5EA93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D0D08"/>
    <w:multiLevelType w:val="hybridMultilevel"/>
    <w:tmpl w:val="2AEADC42"/>
    <w:lvl w:ilvl="0" w:tplc="93385708">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EF43F8"/>
    <w:multiLevelType w:val="hybridMultilevel"/>
    <w:tmpl w:val="71DECEE8"/>
    <w:lvl w:ilvl="0" w:tplc="0424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681641"/>
    <w:multiLevelType w:val="hybridMultilevel"/>
    <w:tmpl w:val="3CAE618C"/>
    <w:lvl w:ilvl="0" w:tplc="64B27C22">
      <w:start w:val="1"/>
      <w:numFmt w:val="decimal"/>
      <w:lvlText w:val="%1."/>
      <w:lvlJc w:val="left"/>
      <w:pPr>
        <w:ind w:left="2520" w:hanging="360"/>
      </w:pPr>
      <w:rPr>
        <w:rFonts w:asciiTheme="minorHAnsi" w:eastAsiaTheme="minorHAnsi" w:hAnsiTheme="minorHAnsi" w:cstheme="minorHAnsi"/>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8" w15:restartNumberingAfterBreak="0">
    <w:nsid w:val="2D6819D2"/>
    <w:multiLevelType w:val="multilevel"/>
    <w:tmpl w:val="87684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C782F"/>
    <w:multiLevelType w:val="hybridMultilevel"/>
    <w:tmpl w:val="2FB831FA"/>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B2E6F3E"/>
    <w:multiLevelType w:val="hybridMultilevel"/>
    <w:tmpl w:val="8028DBEC"/>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5A7C7F0D"/>
    <w:multiLevelType w:val="hybridMultilevel"/>
    <w:tmpl w:val="DBCA76B2"/>
    <w:lvl w:ilvl="0" w:tplc="A5EA93C6">
      <w:start w:val="2"/>
      <w:numFmt w:val="bullet"/>
      <w:lvlText w:val="-"/>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B97E38"/>
    <w:multiLevelType w:val="hybridMultilevel"/>
    <w:tmpl w:val="641C1398"/>
    <w:lvl w:ilvl="0" w:tplc="D444E52C">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4C5BF5"/>
    <w:multiLevelType w:val="hybridMultilevel"/>
    <w:tmpl w:val="C324CBB2"/>
    <w:lvl w:ilvl="0" w:tplc="52AAA0EA">
      <w:start w:val="1"/>
      <w:numFmt w:val="decimal"/>
      <w:lvlText w:val="%1."/>
      <w:lvlJc w:val="left"/>
      <w:pPr>
        <w:ind w:left="720" w:hanging="360"/>
      </w:pPr>
      <w:rPr>
        <w:rFonts w:ascii="Calibri" w:eastAsia="Times New Roman" w:hAnsi="Calibri" w:cs="Calibri"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675308367">
    <w:abstractNumId w:val="5"/>
  </w:num>
  <w:num w:numId="2" w16cid:durableId="1584950175">
    <w:abstractNumId w:val="10"/>
  </w:num>
  <w:num w:numId="3" w16cid:durableId="1160077151">
    <w:abstractNumId w:val="6"/>
  </w:num>
  <w:num w:numId="4" w16cid:durableId="1828747375">
    <w:abstractNumId w:val="9"/>
  </w:num>
  <w:num w:numId="5" w16cid:durableId="952513563">
    <w:abstractNumId w:val="1"/>
  </w:num>
  <w:num w:numId="6" w16cid:durableId="1464422547">
    <w:abstractNumId w:val="2"/>
  </w:num>
  <w:num w:numId="7" w16cid:durableId="1513033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166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12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787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90521">
    <w:abstractNumId w:val="7"/>
  </w:num>
  <w:num w:numId="12" w16cid:durableId="1635021049">
    <w:abstractNumId w:val="3"/>
  </w:num>
  <w:num w:numId="13" w16cid:durableId="609551286">
    <w:abstractNumId w:val="11"/>
  </w:num>
  <w:num w:numId="14" w16cid:durableId="569927482">
    <w:abstractNumId w:val="4"/>
  </w:num>
  <w:num w:numId="15" w16cid:durableId="1829128955">
    <w:abstractNumId w:val="8"/>
  </w:num>
  <w:num w:numId="16" w16cid:durableId="872620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368682">
    <w:abstractNumId w:val="0"/>
  </w:num>
  <w:num w:numId="18" w16cid:durableId="139192006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21F"/>
    <w:rsid w:val="000171A8"/>
    <w:rsid w:val="0002049D"/>
    <w:rsid w:val="00041743"/>
    <w:rsid w:val="00043B31"/>
    <w:rsid w:val="00047CA3"/>
    <w:rsid w:val="00053245"/>
    <w:rsid w:val="00055C7E"/>
    <w:rsid w:val="00076562"/>
    <w:rsid w:val="000A1A0F"/>
    <w:rsid w:val="000A2F28"/>
    <w:rsid w:val="000B7460"/>
    <w:rsid w:val="000C46DA"/>
    <w:rsid w:val="000C553E"/>
    <w:rsid w:val="000C6C5C"/>
    <w:rsid w:val="000D034D"/>
    <w:rsid w:val="000D0C20"/>
    <w:rsid w:val="000E28FE"/>
    <w:rsid w:val="000F4CC8"/>
    <w:rsid w:val="00174490"/>
    <w:rsid w:val="00194F15"/>
    <w:rsid w:val="001A5CEC"/>
    <w:rsid w:val="001E4E4A"/>
    <w:rsid w:val="00201670"/>
    <w:rsid w:val="00205887"/>
    <w:rsid w:val="00221FE7"/>
    <w:rsid w:val="0024058D"/>
    <w:rsid w:val="00266C2A"/>
    <w:rsid w:val="00281CB6"/>
    <w:rsid w:val="002835A0"/>
    <w:rsid w:val="00284B09"/>
    <w:rsid w:val="002B4637"/>
    <w:rsid w:val="002D2C2E"/>
    <w:rsid w:val="002D5DE0"/>
    <w:rsid w:val="002E00DE"/>
    <w:rsid w:val="002E364C"/>
    <w:rsid w:val="00311EF9"/>
    <w:rsid w:val="0031621F"/>
    <w:rsid w:val="00323F3E"/>
    <w:rsid w:val="00340E66"/>
    <w:rsid w:val="003501C3"/>
    <w:rsid w:val="00351CAA"/>
    <w:rsid w:val="00352628"/>
    <w:rsid w:val="00370916"/>
    <w:rsid w:val="0037730B"/>
    <w:rsid w:val="00381BA9"/>
    <w:rsid w:val="00385AC9"/>
    <w:rsid w:val="003865C1"/>
    <w:rsid w:val="00391C1F"/>
    <w:rsid w:val="003A323C"/>
    <w:rsid w:val="003B386D"/>
    <w:rsid w:val="003D136E"/>
    <w:rsid w:val="003D2778"/>
    <w:rsid w:val="003D3532"/>
    <w:rsid w:val="003D7B27"/>
    <w:rsid w:val="003F2449"/>
    <w:rsid w:val="003F4F1D"/>
    <w:rsid w:val="003F5021"/>
    <w:rsid w:val="00431CDB"/>
    <w:rsid w:val="0043305D"/>
    <w:rsid w:val="00447DF5"/>
    <w:rsid w:val="0046496F"/>
    <w:rsid w:val="004A09FA"/>
    <w:rsid w:val="004C2627"/>
    <w:rsid w:val="004E22C7"/>
    <w:rsid w:val="004F0260"/>
    <w:rsid w:val="004F12A4"/>
    <w:rsid w:val="00510256"/>
    <w:rsid w:val="00533B68"/>
    <w:rsid w:val="00551F02"/>
    <w:rsid w:val="00557260"/>
    <w:rsid w:val="0056577B"/>
    <w:rsid w:val="0057026E"/>
    <w:rsid w:val="0057276B"/>
    <w:rsid w:val="0059474E"/>
    <w:rsid w:val="00597BD0"/>
    <w:rsid w:val="005A5291"/>
    <w:rsid w:val="005A5806"/>
    <w:rsid w:val="005E2C07"/>
    <w:rsid w:val="00613911"/>
    <w:rsid w:val="00614A1D"/>
    <w:rsid w:val="00614D4B"/>
    <w:rsid w:val="006206B5"/>
    <w:rsid w:val="0062561E"/>
    <w:rsid w:val="00650ECC"/>
    <w:rsid w:val="00667DBC"/>
    <w:rsid w:val="00671441"/>
    <w:rsid w:val="006A5CFE"/>
    <w:rsid w:val="006C72D7"/>
    <w:rsid w:val="006E5E4D"/>
    <w:rsid w:val="006E7062"/>
    <w:rsid w:val="006F6F8E"/>
    <w:rsid w:val="006F7D9F"/>
    <w:rsid w:val="0071719B"/>
    <w:rsid w:val="0072315A"/>
    <w:rsid w:val="00740117"/>
    <w:rsid w:val="00741F23"/>
    <w:rsid w:val="007526F7"/>
    <w:rsid w:val="007708CB"/>
    <w:rsid w:val="00795C9C"/>
    <w:rsid w:val="007A7862"/>
    <w:rsid w:val="007C01B3"/>
    <w:rsid w:val="00801126"/>
    <w:rsid w:val="00815884"/>
    <w:rsid w:val="00826802"/>
    <w:rsid w:val="008616F7"/>
    <w:rsid w:val="00865070"/>
    <w:rsid w:val="00873E8A"/>
    <w:rsid w:val="008746BC"/>
    <w:rsid w:val="008912BB"/>
    <w:rsid w:val="008A5056"/>
    <w:rsid w:val="008B78E3"/>
    <w:rsid w:val="008C2DC2"/>
    <w:rsid w:val="008C4E42"/>
    <w:rsid w:val="008E437A"/>
    <w:rsid w:val="008F1FA7"/>
    <w:rsid w:val="008F4949"/>
    <w:rsid w:val="008F7968"/>
    <w:rsid w:val="00935A7D"/>
    <w:rsid w:val="0093791C"/>
    <w:rsid w:val="00947495"/>
    <w:rsid w:val="009640A4"/>
    <w:rsid w:val="009858F1"/>
    <w:rsid w:val="009B3750"/>
    <w:rsid w:val="009C1459"/>
    <w:rsid w:val="009E6F25"/>
    <w:rsid w:val="009F0C78"/>
    <w:rsid w:val="009F2C14"/>
    <w:rsid w:val="00A2591A"/>
    <w:rsid w:val="00A3610A"/>
    <w:rsid w:val="00A76255"/>
    <w:rsid w:val="00AA645B"/>
    <w:rsid w:val="00AB044B"/>
    <w:rsid w:val="00B32D2E"/>
    <w:rsid w:val="00B33D0B"/>
    <w:rsid w:val="00B47951"/>
    <w:rsid w:val="00B66885"/>
    <w:rsid w:val="00B913B9"/>
    <w:rsid w:val="00B948A6"/>
    <w:rsid w:val="00BA6201"/>
    <w:rsid w:val="00BB76AC"/>
    <w:rsid w:val="00BE1F2A"/>
    <w:rsid w:val="00C06BD1"/>
    <w:rsid w:val="00C113BD"/>
    <w:rsid w:val="00C24CC9"/>
    <w:rsid w:val="00C30534"/>
    <w:rsid w:val="00C3076F"/>
    <w:rsid w:val="00C40C48"/>
    <w:rsid w:val="00C45D59"/>
    <w:rsid w:val="00C82D2F"/>
    <w:rsid w:val="00C84F71"/>
    <w:rsid w:val="00C85C81"/>
    <w:rsid w:val="00C90580"/>
    <w:rsid w:val="00C93DD7"/>
    <w:rsid w:val="00CA236A"/>
    <w:rsid w:val="00CA60E2"/>
    <w:rsid w:val="00CB46EE"/>
    <w:rsid w:val="00CB52AD"/>
    <w:rsid w:val="00CB5349"/>
    <w:rsid w:val="00CD61D7"/>
    <w:rsid w:val="00CE2A6A"/>
    <w:rsid w:val="00CF23B3"/>
    <w:rsid w:val="00CF3539"/>
    <w:rsid w:val="00CF44EF"/>
    <w:rsid w:val="00CF5084"/>
    <w:rsid w:val="00CF5E59"/>
    <w:rsid w:val="00D00603"/>
    <w:rsid w:val="00D075F0"/>
    <w:rsid w:val="00D454E3"/>
    <w:rsid w:val="00D54C2B"/>
    <w:rsid w:val="00D64078"/>
    <w:rsid w:val="00D65930"/>
    <w:rsid w:val="00D779E6"/>
    <w:rsid w:val="00DA455D"/>
    <w:rsid w:val="00DC6F06"/>
    <w:rsid w:val="00DF1109"/>
    <w:rsid w:val="00DF463F"/>
    <w:rsid w:val="00DF53ED"/>
    <w:rsid w:val="00E005C7"/>
    <w:rsid w:val="00E35198"/>
    <w:rsid w:val="00E35D5C"/>
    <w:rsid w:val="00E41BA0"/>
    <w:rsid w:val="00E4603A"/>
    <w:rsid w:val="00E70D05"/>
    <w:rsid w:val="00E84C6B"/>
    <w:rsid w:val="00E91A81"/>
    <w:rsid w:val="00E9787A"/>
    <w:rsid w:val="00EA6130"/>
    <w:rsid w:val="00EA7C0E"/>
    <w:rsid w:val="00EB0A55"/>
    <w:rsid w:val="00EC5712"/>
    <w:rsid w:val="00EE4ADE"/>
    <w:rsid w:val="00EE5CE7"/>
    <w:rsid w:val="00F10A04"/>
    <w:rsid w:val="00F143A3"/>
    <w:rsid w:val="00F23014"/>
    <w:rsid w:val="00F30286"/>
    <w:rsid w:val="00F3054B"/>
    <w:rsid w:val="00F725C8"/>
    <w:rsid w:val="00F95061"/>
    <w:rsid w:val="00F96F5F"/>
    <w:rsid w:val="00FC5074"/>
    <w:rsid w:val="00FD2302"/>
    <w:rsid w:val="00FD28F9"/>
    <w:rsid w:val="00FD6550"/>
    <w:rsid w:val="00FE6C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6674F"/>
  <w15:chartTrackingRefBased/>
  <w15:docId w15:val="{ED6D2493-B52F-46F6-95D0-74E4AE96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C01B3"/>
  </w:style>
  <w:style w:type="paragraph" w:styleId="Naslov1">
    <w:name w:val="heading 1"/>
    <w:basedOn w:val="Navaden"/>
    <w:next w:val="Navaden"/>
    <w:link w:val="Naslov1Znak"/>
    <w:uiPriority w:val="9"/>
    <w:qFormat/>
    <w:rsid w:val="00BB76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2835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95061"/>
    <w:pPr>
      <w:ind w:left="720"/>
      <w:contextualSpacing/>
    </w:pPr>
  </w:style>
  <w:style w:type="table" w:styleId="Tabelamrea">
    <w:name w:val="Table Grid"/>
    <w:basedOn w:val="Navadnatabela"/>
    <w:uiPriority w:val="39"/>
    <w:rsid w:val="00F95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913B9"/>
    <w:pPr>
      <w:tabs>
        <w:tab w:val="center" w:pos="4536"/>
        <w:tab w:val="right" w:pos="9072"/>
      </w:tabs>
      <w:spacing w:after="0" w:line="240" w:lineRule="auto"/>
    </w:pPr>
  </w:style>
  <w:style w:type="character" w:customStyle="1" w:styleId="GlavaZnak">
    <w:name w:val="Glava Znak"/>
    <w:basedOn w:val="Privzetapisavaodstavka"/>
    <w:link w:val="Glava"/>
    <w:uiPriority w:val="99"/>
    <w:rsid w:val="00B913B9"/>
  </w:style>
  <w:style w:type="paragraph" w:styleId="Noga">
    <w:name w:val="footer"/>
    <w:basedOn w:val="Navaden"/>
    <w:link w:val="NogaZnak"/>
    <w:uiPriority w:val="99"/>
    <w:unhideWhenUsed/>
    <w:rsid w:val="00B913B9"/>
    <w:pPr>
      <w:tabs>
        <w:tab w:val="center" w:pos="4536"/>
        <w:tab w:val="right" w:pos="9072"/>
      </w:tabs>
      <w:spacing w:after="0" w:line="240" w:lineRule="auto"/>
    </w:pPr>
  </w:style>
  <w:style w:type="character" w:customStyle="1" w:styleId="NogaZnak">
    <w:name w:val="Noga Znak"/>
    <w:basedOn w:val="Privzetapisavaodstavka"/>
    <w:link w:val="Noga"/>
    <w:uiPriority w:val="99"/>
    <w:rsid w:val="00B913B9"/>
  </w:style>
  <w:style w:type="paragraph" w:styleId="Pripombabesedilo">
    <w:name w:val="annotation text"/>
    <w:basedOn w:val="Navaden"/>
    <w:link w:val="PripombabesediloZnak"/>
    <w:uiPriority w:val="99"/>
    <w:semiHidden/>
    <w:unhideWhenUsed/>
    <w:rsid w:val="000A1A0F"/>
    <w:pPr>
      <w:spacing w:after="0" w:line="240" w:lineRule="auto"/>
    </w:pPr>
    <w:rPr>
      <w:rFonts w:ascii="Calibri" w:hAnsi="Calibri" w:cs="Calibri"/>
      <w:sz w:val="20"/>
      <w:szCs w:val="20"/>
      <w:lang w:eastAsia="sl-SI"/>
    </w:rPr>
  </w:style>
  <w:style w:type="character" w:customStyle="1" w:styleId="PripombabesediloZnak">
    <w:name w:val="Pripomba – besedilo Znak"/>
    <w:basedOn w:val="Privzetapisavaodstavka"/>
    <w:link w:val="Pripombabesedilo"/>
    <w:uiPriority w:val="99"/>
    <w:semiHidden/>
    <w:rsid w:val="000A1A0F"/>
    <w:rPr>
      <w:rFonts w:ascii="Calibri" w:hAnsi="Calibri" w:cs="Calibri"/>
      <w:sz w:val="20"/>
      <w:szCs w:val="20"/>
      <w:lang w:eastAsia="sl-SI"/>
    </w:rPr>
  </w:style>
  <w:style w:type="character" w:styleId="Pripombasklic">
    <w:name w:val="annotation reference"/>
    <w:basedOn w:val="Privzetapisavaodstavka"/>
    <w:uiPriority w:val="99"/>
    <w:semiHidden/>
    <w:unhideWhenUsed/>
    <w:rsid w:val="000A1A0F"/>
  </w:style>
  <w:style w:type="paragraph" w:styleId="Sprotnaopomba-besedilo">
    <w:name w:val="footnote text"/>
    <w:basedOn w:val="Navaden"/>
    <w:link w:val="Sprotnaopomba-besediloZnak"/>
    <w:uiPriority w:val="99"/>
    <w:semiHidden/>
    <w:unhideWhenUsed/>
    <w:rsid w:val="000A1A0F"/>
    <w:pPr>
      <w:spacing w:after="0" w:line="240" w:lineRule="auto"/>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uiPriority w:val="99"/>
    <w:semiHidden/>
    <w:rsid w:val="000A1A0F"/>
    <w:rPr>
      <w:rFonts w:ascii="Calibri" w:eastAsia="Calibri" w:hAnsi="Calibri" w:cs="Times New Roman"/>
      <w:sz w:val="20"/>
      <w:szCs w:val="20"/>
    </w:rPr>
  </w:style>
  <w:style w:type="character" w:styleId="Sprotnaopomba-sklic">
    <w:name w:val="footnote reference"/>
    <w:uiPriority w:val="99"/>
    <w:semiHidden/>
    <w:unhideWhenUsed/>
    <w:rsid w:val="000A1A0F"/>
    <w:rPr>
      <w:vertAlign w:val="superscript"/>
    </w:rPr>
  </w:style>
  <w:style w:type="character" w:styleId="Hiperpovezava">
    <w:name w:val="Hyperlink"/>
    <w:basedOn w:val="Privzetapisavaodstavka"/>
    <w:uiPriority w:val="99"/>
    <w:unhideWhenUsed/>
    <w:rsid w:val="009F0C78"/>
    <w:rPr>
      <w:color w:val="0563C1" w:themeColor="hyperlink"/>
      <w:u w:val="single"/>
    </w:rPr>
  </w:style>
  <w:style w:type="character" w:customStyle="1" w:styleId="Nerazreenaomemba1">
    <w:name w:val="Nerazrešena omemba1"/>
    <w:basedOn w:val="Privzetapisavaodstavka"/>
    <w:uiPriority w:val="99"/>
    <w:semiHidden/>
    <w:unhideWhenUsed/>
    <w:rsid w:val="009F0C78"/>
    <w:rPr>
      <w:color w:val="605E5C"/>
      <w:shd w:val="clear" w:color="auto" w:fill="E1DFDD"/>
    </w:rPr>
  </w:style>
  <w:style w:type="paragraph" w:styleId="Navadensplet">
    <w:name w:val="Normal (Web)"/>
    <w:basedOn w:val="Navaden"/>
    <w:uiPriority w:val="99"/>
    <w:unhideWhenUsed/>
    <w:rsid w:val="00935A7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8F4949"/>
    <w:rPr>
      <w:b/>
      <w:bCs/>
    </w:rPr>
  </w:style>
  <w:style w:type="character" w:customStyle="1" w:styleId="Naslov1Znak">
    <w:name w:val="Naslov 1 Znak"/>
    <w:basedOn w:val="Privzetapisavaodstavka"/>
    <w:link w:val="Naslov1"/>
    <w:uiPriority w:val="9"/>
    <w:rsid w:val="00BB76AC"/>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2835A0"/>
    <w:rPr>
      <w:rFonts w:asciiTheme="majorHAnsi" w:eastAsiaTheme="majorEastAsia" w:hAnsiTheme="majorHAnsi" w:cstheme="majorBidi"/>
      <w:color w:val="2F5496" w:themeColor="accent1" w:themeShade="BF"/>
      <w:sz w:val="26"/>
      <w:szCs w:val="26"/>
    </w:rPr>
  </w:style>
  <w:style w:type="paragraph" w:styleId="NaslovTOC">
    <w:name w:val="TOC Heading"/>
    <w:basedOn w:val="Naslov1"/>
    <w:next w:val="Navaden"/>
    <w:uiPriority w:val="39"/>
    <w:unhideWhenUsed/>
    <w:qFormat/>
    <w:rsid w:val="00D454E3"/>
    <w:pPr>
      <w:outlineLvl w:val="9"/>
    </w:pPr>
    <w:rPr>
      <w:lang w:eastAsia="sl-SI"/>
    </w:rPr>
  </w:style>
  <w:style w:type="paragraph" w:styleId="Kazalovsebine2">
    <w:name w:val="toc 2"/>
    <w:basedOn w:val="Navaden"/>
    <w:next w:val="Navaden"/>
    <w:autoRedefine/>
    <w:uiPriority w:val="39"/>
    <w:unhideWhenUsed/>
    <w:rsid w:val="00D454E3"/>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57276B"/>
    <w:pPr>
      <w:tabs>
        <w:tab w:val="right" w:leader="dot" w:pos="9062"/>
      </w:tabs>
      <w:spacing w:after="100"/>
    </w:pPr>
    <w:rPr>
      <w:rFonts w:eastAsiaTheme="minorEastAsia" w:cs="Times New Roman"/>
      <w:lang w:eastAsia="sl-SI"/>
    </w:rPr>
  </w:style>
  <w:style w:type="paragraph" w:styleId="Kazalovsebine3">
    <w:name w:val="toc 3"/>
    <w:basedOn w:val="Navaden"/>
    <w:next w:val="Navaden"/>
    <w:autoRedefine/>
    <w:uiPriority w:val="39"/>
    <w:unhideWhenUsed/>
    <w:rsid w:val="00D454E3"/>
    <w:pPr>
      <w:spacing w:after="100"/>
      <w:ind w:left="440"/>
    </w:pPr>
    <w:rPr>
      <w:rFonts w:eastAsiaTheme="minorEastAsia" w:cs="Times New Roman"/>
      <w:lang w:eastAsia="sl-SI"/>
    </w:rPr>
  </w:style>
  <w:style w:type="paragraph" w:styleId="Revizija">
    <w:name w:val="Revision"/>
    <w:hidden/>
    <w:uiPriority w:val="99"/>
    <w:semiHidden/>
    <w:rsid w:val="00D64078"/>
    <w:pPr>
      <w:spacing w:after="0" w:line="240" w:lineRule="auto"/>
    </w:pPr>
  </w:style>
  <w:style w:type="paragraph" w:styleId="Zadevapripombe">
    <w:name w:val="annotation subject"/>
    <w:basedOn w:val="Pripombabesedilo"/>
    <w:next w:val="Pripombabesedilo"/>
    <w:link w:val="ZadevapripombeZnak"/>
    <w:uiPriority w:val="99"/>
    <w:semiHidden/>
    <w:unhideWhenUsed/>
    <w:rsid w:val="00C3076F"/>
    <w:pPr>
      <w:spacing w:after="160"/>
    </w:pPr>
    <w:rPr>
      <w:rFonts w:ascii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C3076F"/>
    <w:rPr>
      <w:rFonts w:ascii="Calibri" w:hAnsi="Calibri" w:cs="Calibri"/>
      <w:b/>
      <w:bCs/>
      <w:sz w:val="20"/>
      <w:szCs w:val="20"/>
      <w:lang w:eastAsia="sl-SI"/>
    </w:rPr>
  </w:style>
  <w:style w:type="paragraph" w:styleId="Besedilooblaka">
    <w:name w:val="Balloon Text"/>
    <w:basedOn w:val="Navaden"/>
    <w:link w:val="BesedilooblakaZnak"/>
    <w:uiPriority w:val="99"/>
    <w:semiHidden/>
    <w:unhideWhenUsed/>
    <w:rsid w:val="00C3076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3076F"/>
    <w:rPr>
      <w:rFonts w:ascii="Segoe UI" w:hAnsi="Segoe UI" w:cs="Segoe UI"/>
      <w:sz w:val="18"/>
      <w:szCs w:val="18"/>
    </w:rPr>
  </w:style>
  <w:style w:type="paragraph" w:styleId="Brezrazmikov">
    <w:name w:val="No Spacing"/>
    <w:uiPriority w:val="1"/>
    <w:qFormat/>
    <w:rsid w:val="006F6F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1893">
      <w:bodyDiv w:val="1"/>
      <w:marLeft w:val="0"/>
      <w:marRight w:val="0"/>
      <w:marTop w:val="0"/>
      <w:marBottom w:val="0"/>
      <w:divBdr>
        <w:top w:val="none" w:sz="0" w:space="0" w:color="auto"/>
        <w:left w:val="none" w:sz="0" w:space="0" w:color="auto"/>
        <w:bottom w:val="none" w:sz="0" w:space="0" w:color="auto"/>
        <w:right w:val="none" w:sz="0" w:space="0" w:color="auto"/>
      </w:divBdr>
    </w:div>
    <w:div w:id="481577848">
      <w:bodyDiv w:val="1"/>
      <w:marLeft w:val="0"/>
      <w:marRight w:val="0"/>
      <w:marTop w:val="0"/>
      <w:marBottom w:val="0"/>
      <w:divBdr>
        <w:top w:val="none" w:sz="0" w:space="0" w:color="auto"/>
        <w:left w:val="none" w:sz="0" w:space="0" w:color="auto"/>
        <w:bottom w:val="none" w:sz="0" w:space="0" w:color="auto"/>
        <w:right w:val="none" w:sz="0" w:space="0" w:color="auto"/>
      </w:divBdr>
    </w:div>
    <w:div w:id="510337031">
      <w:bodyDiv w:val="1"/>
      <w:marLeft w:val="0"/>
      <w:marRight w:val="0"/>
      <w:marTop w:val="0"/>
      <w:marBottom w:val="0"/>
      <w:divBdr>
        <w:top w:val="none" w:sz="0" w:space="0" w:color="auto"/>
        <w:left w:val="none" w:sz="0" w:space="0" w:color="auto"/>
        <w:bottom w:val="none" w:sz="0" w:space="0" w:color="auto"/>
        <w:right w:val="none" w:sz="0" w:space="0" w:color="auto"/>
      </w:divBdr>
    </w:div>
    <w:div w:id="532764094">
      <w:bodyDiv w:val="1"/>
      <w:marLeft w:val="0"/>
      <w:marRight w:val="0"/>
      <w:marTop w:val="0"/>
      <w:marBottom w:val="0"/>
      <w:divBdr>
        <w:top w:val="none" w:sz="0" w:space="0" w:color="auto"/>
        <w:left w:val="none" w:sz="0" w:space="0" w:color="auto"/>
        <w:bottom w:val="none" w:sz="0" w:space="0" w:color="auto"/>
        <w:right w:val="none" w:sz="0" w:space="0" w:color="auto"/>
      </w:divBdr>
    </w:div>
    <w:div w:id="581649570">
      <w:bodyDiv w:val="1"/>
      <w:marLeft w:val="0"/>
      <w:marRight w:val="0"/>
      <w:marTop w:val="0"/>
      <w:marBottom w:val="0"/>
      <w:divBdr>
        <w:top w:val="none" w:sz="0" w:space="0" w:color="auto"/>
        <w:left w:val="none" w:sz="0" w:space="0" w:color="auto"/>
        <w:bottom w:val="none" w:sz="0" w:space="0" w:color="auto"/>
        <w:right w:val="none" w:sz="0" w:space="0" w:color="auto"/>
      </w:divBdr>
      <w:divsChild>
        <w:div w:id="2036686645">
          <w:marLeft w:val="0"/>
          <w:marRight w:val="0"/>
          <w:marTop w:val="0"/>
          <w:marBottom w:val="0"/>
          <w:divBdr>
            <w:top w:val="none" w:sz="0" w:space="0" w:color="auto"/>
            <w:left w:val="none" w:sz="0" w:space="0" w:color="auto"/>
            <w:bottom w:val="none" w:sz="0" w:space="0" w:color="auto"/>
            <w:right w:val="none" w:sz="0" w:space="0" w:color="auto"/>
          </w:divBdr>
        </w:div>
      </w:divsChild>
    </w:div>
    <w:div w:id="834951359">
      <w:bodyDiv w:val="1"/>
      <w:marLeft w:val="0"/>
      <w:marRight w:val="0"/>
      <w:marTop w:val="0"/>
      <w:marBottom w:val="0"/>
      <w:divBdr>
        <w:top w:val="none" w:sz="0" w:space="0" w:color="auto"/>
        <w:left w:val="none" w:sz="0" w:space="0" w:color="auto"/>
        <w:bottom w:val="none" w:sz="0" w:space="0" w:color="auto"/>
        <w:right w:val="none" w:sz="0" w:space="0" w:color="auto"/>
      </w:divBdr>
    </w:div>
    <w:div w:id="911352981">
      <w:bodyDiv w:val="1"/>
      <w:marLeft w:val="0"/>
      <w:marRight w:val="0"/>
      <w:marTop w:val="0"/>
      <w:marBottom w:val="0"/>
      <w:divBdr>
        <w:top w:val="none" w:sz="0" w:space="0" w:color="auto"/>
        <w:left w:val="none" w:sz="0" w:space="0" w:color="auto"/>
        <w:bottom w:val="none" w:sz="0" w:space="0" w:color="auto"/>
        <w:right w:val="none" w:sz="0" w:space="0" w:color="auto"/>
      </w:divBdr>
    </w:div>
    <w:div w:id="986593480">
      <w:bodyDiv w:val="1"/>
      <w:marLeft w:val="0"/>
      <w:marRight w:val="0"/>
      <w:marTop w:val="0"/>
      <w:marBottom w:val="0"/>
      <w:divBdr>
        <w:top w:val="none" w:sz="0" w:space="0" w:color="auto"/>
        <w:left w:val="none" w:sz="0" w:space="0" w:color="auto"/>
        <w:bottom w:val="none" w:sz="0" w:space="0" w:color="auto"/>
        <w:right w:val="none" w:sz="0" w:space="0" w:color="auto"/>
      </w:divBdr>
    </w:div>
    <w:div w:id="1193542656">
      <w:bodyDiv w:val="1"/>
      <w:marLeft w:val="0"/>
      <w:marRight w:val="0"/>
      <w:marTop w:val="0"/>
      <w:marBottom w:val="0"/>
      <w:divBdr>
        <w:top w:val="none" w:sz="0" w:space="0" w:color="auto"/>
        <w:left w:val="none" w:sz="0" w:space="0" w:color="auto"/>
        <w:bottom w:val="none" w:sz="0" w:space="0" w:color="auto"/>
        <w:right w:val="none" w:sz="0" w:space="0" w:color="auto"/>
      </w:divBdr>
    </w:div>
    <w:div w:id="1213081226">
      <w:bodyDiv w:val="1"/>
      <w:marLeft w:val="0"/>
      <w:marRight w:val="0"/>
      <w:marTop w:val="0"/>
      <w:marBottom w:val="0"/>
      <w:divBdr>
        <w:top w:val="none" w:sz="0" w:space="0" w:color="auto"/>
        <w:left w:val="none" w:sz="0" w:space="0" w:color="auto"/>
        <w:bottom w:val="none" w:sz="0" w:space="0" w:color="auto"/>
        <w:right w:val="none" w:sz="0" w:space="0" w:color="auto"/>
      </w:divBdr>
    </w:div>
    <w:div w:id="1260914073">
      <w:bodyDiv w:val="1"/>
      <w:marLeft w:val="0"/>
      <w:marRight w:val="0"/>
      <w:marTop w:val="0"/>
      <w:marBottom w:val="0"/>
      <w:divBdr>
        <w:top w:val="none" w:sz="0" w:space="0" w:color="auto"/>
        <w:left w:val="none" w:sz="0" w:space="0" w:color="auto"/>
        <w:bottom w:val="none" w:sz="0" w:space="0" w:color="auto"/>
        <w:right w:val="none" w:sz="0" w:space="0" w:color="auto"/>
      </w:divBdr>
    </w:div>
    <w:div w:id="1358962823">
      <w:bodyDiv w:val="1"/>
      <w:marLeft w:val="0"/>
      <w:marRight w:val="0"/>
      <w:marTop w:val="0"/>
      <w:marBottom w:val="0"/>
      <w:divBdr>
        <w:top w:val="none" w:sz="0" w:space="0" w:color="auto"/>
        <w:left w:val="none" w:sz="0" w:space="0" w:color="auto"/>
        <w:bottom w:val="none" w:sz="0" w:space="0" w:color="auto"/>
        <w:right w:val="none" w:sz="0" w:space="0" w:color="auto"/>
      </w:divBdr>
    </w:div>
    <w:div w:id="1422069273">
      <w:bodyDiv w:val="1"/>
      <w:marLeft w:val="0"/>
      <w:marRight w:val="0"/>
      <w:marTop w:val="0"/>
      <w:marBottom w:val="0"/>
      <w:divBdr>
        <w:top w:val="none" w:sz="0" w:space="0" w:color="auto"/>
        <w:left w:val="none" w:sz="0" w:space="0" w:color="auto"/>
        <w:bottom w:val="none" w:sz="0" w:space="0" w:color="auto"/>
        <w:right w:val="none" w:sz="0" w:space="0" w:color="auto"/>
      </w:divBdr>
    </w:div>
    <w:div w:id="1442991754">
      <w:bodyDiv w:val="1"/>
      <w:marLeft w:val="0"/>
      <w:marRight w:val="0"/>
      <w:marTop w:val="0"/>
      <w:marBottom w:val="0"/>
      <w:divBdr>
        <w:top w:val="none" w:sz="0" w:space="0" w:color="auto"/>
        <w:left w:val="none" w:sz="0" w:space="0" w:color="auto"/>
        <w:bottom w:val="none" w:sz="0" w:space="0" w:color="auto"/>
        <w:right w:val="none" w:sz="0" w:space="0" w:color="auto"/>
      </w:divBdr>
    </w:div>
    <w:div w:id="1476606824">
      <w:bodyDiv w:val="1"/>
      <w:marLeft w:val="0"/>
      <w:marRight w:val="0"/>
      <w:marTop w:val="0"/>
      <w:marBottom w:val="0"/>
      <w:divBdr>
        <w:top w:val="none" w:sz="0" w:space="0" w:color="auto"/>
        <w:left w:val="none" w:sz="0" w:space="0" w:color="auto"/>
        <w:bottom w:val="none" w:sz="0" w:space="0" w:color="auto"/>
        <w:right w:val="none" w:sz="0" w:space="0" w:color="auto"/>
      </w:divBdr>
    </w:div>
    <w:div w:id="1577131254">
      <w:bodyDiv w:val="1"/>
      <w:marLeft w:val="0"/>
      <w:marRight w:val="0"/>
      <w:marTop w:val="0"/>
      <w:marBottom w:val="0"/>
      <w:divBdr>
        <w:top w:val="none" w:sz="0" w:space="0" w:color="auto"/>
        <w:left w:val="none" w:sz="0" w:space="0" w:color="auto"/>
        <w:bottom w:val="none" w:sz="0" w:space="0" w:color="auto"/>
        <w:right w:val="none" w:sz="0" w:space="0" w:color="auto"/>
      </w:divBdr>
      <w:divsChild>
        <w:div w:id="743799051">
          <w:marLeft w:val="0"/>
          <w:marRight w:val="0"/>
          <w:marTop w:val="0"/>
          <w:marBottom w:val="0"/>
          <w:divBdr>
            <w:top w:val="none" w:sz="0" w:space="0" w:color="auto"/>
            <w:left w:val="none" w:sz="0" w:space="0" w:color="auto"/>
            <w:bottom w:val="none" w:sz="0" w:space="0" w:color="auto"/>
            <w:right w:val="none" w:sz="0" w:space="0" w:color="auto"/>
          </w:divBdr>
          <w:divsChild>
            <w:div w:id="645203249">
              <w:marLeft w:val="0"/>
              <w:marRight w:val="0"/>
              <w:marTop w:val="0"/>
              <w:marBottom w:val="0"/>
              <w:divBdr>
                <w:top w:val="none" w:sz="0" w:space="0" w:color="auto"/>
                <w:left w:val="none" w:sz="0" w:space="0" w:color="auto"/>
                <w:bottom w:val="none" w:sz="0" w:space="0" w:color="auto"/>
                <w:right w:val="none" w:sz="0" w:space="0" w:color="auto"/>
              </w:divBdr>
              <w:divsChild>
                <w:div w:id="599608003">
                  <w:marLeft w:val="0"/>
                  <w:marRight w:val="0"/>
                  <w:marTop w:val="0"/>
                  <w:marBottom w:val="0"/>
                  <w:divBdr>
                    <w:top w:val="none" w:sz="0" w:space="0" w:color="auto"/>
                    <w:left w:val="none" w:sz="0" w:space="0" w:color="auto"/>
                    <w:bottom w:val="none" w:sz="0" w:space="0" w:color="auto"/>
                    <w:right w:val="none" w:sz="0" w:space="0" w:color="auto"/>
                  </w:divBdr>
                  <w:divsChild>
                    <w:div w:id="11335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4792">
          <w:marLeft w:val="0"/>
          <w:marRight w:val="0"/>
          <w:marTop w:val="0"/>
          <w:marBottom w:val="0"/>
          <w:divBdr>
            <w:top w:val="none" w:sz="0" w:space="0" w:color="auto"/>
            <w:left w:val="none" w:sz="0" w:space="0" w:color="auto"/>
            <w:bottom w:val="none" w:sz="0" w:space="0" w:color="auto"/>
            <w:right w:val="none" w:sz="0" w:space="0" w:color="auto"/>
          </w:divBdr>
          <w:divsChild>
            <w:div w:id="498891819">
              <w:marLeft w:val="0"/>
              <w:marRight w:val="0"/>
              <w:marTop w:val="0"/>
              <w:marBottom w:val="0"/>
              <w:divBdr>
                <w:top w:val="none" w:sz="0" w:space="0" w:color="auto"/>
                <w:left w:val="none" w:sz="0" w:space="0" w:color="auto"/>
                <w:bottom w:val="none" w:sz="0" w:space="0" w:color="auto"/>
                <w:right w:val="none" w:sz="0" w:space="0" w:color="auto"/>
              </w:divBdr>
              <w:divsChild>
                <w:div w:id="10102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6896">
      <w:bodyDiv w:val="1"/>
      <w:marLeft w:val="0"/>
      <w:marRight w:val="0"/>
      <w:marTop w:val="0"/>
      <w:marBottom w:val="0"/>
      <w:divBdr>
        <w:top w:val="none" w:sz="0" w:space="0" w:color="auto"/>
        <w:left w:val="none" w:sz="0" w:space="0" w:color="auto"/>
        <w:bottom w:val="none" w:sz="0" w:space="0" w:color="auto"/>
        <w:right w:val="none" w:sz="0" w:space="0" w:color="auto"/>
      </w:divBdr>
    </w:div>
    <w:div w:id="1738361878">
      <w:bodyDiv w:val="1"/>
      <w:marLeft w:val="0"/>
      <w:marRight w:val="0"/>
      <w:marTop w:val="0"/>
      <w:marBottom w:val="0"/>
      <w:divBdr>
        <w:top w:val="none" w:sz="0" w:space="0" w:color="auto"/>
        <w:left w:val="none" w:sz="0" w:space="0" w:color="auto"/>
        <w:bottom w:val="none" w:sz="0" w:space="0" w:color="auto"/>
        <w:right w:val="none" w:sz="0" w:space="0" w:color="auto"/>
      </w:divBdr>
    </w:div>
    <w:div w:id="1778983130">
      <w:bodyDiv w:val="1"/>
      <w:marLeft w:val="0"/>
      <w:marRight w:val="0"/>
      <w:marTop w:val="0"/>
      <w:marBottom w:val="0"/>
      <w:divBdr>
        <w:top w:val="none" w:sz="0" w:space="0" w:color="auto"/>
        <w:left w:val="none" w:sz="0" w:space="0" w:color="auto"/>
        <w:bottom w:val="none" w:sz="0" w:space="0" w:color="auto"/>
        <w:right w:val="none" w:sz="0" w:space="0" w:color="auto"/>
      </w:divBdr>
      <w:divsChild>
        <w:div w:id="1593730">
          <w:marLeft w:val="446"/>
          <w:marRight w:val="0"/>
          <w:marTop w:val="0"/>
          <w:marBottom w:val="0"/>
          <w:divBdr>
            <w:top w:val="none" w:sz="0" w:space="0" w:color="auto"/>
            <w:left w:val="none" w:sz="0" w:space="0" w:color="auto"/>
            <w:bottom w:val="none" w:sz="0" w:space="0" w:color="auto"/>
            <w:right w:val="none" w:sz="0" w:space="0" w:color="auto"/>
          </w:divBdr>
        </w:div>
        <w:div w:id="1502430802">
          <w:marLeft w:val="446"/>
          <w:marRight w:val="0"/>
          <w:marTop w:val="0"/>
          <w:marBottom w:val="0"/>
          <w:divBdr>
            <w:top w:val="none" w:sz="0" w:space="0" w:color="auto"/>
            <w:left w:val="none" w:sz="0" w:space="0" w:color="auto"/>
            <w:bottom w:val="none" w:sz="0" w:space="0" w:color="auto"/>
            <w:right w:val="none" w:sz="0" w:space="0" w:color="auto"/>
          </w:divBdr>
        </w:div>
        <w:div w:id="175500670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3-01-0589"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17-01-1440"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Roskar\Documents\Maja\RAZISKOVALNI%20PROJEKTI\SOPA\poglavje%20interdisciplinarni\2021\Poglavje%201a%20Roskar,%20Hovnik,%20Korosec\hlth_ehis_al3e__custom_1178139_page_spreadsheet.cleaned(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Pt>
            <c:idx val="17"/>
            <c:invertIfNegative val="0"/>
            <c:bubble3D val="0"/>
            <c:spPr>
              <a:solidFill>
                <a:schemeClr val="bg1">
                  <a:lumMod val="75000"/>
                </a:schemeClr>
              </a:solidFill>
              <a:ln>
                <a:noFill/>
              </a:ln>
              <a:effectLst/>
            </c:spPr>
            <c:extLst>
              <c:ext xmlns:c16="http://schemas.microsoft.com/office/drawing/2014/chart" uri="{C3380CC4-5D6E-409C-BE32-E72D297353CC}">
                <c16:uniqueId val="{00000001-01C8-472D-9DB8-AB861EB1290D}"/>
              </c:ext>
            </c:extLst>
          </c:dPt>
          <c:dPt>
            <c:idx val="22"/>
            <c:invertIfNegative val="0"/>
            <c:bubble3D val="0"/>
            <c:spPr>
              <a:solidFill>
                <a:srgbClr val="FF0000"/>
              </a:solidFill>
              <a:ln>
                <a:noFill/>
              </a:ln>
              <a:effectLst/>
            </c:spPr>
            <c:extLst>
              <c:ext xmlns:c16="http://schemas.microsoft.com/office/drawing/2014/chart" uri="{C3380CC4-5D6E-409C-BE32-E72D297353CC}">
                <c16:uniqueId val="{00000003-01C8-472D-9DB8-AB861EB1290D}"/>
              </c:ext>
            </c:extLst>
          </c:dPt>
          <c:cat>
            <c:strRef>
              <c:f>'Sheet 1'!$V$2:$V$31</c:f>
              <c:strCache>
                <c:ptCount val="30"/>
                <c:pt idx="0">
                  <c:v>Turčija</c:v>
                </c:pt>
                <c:pt idx="1">
                  <c:v>Ciper</c:v>
                </c:pt>
                <c:pt idx="2">
                  <c:v>Italija</c:v>
                </c:pt>
                <c:pt idx="3">
                  <c:v>Grčija</c:v>
                </c:pt>
                <c:pt idx="4">
                  <c:v>Španija</c:v>
                </c:pt>
                <c:pt idx="5">
                  <c:v>Srbija</c:v>
                </c:pt>
                <c:pt idx="6">
                  <c:v>Slovaška</c:v>
                </c:pt>
                <c:pt idx="7">
                  <c:v>Bolgarija</c:v>
                </c:pt>
                <c:pt idx="8">
                  <c:v>Madžarska</c:v>
                </c:pt>
                <c:pt idx="9">
                  <c:v>Litva</c:v>
                </c:pt>
                <c:pt idx="10">
                  <c:v>Estonija</c:v>
                </c:pt>
                <c:pt idx="11">
                  <c:v>Portugalska</c:v>
                </c:pt>
                <c:pt idx="12">
                  <c:v>Malta</c:v>
                </c:pt>
                <c:pt idx="13">
                  <c:v>Latvija</c:v>
                </c:pt>
                <c:pt idx="14">
                  <c:v>Avstrija</c:v>
                </c:pt>
                <c:pt idx="15">
                  <c:v>Hrvaška</c:v>
                </c:pt>
                <c:pt idx="16">
                  <c:v>Poljska</c:v>
                </c:pt>
                <c:pt idx="17">
                  <c:v>EU</c:v>
                </c:pt>
                <c:pt idx="18">
                  <c:v>Švedska</c:v>
                </c:pt>
                <c:pt idx="19">
                  <c:v>Nizozemska</c:v>
                </c:pt>
                <c:pt idx="20">
                  <c:v>Francija</c:v>
                </c:pt>
                <c:pt idx="21">
                  <c:v>Češka</c:v>
                </c:pt>
                <c:pt idx="22">
                  <c:v>Slovenija</c:v>
                </c:pt>
                <c:pt idx="23">
                  <c:v>Islandija</c:v>
                </c:pt>
                <c:pt idx="24">
                  <c:v>Irska</c:v>
                </c:pt>
                <c:pt idx="25">
                  <c:v>Belgija</c:v>
                </c:pt>
                <c:pt idx="26">
                  <c:v>Nemčija</c:v>
                </c:pt>
                <c:pt idx="27">
                  <c:v>Luksemburg</c:v>
                </c:pt>
                <c:pt idx="28">
                  <c:v>Romunija</c:v>
                </c:pt>
                <c:pt idx="29">
                  <c:v>Danska</c:v>
                </c:pt>
              </c:strCache>
            </c:strRef>
          </c:cat>
          <c:val>
            <c:numRef>
              <c:f>'Sheet 1'!$W$2:$W$31</c:f>
              <c:numCache>
                <c:formatCode>#,##0.0</c:formatCode>
                <c:ptCount val="30"/>
                <c:pt idx="0">
                  <c:v>2.6999999999999997</c:v>
                </c:pt>
                <c:pt idx="1">
                  <c:v>3.5</c:v>
                </c:pt>
                <c:pt idx="2">
                  <c:v>4.3</c:v>
                </c:pt>
                <c:pt idx="3">
                  <c:v>6</c:v>
                </c:pt>
                <c:pt idx="4">
                  <c:v>6</c:v>
                </c:pt>
                <c:pt idx="5">
                  <c:v>10.899999999999999</c:v>
                </c:pt>
                <c:pt idx="6">
                  <c:v>11.9</c:v>
                </c:pt>
                <c:pt idx="7">
                  <c:v>12.299999999999999</c:v>
                </c:pt>
                <c:pt idx="8">
                  <c:v>13.3</c:v>
                </c:pt>
                <c:pt idx="9">
                  <c:v>14.2</c:v>
                </c:pt>
                <c:pt idx="10">
                  <c:v>14.200000000000001</c:v>
                </c:pt>
                <c:pt idx="11">
                  <c:v>14.6</c:v>
                </c:pt>
                <c:pt idx="12">
                  <c:v>15.5</c:v>
                </c:pt>
                <c:pt idx="13">
                  <c:v>15.9</c:v>
                </c:pt>
                <c:pt idx="14">
                  <c:v>16.399999999999999</c:v>
                </c:pt>
                <c:pt idx="15">
                  <c:v>16.600000000000001</c:v>
                </c:pt>
                <c:pt idx="16">
                  <c:v>16.900000000000002</c:v>
                </c:pt>
                <c:pt idx="17">
                  <c:v>18.5</c:v>
                </c:pt>
                <c:pt idx="18">
                  <c:v>18.8</c:v>
                </c:pt>
                <c:pt idx="19">
                  <c:v>19.200000000000003</c:v>
                </c:pt>
                <c:pt idx="20">
                  <c:v>20.5</c:v>
                </c:pt>
                <c:pt idx="21">
                  <c:v>20.799999999999997</c:v>
                </c:pt>
                <c:pt idx="22">
                  <c:v>22.7</c:v>
                </c:pt>
                <c:pt idx="23">
                  <c:v>23.3</c:v>
                </c:pt>
                <c:pt idx="24">
                  <c:v>24.4</c:v>
                </c:pt>
                <c:pt idx="25">
                  <c:v>27.5</c:v>
                </c:pt>
                <c:pt idx="26">
                  <c:v>30.4</c:v>
                </c:pt>
                <c:pt idx="27">
                  <c:v>34.299999999999997</c:v>
                </c:pt>
                <c:pt idx="28">
                  <c:v>35</c:v>
                </c:pt>
                <c:pt idx="29">
                  <c:v>37.799999999999997</c:v>
                </c:pt>
              </c:numCache>
            </c:numRef>
          </c:val>
          <c:extLst>
            <c:ext xmlns:c16="http://schemas.microsoft.com/office/drawing/2014/chart" uri="{C3380CC4-5D6E-409C-BE32-E72D297353CC}">
              <c16:uniqueId val="{00000004-01C8-472D-9DB8-AB861EB1290D}"/>
            </c:ext>
          </c:extLst>
        </c:ser>
        <c:dLbls>
          <c:showLegendKey val="0"/>
          <c:showVal val="0"/>
          <c:showCatName val="0"/>
          <c:showSerName val="0"/>
          <c:showPercent val="0"/>
          <c:showBubbleSize val="0"/>
        </c:dLbls>
        <c:gapWidth val="182"/>
        <c:axId val="777728639"/>
        <c:axId val="623124303"/>
      </c:barChart>
      <c:catAx>
        <c:axId val="77772863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a:t>država</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l-SI"/>
          </a:p>
        </c:txPr>
        <c:crossAx val="623124303"/>
        <c:crosses val="autoZero"/>
        <c:auto val="1"/>
        <c:lblAlgn val="ctr"/>
        <c:lblOffset val="100"/>
        <c:noMultiLvlLbl val="0"/>
      </c:catAx>
      <c:valAx>
        <c:axId val="623124303"/>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a:t>%</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l-SI"/>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l-SI"/>
          </a:p>
        </c:txPr>
        <c:crossAx val="777728639"/>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D81D-470B-ABFD-2825152C2000}"/>
              </c:ext>
            </c:extLst>
          </c:dPt>
          <c:cat>
            <c:strRef>
              <c:f>'slika YPLL regije'!$F$4:$F$16</c:f>
              <c:strCache>
                <c:ptCount val="13"/>
                <c:pt idx="0">
                  <c:v>Slovenija</c:v>
                </c:pt>
                <c:pt idx="1">
                  <c:v>Pomurska</c:v>
                </c:pt>
                <c:pt idx="2">
                  <c:v>Podravska</c:v>
                </c:pt>
                <c:pt idx="3">
                  <c:v>Koroška</c:v>
                </c:pt>
                <c:pt idx="4">
                  <c:v>Savinjska</c:v>
                </c:pt>
                <c:pt idx="5">
                  <c:v>Zasavska</c:v>
                </c:pt>
                <c:pt idx="6">
                  <c:v>Posavska</c:v>
                </c:pt>
                <c:pt idx="7">
                  <c:v>Jugovzhodna Slovenija</c:v>
                </c:pt>
                <c:pt idx="8">
                  <c:v>Osrednjeslovenska</c:v>
                </c:pt>
                <c:pt idx="9">
                  <c:v>Gorenjska</c:v>
                </c:pt>
                <c:pt idx="10">
                  <c:v>Primorsko-notranjska</c:v>
                </c:pt>
                <c:pt idx="11">
                  <c:v>Goriška</c:v>
                </c:pt>
                <c:pt idx="12">
                  <c:v>Obalno-kraška</c:v>
                </c:pt>
              </c:strCache>
            </c:strRef>
          </c:cat>
          <c:val>
            <c:numRef>
              <c:f>'slika YPLL regije'!$G$4:$G$16</c:f>
              <c:numCache>
                <c:formatCode>General</c:formatCode>
                <c:ptCount val="13"/>
                <c:pt idx="0">
                  <c:v>2.8690058702654433</c:v>
                </c:pt>
                <c:pt idx="1">
                  <c:v>4.1672316948704955</c:v>
                </c:pt>
                <c:pt idx="2">
                  <c:v>3.1778152998592391</c:v>
                </c:pt>
                <c:pt idx="3">
                  <c:v>2.9495190037180254</c:v>
                </c:pt>
                <c:pt idx="4">
                  <c:v>2.9306557396445037</c:v>
                </c:pt>
                <c:pt idx="5">
                  <c:v>3.0161133213627664</c:v>
                </c:pt>
                <c:pt idx="6">
                  <c:v>3.1597049272474811</c:v>
                </c:pt>
                <c:pt idx="7">
                  <c:v>3.0160324452402052</c:v>
                </c:pt>
                <c:pt idx="8">
                  <c:v>1.4068890024789731</c:v>
                </c:pt>
                <c:pt idx="9">
                  <c:v>1.6809512112541409</c:v>
                </c:pt>
                <c:pt idx="10">
                  <c:v>2.2059486166782256</c:v>
                </c:pt>
                <c:pt idx="11">
                  <c:v>2.4025702902191681</c:v>
                </c:pt>
                <c:pt idx="12">
                  <c:v>1.7810673995321047</c:v>
                </c:pt>
              </c:numCache>
            </c:numRef>
          </c:val>
          <c:extLst>
            <c:ext xmlns:c16="http://schemas.microsoft.com/office/drawing/2014/chart" uri="{C3380CC4-5D6E-409C-BE32-E72D297353CC}">
              <c16:uniqueId val="{00000002-D81D-470B-ABFD-2825152C2000}"/>
            </c:ext>
          </c:extLst>
        </c:ser>
        <c:dLbls>
          <c:showLegendKey val="0"/>
          <c:showVal val="0"/>
          <c:showCatName val="0"/>
          <c:showSerName val="0"/>
          <c:showPercent val="0"/>
          <c:showBubbleSize val="0"/>
        </c:dLbls>
        <c:gapWidth val="219"/>
        <c:overlap val="-27"/>
        <c:axId val="130460096"/>
        <c:axId val="130449760"/>
      </c:barChart>
      <c:catAx>
        <c:axId val="13046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0449760"/>
        <c:crosses val="autoZero"/>
        <c:auto val="1"/>
        <c:lblAlgn val="ctr"/>
        <c:lblOffset val="100"/>
        <c:noMultiLvlLbl val="0"/>
      </c:catAx>
      <c:valAx>
        <c:axId val="130449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 izgubljenih let potencialnega življenja na 1000 prebivalcev 0-64 let</a:t>
                </a:r>
              </a:p>
            </c:rich>
          </c:tx>
          <c:layout>
            <c:manualLayout>
              <c:xMode val="edge"/>
              <c:yMode val="edge"/>
              <c:x val="6.4412238325281803E-3"/>
              <c:y val="4.040404040404040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30460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l-SI"/>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4877AC-1439-448C-8A53-1E3D1C87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8138</Words>
  <Characters>46393</Characters>
  <Application>Microsoft Office Word</Application>
  <DocSecurity>4</DocSecurity>
  <Lines>386</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54423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Debeljak</dc:creator>
  <cp:keywords/>
  <dc:description/>
  <cp:lastModifiedBy>Irma Sterle Glaner</cp:lastModifiedBy>
  <cp:revision>2</cp:revision>
  <cp:lastPrinted>2024-05-16T12:57:00Z</cp:lastPrinted>
  <dcterms:created xsi:type="dcterms:W3CDTF">2024-06-27T13:50:00Z</dcterms:created>
  <dcterms:modified xsi:type="dcterms:W3CDTF">2024-06-27T13:50:00Z</dcterms:modified>
</cp:coreProperties>
</file>