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DA6C" w14:textId="78864F09" w:rsidR="009B306A" w:rsidRPr="002F48AB" w:rsidRDefault="009B306A" w:rsidP="009B306A">
      <w:pPr>
        <w:spacing w:after="0"/>
        <w:jc w:val="center"/>
        <w:rPr>
          <w:rFonts w:ascii="Arial" w:hAnsi="Arial" w:cs="Arial"/>
          <w:shd w:val="clear" w:color="auto" w:fill="FFFFFF"/>
          <w:lang w:val="sl-SI"/>
        </w:rPr>
      </w:pPr>
      <w:bookmarkStart w:id="0" w:name="_Hlk94623224"/>
      <w:r w:rsidRPr="002F48AB">
        <w:rPr>
          <w:rFonts w:ascii="Arial" w:hAnsi="Arial" w:cs="Arial"/>
          <w:shd w:val="clear" w:color="auto" w:fill="FFFFFF"/>
          <w:lang w:val="sl-SI"/>
        </w:rPr>
        <w:t>Ministrstvo za zdravje</w:t>
      </w:r>
    </w:p>
    <w:p w14:paraId="5CEB16A0" w14:textId="77777777" w:rsidR="009B306A" w:rsidRPr="002F48AB" w:rsidRDefault="009B306A" w:rsidP="009B306A">
      <w:pPr>
        <w:spacing w:after="0"/>
        <w:jc w:val="center"/>
        <w:rPr>
          <w:rFonts w:ascii="Arial" w:hAnsi="Arial" w:cs="Arial"/>
          <w:shd w:val="clear" w:color="auto" w:fill="FFFFFF"/>
          <w:lang w:val="sl-SI"/>
        </w:rPr>
      </w:pPr>
      <w:r w:rsidRPr="002F48AB">
        <w:rPr>
          <w:rFonts w:ascii="Arial" w:hAnsi="Arial" w:cs="Arial"/>
          <w:shd w:val="clear" w:color="auto" w:fill="FFFFFF"/>
          <w:lang w:val="sl-SI"/>
        </w:rPr>
        <w:t>Republike Slovenije</w:t>
      </w:r>
    </w:p>
    <w:p w14:paraId="5D12BE43" w14:textId="77777777" w:rsidR="009B306A" w:rsidRPr="002F48AB" w:rsidRDefault="009B306A" w:rsidP="009B306A">
      <w:pPr>
        <w:spacing w:after="0"/>
        <w:jc w:val="center"/>
        <w:rPr>
          <w:rFonts w:ascii="Arial" w:hAnsi="Arial" w:cs="Arial"/>
          <w:shd w:val="clear" w:color="auto" w:fill="FFFFFF"/>
          <w:lang w:val="sl-SI"/>
        </w:rPr>
      </w:pPr>
    </w:p>
    <w:p w14:paraId="076453EB" w14:textId="77777777" w:rsidR="009B306A" w:rsidRPr="002F48AB" w:rsidRDefault="009B306A" w:rsidP="009B306A">
      <w:pPr>
        <w:spacing w:after="0"/>
        <w:jc w:val="center"/>
        <w:rPr>
          <w:rFonts w:ascii="Arial" w:hAnsi="Arial" w:cs="Arial"/>
          <w:shd w:val="clear" w:color="auto" w:fill="FFFFFF"/>
          <w:lang w:val="sl-SI"/>
        </w:rPr>
      </w:pPr>
    </w:p>
    <w:p w14:paraId="629D17AD" w14:textId="77777777" w:rsidR="009B306A" w:rsidRPr="002F48AB" w:rsidRDefault="009B306A" w:rsidP="009B306A">
      <w:pPr>
        <w:spacing w:after="0"/>
        <w:jc w:val="center"/>
        <w:rPr>
          <w:rFonts w:ascii="Arial" w:hAnsi="Arial" w:cs="Arial"/>
          <w:shd w:val="clear" w:color="auto" w:fill="FFFFFF"/>
          <w:lang w:val="sl-SI"/>
        </w:rPr>
      </w:pPr>
    </w:p>
    <w:p w14:paraId="4E3D3D35" w14:textId="77777777" w:rsidR="009B306A" w:rsidRPr="002F48AB" w:rsidRDefault="009B306A" w:rsidP="009B306A">
      <w:pPr>
        <w:spacing w:after="0"/>
        <w:jc w:val="center"/>
        <w:rPr>
          <w:rFonts w:ascii="Arial" w:hAnsi="Arial" w:cs="Arial"/>
          <w:shd w:val="clear" w:color="auto" w:fill="FFFFFF"/>
          <w:lang w:val="sl-SI"/>
        </w:rPr>
      </w:pPr>
    </w:p>
    <w:p w14:paraId="2E99117F" w14:textId="77777777" w:rsidR="009B306A" w:rsidRPr="002F48AB" w:rsidRDefault="009B306A" w:rsidP="009B306A">
      <w:pPr>
        <w:spacing w:after="0"/>
        <w:jc w:val="center"/>
        <w:rPr>
          <w:rFonts w:ascii="Arial" w:hAnsi="Arial" w:cs="Arial"/>
          <w:shd w:val="clear" w:color="auto" w:fill="FFFFFF"/>
          <w:lang w:val="sl-SI"/>
        </w:rPr>
      </w:pPr>
    </w:p>
    <w:p w14:paraId="756A3B33" w14:textId="77777777" w:rsidR="009B306A" w:rsidRPr="002F48AB" w:rsidRDefault="009B306A" w:rsidP="009B306A">
      <w:pPr>
        <w:spacing w:after="0"/>
        <w:jc w:val="center"/>
        <w:rPr>
          <w:rFonts w:ascii="Arial" w:hAnsi="Arial" w:cs="Arial"/>
          <w:shd w:val="clear" w:color="auto" w:fill="FFFFFF"/>
          <w:lang w:val="sl-SI"/>
        </w:rPr>
      </w:pPr>
    </w:p>
    <w:p w14:paraId="2406498C" w14:textId="77777777" w:rsidR="009B306A" w:rsidRPr="002F48AB" w:rsidRDefault="009B306A" w:rsidP="009B306A">
      <w:pPr>
        <w:spacing w:after="0"/>
        <w:jc w:val="center"/>
        <w:rPr>
          <w:rFonts w:ascii="Arial" w:hAnsi="Arial" w:cs="Arial"/>
          <w:shd w:val="clear" w:color="auto" w:fill="FFFFFF"/>
          <w:lang w:val="sl-SI"/>
        </w:rPr>
      </w:pPr>
    </w:p>
    <w:p w14:paraId="5B1ACF1C" w14:textId="77777777" w:rsidR="009B306A" w:rsidRPr="002F48AB" w:rsidRDefault="009B306A" w:rsidP="009B306A">
      <w:pPr>
        <w:spacing w:after="0"/>
        <w:jc w:val="center"/>
        <w:rPr>
          <w:rFonts w:ascii="Arial" w:hAnsi="Arial" w:cs="Arial"/>
          <w:shd w:val="clear" w:color="auto" w:fill="FFFFFF"/>
          <w:lang w:val="sl-SI"/>
        </w:rPr>
      </w:pPr>
    </w:p>
    <w:p w14:paraId="3DEE705B" w14:textId="77777777" w:rsidR="009B306A" w:rsidRPr="002F48AB" w:rsidRDefault="009B306A" w:rsidP="009B306A">
      <w:pPr>
        <w:spacing w:after="0"/>
        <w:jc w:val="center"/>
        <w:rPr>
          <w:rFonts w:ascii="Arial" w:hAnsi="Arial" w:cs="Arial"/>
          <w:shd w:val="clear" w:color="auto" w:fill="FFFFFF"/>
          <w:lang w:val="sl-SI"/>
        </w:rPr>
      </w:pPr>
    </w:p>
    <w:p w14:paraId="187E835D" w14:textId="77777777" w:rsidR="009B306A" w:rsidRPr="002F48AB" w:rsidRDefault="009B306A" w:rsidP="009B306A">
      <w:pPr>
        <w:spacing w:after="0"/>
        <w:jc w:val="center"/>
        <w:rPr>
          <w:rFonts w:ascii="Arial" w:hAnsi="Arial" w:cs="Arial"/>
          <w:shd w:val="clear" w:color="auto" w:fill="FFFFFF"/>
          <w:lang w:val="sl-SI"/>
        </w:rPr>
      </w:pPr>
    </w:p>
    <w:p w14:paraId="35B7AF68" w14:textId="4E501473" w:rsidR="009B306A" w:rsidRPr="002F48AB" w:rsidRDefault="009B306A" w:rsidP="009B306A">
      <w:pPr>
        <w:spacing w:after="0"/>
        <w:jc w:val="center"/>
        <w:rPr>
          <w:rFonts w:ascii="Arial" w:hAnsi="Arial" w:cs="Arial"/>
          <w:b/>
          <w:bCs/>
          <w:sz w:val="24"/>
          <w:szCs w:val="24"/>
          <w:shd w:val="clear" w:color="auto" w:fill="FFFFFF"/>
          <w:lang w:val="sl-SI"/>
        </w:rPr>
      </w:pPr>
      <w:r w:rsidRPr="002F48AB">
        <w:rPr>
          <w:rFonts w:ascii="Arial" w:hAnsi="Arial" w:cs="Arial"/>
          <w:b/>
          <w:bCs/>
          <w:sz w:val="24"/>
          <w:szCs w:val="24"/>
          <w:shd w:val="clear" w:color="auto" w:fill="FFFFFF"/>
          <w:lang w:val="sl-SI"/>
        </w:rPr>
        <w:t>JAVNI RAZPIS ZA SOFINANCIRANJE PROGRAMOV VAROVANJ</w:t>
      </w:r>
      <w:r w:rsidR="00BA44C9" w:rsidRPr="002F48AB">
        <w:rPr>
          <w:rFonts w:ascii="Arial" w:hAnsi="Arial" w:cs="Arial"/>
          <w:b/>
          <w:bCs/>
          <w:sz w:val="24"/>
          <w:szCs w:val="24"/>
          <w:shd w:val="clear" w:color="auto" w:fill="FFFFFF"/>
          <w:lang w:val="sl-SI"/>
        </w:rPr>
        <w:t>A</w:t>
      </w:r>
      <w:r w:rsidRPr="002F48AB">
        <w:rPr>
          <w:rFonts w:ascii="Arial" w:hAnsi="Arial" w:cs="Arial"/>
          <w:b/>
          <w:bCs/>
          <w:sz w:val="24"/>
          <w:szCs w:val="24"/>
          <w:shd w:val="clear" w:color="auto" w:fill="FFFFFF"/>
          <w:lang w:val="sl-SI"/>
        </w:rPr>
        <w:t xml:space="preserve"> IN KREPIT</w:t>
      </w:r>
      <w:r w:rsidR="00D16213">
        <w:rPr>
          <w:rFonts w:ascii="Arial" w:hAnsi="Arial" w:cs="Arial"/>
          <w:b/>
          <w:bCs/>
          <w:sz w:val="24"/>
          <w:szCs w:val="24"/>
          <w:shd w:val="clear" w:color="auto" w:fill="FFFFFF"/>
          <w:lang w:val="sl-SI"/>
        </w:rPr>
        <w:t>VE</w:t>
      </w:r>
      <w:r w:rsidRPr="002F48AB">
        <w:rPr>
          <w:rFonts w:ascii="Arial" w:hAnsi="Arial" w:cs="Arial"/>
          <w:b/>
          <w:bCs/>
          <w:sz w:val="24"/>
          <w:szCs w:val="24"/>
          <w:shd w:val="clear" w:color="auto" w:fill="FFFFFF"/>
          <w:lang w:val="sl-SI"/>
        </w:rPr>
        <w:t xml:space="preserve"> ZDRAVJA DO LETA 202</w:t>
      </w:r>
      <w:r w:rsidR="00AA1D2F">
        <w:rPr>
          <w:rFonts w:ascii="Arial" w:hAnsi="Arial" w:cs="Arial"/>
          <w:b/>
          <w:bCs/>
          <w:sz w:val="24"/>
          <w:szCs w:val="24"/>
          <w:shd w:val="clear" w:color="auto" w:fill="FFFFFF"/>
          <w:lang w:val="sl-SI"/>
        </w:rPr>
        <w:t>8</w:t>
      </w:r>
    </w:p>
    <w:p w14:paraId="06084ED4" w14:textId="77777777" w:rsidR="009B306A" w:rsidRPr="002F48AB" w:rsidRDefault="009B306A" w:rsidP="009B306A">
      <w:pPr>
        <w:spacing w:after="0"/>
        <w:jc w:val="center"/>
        <w:rPr>
          <w:rFonts w:ascii="Arial" w:hAnsi="Arial" w:cs="Arial"/>
          <w:shd w:val="clear" w:color="auto" w:fill="FFFFFF"/>
          <w:lang w:val="sl-SI"/>
        </w:rPr>
      </w:pPr>
    </w:p>
    <w:p w14:paraId="22E23894" w14:textId="77777777" w:rsidR="009B306A" w:rsidRPr="002F48AB" w:rsidRDefault="009B306A" w:rsidP="009B306A">
      <w:pPr>
        <w:spacing w:after="0"/>
        <w:jc w:val="center"/>
        <w:rPr>
          <w:rFonts w:ascii="Arial" w:hAnsi="Arial" w:cs="Arial"/>
          <w:shd w:val="clear" w:color="auto" w:fill="FFFFFF"/>
          <w:lang w:val="sl-SI"/>
        </w:rPr>
      </w:pPr>
    </w:p>
    <w:p w14:paraId="56510C56" w14:textId="77777777" w:rsidR="009B306A" w:rsidRPr="002F48AB" w:rsidRDefault="009B306A" w:rsidP="009B306A">
      <w:pPr>
        <w:spacing w:after="0"/>
        <w:jc w:val="center"/>
        <w:rPr>
          <w:rFonts w:ascii="Arial" w:hAnsi="Arial" w:cs="Arial"/>
          <w:shd w:val="clear" w:color="auto" w:fill="FFFFFF"/>
          <w:lang w:val="sl-SI"/>
        </w:rPr>
      </w:pPr>
    </w:p>
    <w:p w14:paraId="571B1399" w14:textId="77777777" w:rsidR="009B306A" w:rsidRPr="002F48AB" w:rsidRDefault="009B306A" w:rsidP="009B306A">
      <w:pPr>
        <w:spacing w:after="0"/>
        <w:jc w:val="center"/>
        <w:rPr>
          <w:rFonts w:ascii="Arial" w:hAnsi="Arial" w:cs="Arial"/>
          <w:shd w:val="clear" w:color="auto" w:fill="FFFFFF"/>
          <w:lang w:val="sl-SI"/>
        </w:rPr>
      </w:pPr>
    </w:p>
    <w:p w14:paraId="57A6D79C" w14:textId="77777777" w:rsidR="009B306A" w:rsidRPr="002F48AB" w:rsidRDefault="009B306A" w:rsidP="009B306A">
      <w:pPr>
        <w:spacing w:after="0"/>
        <w:jc w:val="center"/>
        <w:rPr>
          <w:rFonts w:ascii="Arial" w:hAnsi="Arial" w:cs="Arial"/>
          <w:shd w:val="clear" w:color="auto" w:fill="FFFFFF"/>
          <w:lang w:val="sl-SI"/>
        </w:rPr>
      </w:pPr>
    </w:p>
    <w:p w14:paraId="3F93D4C8" w14:textId="77777777" w:rsidR="009B306A" w:rsidRPr="002F48AB" w:rsidRDefault="009B306A" w:rsidP="009B306A">
      <w:pPr>
        <w:spacing w:after="0"/>
        <w:jc w:val="center"/>
        <w:rPr>
          <w:rFonts w:ascii="Arial" w:hAnsi="Arial" w:cs="Arial"/>
          <w:shd w:val="clear" w:color="auto" w:fill="FFFFFF"/>
          <w:lang w:val="sl-SI"/>
        </w:rPr>
      </w:pPr>
    </w:p>
    <w:p w14:paraId="0C16FE5A" w14:textId="77777777" w:rsidR="009B306A" w:rsidRPr="002F48AB" w:rsidRDefault="009B306A" w:rsidP="009B306A">
      <w:pPr>
        <w:spacing w:after="0"/>
        <w:jc w:val="center"/>
        <w:rPr>
          <w:rFonts w:ascii="Arial" w:hAnsi="Arial" w:cs="Arial"/>
          <w:shd w:val="clear" w:color="auto" w:fill="FFFFFF"/>
          <w:lang w:val="sl-SI"/>
        </w:rPr>
      </w:pPr>
    </w:p>
    <w:p w14:paraId="504A47A8" w14:textId="77777777" w:rsidR="009B306A" w:rsidRPr="002F48AB" w:rsidRDefault="009B306A" w:rsidP="009B306A">
      <w:pPr>
        <w:spacing w:after="0"/>
        <w:jc w:val="center"/>
        <w:rPr>
          <w:rFonts w:ascii="Arial" w:hAnsi="Arial" w:cs="Arial"/>
          <w:shd w:val="clear" w:color="auto" w:fill="FFFFFF"/>
          <w:lang w:val="sl-SI"/>
        </w:rPr>
      </w:pPr>
    </w:p>
    <w:p w14:paraId="768DEA75" w14:textId="71C0843D" w:rsidR="009B306A" w:rsidRPr="002F48AB" w:rsidRDefault="00046BB4" w:rsidP="009B306A">
      <w:pPr>
        <w:spacing w:after="0"/>
        <w:jc w:val="center"/>
        <w:rPr>
          <w:rFonts w:ascii="Arial" w:hAnsi="Arial" w:cs="Arial"/>
          <w:shd w:val="clear" w:color="auto" w:fill="FFFFFF"/>
          <w:lang w:val="sl-SI"/>
        </w:rPr>
      </w:pPr>
      <w:r w:rsidRPr="002F48AB">
        <w:rPr>
          <w:rFonts w:ascii="Arial" w:hAnsi="Arial" w:cs="Arial"/>
          <w:shd w:val="clear" w:color="auto" w:fill="FFFFFF"/>
          <w:lang w:val="sl-SI"/>
        </w:rPr>
        <w:t xml:space="preserve"> </w:t>
      </w:r>
    </w:p>
    <w:p w14:paraId="6C81ABD0" w14:textId="77777777" w:rsidR="009B306A" w:rsidRPr="002F48AB" w:rsidRDefault="009B306A" w:rsidP="009B306A">
      <w:pPr>
        <w:spacing w:after="0"/>
        <w:jc w:val="center"/>
        <w:rPr>
          <w:rFonts w:ascii="Arial" w:hAnsi="Arial" w:cs="Arial"/>
          <w:shd w:val="clear" w:color="auto" w:fill="FFFFFF"/>
          <w:lang w:val="sl-SI"/>
        </w:rPr>
      </w:pPr>
    </w:p>
    <w:p w14:paraId="06FFDD0F" w14:textId="77777777" w:rsidR="009B306A" w:rsidRPr="002F48AB" w:rsidRDefault="009B306A" w:rsidP="009B306A">
      <w:pPr>
        <w:spacing w:after="0"/>
        <w:jc w:val="center"/>
        <w:rPr>
          <w:rFonts w:ascii="Arial" w:hAnsi="Arial" w:cs="Arial"/>
          <w:shd w:val="clear" w:color="auto" w:fill="FFFFFF"/>
          <w:lang w:val="sl-SI"/>
        </w:rPr>
      </w:pPr>
    </w:p>
    <w:p w14:paraId="711BD34F" w14:textId="77777777" w:rsidR="009B306A" w:rsidRPr="002F48AB" w:rsidRDefault="009B306A" w:rsidP="009B306A">
      <w:pPr>
        <w:spacing w:after="0"/>
        <w:jc w:val="center"/>
        <w:rPr>
          <w:rFonts w:ascii="Arial" w:hAnsi="Arial" w:cs="Arial"/>
          <w:shd w:val="clear" w:color="auto" w:fill="FFFFFF"/>
          <w:lang w:val="sl-SI"/>
        </w:rPr>
      </w:pPr>
    </w:p>
    <w:p w14:paraId="66A4DA9A" w14:textId="77777777" w:rsidR="009B306A" w:rsidRPr="002F48AB" w:rsidRDefault="009B306A" w:rsidP="009B306A">
      <w:pPr>
        <w:spacing w:after="0"/>
        <w:jc w:val="center"/>
        <w:rPr>
          <w:rFonts w:ascii="Arial" w:hAnsi="Arial" w:cs="Arial"/>
          <w:shd w:val="clear" w:color="auto" w:fill="FFFFFF"/>
          <w:lang w:val="sl-SI"/>
        </w:rPr>
      </w:pPr>
    </w:p>
    <w:p w14:paraId="4028C3C9" w14:textId="77777777" w:rsidR="009B306A" w:rsidRPr="002F48AB" w:rsidRDefault="009B306A" w:rsidP="009B306A">
      <w:pPr>
        <w:spacing w:after="0"/>
        <w:jc w:val="center"/>
        <w:rPr>
          <w:rFonts w:ascii="Arial" w:hAnsi="Arial" w:cs="Arial"/>
          <w:shd w:val="clear" w:color="auto" w:fill="FFFFFF"/>
          <w:lang w:val="sl-SI"/>
        </w:rPr>
      </w:pPr>
    </w:p>
    <w:p w14:paraId="4E476B77" w14:textId="77777777" w:rsidR="009B306A" w:rsidRPr="002F48AB" w:rsidRDefault="009B306A" w:rsidP="009B306A">
      <w:pPr>
        <w:spacing w:after="0"/>
        <w:jc w:val="center"/>
        <w:rPr>
          <w:rFonts w:ascii="Arial" w:hAnsi="Arial" w:cs="Arial"/>
          <w:shd w:val="clear" w:color="auto" w:fill="FFFFFF"/>
          <w:lang w:val="sl-SI"/>
        </w:rPr>
      </w:pPr>
    </w:p>
    <w:p w14:paraId="0A3B0374" w14:textId="77777777" w:rsidR="009B306A" w:rsidRPr="002F48AB" w:rsidRDefault="009B306A" w:rsidP="009B306A">
      <w:pPr>
        <w:spacing w:after="0"/>
        <w:jc w:val="center"/>
        <w:rPr>
          <w:rFonts w:ascii="Arial" w:hAnsi="Arial" w:cs="Arial"/>
          <w:shd w:val="clear" w:color="auto" w:fill="FFFFFF"/>
          <w:lang w:val="sl-SI"/>
        </w:rPr>
      </w:pPr>
    </w:p>
    <w:p w14:paraId="433535A4" w14:textId="77777777" w:rsidR="009B306A" w:rsidRPr="002F48AB" w:rsidRDefault="009B306A" w:rsidP="009B306A">
      <w:pPr>
        <w:spacing w:after="0"/>
        <w:jc w:val="center"/>
        <w:rPr>
          <w:rFonts w:ascii="Arial" w:hAnsi="Arial" w:cs="Arial"/>
          <w:shd w:val="clear" w:color="auto" w:fill="FFFFFF"/>
          <w:lang w:val="sl-SI"/>
        </w:rPr>
      </w:pPr>
    </w:p>
    <w:p w14:paraId="1AC8B334" w14:textId="77777777" w:rsidR="009B306A" w:rsidRPr="002F48AB" w:rsidRDefault="009B306A" w:rsidP="009B306A">
      <w:pPr>
        <w:spacing w:after="0"/>
        <w:jc w:val="center"/>
        <w:rPr>
          <w:rFonts w:ascii="Arial" w:hAnsi="Arial" w:cs="Arial"/>
          <w:shd w:val="clear" w:color="auto" w:fill="FFFFFF"/>
          <w:lang w:val="sl-SI"/>
        </w:rPr>
      </w:pPr>
    </w:p>
    <w:p w14:paraId="417A0517" w14:textId="77777777" w:rsidR="009B306A" w:rsidRPr="002F48AB" w:rsidRDefault="009B306A" w:rsidP="009B306A">
      <w:pPr>
        <w:spacing w:after="0"/>
        <w:jc w:val="center"/>
        <w:rPr>
          <w:rFonts w:ascii="Arial" w:hAnsi="Arial" w:cs="Arial"/>
          <w:shd w:val="clear" w:color="auto" w:fill="FFFFFF"/>
          <w:lang w:val="sl-SI"/>
        </w:rPr>
      </w:pPr>
    </w:p>
    <w:p w14:paraId="14E3978C" w14:textId="77777777" w:rsidR="009B306A" w:rsidRPr="002F48AB" w:rsidRDefault="009B306A" w:rsidP="009B306A">
      <w:pPr>
        <w:spacing w:after="0"/>
        <w:jc w:val="center"/>
        <w:rPr>
          <w:rFonts w:ascii="Arial" w:hAnsi="Arial" w:cs="Arial"/>
          <w:shd w:val="clear" w:color="auto" w:fill="FFFFFF"/>
          <w:lang w:val="sl-SI"/>
        </w:rPr>
      </w:pPr>
    </w:p>
    <w:p w14:paraId="0BD80B1C" w14:textId="77777777" w:rsidR="009B306A" w:rsidRPr="002F48AB" w:rsidRDefault="009B306A" w:rsidP="009B306A">
      <w:pPr>
        <w:spacing w:after="0"/>
        <w:jc w:val="center"/>
        <w:rPr>
          <w:rFonts w:ascii="Arial" w:hAnsi="Arial" w:cs="Arial"/>
          <w:shd w:val="clear" w:color="auto" w:fill="FFFFFF"/>
          <w:lang w:val="sl-SI"/>
        </w:rPr>
      </w:pPr>
    </w:p>
    <w:p w14:paraId="74963F82" w14:textId="77777777" w:rsidR="009B306A" w:rsidRPr="002F48AB" w:rsidRDefault="009B306A" w:rsidP="009B306A">
      <w:pPr>
        <w:spacing w:after="0"/>
        <w:jc w:val="center"/>
        <w:rPr>
          <w:rFonts w:ascii="Arial" w:hAnsi="Arial" w:cs="Arial"/>
          <w:shd w:val="clear" w:color="auto" w:fill="FFFFFF"/>
          <w:lang w:val="sl-SI"/>
        </w:rPr>
      </w:pPr>
    </w:p>
    <w:p w14:paraId="3D730D0E" w14:textId="77777777" w:rsidR="009B306A" w:rsidRPr="002F48AB" w:rsidRDefault="009B306A" w:rsidP="009B306A">
      <w:pPr>
        <w:spacing w:after="0"/>
        <w:jc w:val="center"/>
        <w:rPr>
          <w:rFonts w:ascii="Arial" w:hAnsi="Arial" w:cs="Arial"/>
          <w:shd w:val="clear" w:color="auto" w:fill="FFFFFF"/>
          <w:lang w:val="sl-SI"/>
        </w:rPr>
      </w:pPr>
    </w:p>
    <w:p w14:paraId="0BC305E7" w14:textId="77777777" w:rsidR="009B306A" w:rsidRPr="002F48AB" w:rsidRDefault="009B306A" w:rsidP="009B306A">
      <w:pPr>
        <w:spacing w:after="0"/>
        <w:jc w:val="center"/>
        <w:rPr>
          <w:rFonts w:ascii="Arial" w:hAnsi="Arial" w:cs="Arial"/>
          <w:shd w:val="clear" w:color="auto" w:fill="FFFFFF"/>
          <w:lang w:val="sl-SI"/>
        </w:rPr>
      </w:pPr>
    </w:p>
    <w:p w14:paraId="7108DD8A" w14:textId="77777777" w:rsidR="009B306A" w:rsidRPr="002F48AB" w:rsidRDefault="009B306A" w:rsidP="009B306A">
      <w:pPr>
        <w:spacing w:after="0"/>
        <w:jc w:val="center"/>
        <w:rPr>
          <w:rFonts w:ascii="Arial" w:hAnsi="Arial" w:cs="Arial"/>
          <w:shd w:val="clear" w:color="auto" w:fill="FFFFFF"/>
          <w:lang w:val="sl-SI"/>
        </w:rPr>
      </w:pPr>
    </w:p>
    <w:p w14:paraId="211254FA" w14:textId="77777777" w:rsidR="009B306A" w:rsidRPr="002F48AB" w:rsidRDefault="009B306A" w:rsidP="009B306A">
      <w:pPr>
        <w:spacing w:after="0"/>
        <w:jc w:val="center"/>
        <w:rPr>
          <w:rFonts w:ascii="Arial" w:hAnsi="Arial" w:cs="Arial"/>
          <w:shd w:val="clear" w:color="auto" w:fill="FFFFFF"/>
          <w:lang w:val="sl-SI"/>
        </w:rPr>
      </w:pPr>
    </w:p>
    <w:p w14:paraId="1F19F00D" w14:textId="77777777" w:rsidR="009B306A" w:rsidRPr="002F48AB" w:rsidRDefault="009B306A" w:rsidP="009B306A">
      <w:pPr>
        <w:spacing w:after="0"/>
        <w:jc w:val="center"/>
        <w:rPr>
          <w:rFonts w:ascii="Arial" w:hAnsi="Arial" w:cs="Arial"/>
          <w:shd w:val="clear" w:color="auto" w:fill="FFFFFF"/>
          <w:lang w:val="sl-SI"/>
        </w:rPr>
      </w:pPr>
    </w:p>
    <w:p w14:paraId="42217FF4" w14:textId="77777777" w:rsidR="009B306A" w:rsidRPr="002F48AB" w:rsidRDefault="009B306A" w:rsidP="009B306A">
      <w:pPr>
        <w:spacing w:after="0"/>
        <w:jc w:val="center"/>
        <w:rPr>
          <w:rFonts w:ascii="Arial" w:hAnsi="Arial" w:cs="Arial"/>
          <w:shd w:val="clear" w:color="auto" w:fill="FFFFFF"/>
          <w:lang w:val="sl-SI"/>
        </w:rPr>
      </w:pPr>
    </w:p>
    <w:p w14:paraId="3782D484" w14:textId="77777777" w:rsidR="009B306A" w:rsidRPr="002F48AB" w:rsidRDefault="009B306A" w:rsidP="009B306A">
      <w:pPr>
        <w:spacing w:after="0"/>
        <w:jc w:val="center"/>
        <w:rPr>
          <w:rFonts w:ascii="Arial" w:hAnsi="Arial" w:cs="Arial"/>
          <w:shd w:val="clear" w:color="auto" w:fill="FFFFFF"/>
          <w:lang w:val="sl-SI"/>
        </w:rPr>
      </w:pPr>
    </w:p>
    <w:p w14:paraId="238D4C6C" w14:textId="77777777" w:rsidR="009B306A" w:rsidRPr="002F48AB" w:rsidRDefault="009B306A" w:rsidP="009B306A">
      <w:pPr>
        <w:spacing w:after="0"/>
        <w:jc w:val="center"/>
        <w:rPr>
          <w:rFonts w:ascii="Arial" w:hAnsi="Arial" w:cs="Arial"/>
          <w:shd w:val="clear" w:color="auto" w:fill="FFFFFF"/>
          <w:lang w:val="sl-SI"/>
        </w:rPr>
      </w:pPr>
    </w:p>
    <w:p w14:paraId="327A6186" w14:textId="77777777" w:rsidR="009B306A" w:rsidRPr="002F48AB" w:rsidRDefault="009B306A" w:rsidP="009B306A">
      <w:pPr>
        <w:spacing w:after="0"/>
        <w:jc w:val="center"/>
        <w:rPr>
          <w:rFonts w:ascii="Arial" w:hAnsi="Arial" w:cs="Arial"/>
          <w:shd w:val="clear" w:color="auto" w:fill="FFFFFF"/>
          <w:lang w:val="sl-SI"/>
        </w:rPr>
      </w:pPr>
    </w:p>
    <w:p w14:paraId="50758D51" w14:textId="77777777" w:rsidR="009B306A" w:rsidRPr="002F48AB" w:rsidRDefault="009B306A" w:rsidP="009B306A">
      <w:pPr>
        <w:spacing w:after="0"/>
        <w:jc w:val="center"/>
        <w:rPr>
          <w:rFonts w:ascii="Arial" w:hAnsi="Arial" w:cs="Arial"/>
          <w:shd w:val="clear" w:color="auto" w:fill="FFFFFF"/>
          <w:lang w:val="sl-SI"/>
        </w:rPr>
      </w:pPr>
      <w:r w:rsidRPr="002F48AB">
        <w:rPr>
          <w:rFonts w:ascii="Arial" w:hAnsi="Arial" w:cs="Arial"/>
          <w:shd w:val="clear" w:color="auto" w:fill="FFFFFF"/>
          <w:lang w:val="sl-SI"/>
        </w:rPr>
        <w:t>Direktorat za javno zdravje</w:t>
      </w:r>
    </w:p>
    <w:p w14:paraId="35BB7328" w14:textId="4FEB5A0F" w:rsidR="009B306A" w:rsidRPr="002F48AB" w:rsidRDefault="009B306A" w:rsidP="009B306A">
      <w:pPr>
        <w:spacing w:after="0"/>
        <w:jc w:val="center"/>
        <w:rPr>
          <w:rFonts w:ascii="Arial" w:hAnsi="Arial" w:cs="Arial"/>
          <w:shd w:val="clear" w:color="auto" w:fill="FFFFFF"/>
          <w:lang w:val="sl-SI"/>
        </w:rPr>
      </w:pPr>
      <w:r w:rsidRPr="002F48AB">
        <w:rPr>
          <w:rFonts w:ascii="Arial" w:hAnsi="Arial" w:cs="Arial"/>
          <w:shd w:val="clear" w:color="auto" w:fill="FFFFFF"/>
          <w:lang w:val="sl-SI"/>
        </w:rPr>
        <w:t xml:space="preserve">Ljubljana, </w:t>
      </w:r>
      <w:r w:rsidR="0045127B">
        <w:rPr>
          <w:rFonts w:ascii="Arial" w:hAnsi="Arial" w:cs="Arial"/>
          <w:shd w:val="clear" w:color="auto" w:fill="FFFFFF"/>
          <w:lang w:val="sl-SI"/>
        </w:rPr>
        <w:t>februar</w:t>
      </w:r>
      <w:r w:rsidR="0045127B" w:rsidRPr="002F48AB">
        <w:rPr>
          <w:rFonts w:ascii="Arial" w:hAnsi="Arial" w:cs="Arial"/>
          <w:shd w:val="clear" w:color="auto" w:fill="FFFFFF"/>
          <w:lang w:val="sl-SI"/>
        </w:rPr>
        <w:t xml:space="preserve"> 202</w:t>
      </w:r>
      <w:r w:rsidR="0045127B">
        <w:rPr>
          <w:rFonts w:ascii="Arial" w:hAnsi="Arial" w:cs="Arial"/>
          <w:shd w:val="clear" w:color="auto" w:fill="FFFFFF"/>
          <w:lang w:val="sl-SI"/>
        </w:rPr>
        <w:t>5</w:t>
      </w:r>
      <w:r w:rsidRPr="002F48AB">
        <w:rPr>
          <w:rFonts w:ascii="Arial" w:hAnsi="Arial" w:cs="Arial"/>
          <w:shd w:val="clear" w:color="auto" w:fill="FFFFFF"/>
          <w:lang w:val="sl-SI"/>
        </w:rPr>
        <w:br w:type="page"/>
      </w:r>
    </w:p>
    <w:sdt>
      <w:sdtPr>
        <w:rPr>
          <w:rFonts w:ascii="Calibri" w:eastAsia="Calibri" w:hAnsi="Calibri" w:cs="Times New Roman"/>
          <w:color w:val="auto"/>
          <w:sz w:val="22"/>
          <w:szCs w:val="22"/>
          <w:lang w:val="en-GB" w:eastAsia="en-US"/>
        </w:rPr>
        <w:id w:val="1945725717"/>
        <w:docPartObj>
          <w:docPartGallery w:val="Table of Contents"/>
          <w:docPartUnique/>
        </w:docPartObj>
      </w:sdtPr>
      <w:sdtEndPr>
        <w:rPr>
          <w:b/>
          <w:bCs/>
        </w:rPr>
      </w:sdtEndPr>
      <w:sdtContent>
        <w:p w14:paraId="34F7E503" w14:textId="7E23AEFC" w:rsidR="00E505B4" w:rsidRPr="00760B68" w:rsidRDefault="00E505B4" w:rsidP="00760B68">
          <w:pPr>
            <w:pStyle w:val="NaslovTOC"/>
            <w:spacing w:after="120"/>
            <w:rPr>
              <w:rFonts w:ascii="Arial" w:hAnsi="Arial" w:cs="Arial"/>
              <w:color w:val="auto"/>
              <w:sz w:val="28"/>
              <w:szCs w:val="28"/>
            </w:rPr>
          </w:pPr>
          <w:r w:rsidRPr="00760B68">
            <w:rPr>
              <w:rFonts w:ascii="Arial" w:hAnsi="Arial" w:cs="Arial"/>
              <w:color w:val="auto"/>
              <w:sz w:val="28"/>
              <w:szCs w:val="28"/>
            </w:rPr>
            <w:t>Vsebina</w:t>
          </w:r>
        </w:p>
        <w:p w14:paraId="4458E74A" w14:textId="02942E43" w:rsidR="001F04CF" w:rsidRPr="009B2736" w:rsidRDefault="00E505B4">
          <w:pPr>
            <w:pStyle w:val="Kazalovsebine1"/>
            <w:rPr>
              <w:rFonts w:ascii="Arial" w:eastAsiaTheme="minorEastAsia" w:hAnsi="Arial" w:cs="Arial"/>
              <w:noProof/>
              <w:kern w:val="2"/>
              <w:sz w:val="20"/>
              <w:szCs w:val="20"/>
              <w:lang w:val="sl-SI" w:eastAsia="sl-SI"/>
              <w14:ligatures w14:val="standardContextual"/>
            </w:rPr>
          </w:pPr>
          <w:r w:rsidRPr="009B2736">
            <w:rPr>
              <w:rFonts w:ascii="Arial" w:hAnsi="Arial" w:cs="Arial"/>
              <w:sz w:val="20"/>
              <w:szCs w:val="20"/>
            </w:rPr>
            <w:fldChar w:fldCharType="begin"/>
          </w:r>
          <w:r w:rsidRPr="009B2736">
            <w:rPr>
              <w:rFonts w:ascii="Arial" w:hAnsi="Arial" w:cs="Arial"/>
              <w:sz w:val="20"/>
              <w:szCs w:val="20"/>
            </w:rPr>
            <w:instrText xml:space="preserve"> TOC \o "1-3" \h \z \u </w:instrText>
          </w:r>
          <w:r w:rsidRPr="009B2736">
            <w:rPr>
              <w:rFonts w:ascii="Arial" w:hAnsi="Arial" w:cs="Arial"/>
              <w:sz w:val="20"/>
              <w:szCs w:val="20"/>
            </w:rPr>
            <w:fldChar w:fldCharType="separate"/>
          </w:r>
          <w:hyperlink w:anchor="_Toc191459208"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I.</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NAMEN JAVNEGA RAZPISA</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_Toc191459208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5</w:t>
            </w:r>
            <w:r w:rsidR="001F04CF" w:rsidRPr="009B2736">
              <w:rPr>
                <w:rFonts w:ascii="Arial" w:hAnsi="Arial" w:cs="Arial"/>
                <w:noProof/>
                <w:webHidden/>
                <w:sz w:val="20"/>
                <w:szCs w:val="20"/>
              </w:rPr>
              <w:fldChar w:fldCharType="end"/>
            </w:r>
          </w:hyperlink>
        </w:p>
        <w:p w14:paraId="21ADC8B1" w14:textId="0C916A6D"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09"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II.</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PREDMET JAVNEGA RAZPISA IN RAZPOLOŽLJIVA SREDSTVA PO PODROČJIH IN PO LETIH</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_Toc191459209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5</w:t>
            </w:r>
            <w:r w:rsidR="001F04CF" w:rsidRPr="009B2736">
              <w:rPr>
                <w:rFonts w:ascii="Arial" w:hAnsi="Arial" w:cs="Arial"/>
                <w:noProof/>
                <w:webHidden/>
                <w:sz w:val="20"/>
                <w:szCs w:val="20"/>
              </w:rPr>
              <w:fldChar w:fldCharType="end"/>
            </w:r>
          </w:hyperlink>
        </w:p>
        <w:p w14:paraId="22F8FABB" w14:textId="7B292375"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10"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III.</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POGOJI ZA PRIDOBITEV SREDSTEV</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7</w:t>
            </w:r>
            <w:r w:rsidR="001F04CF" w:rsidRPr="009B2736">
              <w:rPr>
                <w:rFonts w:ascii="Arial" w:hAnsi="Arial" w:cs="Arial"/>
                <w:noProof/>
                <w:webHidden/>
                <w:sz w:val="20"/>
                <w:szCs w:val="20"/>
              </w:rPr>
              <w:fldChar w:fldCharType="end"/>
            </w:r>
          </w:hyperlink>
        </w:p>
        <w:p w14:paraId="44B795E6" w14:textId="6EC73A85"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11" w:history="1">
            <w:r w:rsidR="001F04CF" w:rsidRPr="009B2736">
              <w:rPr>
                <w:rStyle w:val="Hiperpovezava"/>
                <w:rFonts w:ascii="Arial" w:eastAsia="Arial" w:hAnsi="Arial" w:cs="Arial"/>
                <w:noProof/>
                <w:sz w:val="20"/>
                <w:szCs w:val="20"/>
                <w14:scene3d>
                  <w14:camera w14:prst="orthographicFront"/>
                  <w14:lightRig w14:rig="threePt" w14:dir="t">
                    <w14:rot w14:lat="0" w14:lon="0" w14:rev="0"/>
                  </w14:lightRig>
                </w14:scene3d>
              </w:rPr>
              <w:t>IV.</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eastAsia="Arial" w:hAnsi="Arial" w:cs="Arial"/>
                <w:noProof/>
                <w:sz w:val="20"/>
                <w:szCs w:val="20"/>
              </w:rPr>
              <w:t>MERILA ZA DODELITEV SREDSTEV</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_Toc191459211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10</w:t>
            </w:r>
            <w:r w:rsidR="001F04CF" w:rsidRPr="009B2736">
              <w:rPr>
                <w:rFonts w:ascii="Arial" w:hAnsi="Arial" w:cs="Arial"/>
                <w:noProof/>
                <w:webHidden/>
                <w:sz w:val="20"/>
                <w:szCs w:val="20"/>
              </w:rPr>
              <w:fldChar w:fldCharType="end"/>
            </w:r>
          </w:hyperlink>
        </w:p>
        <w:p w14:paraId="51FE7AB6" w14:textId="77154F22"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12"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V.</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PODROČJA JAVNEGA RAZPISA</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13</w:t>
            </w:r>
            <w:r w:rsidR="001F04CF" w:rsidRPr="009B2736">
              <w:rPr>
                <w:rFonts w:ascii="Arial" w:hAnsi="Arial" w:cs="Arial"/>
                <w:noProof/>
                <w:webHidden/>
                <w:sz w:val="20"/>
                <w:szCs w:val="20"/>
              </w:rPr>
              <w:fldChar w:fldCharType="end"/>
            </w:r>
          </w:hyperlink>
        </w:p>
        <w:p w14:paraId="2AB67002" w14:textId="3561E3B6" w:rsidR="001F04CF" w:rsidRPr="009B2736" w:rsidRDefault="00F153EA">
          <w:pPr>
            <w:pStyle w:val="Kazalovsebine3"/>
            <w:rPr>
              <w:rFonts w:eastAsiaTheme="minorEastAsia"/>
              <w:kern w:val="2"/>
              <w:sz w:val="20"/>
              <w:szCs w:val="20"/>
              <w14:ligatures w14:val="standardContextual"/>
            </w:rPr>
          </w:pPr>
          <w:hyperlink w:anchor="_Toc191459213" w:history="1">
            <w:r w:rsidR="001F04CF" w:rsidRPr="009B2736">
              <w:rPr>
                <w:rStyle w:val="Hiperpovezava"/>
                <w:sz w:val="20"/>
                <w:szCs w:val="20"/>
              </w:rPr>
              <w:t>Področje A:</w:t>
            </w:r>
            <w:r w:rsidR="001F04CF" w:rsidRPr="009B2736">
              <w:rPr>
                <w:rStyle w:val="Hiperpovezava"/>
                <w:rFonts w:eastAsia="Arial"/>
                <w:sz w:val="20"/>
                <w:szCs w:val="20"/>
              </w:rPr>
              <w:t xml:space="preserve"> Zdrava in uravnotežena prehrana in telesna dejavnost za zdravje</w:t>
            </w:r>
            <w:r w:rsidR="001F04CF" w:rsidRPr="009B2736">
              <w:rPr>
                <w:webHidden/>
                <w:sz w:val="20"/>
                <w:szCs w:val="20"/>
              </w:rPr>
              <w:tab/>
            </w:r>
            <w:r w:rsidR="001F04CF" w:rsidRPr="009B2736">
              <w:rPr>
                <w:webHidden/>
                <w:sz w:val="20"/>
                <w:szCs w:val="20"/>
              </w:rPr>
              <w:fldChar w:fldCharType="begin"/>
            </w:r>
            <w:r w:rsidR="001F04CF" w:rsidRPr="009B2736">
              <w:rPr>
                <w:webHidden/>
                <w:sz w:val="20"/>
                <w:szCs w:val="20"/>
              </w:rPr>
              <w:instrText xml:space="preserve"> PAGEREF _Toc191459213 \h </w:instrText>
            </w:r>
            <w:r w:rsidR="001F04CF" w:rsidRPr="009B2736">
              <w:rPr>
                <w:webHidden/>
                <w:sz w:val="20"/>
                <w:szCs w:val="20"/>
              </w:rPr>
            </w:r>
            <w:r w:rsidR="001F04CF" w:rsidRPr="009B2736">
              <w:rPr>
                <w:webHidden/>
                <w:sz w:val="20"/>
                <w:szCs w:val="20"/>
              </w:rPr>
              <w:fldChar w:fldCharType="separate"/>
            </w:r>
            <w:r w:rsidR="001F04CF" w:rsidRPr="009B2736">
              <w:rPr>
                <w:webHidden/>
                <w:sz w:val="20"/>
                <w:szCs w:val="20"/>
              </w:rPr>
              <w:t>13</w:t>
            </w:r>
            <w:r w:rsidR="001F04CF" w:rsidRPr="009B2736">
              <w:rPr>
                <w:webHidden/>
                <w:sz w:val="20"/>
                <w:szCs w:val="20"/>
              </w:rPr>
              <w:fldChar w:fldCharType="end"/>
            </w:r>
          </w:hyperlink>
        </w:p>
        <w:p w14:paraId="33F3D90A" w14:textId="5D4E9041"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14" w:history="1">
            <w:r w:rsidR="001F04CF" w:rsidRPr="009B2736">
              <w:rPr>
                <w:rStyle w:val="Hiperpovezava"/>
                <w:rFonts w:ascii="Arial" w:hAnsi="Arial" w:cs="Arial"/>
                <w:noProof/>
                <w:sz w:val="20"/>
                <w:szCs w:val="20"/>
                <w:lang w:val="sl-SI"/>
              </w:rPr>
              <w:t>1. 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_Toc191459214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13</w:t>
            </w:r>
            <w:r w:rsidR="001F04CF" w:rsidRPr="009B2736">
              <w:rPr>
                <w:rFonts w:ascii="Arial" w:hAnsi="Arial" w:cs="Arial"/>
                <w:noProof/>
                <w:webHidden/>
                <w:sz w:val="20"/>
                <w:szCs w:val="20"/>
              </w:rPr>
              <w:fldChar w:fldCharType="end"/>
            </w:r>
          </w:hyperlink>
        </w:p>
        <w:p w14:paraId="2CDA2615" w14:textId="009163F5"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15" w:history="1">
            <w:r w:rsidR="001F04CF" w:rsidRPr="009B2736">
              <w:rPr>
                <w:rStyle w:val="Hiperpovezava"/>
                <w:rFonts w:ascii="Arial" w:hAnsi="Arial" w:cs="Arial"/>
                <w:noProof/>
                <w:sz w:val="20"/>
                <w:szCs w:val="20"/>
              </w:rPr>
              <w:t xml:space="preserve">2. </w:t>
            </w:r>
            <w:r w:rsidR="001F04CF" w:rsidRPr="009B2736">
              <w:rPr>
                <w:rStyle w:val="Hiperpovezava"/>
                <w:rFonts w:ascii="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_Toc191459215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14</w:t>
            </w:r>
            <w:r w:rsidR="001F04CF" w:rsidRPr="009B2736">
              <w:rPr>
                <w:rFonts w:ascii="Arial" w:hAnsi="Arial" w:cs="Arial"/>
                <w:noProof/>
                <w:webHidden/>
                <w:sz w:val="20"/>
                <w:szCs w:val="20"/>
              </w:rPr>
              <w:fldChar w:fldCharType="end"/>
            </w:r>
          </w:hyperlink>
        </w:p>
        <w:p w14:paraId="47F3B81D" w14:textId="24BB2744"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16" w:history="1">
            <w:r w:rsidR="001F04CF" w:rsidRPr="009B2736">
              <w:rPr>
                <w:rStyle w:val="Hiperpovezava"/>
                <w:rFonts w:ascii="Arial" w:hAnsi="Arial" w:cs="Arial"/>
                <w:noProof/>
                <w:sz w:val="20"/>
                <w:szCs w:val="20"/>
                <w:lang w:val="pl-PL"/>
              </w:rPr>
              <w:t>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15</w:t>
            </w:r>
            <w:r w:rsidR="001F04CF" w:rsidRPr="009B2736">
              <w:rPr>
                <w:rFonts w:ascii="Arial" w:hAnsi="Arial" w:cs="Arial"/>
                <w:noProof/>
                <w:webHidden/>
                <w:sz w:val="20"/>
                <w:szCs w:val="20"/>
              </w:rPr>
              <w:fldChar w:fldCharType="end"/>
            </w:r>
          </w:hyperlink>
        </w:p>
        <w:p w14:paraId="6BEB0B1F" w14:textId="6B4D2E5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17" w:history="1">
            <w:r w:rsidR="001F04CF" w:rsidRPr="009B2736">
              <w:rPr>
                <w:rStyle w:val="Hiperpovezava"/>
                <w:rFonts w:ascii="Arial" w:hAnsi="Arial" w:cs="Arial"/>
                <w:noProof/>
                <w:sz w:val="20"/>
                <w:szCs w:val="20"/>
              </w:rPr>
              <w:t xml:space="preserve">4. </w:t>
            </w:r>
            <w:r w:rsidR="001F04CF" w:rsidRPr="009B2736">
              <w:rPr>
                <w:rStyle w:val="Hiperpovezava"/>
                <w:rFonts w:ascii="Arial" w:hAnsi="Arial" w:cs="Arial"/>
                <w:noProof/>
                <w:sz w:val="20"/>
                <w:szCs w:val="20"/>
                <w:lang w:val="sl-SI"/>
              </w:rPr>
              <w:t>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15</w:t>
            </w:r>
            <w:r w:rsidR="001F04CF" w:rsidRPr="009B2736">
              <w:rPr>
                <w:rFonts w:ascii="Arial" w:hAnsi="Arial" w:cs="Arial"/>
                <w:noProof/>
                <w:webHidden/>
                <w:sz w:val="20"/>
                <w:szCs w:val="20"/>
              </w:rPr>
              <w:fldChar w:fldCharType="end"/>
            </w:r>
          </w:hyperlink>
        </w:p>
        <w:p w14:paraId="33169541" w14:textId="20535AA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18" w:history="1">
            <w:r w:rsidR="001F04CF" w:rsidRPr="009B2736">
              <w:rPr>
                <w:rStyle w:val="Hiperpovezava"/>
                <w:rFonts w:ascii="Arial" w:hAnsi="Arial" w:cs="Arial"/>
                <w:noProof/>
                <w:sz w:val="20"/>
                <w:szCs w:val="20"/>
                <w:lang w:val="sl-SI" w:eastAsia="sl-SI"/>
              </w:rPr>
              <w:t>5. Pogoji za vlagatelje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_Toc191459218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15</w:t>
            </w:r>
            <w:r w:rsidR="001F04CF" w:rsidRPr="009B2736">
              <w:rPr>
                <w:rFonts w:ascii="Arial" w:hAnsi="Arial" w:cs="Arial"/>
                <w:noProof/>
                <w:webHidden/>
                <w:sz w:val="20"/>
                <w:szCs w:val="20"/>
              </w:rPr>
              <w:fldChar w:fldCharType="end"/>
            </w:r>
          </w:hyperlink>
        </w:p>
        <w:p w14:paraId="0468B529" w14:textId="3A047901" w:rsidR="001F04CF" w:rsidRPr="009B2736" w:rsidRDefault="00F153EA">
          <w:pPr>
            <w:pStyle w:val="Kazalovsebine3"/>
            <w:rPr>
              <w:rFonts w:eastAsiaTheme="minorEastAsia"/>
              <w:kern w:val="2"/>
              <w:sz w:val="20"/>
              <w:szCs w:val="20"/>
              <w14:ligatures w14:val="standardContextual"/>
            </w:rPr>
          </w:pPr>
          <w:hyperlink w:anchor="_Toc191459219" w:history="1">
            <w:r w:rsidR="001F04CF" w:rsidRPr="009B2736">
              <w:rPr>
                <w:rStyle w:val="Hiperpovezava"/>
                <w:rFonts w:eastAsia="Arial"/>
                <w:sz w:val="20"/>
                <w:szCs w:val="20"/>
                <w:lang w:eastAsia="en-US"/>
              </w:rPr>
              <w:t>Področje B: Preprečevanje nalezljivih bolezni s cepljenjem, obvladovanje okužbe s HIV in drugih spolno prenosljivih okužb</w:t>
            </w:r>
            <w:r w:rsidR="001F04CF" w:rsidRPr="009B2736">
              <w:rPr>
                <w:webHidden/>
                <w:sz w:val="20"/>
                <w:szCs w:val="20"/>
              </w:rPr>
              <w:tab/>
            </w:r>
            <w:r w:rsidR="001F04CF" w:rsidRPr="009B2736">
              <w:rPr>
                <w:webHidden/>
                <w:sz w:val="20"/>
                <w:szCs w:val="20"/>
              </w:rPr>
              <w:fldChar w:fldCharType="begin"/>
            </w:r>
            <w:r w:rsidR="001F04CF" w:rsidRPr="009B2736">
              <w:rPr>
                <w:webHidden/>
                <w:sz w:val="20"/>
                <w:szCs w:val="20"/>
              </w:rPr>
              <w:instrText xml:space="preserve"> PAGEREF _Toc191459219 \h </w:instrText>
            </w:r>
            <w:r w:rsidR="001F04CF" w:rsidRPr="009B2736">
              <w:rPr>
                <w:webHidden/>
                <w:sz w:val="20"/>
                <w:szCs w:val="20"/>
              </w:rPr>
            </w:r>
            <w:r w:rsidR="001F04CF" w:rsidRPr="009B2736">
              <w:rPr>
                <w:webHidden/>
                <w:sz w:val="20"/>
                <w:szCs w:val="20"/>
              </w:rPr>
              <w:fldChar w:fldCharType="separate"/>
            </w:r>
            <w:r w:rsidR="001F04CF" w:rsidRPr="009B2736">
              <w:rPr>
                <w:webHidden/>
                <w:sz w:val="20"/>
                <w:szCs w:val="20"/>
              </w:rPr>
              <w:t>16</w:t>
            </w:r>
            <w:r w:rsidR="001F04CF" w:rsidRPr="009B2736">
              <w:rPr>
                <w:webHidden/>
                <w:sz w:val="20"/>
                <w:szCs w:val="20"/>
              </w:rPr>
              <w:fldChar w:fldCharType="end"/>
            </w:r>
          </w:hyperlink>
        </w:p>
        <w:p w14:paraId="3FFA9181" w14:textId="2C887331"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0" w:history="1">
            <w:r w:rsidR="001F04CF" w:rsidRPr="009B2736">
              <w:rPr>
                <w:rStyle w:val="Hiperpovezava"/>
                <w:rFonts w:ascii="Arial" w:hAnsi="Arial" w:cs="Arial"/>
                <w:noProof/>
                <w:sz w:val="20"/>
                <w:szCs w:val="20"/>
                <w:lang w:val="sl-SI"/>
              </w:rPr>
              <w:t>1. Pod-področje B1: Programi za povečanje deleža cepljenih v Republiki Sloveniji in izvajanje zdravstveno-vzgojne dejavnosti na področju cepljenja</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16</w:t>
            </w:r>
            <w:r w:rsidR="001F04CF" w:rsidRPr="009B2736">
              <w:rPr>
                <w:rFonts w:ascii="Arial" w:hAnsi="Arial" w:cs="Arial"/>
                <w:noProof/>
                <w:webHidden/>
                <w:sz w:val="20"/>
                <w:szCs w:val="20"/>
              </w:rPr>
              <w:fldChar w:fldCharType="end"/>
            </w:r>
          </w:hyperlink>
        </w:p>
        <w:p w14:paraId="0AACD0C4" w14:textId="1063E30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1" w:history="1">
            <w:r w:rsidR="001F04CF" w:rsidRPr="009B2736">
              <w:rPr>
                <w:rStyle w:val="Hiperpovezava"/>
                <w:rFonts w:ascii="Arial" w:eastAsia="Arial" w:hAnsi="Arial" w:cs="Arial"/>
                <w:noProof/>
                <w:sz w:val="20"/>
                <w:szCs w:val="20"/>
              </w:rPr>
              <w:t xml:space="preserve">1.1 </w:t>
            </w:r>
            <w:r w:rsidR="001F04CF" w:rsidRPr="009B2736">
              <w:rPr>
                <w:rStyle w:val="Hiperpovezava"/>
                <w:rFonts w:ascii="Arial" w:eastAsia="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_Toc191459221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16</w:t>
            </w:r>
            <w:r w:rsidR="001F04CF" w:rsidRPr="009B2736">
              <w:rPr>
                <w:rFonts w:ascii="Arial" w:hAnsi="Arial" w:cs="Arial"/>
                <w:noProof/>
                <w:webHidden/>
                <w:sz w:val="20"/>
                <w:szCs w:val="20"/>
              </w:rPr>
              <w:fldChar w:fldCharType="end"/>
            </w:r>
          </w:hyperlink>
        </w:p>
        <w:p w14:paraId="22D1ACF2" w14:textId="6C575C6D"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2" w:history="1">
            <w:r w:rsidR="001F04CF" w:rsidRPr="009B2736">
              <w:rPr>
                <w:rStyle w:val="Hiperpovezava"/>
                <w:rFonts w:ascii="Arial" w:hAnsi="Arial" w:cs="Arial"/>
                <w:noProof/>
                <w:sz w:val="20"/>
                <w:szCs w:val="20"/>
              </w:rPr>
              <w:t xml:space="preserve">1.2 </w:t>
            </w:r>
            <w:r w:rsidR="001F04CF" w:rsidRPr="009B2736">
              <w:rPr>
                <w:rStyle w:val="Hiperpovezava"/>
                <w:rFonts w:ascii="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17</w:t>
            </w:r>
            <w:r w:rsidR="001F04CF" w:rsidRPr="009B2736">
              <w:rPr>
                <w:rFonts w:ascii="Arial" w:hAnsi="Arial" w:cs="Arial"/>
                <w:noProof/>
                <w:webHidden/>
                <w:sz w:val="20"/>
                <w:szCs w:val="20"/>
              </w:rPr>
              <w:fldChar w:fldCharType="end"/>
            </w:r>
          </w:hyperlink>
        </w:p>
        <w:p w14:paraId="60E48D2A" w14:textId="45C84531"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3" w:history="1">
            <w:r w:rsidR="001F04CF" w:rsidRPr="009B2736">
              <w:rPr>
                <w:rStyle w:val="Hiperpovezava"/>
                <w:rFonts w:ascii="Arial" w:hAnsi="Arial" w:cs="Arial"/>
                <w:noProof/>
                <w:sz w:val="20"/>
                <w:szCs w:val="20"/>
                <w:lang w:val="pl-PL"/>
              </w:rPr>
              <w:t>1.3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_Toc191459223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17</w:t>
            </w:r>
            <w:r w:rsidR="001F04CF" w:rsidRPr="009B2736">
              <w:rPr>
                <w:rFonts w:ascii="Arial" w:hAnsi="Arial" w:cs="Arial"/>
                <w:noProof/>
                <w:webHidden/>
                <w:sz w:val="20"/>
                <w:szCs w:val="20"/>
              </w:rPr>
              <w:fldChar w:fldCharType="end"/>
            </w:r>
          </w:hyperlink>
        </w:p>
        <w:p w14:paraId="3B086883" w14:textId="4C955A7C"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4" w:history="1">
            <w:r w:rsidR="001F04CF" w:rsidRPr="009B2736">
              <w:rPr>
                <w:rStyle w:val="Hiperpovezava"/>
                <w:rFonts w:ascii="Arial" w:hAnsi="Arial" w:cs="Arial"/>
                <w:noProof/>
                <w:sz w:val="20"/>
                <w:szCs w:val="20"/>
                <w:lang w:val="sl-SI"/>
              </w:rPr>
              <w:t>2. Pod-področje B2: Programi za preprečevanje okužbe s HIV in drugih spolno prenosljivih okužb med skupinami z najvišjim tveganjem, preprečevanje diskriminacije in stigmatizacije v povezavi z okužbo s HIV</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_Toc191459224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17</w:t>
            </w:r>
            <w:r w:rsidR="001F04CF" w:rsidRPr="009B2736">
              <w:rPr>
                <w:rFonts w:ascii="Arial" w:hAnsi="Arial" w:cs="Arial"/>
                <w:noProof/>
                <w:webHidden/>
                <w:sz w:val="20"/>
                <w:szCs w:val="20"/>
              </w:rPr>
              <w:fldChar w:fldCharType="end"/>
            </w:r>
          </w:hyperlink>
        </w:p>
        <w:p w14:paraId="4C9E44C7" w14:textId="0F7C0E96"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5" w:history="1">
            <w:r w:rsidR="001F04CF" w:rsidRPr="009B2736">
              <w:rPr>
                <w:rStyle w:val="Hiperpovezava"/>
                <w:rFonts w:ascii="Arial" w:eastAsia="Arial" w:hAnsi="Arial" w:cs="Arial"/>
                <w:noProof/>
                <w:sz w:val="20"/>
                <w:szCs w:val="20"/>
              </w:rPr>
              <w:t xml:space="preserve">2.1 </w:t>
            </w:r>
            <w:r w:rsidR="001F04CF" w:rsidRPr="009B2736">
              <w:rPr>
                <w:rStyle w:val="Hiperpovezava"/>
                <w:rFonts w:ascii="Arial" w:eastAsia="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_Toc191459225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17</w:t>
            </w:r>
            <w:r w:rsidR="001F04CF" w:rsidRPr="009B2736">
              <w:rPr>
                <w:rFonts w:ascii="Arial" w:hAnsi="Arial" w:cs="Arial"/>
                <w:noProof/>
                <w:webHidden/>
                <w:sz w:val="20"/>
                <w:szCs w:val="20"/>
              </w:rPr>
              <w:fldChar w:fldCharType="end"/>
            </w:r>
          </w:hyperlink>
        </w:p>
        <w:p w14:paraId="6EC1624D" w14:textId="5A61EFF8"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6" w:history="1">
            <w:r w:rsidR="001F04CF" w:rsidRPr="009B2736">
              <w:rPr>
                <w:rStyle w:val="Hiperpovezava"/>
                <w:rFonts w:ascii="Arial" w:hAnsi="Arial" w:cs="Arial"/>
                <w:noProof/>
                <w:sz w:val="20"/>
                <w:szCs w:val="20"/>
                <w:lang w:val="sl-SI"/>
              </w:rPr>
              <w:t>2.2 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17</w:t>
            </w:r>
            <w:r w:rsidR="001F04CF" w:rsidRPr="009B2736">
              <w:rPr>
                <w:rFonts w:ascii="Arial" w:hAnsi="Arial" w:cs="Arial"/>
                <w:noProof/>
                <w:webHidden/>
                <w:sz w:val="20"/>
                <w:szCs w:val="20"/>
              </w:rPr>
              <w:fldChar w:fldCharType="end"/>
            </w:r>
          </w:hyperlink>
        </w:p>
        <w:p w14:paraId="0BE52647" w14:textId="6753476D"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7" w:history="1">
            <w:r w:rsidR="001F04CF" w:rsidRPr="009B2736">
              <w:rPr>
                <w:rStyle w:val="Hiperpovezava"/>
                <w:rFonts w:ascii="Arial" w:hAnsi="Arial" w:cs="Arial"/>
                <w:noProof/>
                <w:sz w:val="20"/>
                <w:szCs w:val="20"/>
                <w:lang w:val="pl-PL"/>
              </w:rPr>
              <w:t>2.3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18</w:t>
            </w:r>
            <w:r w:rsidR="001F04CF" w:rsidRPr="009B2736">
              <w:rPr>
                <w:rFonts w:ascii="Arial" w:hAnsi="Arial" w:cs="Arial"/>
                <w:noProof/>
                <w:webHidden/>
                <w:sz w:val="20"/>
                <w:szCs w:val="20"/>
              </w:rPr>
              <w:fldChar w:fldCharType="end"/>
            </w:r>
          </w:hyperlink>
        </w:p>
        <w:p w14:paraId="70FA2078" w14:textId="3D5708A3"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8" w:history="1">
            <w:r w:rsidR="001F04CF" w:rsidRPr="009B2736">
              <w:rPr>
                <w:rStyle w:val="Hiperpovezava"/>
                <w:rFonts w:ascii="Arial" w:hAnsi="Arial" w:cs="Arial"/>
                <w:noProof/>
                <w:sz w:val="20"/>
                <w:szCs w:val="20"/>
                <w:lang w:val="sl-SI" w:eastAsia="sl-SI"/>
              </w:rPr>
              <w:t>3. Pod-področje B3: Programi anonimnega testiranja na HIV in druge spolno prenosljive okužbe s svetovanjem v skupnosti za moške, ki imajo spolne odnose z moškimi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18</w:t>
            </w:r>
            <w:r w:rsidR="001F04CF" w:rsidRPr="009B2736">
              <w:rPr>
                <w:rFonts w:ascii="Arial" w:hAnsi="Arial" w:cs="Arial"/>
                <w:noProof/>
                <w:webHidden/>
                <w:sz w:val="20"/>
                <w:szCs w:val="20"/>
              </w:rPr>
              <w:fldChar w:fldCharType="end"/>
            </w:r>
          </w:hyperlink>
        </w:p>
        <w:p w14:paraId="46BCA204" w14:textId="2E7E7A25"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29" w:history="1">
            <w:r w:rsidR="001F04CF" w:rsidRPr="009B2736">
              <w:rPr>
                <w:rStyle w:val="Hiperpovezava"/>
                <w:rFonts w:ascii="Arial" w:eastAsia="Arial" w:hAnsi="Arial" w:cs="Arial"/>
                <w:noProof/>
                <w:sz w:val="20"/>
                <w:szCs w:val="20"/>
              </w:rPr>
              <w:t xml:space="preserve">3.1 </w:t>
            </w:r>
            <w:r w:rsidR="001F04CF" w:rsidRPr="009B2736">
              <w:rPr>
                <w:rStyle w:val="Hiperpovezava"/>
                <w:rFonts w:ascii="Arial" w:eastAsia="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_Toc191459229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18</w:t>
            </w:r>
            <w:r w:rsidR="001F04CF" w:rsidRPr="009B2736">
              <w:rPr>
                <w:rFonts w:ascii="Arial" w:hAnsi="Arial" w:cs="Arial"/>
                <w:noProof/>
                <w:webHidden/>
                <w:sz w:val="20"/>
                <w:szCs w:val="20"/>
              </w:rPr>
              <w:fldChar w:fldCharType="end"/>
            </w:r>
          </w:hyperlink>
        </w:p>
        <w:p w14:paraId="4DA04832" w14:textId="657381B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0" w:history="1">
            <w:r w:rsidR="001F04CF" w:rsidRPr="009B2736">
              <w:rPr>
                <w:rStyle w:val="Hiperpovezava"/>
                <w:rFonts w:ascii="Arial" w:hAnsi="Arial" w:cs="Arial"/>
                <w:noProof/>
                <w:sz w:val="20"/>
                <w:szCs w:val="20"/>
              </w:rPr>
              <w:t xml:space="preserve">3.2 </w:t>
            </w:r>
            <w:r w:rsidR="001F04CF" w:rsidRPr="009B2736">
              <w:rPr>
                <w:rStyle w:val="Hiperpovezava"/>
                <w:rFonts w:ascii="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19</w:t>
            </w:r>
            <w:r w:rsidR="001F04CF" w:rsidRPr="009B2736">
              <w:rPr>
                <w:rFonts w:ascii="Arial" w:hAnsi="Arial" w:cs="Arial"/>
                <w:noProof/>
                <w:webHidden/>
                <w:sz w:val="20"/>
                <w:szCs w:val="20"/>
              </w:rPr>
              <w:fldChar w:fldCharType="end"/>
            </w:r>
          </w:hyperlink>
        </w:p>
        <w:p w14:paraId="18FE90B7" w14:textId="4937582C"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1" w:history="1">
            <w:r w:rsidR="001F04CF" w:rsidRPr="009B2736">
              <w:rPr>
                <w:rStyle w:val="Hiperpovezava"/>
                <w:rFonts w:ascii="Arial" w:hAnsi="Arial" w:cs="Arial"/>
                <w:noProof/>
                <w:sz w:val="20"/>
                <w:szCs w:val="20"/>
                <w:lang w:val="pl-PL"/>
              </w:rPr>
              <w:t>3.3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_Toc191459231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19</w:t>
            </w:r>
            <w:r w:rsidR="001F04CF" w:rsidRPr="009B2736">
              <w:rPr>
                <w:rFonts w:ascii="Arial" w:hAnsi="Arial" w:cs="Arial"/>
                <w:noProof/>
                <w:webHidden/>
                <w:sz w:val="20"/>
                <w:szCs w:val="20"/>
              </w:rPr>
              <w:fldChar w:fldCharType="end"/>
            </w:r>
          </w:hyperlink>
        </w:p>
        <w:p w14:paraId="79027B31" w14:textId="3D2A1A5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2" w:history="1">
            <w:r w:rsidR="001F04CF" w:rsidRPr="009B2736">
              <w:rPr>
                <w:rStyle w:val="Hiperpovezava"/>
                <w:rFonts w:ascii="Arial" w:hAnsi="Arial" w:cs="Arial"/>
                <w:noProof/>
                <w:sz w:val="20"/>
                <w:szCs w:val="20"/>
                <w:lang w:val="sl-SI"/>
              </w:rPr>
              <w:t>4. 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19</w:t>
            </w:r>
            <w:r w:rsidR="001F04CF" w:rsidRPr="009B2736">
              <w:rPr>
                <w:rFonts w:ascii="Arial" w:hAnsi="Arial" w:cs="Arial"/>
                <w:noProof/>
                <w:webHidden/>
                <w:sz w:val="20"/>
                <w:szCs w:val="20"/>
              </w:rPr>
              <w:fldChar w:fldCharType="end"/>
            </w:r>
          </w:hyperlink>
        </w:p>
        <w:p w14:paraId="6F3D0846" w14:textId="6FF4AE94"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3" w:history="1">
            <w:r w:rsidR="001F04CF" w:rsidRPr="009B2736">
              <w:rPr>
                <w:rStyle w:val="Hiperpovezava"/>
                <w:rFonts w:ascii="Arial" w:hAnsi="Arial" w:cs="Arial"/>
                <w:noProof/>
                <w:sz w:val="20"/>
                <w:szCs w:val="20"/>
                <w:lang w:val="sl-SI"/>
              </w:rPr>
              <w:t>5. Pogoji za vlagatelje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_Toc191459233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20</w:t>
            </w:r>
            <w:r w:rsidR="001F04CF" w:rsidRPr="009B2736">
              <w:rPr>
                <w:rFonts w:ascii="Arial" w:hAnsi="Arial" w:cs="Arial"/>
                <w:noProof/>
                <w:webHidden/>
                <w:sz w:val="20"/>
                <w:szCs w:val="20"/>
              </w:rPr>
              <w:fldChar w:fldCharType="end"/>
            </w:r>
          </w:hyperlink>
        </w:p>
        <w:p w14:paraId="137360D7" w14:textId="5BA6D3E7" w:rsidR="001F04CF" w:rsidRPr="009B2736" w:rsidRDefault="00F153EA">
          <w:pPr>
            <w:pStyle w:val="Kazalovsebine3"/>
            <w:rPr>
              <w:rFonts w:eastAsiaTheme="minorEastAsia"/>
              <w:kern w:val="2"/>
              <w:sz w:val="20"/>
              <w:szCs w:val="20"/>
              <w14:ligatures w14:val="standardContextual"/>
            </w:rPr>
          </w:pPr>
          <w:hyperlink w:anchor="_Toc191459234" w:history="1">
            <w:r w:rsidR="001F04CF" w:rsidRPr="009B2736">
              <w:rPr>
                <w:rStyle w:val="Hiperpovezava"/>
                <w:rFonts w:eastAsia="Arial"/>
                <w:sz w:val="20"/>
                <w:szCs w:val="20"/>
                <w:lang w:eastAsia="en-US"/>
              </w:rPr>
              <w:t>Področje C: Preprečevanje in omejevanje rabe dovoljenih in prepovedanih drog ter nekemičnih zasvojenosti in s tem povezane škode</w:t>
            </w:r>
            <w:r w:rsidR="001F04CF" w:rsidRPr="009B2736">
              <w:rPr>
                <w:webHidden/>
                <w:sz w:val="20"/>
                <w:szCs w:val="20"/>
              </w:rPr>
              <w:tab/>
            </w:r>
            <w:r w:rsidR="001F04CF" w:rsidRPr="009B2736">
              <w:rPr>
                <w:webHidden/>
                <w:sz w:val="20"/>
                <w:szCs w:val="20"/>
              </w:rPr>
              <w:fldChar w:fldCharType="begin"/>
            </w:r>
            <w:r w:rsidR="001F04CF" w:rsidRPr="009B2736">
              <w:rPr>
                <w:webHidden/>
                <w:sz w:val="20"/>
                <w:szCs w:val="20"/>
              </w:rPr>
              <w:instrText xml:space="preserve"> PAGEREF _Toc191459234 \h </w:instrText>
            </w:r>
            <w:r w:rsidR="001F04CF" w:rsidRPr="009B2736">
              <w:rPr>
                <w:webHidden/>
                <w:sz w:val="20"/>
                <w:szCs w:val="20"/>
              </w:rPr>
            </w:r>
            <w:r w:rsidR="001F04CF" w:rsidRPr="009B2736">
              <w:rPr>
                <w:webHidden/>
                <w:sz w:val="20"/>
                <w:szCs w:val="20"/>
              </w:rPr>
              <w:fldChar w:fldCharType="separate"/>
            </w:r>
            <w:r w:rsidR="001F04CF" w:rsidRPr="009B2736">
              <w:rPr>
                <w:webHidden/>
                <w:sz w:val="20"/>
                <w:szCs w:val="20"/>
              </w:rPr>
              <w:t>20</w:t>
            </w:r>
            <w:r w:rsidR="001F04CF" w:rsidRPr="009B2736">
              <w:rPr>
                <w:webHidden/>
                <w:sz w:val="20"/>
                <w:szCs w:val="20"/>
              </w:rPr>
              <w:fldChar w:fldCharType="end"/>
            </w:r>
          </w:hyperlink>
        </w:p>
        <w:p w14:paraId="4C56D1E0" w14:textId="2A1D275B"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5" w:history="1">
            <w:r w:rsidR="001F04CF" w:rsidRPr="009B2736">
              <w:rPr>
                <w:rStyle w:val="Hiperpovezava"/>
                <w:rFonts w:ascii="Arial" w:hAnsi="Arial" w:cs="Arial"/>
                <w:noProof/>
                <w:sz w:val="20"/>
                <w:szCs w:val="20"/>
                <w:lang w:val="sl-SI"/>
              </w:rPr>
              <w:t>1. Pod-področje C1: Programi omejevanja pitja alkohola ter zmanjševanja posledic tvegane in škodljive rabe alkohola</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_Toc191459235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20</w:t>
            </w:r>
            <w:r w:rsidR="001F04CF" w:rsidRPr="009B2736">
              <w:rPr>
                <w:rFonts w:ascii="Arial" w:hAnsi="Arial" w:cs="Arial"/>
                <w:noProof/>
                <w:webHidden/>
                <w:sz w:val="20"/>
                <w:szCs w:val="20"/>
              </w:rPr>
              <w:fldChar w:fldCharType="end"/>
            </w:r>
          </w:hyperlink>
        </w:p>
        <w:p w14:paraId="39BE59F0" w14:textId="1DCA6C30" w:rsidR="001F04CF" w:rsidRPr="009B2736" w:rsidRDefault="00F153EA">
          <w:pPr>
            <w:pStyle w:val="Kazalovsebine2"/>
            <w:tabs>
              <w:tab w:val="left" w:pos="960"/>
              <w:tab w:val="right" w:leader="dot" w:pos="9062"/>
            </w:tabs>
            <w:rPr>
              <w:rFonts w:ascii="Arial" w:eastAsiaTheme="minorEastAsia" w:hAnsi="Arial" w:cs="Arial"/>
              <w:noProof/>
              <w:kern w:val="2"/>
              <w:sz w:val="20"/>
              <w:szCs w:val="20"/>
              <w:lang w:val="sl-SI" w:eastAsia="sl-SI"/>
              <w14:ligatures w14:val="standardContextual"/>
            </w:rPr>
          </w:pPr>
          <w:hyperlink w:anchor="_Toc191459236" w:history="1">
            <w:r w:rsidR="001F04CF" w:rsidRPr="009B2736">
              <w:rPr>
                <w:rStyle w:val="Hiperpovezava"/>
                <w:rFonts w:ascii="Arial" w:hAnsi="Arial" w:cs="Arial"/>
                <w:noProof/>
                <w:sz w:val="20"/>
                <w:szCs w:val="20"/>
                <w:lang w:val="sl-SI" w:eastAsia="sl-SI"/>
              </w:rPr>
              <w:t>1.2</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21</w:t>
            </w:r>
            <w:r w:rsidR="001F04CF" w:rsidRPr="009B2736">
              <w:rPr>
                <w:rFonts w:ascii="Arial" w:hAnsi="Arial" w:cs="Arial"/>
                <w:noProof/>
                <w:webHidden/>
                <w:sz w:val="20"/>
                <w:szCs w:val="20"/>
              </w:rPr>
              <w:fldChar w:fldCharType="end"/>
            </w:r>
          </w:hyperlink>
        </w:p>
        <w:p w14:paraId="568D24AD" w14:textId="63C8966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7" w:history="1">
            <w:r w:rsidR="001F04CF" w:rsidRPr="009B2736">
              <w:rPr>
                <w:rStyle w:val="Hiperpovezava"/>
                <w:rFonts w:ascii="Arial" w:hAnsi="Arial" w:cs="Arial"/>
                <w:noProof/>
                <w:sz w:val="20"/>
                <w:szCs w:val="20"/>
                <w:lang w:val="pl-PL"/>
              </w:rPr>
              <w:t>1.3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22</w:t>
            </w:r>
            <w:r w:rsidR="001F04CF" w:rsidRPr="009B2736">
              <w:rPr>
                <w:rFonts w:ascii="Arial" w:hAnsi="Arial" w:cs="Arial"/>
                <w:noProof/>
                <w:webHidden/>
                <w:sz w:val="20"/>
                <w:szCs w:val="20"/>
              </w:rPr>
              <w:fldChar w:fldCharType="end"/>
            </w:r>
          </w:hyperlink>
        </w:p>
        <w:p w14:paraId="7FC4EE8A" w14:textId="45494259"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8" w:history="1">
            <w:r w:rsidR="001F04CF" w:rsidRPr="009B2736">
              <w:rPr>
                <w:rStyle w:val="Hiperpovezava"/>
                <w:rFonts w:ascii="Arial" w:hAnsi="Arial" w:cs="Arial"/>
                <w:noProof/>
                <w:sz w:val="20"/>
                <w:szCs w:val="20"/>
              </w:rPr>
              <w:t>1.4 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22</w:t>
            </w:r>
            <w:r w:rsidR="001F04CF" w:rsidRPr="009B2736">
              <w:rPr>
                <w:rFonts w:ascii="Arial" w:hAnsi="Arial" w:cs="Arial"/>
                <w:noProof/>
                <w:webHidden/>
                <w:sz w:val="20"/>
                <w:szCs w:val="20"/>
              </w:rPr>
              <w:fldChar w:fldCharType="end"/>
            </w:r>
          </w:hyperlink>
        </w:p>
        <w:p w14:paraId="41002157" w14:textId="2B971C0E"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39" w:history="1">
            <w:r w:rsidR="001F04CF" w:rsidRPr="009B2736">
              <w:rPr>
                <w:rStyle w:val="Hiperpovezava"/>
                <w:rFonts w:ascii="Arial" w:hAnsi="Arial" w:cs="Arial"/>
                <w:noProof/>
                <w:sz w:val="20"/>
                <w:szCs w:val="20"/>
                <w:lang w:val="sl-SI"/>
              </w:rPr>
              <w:t>2. Pod-področje C2: Programi zmanjševanja rabe tobaka, tobačnih izdelkov in povezanih izdelkov</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_Toc191459239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22</w:t>
            </w:r>
            <w:r w:rsidR="001F04CF" w:rsidRPr="009B2736">
              <w:rPr>
                <w:rFonts w:ascii="Arial" w:hAnsi="Arial" w:cs="Arial"/>
                <w:noProof/>
                <w:webHidden/>
                <w:sz w:val="20"/>
                <w:szCs w:val="20"/>
              </w:rPr>
              <w:fldChar w:fldCharType="end"/>
            </w:r>
          </w:hyperlink>
        </w:p>
        <w:p w14:paraId="3D0BCE2A" w14:textId="4A56F208"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0" w:history="1">
            <w:r w:rsidR="001F04CF" w:rsidRPr="009B2736">
              <w:rPr>
                <w:rStyle w:val="Hiperpovezava"/>
                <w:rFonts w:ascii="Arial" w:hAnsi="Arial" w:cs="Arial"/>
                <w:noProof/>
                <w:sz w:val="20"/>
                <w:szCs w:val="20"/>
              </w:rPr>
              <w:t xml:space="preserve">2.1 </w:t>
            </w:r>
            <w:r w:rsidR="001F04CF" w:rsidRPr="009B2736">
              <w:rPr>
                <w:rStyle w:val="Hiperpovezava"/>
                <w:rFonts w:ascii="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22</w:t>
            </w:r>
            <w:r w:rsidR="001F04CF" w:rsidRPr="009B2736">
              <w:rPr>
                <w:rFonts w:ascii="Arial" w:hAnsi="Arial" w:cs="Arial"/>
                <w:noProof/>
                <w:webHidden/>
                <w:sz w:val="20"/>
                <w:szCs w:val="20"/>
              </w:rPr>
              <w:fldChar w:fldCharType="end"/>
            </w:r>
          </w:hyperlink>
        </w:p>
        <w:p w14:paraId="08F0E6A5" w14:textId="6399AB31"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1" w:history="1">
            <w:r w:rsidR="001F04CF" w:rsidRPr="009B2736">
              <w:rPr>
                <w:rStyle w:val="Hiperpovezava"/>
                <w:rFonts w:ascii="Arial" w:hAnsi="Arial" w:cs="Arial"/>
                <w:noProof/>
                <w:sz w:val="20"/>
                <w:szCs w:val="20"/>
              </w:rPr>
              <w:t xml:space="preserve">2.2 </w:t>
            </w:r>
            <w:r w:rsidR="001F04CF" w:rsidRPr="009B2736">
              <w:rPr>
                <w:rStyle w:val="Hiperpovezava"/>
                <w:rFonts w:ascii="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_Toc191459241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22</w:t>
            </w:r>
            <w:r w:rsidR="001F04CF" w:rsidRPr="009B2736">
              <w:rPr>
                <w:rFonts w:ascii="Arial" w:hAnsi="Arial" w:cs="Arial"/>
                <w:noProof/>
                <w:webHidden/>
                <w:sz w:val="20"/>
                <w:szCs w:val="20"/>
              </w:rPr>
              <w:fldChar w:fldCharType="end"/>
            </w:r>
          </w:hyperlink>
        </w:p>
        <w:p w14:paraId="1CCD0310" w14:textId="1D52215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2" w:history="1">
            <w:r w:rsidR="001F04CF" w:rsidRPr="009B2736">
              <w:rPr>
                <w:rStyle w:val="Hiperpovezava"/>
                <w:rFonts w:ascii="Arial" w:hAnsi="Arial" w:cs="Arial"/>
                <w:noProof/>
                <w:sz w:val="20"/>
                <w:szCs w:val="20"/>
                <w:lang w:val="pl-PL"/>
              </w:rPr>
              <w:t>2.3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23</w:t>
            </w:r>
            <w:r w:rsidR="001F04CF" w:rsidRPr="009B2736">
              <w:rPr>
                <w:rFonts w:ascii="Arial" w:hAnsi="Arial" w:cs="Arial"/>
                <w:noProof/>
                <w:webHidden/>
                <w:sz w:val="20"/>
                <w:szCs w:val="20"/>
              </w:rPr>
              <w:fldChar w:fldCharType="end"/>
            </w:r>
          </w:hyperlink>
        </w:p>
        <w:p w14:paraId="7FFB3C59" w14:textId="1D4049BB"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3" w:history="1">
            <w:r w:rsidR="001F04CF" w:rsidRPr="009B2736">
              <w:rPr>
                <w:rStyle w:val="Hiperpovezava"/>
                <w:rFonts w:ascii="Arial" w:hAnsi="Arial" w:cs="Arial"/>
                <w:noProof/>
                <w:sz w:val="20"/>
                <w:szCs w:val="20"/>
              </w:rPr>
              <w:t>2.4 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_Toc191459243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24</w:t>
            </w:r>
            <w:r w:rsidR="001F04CF" w:rsidRPr="009B2736">
              <w:rPr>
                <w:rFonts w:ascii="Arial" w:hAnsi="Arial" w:cs="Arial"/>
                <w:noProof/>
                <w:webHidden/>
                <w:sz w:val="20"/>
                <w:szCs w:val="20"/>
              </w:rPr>
              <w:fldChar w:fldCharType="end"/>
            </w:r>
          </w:hyperlink>
        </w:p>
        <w:p w14:paraId="644723BB" w14:textId="029D7D61"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4" w:history="1">
            <w:r w:rsidR="001F04CF" w:rsidRPr="009B2736">
              <w:rPr>
                <w:rStyle w:val="Hiperpovezava"/>
                <w:rFonts w:ascii="Arial" w:hAnsi="Arial" w:cs="Arial"/>
                <w:noProof/>
                <w:sz w:val="20"/>
                <w:szCs w:val="20"/>
                <w:lang w:val="sl-SI"/>
              </w:rPr>
              <w:t>3. Pod-področje C3: Programi zmanjševanja povpraševanja po prepovedanih drogah in drugih psihoaktivnih snoveh in z njimi povezane škode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_Toc191459244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24</w:t>
            </w:r>
            <w:r w:rsidR="001F04CF" w:rsidRPr="009B2736">
              <w:rPr>
                <w:rFonts w:ascii="Arial" w:hAnsi="Arial" w:cs="Arial"/>
                <w:noProof/>
                <w:webHidden/>
                <w:sz w:val="20"/>
                <w:szCs w:val="20"/>
              </w:rPr>
              <w:fldChar w:fldCharType="end"/>
            </w:r>
          </w:hyperlink>
        </w:p>
        <w:p w14:paraId="1832B173" w14:textId="30FE9DD6"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5" w:history="1">
            <w:r w:rsidR="001F04CF" w:rsidRPr="009B2736">
              <w:rPr>
                <w:rStyle w:val="Hiperpovezava"/>
                <w:rFonts w:ascii="Arial" w:hAnsi="Arial" w:cs="Arial"/>
                <w:noProof/>
                <w:sz w:val="20"/>
                <w:szCs w:val="20"/>
              </w:rPr>
              <w:t xml:space="preserve">3.1 </w:t>
            </w:r>
            <w:r w:rsidR="001F04CF" w:rsidRPr="009B2736">
              <w:rPr>
                <w:rStyle w:val="Hiperpovezava"/>
                <w:rFonts w:ascii="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_Toc191459245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24</w:t>
            </w:r>
            <w:r w:rsidR="001F04CF" w:rsidRPr="009B2736">
              <w:rPr>
                <w:rFonts w:ascii="Arial" w:hAnsi="Arial" w:cs="Arial"/>
                <w:noProof/>
                <w:webHidden/>
                <w:sz w:val="20"/>
                <w:szCs w:val="20"/>
              </w:rPr>
              <w:fldChar w:fldCharType="end"/>
            </w:r>
          </w:hyperlink>
        </w:p>
        <w:p w14:paraId="6BCE4D8F" w14:textId="2CAFA85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6" w:history="1">
            <w:r w:rsidR="001F04CF" w:rsidRPr="009B2736">
              <w:rPr>
                <w:rStyle w:val="Hiperpovezava"/>
                <w:rFonts w:ascii="Arial" w:eastAsia="Arial" w:hAnsi="Arial" w:cs="Arial"/>
                <w:noProof/>
                <w:sz w:val="20"/>
                <w:szCs w:val="20"/>
              </w:rPr>
              <w:t xml:space="preserve">3.2 </w:t>
            </w:r>
            <w:r w:rsidR="001F04CF" w:rsidRPr="009B2736">
              <w:rPr>
                <w:rStyle w:val="Hiperpovezava"/>
                <w:rFonts w:ascii="Arial" w:eastAsia="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24</w:t>
            </w:r>
            <w:r w:rsidR="001F04CF" w:rsidRPr="009B2736">
              <w:rPr>
                <w:rFonts w:ascii="Arial" w:hAnsi="Arial" w:cs="Arial"/>
                <w:noProof/>
                <w:webHidden/>
                <w:sz w:val="20"/>
                <w:szCs w:val="20"/>
              </w:rPr>
              <w:fldChar w:fldCharType="end"/>
            </w:r>
          </w:hyperlink>
        </w:p>
        <w:p w14:paraId="64825D69" w14:textId="62C49E0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7" w:history="1">
            <w:r w:rsidR="001F04CF" w:rsidRPr="009B2736">
              <w:rPr>
                <w:rStyle w:val="Hiperpovezava"/>
                <w:rFonts w:ascii="Arial" w:hAnsi="Arial" w:cs="Arial"/>
                <w:noProof/>
                <w:sz w:val="20"/>
                <w:szCs w:val="20"/>
                <w:lang w:val="pl-PL"/>
              </w:rPr>
              <w:t>3.3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24</w:t>
            </w:r>
            <w:r w:rsidR="001F04CF" w:rsidRPr="009B2736">
              <w:rPr>
                <w:rFonts w:ascii="Arial" w:hAnsi="Arial" w:cs="Arial"/>
                <w:noProof/>
                <w:webHidden/>
                <w:sz w:val="20"/>
                <w:szCs w:val="20"/>
              </w:rPr>
              <w:fldChar w:fldCharType="end"/>
            </w:r>
          </w:hyperlink>
        </w:p>
        <w:p w14:paraId="784665B9" w14:textId="00634F9A"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8" w:history="1">
            <w:r w:rsidR="001F04CF" w:rsidRPr="009B2736">
              <w:rPr>
                <w:rStyle w:val="Hiperpovezava"/>
                <w:rFonts w:ascii="Arial" w:hAnsi="Arial" w:cs="Arial"/>
                <w:noProof/>
                <w:sz w:val="20"/>
                <w:szCs w:val="20"/>
              </w:rPr>
              <w:t xml:space="preserve">3.4 </w:t>
            </w:r>
            <w:r w:rsidR="001F04CF" w:rsidRPr="009B2736">
              <w:rPr>
                <w:rStyle w:val="Hiperpovezava"/>
                <w:rFonts w:ascii="Arial" w:hAnsi="Arial" w:cs="Arial"/>
                <w:noProof/>
                <w:sz w:val="20"/>
                <w:szCs w:val="20"/>
                <w:lang w:val="sl-SI"/>
              </w:rPr>
              <w:t>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25</w:t>
            </w:r>
            <w:r w:rsidR="001F04CF" w:rsidRPr="009B2736">
              <w:rPr>
                <w:rFonts w:ascii="Arial" w:hAnsi="Arial" w:cs="Arial"/>
                <w:noProof/>
                <w:webHidden/>
                <w:sz w:val="20"/>
                <w:szCs w:val="20"/>
              </w:rPr>
              <w:fldChar w:fldCharType="end"/>
            </w:r>
          </w:hyperlink>
        </w:p>
        <w:p w14:paraId="3FB96F94" w14:textId="3AFDEF0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49" w:history="1">
            <w:r w:rsidR="001F04CF" w:rsidRPr="009B2736">
              <w:rPr>
                <w:rStyle w:val="Hiperpovezava"/>
                <w:rFonts w:ascii="Arial" w:hAnsi="Arial" w:cs="Arial"/>
                <w:noProof/>
                <w:sz w:val="20"/>
                <w:szCs w:val="20"/>
                <w:lang w:val="sl-SI"/>
              </w:rPr>
              <w:t>4. Pod-področje C4: Programi preprečevanja nekemičnih zasvojenosti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_Toc191459249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25</w:t>
            </w:r>
            <w:r w:rsidR="001F04CF" w:rsidRPr="009B2736">
              <w:rPr>
                <w:rFonts w:ascii="Arial" w:hAnsi="Arial" w:cs="Arial"/>
                <w:noProof/>
                <w:webHidden/>
                <w:sz w:val="20"/>
                <w:szCs w:val="20"/>
              </w:rPr>
              <w:fldChar w:fldCharType="end"/>
            </w:r>
          </w:hyperlink>
        </w:p>
        <w:p w14:paraId="47FA66E5" w14:textId="13067BE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0" w:history="1">
            <w:r w:rsidR="001F04CF" w:rsidRPr="009B2736">
              <w:rPr>
                <w:rStyle w:val="Hiperpovezava"/>
                <w:rFonts w:ascii="Arial" w:hAnsi="Arial" w:cs="Arial"/>
                <w:noProof/>
                <w:sz w:val="20"/>
                <w:szCs w:val="20"/>
              </w:rPr>
              <w:t xml:space="preserve">4.1 </w:t>
            </w:r>
            <w:r w:rsidR="001F04CF" w:rsidRPr="009B2736">
              <w:rPr>
                <w:rStyle w:val="Hiperpovezava"/>
                <w:rFonts w:ascii="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25</w:t>
            </w:r>
            <w:r w:rsidR="001F04CF" w:rsidRPr="009B2736">
              <w:rPr>
                <w:rFonts w:ascii="Arial" w:hAnsi="Arial" w:cs="Arial"/>
                <w:noProof/>
                <w:webHidden/>
                <w:sz w:val="20"/>
                <w:szCs w:val="20"/>
              </w:rPr>
              <w:fldChar w:fldCharType="end"/>
            </w:r>
          </w:hyperlink>
        </w:p>
        <w:p w14:paraId="6C4A28C5" w14:textId="4B897310"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1" w:history="1">
            <w:r w:rsidR="001F04CF" w:rsidRPr="009B2736">
              <w:rPr>
                <w:rStyle w:val="Hiperpovezava"/>
                <w:rFonts w:ascii="Arial" w:eastAsia="Arial" w:hAnsi="Arial" w:cs="Arial"/>
                <w:noProof/>
                <w:sz w:val="20"/>
                <w:szCs w:val="20"/>
              </w:rPr>
              <w:t xml:space="preserve">4.2 </w:t>
            </w:r>
            <w:r w:rsidR="001F04CF" w:rsidRPr="009B2736">
              <w:rPr>
                <w:rStyle w:val="Hiperpovezava"/>
                <w:rFonts w:ascii="Arial" w:eastAsia="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_Toc191459251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26</w:t>
            </w:r>
            <w:r w:rsidR="001F04CF" w:rsidRPr="009B2736">
              <w:rPr>
                <w:rFonts w:ascii="Arial" w:hAnsi="Arial" w:cs="Arial"/>
                <w:noProof/>
                <w:webHidden/>
                <w:sz w:val="20"/>
                <w:szCs w:val="20"/>
              </w:rPr>
              <w:fldChar w:fldCharType="end"/>
            </w:r>
          </w:hyperlink>
        </w:p>
        <w:p w14:paraId="740AF5A4" w14:textId="2626789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2" w:history="1">
            <w:r w:rsidR="001F04CF" w:rsidRPr="009B2736">
              <w:rPr>
                <w:rStyle w:val="Hiperpovezava"/>
                <w:rFonts w:ascii="Arial" w:hAnsi="Arial" w:cs="Arial"/>
                <w:noProof/>
                <w:sz w:val="20"/>
                <w:szCs w:val="20"/>
                <w:lang w:val="pl-PL"/>
              </w:rPr>
              <w:t>4.3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26</w:t>
            </w:r>
            <w:r w:rsidR="001F04CF" w:rsidRPr="009B2736">
              <w:rPr>
                <w:rFonts w:ascii="Arial" w:hAnsi="Arial" w:cs="Arial"/>
                <w:noProof/>
                <w:webHidden/>
                <w:sz w:val="20"/>
                <w:szCs w:val="20"/>
              </w:rPr>
              <w:fldChar w:fldCharType="end"/>
            </w:r>
          </w:hyperlink>
        </w:p>
        <w:p w14:paraId="637E79F4" w14:textId="47747D4B"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3" w:history="1">
            <w:r w:rsidR="001F04CF" w:rsidRPr="009B2736">
              <w:rPr>
                <w:rStyle w:val="Hiperpovezava"/>
                <w:rFonts w:ascii="Arial" w:eastAsia="Arial" w:hAnsi="Arial" w:cs="Arial"/>
                <w:noProof/>
                <w:sz w:val="20"/>
                <w:szCs w:val="20"/>
              </w:rPr>
              <w:t xml:space="preserve">4.4 </w:t>
            </w:r>
            <w:r w:rsidR="001F04CF" w:rsidRPr="009B2736">
              <w:rPr>
                <w:rStyle w:val="Hiperpovezava"/>
                <w:rFonts w:ascii="Arial" w:eastAsia="Arial" w:hAnsi="Arial" w:cs="Arial"/>
                <w:noProof/>
                <w:sz w:val="20"/>
                <w:szCs w:val="20"/>
                <w:lang w:val="sl-SI"/>
              </w:rPr>
              <w:t>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_Toc191459253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26</w:t>
            </w:r>
            <w:r w:rsidR="001F04CF" w:rsidRPr="009B2736">
              <w:rPr>
                <w:rFonts w:ascii="Arial" w:hAnsi="Arial" w:cs="Arial"/>
                <w:noProof/>
                <w:webHidden/>
                <w:sz w:val="20"/>
                <w:szCs w:val="20"/>
              </w:rPr>
              <w:fldChar w:fldCharType="end"/>
            </w:r>
          </w:hyperlink>
        </w:p>
        <w:p w14:paraId="06197CB5" w14:textId="724891AD"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4" w:history="1">
            <w:r w:rsidR="001F04CF" w:rsidRPr="009B2736">
              <w:rPr>
                <w:rStyle w:val="Hiperpovezava"/>
                <w:rFonts w:ascii="Arial" w:eastAsia="Arial" w:hAnsi="Arial" w:cs="Arial"/>
                <w:noProof/>
                <w:sz w:val="20"/>
                <w:szCs w:val="20"/>
                <w:lang w:val="sl-SI"/>
              </w:rPr>
              <w:t>5. Pogoji za vlagatelje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_Toc191459254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27</w:t>
            </w:r>
            <w:r w:rsidR="001F04CF" w:rsidRPr="009B2736">
              <w:rPr>
                <w:rFonts w:ascii="Arial" w:hAnsi="Arial" w:cs="Arial"/>
                <w:noProof/>
                <w:webHidden/>
                <w:sz w:val="20"/>
                <w:szCs w:val="20"/>
              </w:rPr>
              <w:fldChar w:fldCharType="end"/>
            </w:r>
          </w:hyperlink>
        </w:p>
        <w:p w14:paraId="1AD1D0EC" w14:textId="05EFC86D" w:rsidR="001F04CF" w:rsidRPr="009B2736" w:rsidRDefault="00F153EA">
          <w:pPr>
            <w:pStyle w:val="Kazalovsebine3"/>
            <w:rPr>
              <w:rFonts w:eastAsiaTheme="minorEastAsia"/>
              <w:kern w:val="2"/>
              <w:sz w:val="20"/>
              <w:szCs w:val="20"/>
              <w14:ligatures w14:val="standardContextual"/>
            </w:rPr>
          </w:pPr>
          <w:hyperlink w:anchor="_Toc191459255" w:history="1">
            <w:r w:rsidR="001F04CF" w:rsidRPr="009B2736">
              <w:rPr>
                <w:rStyle w:val="Hiperpovezava"/>
                <w:rFonts w:eastAsia="Arial"/>
                <w:sz w:val="20"/>
                <w:szCs w:val="20"/>
              </w:rPr>
              <w:t>Področje D: Krepitev zdravstvene pismenosti, ozaveščanje in opolnomočenje za boljše obvladovanje kroničnih nenalezljivih bolezni</w:t>
            </w:r>
            <w:r w:rsidR="001F04CF" w:rsidRPr="009B2736">
              <w:rPr>
                <w:webHidden/>
                <w:sz w:val="20"/>
                <w:szCs w:val="20"/>
              </w:rPr>
              <w:tab/>
            </w:r>
            <w:r w:rsidR="001F04CF" w:rsidRPr="009B2736">
              <w:rPr>
                <w:webHidden/>
                <w:sz w:val="20"/>
                <w:szCs w:val="20"/>
              </w:rPr>
              <w:fldChar w:fldCharType="begin"/>
            </w:r>
            <w:r w:rsidR="001F04CF" w:rsidRPr="009B2736">
              <w:rPr>
                <w:webHidden/>
                <w:sz w:val="20"/>
                <w:szCs w:val="20"/>
              </w:rPr>
              <w:instrText xml:space="preserve"> PAGEREF _Toc191459255 \h </w:instrText>
            </w:r>
            <w:r w:rsidR="001F04CF" w:rsidRPr="009B2736">
              <w:rPr>
                <w:webHidden/>
                <w:sz w:val="20"/>
                <w:szCs w:val="20"/>
              </w:rPr>
            </w:r>
            <w:r w:rsidR="001F04CF" w:rsidRPr="009B2736">
              <w:rPr>
                <w:webHidden/>
                <w:sz w:val="20"/>
                <w:szCs w:val="20"/>
              </w:rPr>
              <w:fldChar w:fldCharType="separate"/>
            </w:r>
            <w:r w:rsidR="001F04CF" w:rsidRPr="009B2736">
              <w:rPr>
                <w:webHidden/>
                <w:sz w:val="20"/>
                <w:szCs w:val="20"/>
              </w:rPr>
              <w:t>29</w:t>
            </w:r>
            <w:r w:rsidR="001F04CF" w:rsidRPr="009B2736">
              <w:rPr>
                <w:webHidden/>
                <w:sz w:val="20"/>
                <w:szCs w:val="20"/>
              </w:rPr>
              <w:fldChar w:fldCharType="end"/>
            </w:r>
          </w:hyperlink>
        </w:p>
        <w:p w14:paraId="7E48A4CE" w14:textId="6197FFD4"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6" w:history="1">
            <w:r w:rsidR="001F04CF" w:rsidRPr="009B2736">
              <w:rPr>
                <w:rStyle w:val="Hiperpovezava"/>
                <w:rFonts w:ascii="Arial" w:hAnsi="Arial" w:cs="Arial"/>
                <w:noProof/>
                <w:sz w:val="20"/>
                <w:szCs w:val="20"/>
              </w:rPr>
              <w:t xml:space="preserve">1. </w:t>
            </w:r>
            <w:r w:rsidR="001F04CF" w:rsidRPr="009B2736">
              <w:rPr>
                <w:rStyle w:val="Hiperpovezava"/>
                <w:rFonts w:ascii="Arial" w:hAnsi="Arial" w:cs="Arial"/>
                <w:noProof/>
                <w:sz w:val="20"/>
                <w:szCs w:val="20"/>
                <w:lang w:val="sl-SI"/>
              </w:rPr>
              <w:t>Specifična cilja</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29</w:t>
            </w:r>
            <w:r w:rsidR="001F04CF" w:rsidRPr="009B2736">
              <w:rPr>
                <w:rFonts w:ascii="Arial" w:hAnsi="Arial" w:cs="Arial"/>
                <w:noProof/>
                <w:webHidden/>
                <w:sz w:val="20"/>
                <w:szCs w:val="20"/>
              </w:rPr>
              <w:fldChar w:fldCharType="end"/>
            </w:r>
          </w:hyperlink>
        </w:p>
        <w:p w14:paraId="43E76015" w14:textId="610DFFEF"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7" w:history="1">
            <w:r w:rsidR="001F04CF" w:rsidRPr="009B2736">
              <w:rPr>
                <w:rStyle w:val="Hiperpovezava"/>
                <w:rFonts w:ascii="Arial" w:eastAsia="Arial" w:hAnsi="Arial" w:cs="Arial"/>
                <w:noProof/>
                <w:sz w:val="20"/>
                <w:szCs w:val="20"/>
              </w:rPr>
              <w:t xml:space="preserve">2. </w:t>
            </w:r>
            <w:r w:rsidR="001F04CF" w:rsidRPr="009B2736">
              <w:rPr>
                <w:rStyle w:val="Hiperpovezava"/>
                <w:rFonts w:ascii="Arial" w:eastAsia="Arial" w:hAnsi="Arial" w:cs="Arial"/>
                <w:noProof/>
                <w:sz w:val="20"/>
                <w:szCs w:val="20"/>
                <w:lang w:val="sl-SI"/>
              </w:rPr>
              <w:t>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29</w:t>
            </w:r>
            <w:r w:rsidR="001F04CF" w:rsidRPr="009B2736">
              <w:rPr>
                <w:rFonts w:ascii="Arial" w:hAnsi="Arial" w:cs="Arial"/>
                <w:noProof/>
                <w:webHidden/>
                <w:sz w:val="20"/>
                <w:szCs w:val="20"/>
              </w:rPr>
              <w:fldChar w:fldCharType="end"/>
            </w:r>
          </w:hyperlink>
        </w:p>
        <w:p w14:paraId="1E5DD92D" w14:textId="3160380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8" w:history="1">
            <w:r w:rsidR="001F04CF" w:rsidRPr="009B2736">
              <w:rPr>
                <w:rStyle w:val="Hiperpovezava"/>
                <w:rFonts w:ascii="Arial" w:hAnsi="Arial" w:cs="Arial"/>
                <w:noProof/>
                <w:sz w:val="20"/>
                <w:szCs w:val="20"/>
                <w:lang w:val="pl-PL"/>
              </w:rPr>
              <w:t>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30</w:t>
            </w:r>
            <w:r w:rsidR="001F04CF" w:rsidRPr="009B2736">
              <w:rPr>
                <w:rFonts w:ascii="Arial" w:hAnsi="Arial" w:cs="Arial"/>
                <w:noProof/>
                <w:webHidden/>
                <w:sz w:val="20"/>
                <w:szCs w:val="20"/>
              </w:rPr>
              <w:fldChar w:fldCharType="end"/>
            </w:r>
          </w:hyperlink>
        </w:p>
        <w:p w14:paraId="11615B22" w14:textId="0D146103"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59" w:history="1">
            <w:r w:rsidR="001F04CF" w:rsidRPr="009B2736">
              <w:rPr>
                <w:rStyle w:val="Hiperpovezava"/>
                <w:rFonts w:ascii="Arial" w:hAnsi="Arial" w:cs="Arial"/>
                <w:noProof/>
                <w:sz w:val="20"/>
                <w:szCs w:val="20"/>
              </w:rPr>
              <w:t xml:space="preserve">4. </w:t>
            </w:r>
            <w:r w:rsidR="001F04CF" w:rsidRPr="009B2736">
              <w:rPr>
                <w:rStyle w:val="Hiperpovezava"/>
                <w:rFonts w:ascii="Arial" w:hAnsi="Arial" w:cs="Arial"/>
                <w:noProof/>
                <w:sz w:val="20"/>
                <w:szCs w:val="20"/>
                <w:lang w:val="sl-SI"/>
              </w:rPr>
              <w:t>Strateške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_Toc191459259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30</w:t>
            </w:r>
            <w:r w:rsidR="001F04CF" w:rsidRPr="009B2736">
              <w:rPr>
                <w:rFonts w:ascii="Arial" w:hAnsi="Arial" w:cs="Arial"/>
                <w:noProof/>
                <w:webHidden/>
                <w:sz w:val="20"/>
                <w:szCs w:val="20"/>
              </w:rPr>
              <w:fldChar w:fldCharType="end"/>
            </w:r>
          </w:hyperlink>
        </w:p>
        <w:p w14:paraId="5EF1DB46" w14:textId="564D778B"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0" w:history="1">
            <w:r w:rsidR="001F04CF" w:rsidRPr="009B2736">
              <w:rPr>
                <w:rStyle w:val="Hiperpovezava"/>
                <w:rFonts w:ascii="Arial" w:eastAsia="Arial" w:hAnsi="Arial" w:cs="Arial"/>
                <w:noProof/>
                <w:sz w:val="20"/>
                <w:szCs w:val="20"/>
                <w:lang w:val="sl-SI"/>
              </w:rPr>
              <w:t>5. Pogoji za vlagatelje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30</w:t>
            </w:r>
            <w:r w:rsidR="001F04CF" w:rsidRPr="009B2736">
              <w:rPr>
                <w:rFonts w:ascii="Arial" w:hAnsi="Arial" w:cs="Arial"/>
                <w:noProof/>
                <w:webHidden/>
                <w:sz w:val="20"/>
                <w:szCs w:val="20"/>
              </w:rPr>
              <w:fldChar w:fldCharType="end"/>
            </w:r>
          </w:hyperlink>
        </w:p>
        <w:p w14:paraId="7F7607E8" w14:textId="47E6067C" w:rsidR="001F04CF" w:rsidRPr="009B2736" w:rsidRDefault="00F153EA">
          <w:pPr>
            <w:pStyle w:val="Kazalovsebine3"/>
            <w:rPr>
              <w:rFonts w:eastAsiaTheme="minorEastAsia"/>
              <w:kern w:val="2"/>
              <w:sz w:val="20"/>
              <w:szCs w:val="20"/>
              <w14:ligatures w14:val="standardContextual"/>
            </w:rPr>
          </w:pPr>
          <w:hyperlink w:anchor="_Toc191459261" w:history="1">
            <w:r w:rsidR="001F04CF" w:rsidRPr="009B2736">
              <w:rPr>
                <w:rStyle w:val="Hiperpovezava"/>
                <w:sz w:val="20"/>
                <w:szCs w:val="20"/>
              </w:rPr>
              <w:t>Področje E: Zdrav življenjski slog mladih</w:t>
            </w:r>
            <w:r w:rsidR="001F04CF" w:rsidRPr="009B2736">
              <w:rPr>
                <w:webHidden/>
                <w:sz w:val="20"/>
                <w:szCs w:val="20"/>
              </w:rPr>
              <w:tab/>
            </w:r>
            <w:r w:rsidR="001F04CF" w:rsidRPr="009B2736">
              <w:rPr>
                <w:webHidden/>
                <w:sz w:val="20"/>
                <w:szCs w:val="20"/>
              </w:rPr>
              <w:fldChar w:fldCharType="begin"/>
            </w:r>
            <w:r w:rsidR="001F04CF" w:rsidRPr="009B2736">
              <w:rPr>
                <w:webHidden/>
                <w:sz w:val="20"/>
                <w:szCs w:val="20"/>
              </w:rPr>
              <w:instrText xml:space="preserve"> PAGEREF _Toc191459261 \h </w:instrText>
            </w:r>
            <w:r w:rsidR="001F04CF" w:rsidRPr="009B2736">
              <w:rPr>
                <w:webHidden/>
                <w:sz w:val="20"/>
                <w:szCs w:val="20"/>
              </w:rPr>
            </w:r>
            <w:r w:rsidR="001F04CF" w:rsidRPr="009B2736">
              <w:rPr>
                <w:webHidden/>
                <w:sz w:val="20"/>
                <w:szCs w:val="20"/>
              </w:rPr>
              <w:fldChar w:fldCharType="separate"/>
            </w:r>
            <w:r w:rsidR="001F04CF" w:rsidRPr="009B2736">
              <w:rPr>
                <w:webHidden/>
                <w:sz w:val="20"/>
                <w:szCs w:val="20"/>
              </w:rPr>
              <w:t>31</w:t>
            </w:r>
            <w:r w:rsidR="001F04CF" w:rsidRPr="009B2736">
              <w:rPr>
                <w:webHidden/>
                <w:sz w:val="20"/>
                <w:szCs w:val="20"/>
              </w:rPr>
              <w:fldChar w:fldCharType="end"/>
            </w:r>
          </w:hyperlink>
        </w:p>
        <w:p w14:paraId="6E1A5CAB" w14:textId="190957F6"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2" w:history="1">
            <w:r w:rsidR="001F04CF" w:rsidRPr="009B2736">
              <w:rPr>
                <w:rStyle w:val="Hiperpovezava"/>
                <w:rFonts w:ascii="Arial" w:hAnsi="Arial" w:cs="Arial"/>
                <w:noProof/>
                <w:sz w:val="20"/>
                <w:szCs w:val="20"/>
                <w:lang w:val="sl-SI"/>
              </w:rPr>
              <w:t>1. Pod-področje E1: Programi zdravega življenjskega sloga mladih</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31</w:t>
            </w:r>
            <w:r w:rsidR="001F04CF" w:rsidRPr="009B2736">
              <w:rPr>
                <w:rFonts w:ascii="Arial" w:hAnsi="Arial" w:cs="Arial"/>
                <w:noProof/>
                <w:webHidden/>
                <w:sz w:val="20"/>
                <w:szCs w:val="20"/>
              </w:rPr>
              <w:fldChar w:fldCharType="end"/>
            </w:r>
          </w:hyperlink>
        </w:p>
        <w:p w14:paraId="04620309" w14:textId="169901BA"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3" w:history="1">
            <w:r w:rsidR="001F04CF" w:rsidRPr="009B2736">
              <w:rPr>
                <w:rStyle w:val="Hiperpovezava"/>
                <w:rFonts w:ascii="Arial" w:hAnsi="Arial" w:cs="Arial"/>
                <w:noProof/>
                <w:sz w:val="20"/>
                <w:szCs w:val="20"/>
              </w:rPr>
              <w:t xml:space="preserve">1.1 </w:t>
            </w:r>
            <w:r w:rsidR="001F04CF" w:rsidRPr="009B2736">
              <w:rPr>
                <w:rStyle w:val="Hiperpovezava"/>
                <w:rFonts w:ascii="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_Toc191459263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31</w:t>
            </w:r>
            <w:r w:rsidR="001F04CF" w:rsidRPr="009B2736">
              <w:rPr>
                <w:rFonts w:ascii="Arial" w:hAnsi="Arial" w:cs="Arial"/>
                <w:noProof/>
                <w:webHidden/>
                <w:sz w:val="20"/>
                <w:szCs w:val="20"/>
              </w:rPr>
              <w:fldChar w:fldCharType="end"/>
            </w:r>
          </w:hyperlink>
        </w:p>
        <w:p w14:paraId="3F1B2DF0" w14:textId="308CCE81"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4" w:history="1">
            <w:r w:rsidR="001F04CF" w:rsidRPr="009B2736">
              <w:rPr>
                <w:rStyle w:val="Hiperpovezava"/>
                <w:rFonts w:ascii="Arial" w:hAnsi="Arial" w:cs="Arial"/>
                <w:noProof/>
                <w:sz w:val="20"/>
                <w:szCs w:val="20"/>
                <w:lang w:val="sl-SI"/>
              </w:rPr>
              <w:t>1.2 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_Toc191459264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32</w:t>
            </w:r>
            <w:r w:rsidR="001F04CF" w:rsidRPr="009B2736">
              <w:rPr>
                <w:rFonts w:ascii="Arial" w:hAnsi="Arial" w:cs="Arial"/>
                <w:noProof/>
                <w:webHidden/>
                <w:sz w:val="20"/>
                <w:szCs w:val="20"/>
              </w:rPr>
              <w:fldChar w:fldCharType="end"/>
            </w:r>
          </w:hyperlink>
        </w:p>
        <w:p w14:paraId="10BE1679" w14:textId="2393F33D"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5" w:history="1">
            <w:r w:rsidR="001F04CF" w:rsidRPr="009B2736">
              <w:rPr>
                <w:rStyle w:val="Hiperpovezava"/>
                <w:rFonts w:ascii="Arial" w:hAnsi="Arial" w:cs="Arial"/>
                <w:noProof/>
                <w:sz w:val="20"/>
                <w:szCs w:val="20"/>
                <w:lang w:val="it-IT"/>
              </w:rPr>
              <w:t xml:space="preserve">1.3 </w:t>
            </w:r>
            <w:r w:rsidR="001F04CF" w:rsidRPr="009B2736">
              <w:rPr>
                <w:rStyle w:val="Hiperpovezava"/>
                <w:rFonts w:ascii="Arial" w:hAnsi="Arial" w:cs="Arial"/>
                <w:noProof/>
                <w:sz w:val="20"/>
                <w:szCs w:val="20"/>
                <w:lang w:val="sl-SI"/>
              </w:rPr>
              <w:t>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_Toc191459265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32</w:t>
            </w:r>
            <w:r w:rsidR="001F04CF" w:rsidRPr="009B2736">
              <w:rPr>
                <w:rFonts w:ascii="Arial" w:hAnsi="Arial" w:cs="Arial"/>
                <w:noProof/>
                <w:webHidden/>
                <w:sz w:val="20"/>
                <w:szCs w:val="20"/>
              </w:rPr>
              <w:fldChar w:fldCharType="end"/>
            </w:r>
          </w:hyperlink>
        </w:p>
        <w:p w14:paraId="6770E1F7" w14:textId="08695EF7"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6" w:history="1">
            <w:r w:rsidR="001F04CF" w:rsidRPr="009B2736">
              <w:rPr>
                <w:rStyle w:val="Hiperpovezava"/>
                <w:rFonts w:ascii="Arial" w:hAnsi="Arial" w:cs="Arial"/>
                <w:noProof/>
                <w:sz w:val="20"/>
                <w:szCs w:val="20"/>
              </w:rPr>
              <w:t xml:space="preserve">1.4 </w:t>
            </w:r>
            <w:r w:rsidR="001F04CF" w:rsidRPr="009B2736">
              <w:rPr>
                <w:rStyle w:val="Hiperpovezava"/>
                <w:rFonts w:ascii="Arial" w:hAnsi="Arial" w:cs="Arial"/>
                <w:noProof/>
                <w:sz w:val="20"/>
                <w:szCs w:val="20"/>
                <w:lang w:val="sl-SI"/>
              </w:rPr>
              <w:t>Strateške</w:t>
            </w:r>
            <w:r w:rsidR="001F04CF" w:rsidRPr="009B2736">
              <w:rPr>
                <w:rStyle w:val="Hiperpovezava"/>
                <w:rFonts w:ascii="Arial" w:eastAsia="Arial" w:hAnsi="Arial" w:cs="Arial"/>
                <w:noProof/>
                <w:sz w:val="20"/>
                <w:szCs w:val="20"/>
                <w:lang w:val="sl-SI"/>
              </w:rPr>
              <w:t xml:space="preserv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32</w:t>
            </w:r>
            <w:r w:rsidR="001F04CF" w:rsidRPr="009B2736">
              <w:rPr>
                <w:rFonts w:ascii="Arial" w:hAnsi="Arial" w:cs="Arial"/>
                <w:noProof/>
                <w:webHidden/>
                <w:sz w:val="20"/>
                <w:szCs w:val="20"/>
              </w:rPr>
              <w:fldChar w:fldCharType="end"/>
            </w:r>
          </w:hyperlink>
        </w:p>
        <w:p w14:paraId="7099C1E7" w14:textId="0D93CD68"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7" w:history="1">
            <w:r w:rsidR="001F04CF" w:rsidRPr="009B2736">
              <w:rPr>
                <w:rStyle w:val="Hiperpovezava"/>
                <w:rFonts w:ascii="Arial" w:hAnsi="Arial" w:cs="Arial"/>
                <w:noProof/>
                <w:sz w:val="20"/>
                <w:szCs w:val="20"/>
                <w:lang w:val="sl-SI"/>
              </w:rPr>
              <w:t>2. Pod-področje E2: Programi ozaveščanja mladih o okolju in zdravju</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33</w:t>
            </w:r>
            <w:r w:rsidR="001F04CF" w:rsidRPr="009B2736">
              <w:rPr>
                <w:rFonts w:ascii="Arial" w:hAnsi="Arial" w:cs="Arial"/>
                <w:noProof/>
                <w:webHidden/>
                <w:sz w:val="20"/>
                <w:szCs w:val="20"/>
              </w:rPr>
              <w:fldChar w:fldCharType="end"/>
            </w:r>
          </w:hyperlink>
        </w:p>
        <w:p w14:paraId="55B0C0D0" w14:textId="5F827468"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8" w:history="1">
            <w:r w:rsidR="001F04CF" w:rsidRPr="009B2736">
              <w:rPr>
                <w:rStyle w:val="Hiperpovezava"/>
                <w:rFonts w:ascii="Arial" w:hAnsi="Arial" w:cs="Arial"/>
                <w:noProof/>
                <w:sz w:val="20"/>
                <w:szCs w:val="20"/>
              </w:rPr>
              <w:t xml:space="preserve">2.1 </w:t>
            </w:r>
            <w:r w:rsidR="001F04CF" w:rsidRPr="009B2736">
              <w:rPr>
                <w:rStyle w:val="Hiperpovezava"/>
                <w:rFonts w:ascii="Arial" w:hAnsi="Arial" w:cs="Arial"/>
                <w:noProof/>
                <w:sz w:val="20"/>
                <w:szCs w:val="20"/>
                <w:lang w:val="sl-SI"/>
              </w:rPr>
              <w:t>Specifični cilji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_Toc191459268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33</w:t>
            </w:r>
            <w:r w:rsidR="001F04CF" w:rsidRPr="009B2736">
              <w:rPr>
                <w:rFonts w:ascii="Arial" w:hAnsi="Arial" w:cs="Arial"/>
                <w:noProof/>
                <w:webHidden/>
                <w:sz w:val="20"/>
                <w:szCs w:val="20"/>
              </w:rPr>
              <w:fldChar w:fldCharType="end"/>
            </w:r>
          </w:hyperlink>
        </w:p>
        <w:p w14:paraId="78E1DC2D" w14:textId="5C64F023"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69" w:history="1">
            <w:r w:rsidR="001F04CF" w:rsidRPr="009B2736">
              <w:rPr>
                <w:rStyle w:val="Hiperpovezava"/>
                <w:rFonts w:ascii="Arial" w:hAnsi="Arial" w:cs="Arial"/>
                <w:noProof/>
                <w:sz w:val="20"/>
                <w:szCs w:val="20"/>
                <w:lang w:val="sl-SI"/>
              </w:rPr>
              <w:t>2.2 Prednostno pričakovane aktivnosti</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_Toc191459269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33</w:t>
            </w:r>
            <w:r w:rsidR="001F04CF" w:rsidRPr="009B2736">
              <w:rPr>
                <w:rFonts w:ascii="Arial" w:hAnsi="Arial" w:cs="Arial"/>
                <w:noProof/>
                <w:webHidden/>
                <w:sz w:val="20"/>
                <w:szCs w:val="20"/>
              </w:rPr>
              <w:fldChar w:fldCharType="end"/>
            </w:r>
          </w:hyperlink>
        </w:p>
        <w:p w14:paraId="0BC8AAC7" w14:textId="062EBA8B"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70" w:history="1">
            <w:r w:rsidR="001F04CF" w:rsidRPr="009B2736">
              <w:rPr>
                <w:rStyle w:val="Hiperpovezava"/>
                <w:rFonts w:ascii="Arial" w:hAnsi="Arial" w:cs="Arial"/>
                <w:noProof/>
                <w:sz w:val="20"/>
                <w:szCs w:val="20"/>
                <w:lang w:val="sl-SI"/>
              </w:rPr>
              <w:t>2.3 Prednostno pričakovane ciljne skupine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_Toc191459270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33</w:t>
            </w:r>
            <w:r w:rsidR="001F04CF" w:rsidRPr="009B2736">
              <w:rPr>
                <w:rFonts w:ascii="Arial" w:hAnsi="Arial" w:cs="Arial"/>
                <w:noProof/>
                <w:webHidden/>
                <w:sz w:val="20"/>
                <w:szCs w:val="20"/>
              </w:rPr>
              <w:fldChar w:fldCharType="end"/>
            </w:r>
          </w:hyperlink>
        </w:p>
        <w:p w14:paraId="2C4C54A8" w14:textId="76768B1B"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71" w:history="1">
            <w:r w:rsidR="001F04CF" w:rsidRPr="009B2736">
              <w:rPr>
                <w:rStyle w:val="Hiperpovezava"/>
                <w:rFonts w:ascii="Arial" w:hAnsi="Arial" w:cs="Arial"/>
                <w:noProof/>
                <w:sz w:val="20"/>
                <w:szCs w:val="20"/>
              </w:rPr>
              <w:t xml:space="preserve">2.4 </w:t>
            </w:r>
            <w:r w:rsidR="001F04CF" w:rsidRPr="009B2736">
              <w:rPr>
                <w:rStyle w:val="Hiperpovezava"/>
                <w:rFonts w:ascii="Arial" w:hAnsi="Arial" w:cs="Arial"/>
                <w:noProof/>
                <w:sz w:val="20"/>
                <w:szCs w:val="20"/>
                <w:lang w:val="sl-SI"/>
              </w:rPr>
              <w:t>Strateške</w:t>
            </w:r>
            <w:r w:rsidR="001F04CF" w:rsidRPr="009B2736">
              <w:rPr>
                <w:rStyle w:val="Hiperpovezava"/>
                <w:rFonts w:ascii="Arial" w:eastAsia="Arial" w:hAnsi="Arial" w:cs="Arial"/>
                <w:noProof/>
                <w:sz w:val="20"/>
                <w:szCs w:val="20"/>
                <w:lang w:val="sl-SI"/>
              </w:rPr>
              <w:t xml:space="preserve"> usmeritve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_Toc191459271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34</w:t>
            </w:r>
            <w:r w:rsidR="001F04CF" w:rsidRPr="009B2736">
              <w:rPr>
                <w:rFonts w:ascii="Arial" w:hAnsi="Arial" w:cs="Arial"/>
                <w:noProof/>
                <w:webHidden/>
                <w:sz w:val="20"/>
                <w:szCs w:val="20"/>
              </w:rPr>
              <w:fldChar w:fldCharType="end"/>
            </w:r>
          </w:hyperlink>
        </w:p>
        <w:p w14:paraId="07588BFF" w14:textId="5497D962" w:rsidR="001F04CF" w:rsidRPr="009B2736" w:rsidRDefault="00F153EA">
          <w:pPr>
            <w:pStyle w:val="Kazalovsebine2"/>
            <w:tabs>
              <w:tab w:val="right" w:leader="dot" w:pos="9062"/>
            </w:tabs>
            <w:rPr>
              <w:rFonts w:ascii="Arial" w:eastAsiaTheme="minorEastAsia" w:hAnsi="Arial" w:cs="Arial"/>
              <w:noProof/>
              <w:kern w:val="2"/>
              <w:sz w:val="20"/>
              <w:szCs w:val="20"/>
              <w:lang w:val="sl-SI" w:eastAsia="sl-SI"/>
              <w14:ligatures w14:val="standardContextual"/>
            </w:rPr>
          </w:pPr>
          <w:hyperlink w:anchor="_Toc191459272" w:history="1">
            <w:r w:rsidR="001F04CF" w:rsidRPr="009B2736">
              <w:rPr>
                <w:rStyle w:val="Hiperpovezava"/>
                <w:rFonts w:ascii="Arial" w:eastAsia="Arial" w:hAnsi="Arial" w:cs="Arial"/>
                <w:noProof/>
                <w:sz w:val="20"/>
                <w:szCs w:val="20"/>
                <w:lang w:val="sl-SI"/>
              </w:rPr>
              <w:t>3. Pogoji za vlagatelje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_Toc191459272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34</w:t>
            </w:r>
            <w:r w:rsidR="001F04CF" w:rsidRPr="009B2736">
              <w:rPr>
                <w:rFonts w:ascii="Arial" w:hAnsi="Arial" w:cs="Arial"/>
                <w:noProof/>
                <w:webHidden/>
                <w:sz w:val="20"/>
                <w:szCs w:val="20"/>
              </w:rPr>
              <w:fldChar w:fldCharType="end"/>
            </w:r>
          </w:hyperlink>
        </w:p>
        <w:p w14:paraId="6AFF7CBE" w14:textId="1BB994F9"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73" w:history="1">
            <w:r w:rsidR="001F04CF" w:rsidRPr="009B2736">
              <w:rPr>
                <w:rStyle w:val="Hiperpovezava"/>
                <w:rFonts w:ascii="Arial" w:hAnsi="Arial" w:cs="Arial"/>
                <w:noProof/>
                <w:sz w:val="20"/>
                <w:szCs w:val="20"/>
                <w:lang w:eastAsia="ar-SA"/>
                <w14:scene3d>
                  <w14:camera w14:prst="orthographicFront"/>
                  <w14:lightRig w14:rig="threePt" w14:dir="t">
                    <w14:rot w14:lat="0" w14:lon="0" w14:rev="0"/>
                  </w14:lightRig>
                </w14:scene3d>
              </w:rPr>
              <w:t>VI.</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UVELJAVLJANJE STROŠKOV</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_Toc191459273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35</w:t>
            </w:r>
            <w:r w:rsidR="001F04CF" w:rsidRPr="009B2736">
              <w:rPr>
                <w:rFonts w:ascii="Arial" w:hAnsi="Arial" w:cs="Arial"/>
                <w:noProof/>
                <w:webHidden/>
                <w:sz w:val="20"/>
                <w:szCs w:val="20"/>
              </w:rPr>
              <w:fldChar w:fldCharType="end"/>
            </w:r>
          </w:hyperlink>
        </w:p>
        <w:p w14:paraId="66616D52" w14:textId="49075540"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74"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VII.</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OBVEZNA OBLIKA IN VSEBINA VLOGE</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_Toc191459274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35</w:t>
            </w:r>
            <w:r w:rsidR="001F04CF" w:rsidRPr="009B2736">
              <w:rPr>
                <w:rFonts w:ascii="Arial" w:hAnsi="Arial" w:cs="Arial"/>
                <w:noProof/>
                <w:webHidden/>
                <w:sz w:val="20"/>
                <w:szCs w:val="20"/>
              </w:rPr>
              <w:fldChar w:fldCharType="end"/>
            </w:r>
          </w:hyperlink>
        </w:p>
        <w:p w14:paraId="42ABDCFF" w14:textId="317BDC7C"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75"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VIII.</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PREDLOŽITEV VLOG</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_Toc191459275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36</w:t>
            </w:r>
            <w:r w:rsidR="001F04CF" w:rsidRPr="009B2736">
              <w:rPr>
                <w:rFonts w:ascii="Arial" w:hAnsi="Arial" w:cs="Arial"/>
                <w:noProof/>
                <w:webHidden/>
                <w:sz w:val="20"/>
                <w:szCs w:val="20"/>
              </w:rPr>
              <w:fldChar w:fldCharType="end"/>
            </w:r>
          </w:hyperlink>
        </w:p>
        <w:p w14:paraId="564A064A" w14:textId="29BAFDF1"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76"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IX.</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ODPIRANJE VLOG</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_Toc191459276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37</w:t>
            </w:r>
            <w:r w:rsidR="001F04CF" w:rsidRPr="009B2736">
              <w:rPr>
                <w:rFonts w:ascii="Arial" w:hAnsi="Arial" w:cs="Arial"/>
                <w:noProof/>
                <w:webHidden/>
                <w:sz w:val="20"/>
                <w:szCs w:val="20"/>
              </w:rPr>
              <w:fldChar w:fldCharType="end"/>
            </w:r>
          </w:hyperlink>
        </w:p>
        <w:p w14:paraId="70E0350C" w14:textId="25D9D66E" w:rsidR="001F04CF" w:rsidRPr="009B2736" w:rsidRDefault="00F153EA">
          <w:pPr>
            <w:pStyle w:val="Kazalovsebine1"/>
            <w:rPr>
              <w:rFonts w:ascii="Arial" w:eastAsiaTheme="minorEastAsia" w:hAnsi="Arial" w:cs="Arial"/>
              <w:noProof/>
              <w:kern w:val="2"/>
              <w:sz w:val="20"/>
              <w:szCs w:val="20"/>
              <w:lang w:val="sl-SI" w:eastAsia="sl-SI"/>
              <w14:ligatures w14:val="standardContextual"/>
            </w:rPr>
          </w:pPr>
          <w:hyperlink w:anchor="_Toc191459277" w:history="1">
            <w:r w:rsidR="001F04CF" w:rsidRPr="009B2736">
              <w:rPr>
                <w:rStyle w:val="Hiperpovezava"/>
                <w:rFonts w:ascii="Arial" w:hAnsi="Arial" w:cs="Arial"/>
                <w:noProof/>
                <w:sz w:val="20"/>
                <w:szCs w:val="20"/>
                <w14:scene3d>
                  <w14:camera w14:prst="orthographicFront"/>
                  <w14:lightRig w14:rig="threePt" w14:dir="t">
                    <w14:rot w14:lat="0" w14:lon="0" w14:rev="0"/>
                  </w14:lightRig>
                </w14:scene3d>
              </w:rPr>
              <w:t>X.</w:t>
            </w:r>
            <w:r w:rsidR="001F04CF" w:rsidRPr="009B2736">
              <w:rPr>
                <w:rFonts w:ascii="Arial" w:eastAsiaTheme="minorEastAsia" w:hAnsi="Arial" w:cs="Arial"/>
                <w:noProof/>
                <w:kern w:val="2"/>
                <w:sz w:val="20"/>
                <w:szCs w:val="20"/>
                <w:lang w:val="sl-SI" w:eastAsia="sl-SI"/>
                <w14:ligatures w14:val="standardContextual"/>
              </w:rPr>
              <w:tab/>
            </w:r>
            <w:r w:rsidR="001F04CF" w:rsidRPr="009B2736">
              <w:rPr>
                <w:rStyle w:val="Hiperpovezava"/>
                <w:rFonts w:ascii="Arial" w:hAnsi="Arial" w:cs="Arial"/>
                <w:noProof/>
                <w:sz w:val="20"/>
                <w:szCs w:val="20"/>
              </w:rPr>
              <w:t>IZID JAVNEGA RAZPISA</w:t>
            </w:r>
            <w:r w:rsidR="001F04CF" w:rsidRPr="009B2736">
              <w:rPr>
                <w:rFonts w:ascii="Arial" w:hAnsi="Arial" w:cs="Arial"/>
                <w:noProof/>
                <w:webHidden/>
                <w:sz w:val="20"/>
                <w:szCs w:val="20"/>
              </w:rPr>
              <w:tab/>
            </w:r>
            <w:r w:rsidR="001F04CF" w:rsidRPr="009B2736">
              <w:rPr>
                <w:rFonts w:ascii="Arial" w:hAnsi="Arial" w:cs="Arial"/>
                <w:noProof/>
                <w:webHidden/>
                <w:sz w:val="20"/>
                <w:szCs w:val="20"/>
              </w:rPr>
              <w:fldChar w:fldCharType="begin"/>
            </w:r>
            <w:r w:rsidR="001F04CF" w:rsidRPr="009B2736">
              <w:rPr>
                <w:rFonts w:ascii="Arial" w:hAnsi="Arial" w:cs="Arial"/>
                <w:noProof/>
                <w:webHidden/>
                <w:sz w:val="20"/>
                <w:szCs w:val="20"/>
              </w:rPr>
              <w:instrText xml:space="preserve"> PAGEREF _Toc191459277 \h </w:instrText>
            </w:r>
            <w:r w:rsidR="001F04CF" w:rsidRPr="009B2736">
              <w:rPr>
                <w:rFonts w:ascii="Arial" w:hAnsi="Arial" w:cs="Arial"/>
                <w:noProof/>
                <w:webHidden/>
                <w:sz w:val="20"/>
                <w:szCs w:val="20"/>
              </w:rPr>
            </w:r>
            <w:r w:rsidR="001F04CF" w:rsidRPr="009B2736">
              <w:rPr>
                <w:rFonts w:ascii="Arial" w:hAnsi="Arial" w:cs="Arial"/>
                <w:noProof/>
                <w:webHidden/>
                <w:sz w:val="20"/>
                <w:szCs w:val="20"/>
              </w:rPr>
              <w:fldChar w:fldCharType="separate"/>
            </w:r>
            <w:r w:rsidR="001F04CF" w:rsidRPr="009B2736">
              <w:rPr>
                <w:rFonts w:ascii="Arial" w:hAnsi="Arial" w:cs="Arial"/>
                <w:noProof/>
                <w:webHidden/>
                <w:sz w:val="20"/>
                <w:szCs w:val="20"/>
              </w:rPr>
              <w:t>37</w:t>
            </w:r>
            <w:r w:rsidR="001F04CF" w:rsidRPr="009B2736">
              <w:rPr>
                <w:rFonts w:ascii="Arial" w:hAnsi="Arial" w:cs="Arial"/>
                <w:noProof/>
                <w:webHidden/>
                <w:sz w:val="20"/>
                <w:szCs w:val="20"/>
              </w:rPr>
              <w:fldChar w:fldCharType="end"/>
            </w:r>
          </w:hyperlink>
        </w:p>
        <w:p w14:paraId="25197DA2" w14:textId="64600A56" w:rsidR="00E505B4" w:rsidRDefault="00E505B4">
          <w:r w:rsidRPr="009B2736">
            <w:rPr>
              <w:rFonts w:ascii="Arial" w:hAnsi="Arial" w:cs="Arial"/>
              <w:b/>
              <w:bCs/>
              <w:sz w:val="20"/>
              <w:szCs w:val="20"/>
            </w:rPr>
            <w:fldChar w:fldCharType="end"/>
          </w:r>
        </w:p>
      </w:sdtContent>
    </w:sdt>
    <w:p w14:paraId="0761B0A5" w14:textId="77777777" w:rsidR="00E505B4" w:rsidRDefault="00E505B4" w:rsidP="009B306A">
      <w:pPr>
        <w:spacing w:after="0"/>
        <w:jc w:val="center"/>
        <w:rPr>
          <w:rFonts w:ascii="Arial" w:hAnsi="Arial" w:cs="Arial"/>
          <w:shd w:val="clear" w:color="auto" w:fill="FFFFFF"/>
          <w:lang w:val="sl-SI"/>
        </w:rPr>
      </w:pPr>
    </w:p>
    <w:p w14:paraId="41A6169C" w14:textId="77777777" w:rsidR="00E505B4" w:rsidRDefault="00E505B4" w:rsidP="009B306A">
      <w:pPr>
        <w:spacing w:after="0"/>
        <w:jc w:val="center"/>
        <w:rPr>
          <w:rFonts w:ascii="Arial" w:hAnsi="Arial" w:cs="Arial"/>
          <w:shd w:val="clear" w:color="auto" w:fill="FFFFFF"/>
          <w:lang w:val="sl-SI"/>
        </w:rPr>
      </w:pPr>
    </w:p>
    <w:p w14:paraId="6CF4FAF7" w14:textId="77777777" w:rsidR="00E505B4" w:rsidRDefault="00E505B4" w:rsidP="009B306A">
      <w:pPr>
        <w:spacing w:after="0"/>
        <w:jc w:val="center"/>
        <w:rPr>
          <w:rFonts w:ascii="Arial" w:hAnsi="Arial" w:cs="Arial"/>
          <w:shd w:val="clear" w:color="auto" w:fill="FFFFFF"/>
          <w:lang w:val="sl-SI"/>
        </w:rPr>
      </w:pPr>
    </w:p>
    <w:p w14:paraId="549327C8" w14:textId="77777777" w:rsidR="00E505B4" w:rsidRDefault="00E505B4" w:rsidP="009B306A">
      <w:pPr>
        <w:spacing w:after="0"/>
        <w:jc w:val="center"/>
        <w:rPr>
          <w:rFonts w:ascii="Arial" w:hAnsi="Arial" w:cs="Arial"/>
          <w:shd w:val="clear" w:color="auto" w:fill="FFFFFF"/>
          <w:lang w:val="sl-SI"/>
        </w:rPr>
      </w:pPr>
    </w:p>
    <w:p w14:paraId="3EC53BAE" w14:textId="0D4CC0F5" w:rsidR="009B306A" w:rsidRPr="002F48AB" w:rsidRDefault="009B306A" w:rsidP="009B306A">
      <w:pPr>
        <w:spacing w:after="0"/>
        <w:jc w:val="center"/>
        <w:rPr>
          <w:rFonts w:ascii="Arial" w:hAnsi="Arial" w:cs="Arial"/>
          <w:shd w:val="clear" w:color="auto" w:fill="FFFFFF"/>
          <w:lang w:val="sl-SI"/>
        </w:rPr>
      </w:pPr>
      <w:r w:rsidRPr="002F48AB">
        <w:rPr>
          <w:rFonts w:ascii="Arial" w:hAnsi="Arial" w:cs="Arial"/>
          <w:shd w:val="clear" w:color="auto" w:fill="FFFFFF"/>
          <w:lang w:val="sl-SI"/>
        </w:rPr>
        <w:br w:type="page"/>
      </w:r>
    </w:p>
    <w:p w14:paraId="07062318" w14:textId="5E165FFF" w:rsidR="009330B6" w:rsidRPr="002F48AB" w:rsidRDefault="00B46857" w:rsidP="7E4E659B">
      <w:pPr>
        <w:spacing w:after="0"/>
        <w:jc w:val="both"/>
        <w:rPr>
          <w:rFonts w:ascii="Arial" w:hAnsi="Arial" w:cs="Arial"/>
          <w:lang w:val="sl-SI"/>
        </w:rPr>
      </w:pPr>
      <w:r>
        <w:rPr>
          <w:rFonts w:ascii="Arial" w:eastAsia="Arial" w:hAnsi="Arial" w:cs="Arial"/>
          <w:color w:val="000000" w:themeColor="text1"/>
          <w:lang w:val="sl-SI"/>
        </w:rPr>
        <w:lastRenderedPageBreak/>
        <w:t>N</w:t>
      </w:r>
      <w:r w:rsidR="4A5F4784" w:rsidRPr="002F48AB">
        <w:rPr>
          <w:rFonts w:ascii="Arial" w:eastAsia="Arial" w:hAnsi="Arial" w:cs="Arial"/>
          <w:color w:val="000000" w:themeColor="text1"/>
          <w:lang w:val="sl-SI"/>
        </w:rPr>
        <w:t xml:space="preserve">a podlagi šeste alineje </w:t>
      </w:r>
      <w:r w:rsidR="7E4E659B" w:rsidRPr="002F48AB">
        <w:rPr>
          <w:rFonts w:ascii="Arial" w:eastAsia="Arial" w:hAnsi="Arial" w:cs="Arial"/>
          <w:color w:val="000000" w:themeColor="text1"/>
          <w:lang w:val="sl-SI"/>
        </w:rPr>
        <w:t xml:space="preserve">prvega odstavka </w:t>
      </w:r>
      <w:r w:rsidR="4A5F4784" w:rsidRPr="002F48AB">
        <w:rPr>
          <w:rFonts w:ascii="Arial" w:eastAsia="Arial" w:hAnsi="Arial" w:cs="Arial"/>
          <w:color w:val="000000" w:themeColor="text1"/>
          <w:lang w:val="sl-SI"/>
        </w:rPr>
        <w:t xml:space="preserve">7. člena Zakona o zdravstvenem varstvu in zdravstvenem zavarovanju (Uradni list RS, št. </w:t>
      </w:r>
      <w:hyperlink r:id="rId11" w:tgtFrame="_blank" w:tooltip="Zakon o zdravstvenem varstvu in zdravstvenem zavarovanju (uradno prečiščeno besedilo)" w:history="1">
        <w:r w:rsidR="4A5F4784" w:rsidRPr="002F48AB">
          <w:rPr>
            <w:rFonts w:ascii="Arial" w:eastAsia="Arial" w:hAnsi="Arial" w:cs="Arial"/>
            <w:color w:val="000000" w:themeColor="text1"/>
            <w:lang w:val="sl-SI"/>
          </w:rPr>
          <w:t>72/06</w:t>
        </w:r>
      </w:hyperlink>
      <w:r w:rsidR="4A5F4784" w:rsidRPr="002F48AB">
        <w:rPr>
          <w:rFonts w:ascii="Arial" w:eastAsia="Arial" w:hAnsi="Arial" w:cs="Arial"/>
          <w:color w:val="000000" w:themeColor="text1"/>
          <w:lang w:val="sl-SI"/>
        </w:rPr>
        <w:t xml:space="preserve"> – uradno prečiščeno besedilo, </w:t>
      </w:r>
      <w:hyperlink r:id="rId12" w:tgtFrame="_blank" w:tooltip="Zakon o usklajevanju transferjev posameznikom in gospodinjstvom v Republiki Sloveniji" w:history="1">
        <w:r w:rsidR="4A5F4784" w:rsidRPr="002F48AB">
          <w:rPr>
            <w:rFonts w:ascii="Arial" w:eastAsia="Arial" w:hAnsi="Arial" w:cs="Arial"/>
            <w:color w:val="000000" w:themeColor="text1"/>
            <w:lang w:val="sl-SI"/>
          </w:rPr>
          <w:t>114/06</w:t>
        </w:r>
      </w:hyperlink>
      <w:r w:rsidR="4A5F4784" w:rsidRPr="002F48AB">
        <w:rPr>
          <w:rFonts w:ascii="Arial" w:eastAsia="Arial" w:hAnsi="Arial" w:cs="Arial"/>
          <w:color w:val="000000" w:themeColor="text1"/>
          <w:lang w:val="sl-SI"/>
        </w:rPr>
        <w:t xml:space="preserve"> – ZUTPG, </w:t>
      </w:r>
      <w:hyperlink r:id="rId13" w:tgtFrame="_blank" w:tooltip="Zakon o spremembah in dopolnitvah Zakona o zdravstvenem varstvu in zdravstvenem zavarovanju" w:history="1">
        <w:r w:rsidR="4A5F4784" w:rsidRPr="002F48AB">
          <w:rPr>
            <w:rFonts w:ascii="Arial" w:eastAsia="Arial" w:hAnsi="Arial" w:cs="Arial"/>
            <w:color w:val="000000" w:themeColor="text1"/>
            <w:lang w:val="sl-SI"/>
          </w:rPr>
          <w:t>91/07</w:t>
        </w:r>
      </w:hyperlink>
      <w:r w:rsidR="4A5F4784" w:rsidRPr="002F48AB">
        <w:rPr>
          <w:rFonts w:ascii="Arial" w:eastAsia="Arial" w:hAnsi="Arial" w:cs="Arial"/>
          <w:color w:val="000000" w:themeColor="text1"/>
          <w:lang w:val="sl-SI"/>
        </w:rPr>
        <w:t xml:space="preserve">, </w:t>
      </w:r>
      <w:hyperlink r:id="rId14" w:tgtFrame="_blank" w:tooltip="Zakon o spremembah in dopolnitvah Zakona o zdravstvenem varstvu in zdravstvenem zavarovanju" w:history="1">
        <w:r w:rsidR="4A5F4784" w:rsidRPr="002F48AB">
          <w:rPr>
            <w:rFonts w:ascii="Arial" w:eastAsia="Arial" w:hAnsi="Arial" w:cs="Arial"/>
            <w:color w:val="000000" w:themeColor="text1"/>
            <w:lang w:val="sl-SI"/>
          </w:rPr>
          <w:t>76/08</w:t>
        </w:r>
      </w:hyperlink>
      <w:r w:rsidR="4A5F4784" w:rsidRPr="002F48AB">
        <w:rPr>
          <w:rFonts w:ascii="Arial" w:eastAsia="Arial" w:hAnsi="Arial" w:cs="Arial"/>
          <w:color w:val="000000" w:themeColor="text1"/>
          <w:lang w:val="sl-SI"/>
        </w:rPr>
        <w:t xml:space="preserve">, </w:t>
      </w:r>
      <w:hyperlink r:id="rId15" w:tgtFrame="_blank" w:tooltip="Zakon o uveljavljanju pravic iz javnih sredstev" w:history="1">
        <w:r w:rsidR="4A5F4784" w:rsidRPr="002F48AB">
          <w:rPr>
            <w:rFonts w:ascii="Arial" w:eastAsia="Arial" w:hAnsi="Arial" w:cs="Arial"/>
            <w:color w:val="000000" w:themeColor="text1"/>
            <w:lang w:val="sl-SI"/>
          </w:rPr>
          <w:t>62/10</w:t>
        </w:r>
      </w:hyperlink>
      <w:r w:rsidR="4A5F4784" w:rsidRPr="002F48AB">
        <w:rPr>
          <w:rFonts w:ascii="Arial" w:eastAsia="Arial" w:hAnsi="Arial" w:cs="Arial"/>
          <w:color w:val="000000" w:themeColor="text1"/>
          <w:lang w:val="sl-SI"/>
        </w:rPr>
        <w:t xml:space="preserve"> – ZUPJS, </w:t>
      </w:r>
      <w:hyperlink r:id="rId16" w:tgtFrame="_blank" w:tooltip="Zakon o spremembi in dopolnitvi Zakona o zdravstvenem varstvu in zdravstvenem zavarovanju" w:history="1">
        <w:r w:rsidR="4A5F4784" w:rsidRPr="002F48AB">
          <w:rPr>
            <w:rFonts w:ascii="Arial" w:eastAsia="Arial" w:hAnsi="Arial" w:cs="Arial"/>
            <w:color w:val="000000" w:themeColor="text1"/>
            <w:lang w:val="sl-SI"/>
          </w:rPr>
          <w:t>87/11</w:t>
        </w:r>
      </w:hyperlink>
      <w:r w:rsidR="4A5F4784" w:rsidRPr="002F48AB">
        <w:rPr>
          <w:rFonts w:ascii="Arial" w:eastAsia="Arial" w:hAnsi="Arial" w:cs="Arial"/>
          <w:color w:val="000000" w:themeColor="text1"/>
          <w:lang w:val="sl-SI"/>
        </w:rPr>
        <w:t xml:space="preserve">, </w:t>
      </w:r>
      <w:hyperlink r:id="rId17" w:tgtFrame="_blank" w:tooltip="Zakon za uravnoteženje javnih financ" w:history="1">
        <w:r w:rsidR="4A5F4784" w:rsidRPr="002F48AB">
          <w:rPr>
            <w:rFonts w:ascii="Arial" w:eastAsia="Arial" w:hAnsi="Arial" w:cs="Arial"/>
            <w:color w:val="000000" w:themeColor="text1"/>
            <w:lang w:val="sl-SI"/>
          </w:rPr>
          <w:t>40/12</w:t>
        </w:r>
      </w:hyperlink>
      <w:r w:rsidR="4A5F4784" w:rsidRPr="002F48AB">
        <w:rPr>
          <w:rFonts w:ascii="Arial" w:eastAsia="Arial" w:hAnsi="Arial" w:cs="Arial"/>
          <w:color w:val="000000" w:themeColor="text1"/>
          <w:lang w:val="sl-SI"/>
        </w:rPr>
        <w:t xml:space="preserve"> – ZUJF, </w:t>
      </w:r>
      <w:hyperlink r:id="rId18" w:tgtFrame="_blank" w:tooltip="Zakon o spremembah in dopolnitvah Zakona o urejanju trga dela" w:history="1">
        <w:r w:rsidR="4A5F4784" w:rsidRPr="002F48AB">
          <w:rPr>
            <w:rFonts w:ascii="Arial" w:eastAsia="Arial" w:hAnsi="Arial" w:cs="Arial"/>
            <w:color w:val="000000" w:themeColor="text1"/>
            <w:lang w:val="sl-SI"/>
          </w:rPr>
          <w:t>21/13</w:t>
        </w:r>
      </w:hyperlink>
      <w:r w:rsidR="4A5F4784" w:rsidRPr="002F48AB">
        <w:rPr>
          <w:rFonts w:ascii="Arial" w:eastAsia="Arial" w:hAnsi="Arial" w:cs="Arial"/>
          <w:color w:val="000000" w:themeColor="text1"/>
          <w:lang w:val="sl-SI"/>
        </w:rPr>
        <w:t xml:space="preserve"> – ZUTD-A, </w:t>
      </w:r>
      <w:hyperlink r:id="rId19" w:tgtFrame="_blank" w:tooltip="Zakon o spremembah in dopolnitvah Zakona o zdravstvenem varstvu in zdravstvenem zavarovanju" w:history="1">
        <w:r w:rsidR="4A5F4784" w:rsidRPr="002F48AB">
          <w:rPr>
            <w:rFonts w:ascii="Arial" w:eastAsia="Arial" w:hAnsi="Arial" w:cs="Arial"/>
            <w:color w:val="000000" w:themeColor="text1"/>
            <w:lang w:val="sl-SI"/>
          </w:rPr>
          <w:t>91/13</w:t>
        </w:r>
      </w:hyperlink>
      <w:r w:rsidR="4A5F4784" w:rsidRPr="002F48AB">
        <w:rPr>
          <w:rFonts w:ascii="Arial" w:eastAsia="Arial" w:hAnsi="Arial" w:cs="Arial"/>
          <w:color w:val="000000" w:themeColor="text1"/>
          <w:lang w:val="sl-SI"/>
        </w:rPr>
        <w:t xml:space="preserve">, </w:t>
      </w:r>
      <w:hyperlink r:id="rId20" w:tgtFrame="_blank" w:tooltip="Zakon o spremembah in dopolnitvah Zakona o uveljavljanju pravic iz javnih sredstev" w:history="1">
        <w:r w:rsidR="4A5F4784" w:rsidRPr="002F48AB">
          <w:rPr>
            <w:rFonts w:ascii="Arial" w:eastAsia="Arial" w:hAnsi="Arial" w:cs="Arial"/>
            <w:color w:val="000000" w:themeColor="text1"/>
            <w:lang w:val="sl-SI"/>
          </w:rPr>
          <w:t>99/13</w:t>
        </w:r>
      </w:hyperlink>
      <w:r w:rsidR="4A5F4784" w:rsidRPr="002F48AB">
        <w:rPr>
          <w:rFonts w:ascii="Arial" w:eastAsia="Arial" w:hAnsi="Arial" w:cs="Arial"/>
          <w:color w:val="000000" w:themeColor="text1"/>
          <w:lang w:val="sl-SI"/>
        </w:rPr>
        <w:t xml:space="preserve"> – ZUPJS-C, </w:t>
      </w:r>
      <w:hyperlink r:id="rId21" w:tgtFrame="_blank" w:tooltip="Zakon o spremembah in dopolnitvah Zakona o socialno varstvenih prejemkih" w:history="1">
        <w:r w:rsidR="4A5F4784" w:rsidRPr="002F48AB">
          <w:rPr>
            <w:rFonts w:ascii="Arial" w:eastAsia="Arial" w:hAnsi="Arial" w:cs="Arial"/>
            <w:color w:val="000000" w:themeColor="text1"/>
            <w:lang w:val="sl-SI"/>
          </w:rPr>
          <w:t>99/13</w:t>
        </w:r>
      </w:hyperlink>
      <w:r w:rsidR="4A5F4784" w:rsidRPr="002F48AB">
        <w:rPr>
          <w:rFonts w:ascii="Arial" w:eastAsia="Arial" w:hAnsi="Arial" w:cs="Arial"/>
          <w:color w:val="000000" w:themeColor="text1"/>
          <w:lang w:val="sl-SI"/>
        </w:rPr>
        <w:t xml:space="preserve"> – </w:t>
      </w:r>
      <w:proofErr w:type="spellStart"/>
      <w:r w:rsidR="4A5F4784" w:rsidRPr="002F48AB">
        <w:rPr>
          <w:rFonts w:ascii="Arial" w:eastAsia="Arial" w:hAnsi="Arial" w:cs="Arial"/>
          <w:color w:val="000000" w:themeColor="text1"/>
          <w:lang w:val="sl-SI"/>
        </w:rPr>
        <w:t>ZSVarPre</w:t>
      </w:r>
      <w:proofErr w:type="spellEnd"/>
      <w:r w:rsidR="4A5F4784" w:rsidRPr="002F48AB">
        <w:rPr>
          <w:rFonts w:ascii="Arial" w:eastAsia="Arial" w:hAnsi="Arial" w:cs="Arial"/>
          <w:color w:val="000000" w:themeColor="text1"/>
          <w:lang w:val="sl-SI"/>
        </w:rPr>
        <w:t xml:space="preserve">-C, </w:t>
      </w:r>
      <w:hyperlink r:id="rId22" w:tgtFrame="_blank" w:tooltip="Zakon o matični evidenci zavarovancev in uživalcev pravic iz obveznega pokojninskega in invalidskega zavarovanja" w:history="1">
        <w:r w:rsidR="4A5F4784" w:rsidRPr="002F48AB">
          <w:rPr>
            <w:rFonts w:ascii="Arial" w:eastAsia="Arial" w:hAnsi="Arial" w:cs="Arial"/>
            <w:color w:val="000000" w:themeColor="text1"/>
            <w:lang w:val="sl-SI"/>
          </w:rPr>
          <w:t>111/13</w:t>
        </w:r>
      </w:hyperlink>
      <w:r w:rsidR="4A5F4784" w:rsidRPr="002F48AB">
        <w:rPr>
          <w:rFonts w:ascii="Arial" w:eastAsia="Arial" w:hAnsi="Arial" w:cs="Arial"/>
          <w:color w:val="000000" w:themeColor="text1"/>
          <w:lang w:val="sl-SI"/>
        </w:rPr>
        <w:t xml:space="preserve"> – ZMEPIZ-1, </w:t>
      </w:r>
      <w:hyperlink r:id="rId23" w:tgtFrame="_blank" w:tooltip="Zakon o spremembah in dopolnitvah Zakona za uravnoteženje javnih financ" w:history="1">
        <w:r w:rsidR="4A5F4784" w:rsidRPr="002F48AB">
          <w:rPr>
            <w:rFonts w:ascii="Arial" w:eastAsia="Arial" w:hAnsi="Arial" w:cs="Arial"/>
            <w:color w:val="000000" w:themeColor="text1"/>
            <w:lang w:val="sl-SI"/>
          </w:rPr>
          <w:t>95/14</w:t>
        </w:r>
      </w:hyperlink>
      <w:r w:rsidR="4A5F4784" w:rsidRPr="002F48AB">
        <w:rPr>
          <w:rFonts w:ascii="Arial" w:eastAsia="Arial" w:hAnsi="Arial" w:cs="Arial"/>
          <w:color w:val="000000" w:themeColor="text1"/>
          <w:lang w:val="sl-SI"/>
        </w:rPr>
        <w:t xml:space="preserve"> – ZUJF-C, </w:t>
      </w:r>
      <w:hyperlink r:id="rId24" w:tgtFrame="_blank" w:tooltip="Zakon o zaposlovanju, samozaposlovanju in delu tujcev" w:history="1">
        <w:r w:rsidR="4A5F4784" w:rsidRPr="002F48AB">
          <w:rPr>
            <w:rFonts w:ascii="Arial" w:eastAsia="Arial" w:hAnsi="Arial" w:cs="Arial"/>
            <w:color w:val="000000" w:themeColor="text1"/>
            <w:lang w:val="sl-SI"/>
          </w:rPr>
          <w:t>47/15</w:t>
        </w:r>
      </w:hyperlink>
      <w:r w:rsidR="4A5F4784" w:rsidRPr="002F48AB">
        <w:rPr>
          <w:rFonts w:ascii="Arial" w:eastAsia="Arial" w:hAnsi="Arial" w:cs="Arial"/>
          <w:color w:val="000000" w:themeColor="text1"/>
          <w:lang w:val="sl-SI"/>
        </w:rPr>
        <w:t xml:space="preserve"> – ZZSDT, </w:t>
      </w:r>
      <w:hyperlink r:id="rId25" w:tgtFrame="_blank" w:tooltip="Zakon za urejanje položaja študentov" w:history="1">
        <w:r w:rsidR="4A5F4784" w:rsidRPr="002F48AB">
          <w:rPr>
            <w:rFonts w:ascii="Arial" w:eastAsia="Arial" w:hAnsi="Arial" w:cs="Arial"/>
            <w:color w:val="000000" w:themeColor="text1"/>
            <w:lang w:val="sl-SI"/>
          </w:rPr>
          <w:t>61/17</w:t>
        </w:r>
      </w:hyperlink>
      <w:r w:rsidR="4A5F4784" w:rsidRPr="002F48AB">
        <w:rPr>
          <w:rFonts w:ascii="Arial" w:eastAsia="Arial" w:hAnsi="Arial" w:cs="Arial"/>
          <w:color w:val="000000" w:themeColor="text1"/>
          <w:lang w:val="sl-SI"/>
        </w:rPr>
        <w:t xml:space="preserve"> – ZUPŠ</w:t>
      </w:r>
      <w:r w:rsidR="4F1076F4" w:rsidRPr="002F48AB">
        <w:rPr>
          <w:rFonts w:ascii="Arial" w:eastAsia="Arial" w:hAnsi="Arial" w:cs="Arial"/>
          <w:color w:val="000000" w:themeColor="text1"/>
          <w:lang w:val="sl-SI"/>
        </w:rPr>
        <w:t>,</w:t>
      </w:r>
      <w:r w:rsidR="4A5F4784" w:rsidRPr="002F48AB">
        <w:rPr>
          <w:rFonts w:ascii="Arial" w:eastAsia="Arial" w:hAnsi="Arial" w:cs="Arial"/>
          <w:color w:val="000000" w:themeColor="text1"/>
          <w:lang w:val="sl-SI"/>
        </w:rPr>
        <w:t xml:space="preserve"> </w:t>
      </w:r>
      <w:hyperlink r:id="rId26" w:tgtFrame="_blank" w:tooltip="Zakon o spremembah in dopolnitvah Zakona o zdravstveni dejavnosti" w:history="1">
        <w:r w:rsidR="4A5F4784" w:rsidRPr="002F48AB">
          <w:rPr>
            <w:rFonts w:ascii="Arial" w:eastAsia="Arial" w:hAnsi="Arial" w:cs="Arial"/>
            <w:color w:val="000000" w:themeColor="text1"/>
            <w:lang w:val="sl-SI"/>
          </w:rPr>
          <w:t>64/17</w:t>
        </w:r>
      </w:hyperlink>
      <w:r w:rsidR="4A5F4784" w:rsidRPr="002F48AB">
        <w:rPr>
          <w:rFonts w:ascii="Arial" w:eastAsia="Arial" w:hAnsi="Arial" w:cs="Arial"/>
          <w:color w:val="000000" w:themeColor="text1"/>
          <w:lang w:val="sl-SI"/>
        </w:rPr>
        <w:t xml:space="preserve"> – ZZDej-K</w:t>
      </w:r>
      <w:r w:rsidR="5B821282" w:rsidRPr="002F48AB">
        <w:rPr>
          <w:rFonts w:ascii="Arial" w:eastAsia="Arial" w:hAnsi="Arial" w:cs="Arial"/>
          <w:color w:val="000000" w:themeColor="text1"/>
          <w:lang w:val="sl-SI"/>
        </w:rPr>
        <w:t>,</w:t>
      </w:r>
      <w:r w:rsidR="1B750B97" w:rsidRPr="002F48AB">
        <w:rPr>
          <w:rFonts w:ascii="Arial" w:eastAsia="Arial" w:hAnsi="Arial" w:cs="Arial"/>
          <w:color w:val="000000" w:themeColor="text1"/>
          <w:lang w:val="sl-SI"/>
        </w:rPr>
        <w:t xml:space="preserve"> </w:t>
      </w:r>
      <w:hyperlink r:id="rId27" w:history="1">
        <w:r w:rsidR="1B750B97" w:rsidRPr="002F48AB">
          <w:rPr>
            <w:rFonts w:ascii="Arial" w:eastAsia="Arial" w:hAnsi="Arial" w:cs="Arial"/>
            <w:color w:val="000000" w:themeColor="text1"/>
            <w:lang w:val="sl-SI"/>
          </w:rPr>
          <w:t>36/19</w:t>
        </w:r>
      </w:hyperlink>
      <w:r w:rsidR="1B750B97" w:rsidRPr="002F48AB">
        <w:rPr>
          <w:rFonts w:ascii="Arial" w:eastAsia="Arial" w:hAnsi="Arial" w:cs="Arial"/>
          <w:color w:val="000000" w:themeColor="text1"/>
          <w:lang w:val="sl-SI"/>
        </w:rPr>
        <w:t xml:space="preserve">, </w:t>
      </w:r>
      <w:hyperlink r:id="rId28" w:history="1">
        <w:r w:rsidR="1B750B97" w:rsidRPr="002F48AB">
          <w:rPr>
            <w:rFonts w:ascii="Arial" w:eastAsia="Arial" w:hAnsi="Arial" w:cs="Arial"/>
            <w:color w:val="000000" w:themeColor="text1"/>
            <w:lang w:val="sl-SI"/>
          </w:rPr>
          <w:t>189/20</w:t>
        </w:r>
      </w:hyperlink>
      <w:r w:rsidR="1B750B97" w:rsidRPr="002F48AB">
        <w:rPr>
          <w:rFonts w:ascii="Arial" w:eastAsia="Arial" w:hAnsi="Arial" w:cs="Arial"/>
          <w:color w:val="000000" w:themeColor="text1"/>
          <w:lang w:val="sl-SI"/>
        </w:rPr>
        <w:t xml:space="preserve"> – ZFRO, </w:t>
      </w:r>
      <w:hyperlink r:id="rId29" w:history="1">
        <w:r w:rsidR="1B750B97" w:rsidRPr="002F48AB">
          <w:rPr>
            <w:rFonts w:ascii="Arial" w:eastAsia="Arial" w:hAnsi="Arial" w:cs="Arial"/>
            <w:color w:val="000000" w:themeColor="text1"/>
            <w:lang w:val="sl-SI"/>
          </w:rPr>
          <w:t>51/21</w:t>
        </w:r>
      </w:hyperlink>
      <w:r w:rsidR="1B750B97" w:rsidRPr="002F48AB">
        <w:rPr>
          <w:rFonts w:ascii="Arial" w:eastAsia="Arial" w:hAnsi="Arial" w:cs="Arial"/>
          <w:color w:val="000000" w:themeColor="text1"/>
          <w:lang w:val="sl-SI"/>
        </w:rPr>
        <w:t xml:space="preserve">, </w:t>
      </w:r>
      <w:hyperlink r:id="rId30" w:history="1">
        <w:r w:rsidR="1B750B97" w:rsidRPr="002F48AB">
          <w:rPr>
            <w:rFonts w:ascii="Arial" w:eastAsia="Arial" w:hAnsi="Arial" w:cs="Arial"/>
            <w:color w:val="000000" w:themeColor="text1"/>
            <w:lang w:val="sl-SI"/>
          </w:rPr>
          <w:t>159/21</w:t>
        </w:r>
      </w:hyperlink>
      <w:r w:rsidR="00B908AA" w:rsidRPr="002F48AB">
        <w:rPr>
          <w:rFonts w:ascii="Arial" w:eastAsia="Arial" w:hAnsi="Arial" w:cs="Arial"/>
          <w:color w:val="000000" w:themeColor="text1"/>
          <w:lang w:val="sl-SI"/>
        </w:rPr>
        <w:t>,</w:t>
      </w:r>
      <w:r w:rsidR="1B750B97" w:rsidRPr="002F48AB">
        <w:rPr>
          <w:rFonts w:ascii="Arial" w:eastAsia="Arial" w:hAnsi="Arial" w:cs="Arial"/>
          <w:color w:val="000000" w:themeColor="text1"/>
          <w:lang w:val="sl-SI"/>
        </w:rPr>
        <w:t xml:space="preserve"> </w:t>
      </w:r>
      <w:hyperlink r:id="rId31" w:history="1">
        <w:r w:rsidR="1B750B97" w:rsidRPr="002F48AB">
          <w:rPr>
            <w:rFonts w:ascii="Arial" w:eastAsia="Arial" w:hAnsi="Arial" w:cs="Arial"/>
            <w:color w:val="000000" w:themeColor="text1"/>
            <w:lang w:val="sl-SI"/>
          </w:rPr>
          <w:t>196/21</w:t>
        </w:r>
      </w:hyperlink>
      <w:r w:rsidR="1B750B97" w:rsidRPr="002F48AB">
        <w:rPr>
          <w:rFonts w:ascii="Arial" w:eastAsia="Arial" w:hAnsi="Arial" w:cs="Arial"/>
          <w:color w:val="000000" w:themeColor="text1"/>
          <w:lang w:val="sl-SI"/>
        </w:rPr>
        <w:t xml:space="preserve"> – </w:t>
      </w:r>
      <w:proofErr w:type="spellStart"/>
      <w:r w:rsidR="1B750B97" w:rsidRPr="002F48AB">
        <w:rPr>
          <w:rFonts w:ascii="Arial" w:eastAsia="Arial" w:hAnsi="Arial" w:cs="Arial"/>
          <w:color w:val="000000" w:themeColor="text1"/>
          <w:lang w:val="sl-SI"/>
        </w:rPr>
        <w:t>ZDOsk</w:t>
      </w:r>
      <w:proofErr w:type="spellEnd"/>
      <w:r w:rsidR="00D30DD0">
        <w:rPr>
          <w:rFonts w:ascii="Arial" w:eastAsia="Arial" w:hAnsi="Arial" w:cs="Arial"/>
          <w:color w:val="000000" w:themeColor="text1"/>
          <w:lang w:val="sl-SI"/>
        </w:rPr>
        <w:t>,</w:t>
      </w:r>
      <w:r w:rsidR="00B908AA" w:rsidRPr="002F48AB">
        <w:rPr>
          <w:rFonts w:ascii="Arial" w:eastAsia="Arial" w:hAnsi="Arial" w:cs="Arial"/>
          <w:color w:val="000000" w:themeColor="text1"/>
          <w:lang w:val="sl-SI"/>
        </w:rPr>
        <w:t xml:space="preserve"> 15/22</w:t>
      </w:r>
      <w:r w:rsidR="00AA1D2F">
        <w:rPr>
          <w:rFonts w:ascii="Arial" w:eastAsia="Arial" w:hAnsi="Arial" w:cs="Arial"/>
          <w:color w:val="000000" w:themeColor="text1"/>
          <w:lang w:val="sl-SI"/>
        </w:rPr>
        <w:t>,</w:t>
      </w:r>
      <w:r w:rsidR="00D30DD0">
        <w:rPr>
          <w:rFonts w:ascii="Arial" w:eastAsia="Arial" w:hAnsi="Arial" w:cs="Arial"/>
          <w:color w:val="000000" w:themeColor="text1"/>
          <w:lang w:val="sl-SI"/>
        </w:rPr>
        <w:t xml:space="preserve">  43/22</w:t>
      </w:r>
      <w:r w:rsidR="00AA1D2F">
        <w:rPr>
          <w:rFonts w:ascii="Arial" w:eastAsia="Arial" w:hAnsi="Arial" w:cs="Arial"/>
          <w:color w:val="000000" w:themeColor="text1"/>
          <w:lang w:val="sl-SI"/>
        </w:rPr>
        <w:t xml:space="preserve">, </w:t>
      </w:r>
      <w:r w:rsidR="00AA1D2F" w:rsidRPr="00AA1D2F">
        <w:rPr>
          <w:rFonts w:ascii="Arial" w:eastAsia="Arial" w:hAnsi="Arial" w:cs="Arial"/>
          <w:color w:val="000000" w:themeColor="text1"/>
          <w:lang w:val="sl-SI"/>
        </w:rPr>
        <w:t>43/22, 100/22 – ZNUZSZS, 141/22 – ZNUNBZ, 40/23 – ZČmIS-1 in 78/23</w:t>
      </w:r>
      <w:r w:rsidR="4A5F4784" w:rsidRPr="002F48AB">
        <w:rPr>
          <w:rFonts w:ascii="Arial" w:eastAsia="Arial" w:hAnsi="Arial" w:cs="Arial"/>
          <w:color w:val="000000" w:themeColor="text1"/>
          <w:lang w:val="sl-SI"/>
        </w:rPr>
        <w:t xml:space="preserve">), Zakona o javnih financah (Uradni list RS, št. </w:t>
      </w:r>
      <w:hyperlink r:id="rId32" w:tgtFrame="_blank" w:tooltip="Zakon o javnih financah (uradno prečiščeno besedilo)" w:history="1">
        <w:r w:rsidR="4A5F4784" w:rsidRPr="002F48AB">
          <w:rPr>
            <w:rFonts w:ascii="Arial" w:eastAsia="Arial" w:hAnsi="Arial" w:cs="Arial"/>
            <w:color w:val="000000" w:themeColor="text1"/>
            <w:lang w:val="sl-SI"/>
          </w:rPr>
          <w:t>11/11</w:t>
        </w:r>
      </w:hyperlink>
      <w:r w:rsidR="4A5F4784" w:rsidRPr="002F48AB">
        <w:rPr>
          <w:rFonts w:ascii="Arial" w:eastAsia="Arial" w:hAnsi="Arial" w:cs="Arial"/>
          <w:color w:val="000000" w:themeColor="text1"/>
          <w:lang w:val="sl-SI"/>
        </w:rPr>
        <w:t xml:space="preserve"> – uradno prečiščeno besedilo, </w:t>
      </w:r>
      <w:hyperlink r:id="rId33" w:tgtFrame="_blank" w:tooltip="Popravek Uradnega prečiščenega besedila Zakona  o javnih financah (ZJF-UPB4p)" w:history="1">
        <w:r w:rsidR="4A5F4784" w:rsidRPr="002F48AB">
          <w:rPr>
            <w:rFonts w:ascii="Arial" w:eastAsia="Arial" w:hAnsi="Arial" w:cs="Arial"/>
            <w:color w:val="000000" w:themeColor="text1"/>
            <w:lang w:val="sl-SI"/>
          </w:rPr>
          <w:t xml:space="preserve">14/13 – </w:t>
        </w:r>
        <w:proofErr w:type="spellStart"/>
        <w:r w:rsidR="4A5F4784" w:rsidRPr="002F48AB">
          <w:rPr>
            <w:rFonts w:ascii="Arial" w:eastAsia="Arial" w:hAnsi="Arial" w:cs="Arial"/>
            <w:color w:val="000000" w:themeColor="text1"/>
            <w:lang w:val="sl-SI"/>
          </w:rPr>
          <w:t>popr</w:t>
        </w:r>
        <w:proofErr w:type="spellEnd"/>
        <w:r w:rsidR="4A5F4784" w:rsidRPr="002F48AB">
          <w:rPr>
            <w:rFonts w:ascii="Arial" w:eastAsia="Arial" w:hAnsi="Arial" w:cs="Arial"/>
            <w:color w:val="000000" w:themeColor="text1"/>
            <w:lang w:val="sl-SI"/>
          </w:rPr>
          <w:t>.</w:t>
        </w:r>
      </w:hyperlink>
      <w:r w:rsidR="4A5F4784" w:rsidRPr="002F48AB">
        <w:rPr>
          <w:rFonts w:ascii="Arial" w:eastAsia="Arial" w:hAnsi="Arial" w:cs="Arial"/>
          <w:color w:val="000000" w:themeColor="text1"/>
          <w:lang w:val="sl-SI"/>
        </w:rPr>
        <w:t xml:space="preserve">, </w:t>
      </w:r>
      <w:hyperlink r:id="rId34" w:tgtFrame="_blank" w:tooltip="Zakon o dopolnitvi Zakona o javnih financah" w:history="1">
        <w:r w:rsidR="4A5F4784" w:rsidRPr="002F48AB">
          <w:rPr>
            <w:rFonts w:ascii="Arial" w:eastAsia="Arial" w:hAnsi="Arial" w:cs="Arial"/>
            <w:color w:val="000000" w:themeColor="text1"/>
            <w:lang w:val="sl-SI"/>
          </w:rPr>
          <w:t>101/13</w:t>
        </w:r>
      </w:hyperlink>
      <w:r w:rsidR="4A5F4784" w:rsidRPr="002F48AB">
        <w:rPr>
          <w:rFonts w:ascii="Arial" w:eastAsia="Arial" w:hAnsi="Arial" w:cs="Arial"/>
          <w:color w:val="000000" w:themeColor="text1"/>
          <w:lang w:val="sl-SI"/>
        </w:rPr>
        <w:t xml:space="preserve">, </w:t>
      </w:r>
      <w:hyperlink r:id="rId35" w:tgtFrame="_blank" w:tooltip="Zakon o fiskalnem pravilu" w:history="1">
        <w:r w:rsidR="4A5F4784" w:rsidRPr="002F48AB">
          <w:rPr>
            <w:rFonts w:ascii="Arial" w:eastAsia="Arial" w:hAnsi="Arial" w:cs="Arial"/>
            <w:color w:val="000000" w:themeColor="text1"/>
            <w:lang w:val="sl-SI"/>
          </w:rPr>
          <w:t>55/15</w:t>
        </w:r>
      </w:hyperlink>
      <w:r w:rsidR="4A5F4784" w:rsidRPr="002F48AB">
        <w:rPr>
          <w:rFonts w:ascii="Arial" w:eastAsia="Arial" w:hAnsi="Arial" w:cs="Arial"/>
          <w:color w:val="000000" w:themeColor="text1"/>
          <w:lang w:val="sl-SI"/>
        </w:rPr>
        <w:t xml:space="preserve"> – </w:t>
      </w:r>
      <w:proofErr w:type="spellStart"/>
      <w:r w:rsidR="4A5F4784" w:rsidRPr="002F48AB">
        <w:rPr>
          <w:rFonts w:ascii="Arial" w:eastAsia="Arial" w:hAnsi="Arial" w:cs="Arial"/>
          <w:color w:val="000000" w:themeColor="text1"/>
          <w:lang w:val="sl-SI"/>
        </w:rPr>
        <w:t>ZFisP</w:t>
      </w:r>
      <w:proofErr w:type="spellEnd"/>
      <w:r w:rsidR="4A5F4784" w:rsidRPr="002F48AB">
        <w:rPr>
          <w:rFonts w:ascii="Arial" w:eastAsia="Arial" w:hAnsi="Arial" w:cs="Arial"/>
          <w:color w:val="000000" w:themeColor="text1"/>
          <w:lang w:val="sl-SI"/>
        </w:rPr>
        <w:t xml:space="preserve">, </w:t>
      </w:r>
      <w:hyperlink r:id="rId36" w:tgtFrame="_blank" w:tooltip="Zakon o izvrševanju proračunov Republike Slovenije za leti 2016 in 2017" w:history="1">
        <w:r w:rsidR="4A5F4784" w:rsidRPr="002F48AB">
          <w:rPr>
            <w:rFonts w:ascii="Arial" w:eastAsia="Arial" w:hAnsi="Arial" w:cs="Arial"/>
            <w:color w:val="000000" w:themeColor="text1"/>
            <w:lang w:val="sl-SI"/>
          </w:rPr>
          <w:t>96/15</w:t>
        </w:r>
      </w:hyperlink>
      <w:r w:rsidR="4A5F4784" w:rsidRPr="002F48AB">
        <w:rPr>
          <w:rFonts w:ascii="Arial" w:eastAsia="Arial" w:hAnsi="Arial" w:cs="Arial"/>
          <w:color w:val="000000" w:themeColor="text1"/>
          <w:lang w:val="sl-SI"/>
        </w:rPr>
        <w:t xml:space="preserve"> – ZIPRS1617</w:t>
      </w:r>
      <w:r w:rsidR="7E8205AC" w:rsidRPr="002F48AB">
        <w:rPr>
          <w:rFonts w:ascii="Arial" w:eastAsia="Arial" w:hAnsi="Arial" w:cs="Arial"/>
          <w:color w:val="000000" w:themeColor="text1"/>
          <w:lang w:val="sl-SI"/>
        </w:rPr>
        <w:t>,</w:t>
      </w:r>
      <w:r w:rsidR="4A5F4784" w:rsidRPr="002F48AB">
        <w:rPr>
          <w:rFonts w:ascii="Arial" w:eastAsia="Arial" w:hAnsi="Arial" w:cs="Arial"/>
          <w:color w:val="000000" w:themeColor="text1"/>
          <w:lang w:val="sl-SI"/>
        </w:rPr>
        <w:t xml:space="preserve"> </w:t>
      </w:r>
      <w:hyperlink r:id="rId37" w:tgtFrame="_blank" w:tooltip="Zakon o spremembah in dopolnitvah Zakona o javnih financah" w:history="1">
        <w:r w:rsidR="4A5F4784" w:rsidRPr="002F48AB">
          <w:rPr>
            <w:rFonts w:ascii="Arial" w:eastAsia="Arial" w:hAnsi="Arial" w:cs="Arial"/>
            <w:color w:val="000000" w:themeColor="text1"/>
            <w:lang w:val="sl-SI"/>
          </w:rPr>
          <w:t>13/18</w:t>
        </w:r>
      </w:hyperlink>
      <w:r w:rsidR="00AA1D2F">
        <w:rPr>
          <w:rFonts w:ascii="Arial" w:eastAsia="Arial" w:hAnsi="Arial" w:cs="Arial"/>
          <w:color w:val="000000" w:themeColor="text1"/>
          <w:lang w:val="sl-SI"/>
        </w:rPr>
        <w:t>,</w:t>
      </w:r>
      <w:r w:rsidR="4FF5210F" w:rsidRPr="002F48AB">
        <w:rPr>
          <w:rFonts w:ascii="Arial" w:eastAsia="Arial" w:hAnsi="Arial" w:cs="Arial"/>
          <w:color w:val="000000" w:themeColor="text1"/>
          <w:lang w:val="sl-SI"/>
        </w:rPr>
        <w:t xml:space="preserve"> </w:t>
      </w:r>
      <w:hyperlink r:id="rId38" w:history="1">
        <w:r w:rsidR="4FF5210F" w:rsidRPr="002F48AB">
          <w:rPr>
            <w:rFonts w:ascii="Arial" w:eastAsia="Arial" w:hAnsi="Arial" w:cs="Arial"/>
            <w:color w:val="000000" w:themeColor="text1"/>
            <w:lang w:val="sl-SI"/>
          </w:rPr>
          <w:t>195/20</w:t>
        </w:r>
      </w:hyperlink>
      <w:r w:rsidR="4FF5210F" w:rsidRPr="002F48AB">
        <w:rPr>
          <w:rFonts w:ascii="Arial" w:eastAsia="Arial" w:hAnsi="Arial" w:cs="Arial"/>
          <w:color w:val="000000" w:themeColor="text1"/>
          <w:lang w:val="sl-SI"/>
        </w:rPr>
        <w:t xml:space="preserve"> – </w:t>
      </w:r>
      <w:proofErr w:type="spellStart"/>
      <w:r w:rsidR="4FF5210F" w:rsidRPr="002F48AB">
        <w:rPr>
          <w:rFonts w:ascii="Arial" w:eastAsia="Arial" w:hAnsi="Arial" w:cs="Arial"/>
          <w:color w:val="000000" w:themeColor="text1"/>
          <w:lang w:val="sl-SI"/>
        </w:rPr>
        <w:t>odl</w:t>
      </w:r>
      <w:proofErr w:type="spellEnd"/>
      <w:r w:rsidR="4FF5210F" w:rsidRPr="002F48AB">
        <w:rPr>
          <w:rFonts w:ascii="Arial" w:eastAsia="Arial" w:hAnsi="Arial" w:cs="Arial"/>
          <w:color w:val="000000" w:themeColor="text1"/>
          <w:lang w:val="sl-SI"/>
        </w:rPr>
        <w:t>. US</w:t>
      </w:r>
      <w:r w:rsidR="00AA1D2F">
        <w:rPr>
          <w:rFonts w:ascii="Arial" w:eastAsia="Arial" w:hAnsi="Arial" w:cs="Arial"/>
          <w:color w:val="000000" w:themeColor="text1"/>
          <w:lang w:val="sl-SI"/>
        </w:rPr>
        <w:t xml:space="preserve">, </w:t>
      </w:r>
      <w:r w:rsidR="00AA1D2F" w:rsidRPr="00AA1D2F">
        <w:rPr>
          <w:rFonts w:ascii="Arial" w:eastAsia="Arial" w:hAnsi="Arial" w:cs="Arial"/>
          <w:color w:val="000000" w:themeColor="text1"/>
          <w:lang w:val="sl-SI"/>
        </w:rPr>
        <w:t>18/23 – ZDU-1</w:t>
      </w:r>
      <w:r w:rsidR="00AA1D2F">
        <w:rPr>
          <w:rFonts w:ascii="Arial" w:eastAsia="Arial" w:hAnsi="Arial" w:cs="Arial"/>
          <w:color w:val="000000" w:themeColor="text1"/>
          <w:lang w:val="sl-SI"/>
        </w:rPr>
        <w:t>0</w:t>
      </w:r>
      <w:r w:rsidR="00AA1D2F" w:rsidRPr="00AA1D2F">
        <w:rPr>
          <w:rFonts w:ascii="Arial" w:eastAsia="Arial" w:hAnsi="Arial" w:cs="Arial"/>
          <w:color w:val="000000" w:themeColor="text1"/>
          <w:lang w:val="sl-SI"/>
        </w:rPr>
        <w:t xml:space="preserve"> in 76/23</w:t>
      </w:r>
      <w:r w:rsidR="4A5F4784" w:rsidRPr="002F48AB">
        <w:rPr>
          <w:rFonts w:ascii="Arial" w:eastAsia="Arial" w:hAnsi="Arial" w:cs="Arial"/>
          <w:color w:val="000000" w:themeColor="text1"/>
          <w:lang w:val="sl-SI"/>
        </w:rPr>
        <w:t xml:space="preserve">), </w:t>
      </w:r>
      <w:r w:rsidR="00CE1C4F" w:rsidRPr="00014728">
        <w:rPr>
          <w:rFonts w:ascii="Arial" w:eastAsia="Arial" w:hAnsi="Arial" w:cs="Arial"/>
          <w:color w:val="000000" w:themeColor="text1"/>
          <w:lang w:val="sl-SI"/>
        </w:rPr>
        <w:t>Zakona o izvrševanju proračunov Republike Slovenije za leti 202</w:t>
      </w:r>
      <w:r w:rsidR="00AA1D2F">
        <w:rPr>
          <w:rFonts w:ascii="Arial" w:eastAsia="Arial" w:hAnsi="Arial" w:cs="Arial"/>
          <w:color w:val="000000" w:themeColor="text1"/>
          <w:lang w:val="sl-SI"/>
        </w:rPr>
        <w:t>5</w:t>
      </w:r>
      <w:r w:rsidR="00CE1C4F" w:rsidRPr="00014728">
        <w:rPr>
          <w:rFonts w:ascii="Arial" w:eastAsia="Arial" w:hAnsi="Arial" w:cs="Arial"/>
          <w:color w:val="000000" w:themeColor="text1"/>
          <w:lang w:val="sl-SI"/>
        </w:rPr>
        <w:t xml:space="preserve"> in 202</w:t>
      </w:r>
      <w:r w:rsidR="00AA1D2F">
        <w:rPr>
          <w:rFonts w:ascii="Arial" w:eastAsia="Arial" w:hAnsi="Arial" w:cs="Arial"/>
          <w:color w:val="000000" w:themeColor="text1"/>
          <w:lang w:val="sl-SI"/>
        </w:rPr>
        <w:t>6</w:t>
      </w:r>
      <w:r w:rsidR="00CE1C4F" w:rsidRPr="00014728">
        <w:rPr>
          <w:rFonts w:ascii="Arial" w:eastAsia="Arial" w:hAnsi="Arial" w:cs="Arial"/>
          <w:color w:val="000000" w:themeColor="text1"/>
          <w:lang w:val="sl-SI"/>
        </w:rPr>
        <w:t xml:space="preserve"> (Uradni list RS</w:t>
      </w:r>
      <w:r w:rsidR="00AA1D2F">
        <w:rPr>
          <w:rFonts w:ascii="Arial" w:eastAsia="Arial" w:hAnsi="Arial" w:cs="Arial"/>
          <w:color w:val="000000" w:themeColor="text1"/>
          <w:lang w:val="sl-SI"/>
        </w:rPr>
        <w:t>, št</w:t>
      </w:r>
      <w:r w:rsidR="00046B3B">
        <w:rPr>
          <w:rFonts w:ascii="Arial" w:eastAsia="Arial" w:hAnsi="Arial" w:cs="Arial"/>
          <w:color w:val="000000" w:themeColor="text1"/>
          <w:lang w:val="sl-SI"/>
        </w:rPr>
        <w:t>. 104/24</w:t>
      </w:r>
      <w:r w:rsidR="00CE1C4F" w:rsidRPr="00014728">
        <w:rPr>
          <w:rFonts w:ascii="Arial" w:eastAsia="Arial" w:hAnsi="Arial" w:cs="Arial"/>
          <w:color w:val="000000" w:themeColor="text1"/>
          <w:lang w:val="sl-SI"/>
        </w:rPr>
        <w:t>), 21</w:t>
      </w:r>
      <w:r w:rsidR="00CE1C4F">
        <w:rPr>
          <w:rFonts w:ascii="Arial" w:eastAsia="Arial" w:hAnsi="Arial" w:cs="Arial"/>
          <w:color w:val="000000" w:themeColor="text1"/>
          <w:lang w:val="sl-SI"/>
        </w:rPr>
        <w:t>9</w:t>
      </w:r>
      <w:r w:rsidR="00CE1C4F" w:rsidRPr="00014728">
        <w:rPr>
          <w:rFonts w:ascii="Arial" w:eastAsia="Arial" w:hAnsi="Arial" w:cs="Arial"/>
          <w:color w:val="000000" w:themeColor="text1"/>
          <w:lang w:val="sl-SI"/>
        </w:rPr>
        <w:t xml:space="preserve">. člena Pravilnika o postopkih za izvrševanje proračuna Republike Slovenije (Uradni list RS, št. </w:t>
      </w:r>
      <w:r w:rsidR="00CE1C4F" w:rsidRPr="00B6079F">
        <w:rPr>
          <w:rFonts w:ascii="Arial" w:eastAsia="Arial" w:hAnsi="Arial" w:cs="Arial"/>
          <w:color w:val="000000" w:themeColor="text1"/>
          <w:lang w:val="sl-SI"/>
        </w:rPr>
        <w:t>50/07, 61/08, 99/09 – ZIPRS1011, 3/13, 81/16, 11/22, 96/22, 105/22 – ZZNŠPP, 149/22, 106/23 in 88/24</w:t>
      </w:r>
      <w:r w:rsidR="00CE1C4F" w:rsidRPr="00014728">
        <w:rPr>
          <w:rFonts w:ascii="Arial" w:eastAsia="Arial" w:hAnsi="Arial" w:cs="Arial"/>
          <w:color w:val="000000" w:themeColor="text1"/>
          <w:lang w:val="sl-SI"/>
        </w:rPr>
        <w:t>)</w:t>
      </w:r>
      <w:r w:rsidR="4A5F4784" w:rsidRPr="002F48AB">
        <w:rPr>
          <w:rFonts w:ascii="Arial" w:eastAsia="Arial" w:hAnsi="Arial" w:cs="Arial"/>
          <w:color w:val="000000" w:themeColor="text1"/>
          <w:lang w:val="sl-SI"/>
        </w:rPr>
        <w:t xml:space="preserve"> in Sklepa o začetku postopka za izvedbo</w:t>
      </w:r>
      <w:r w:rsidR="4A5F4784" w:rsidRPr="002F48AB">
        <w:rPr>
          <w:rFonts w:ascii="Arial" w:hAnsi="Arial" w:cs="Arial"/>
          <w:shd w:val="clear" w:color="auto" w:fill="FFFFFF"/>
          <w:lang w:val="sl-SI"/>
        </w:rPr>
        <w:t xml:space="preserve"> </w:t>
      </w:r>
      <w:r w:rsidR="00D1358B">
        <w:rPr>
          <w:rFonts w:ascii="Arial" w:hAnsi="Arial" w:cs="Arial"/>
          <w:shd w:val="clear" w:color="auto" w:fill="FFFFFF"/>
          <w:lang w:val="sl-SI"/>
        </w:rPr>
        <w:t>J</w:t>
      </w:r>
      <w:r w:rsidR="4A5F4784" w:rsidRPr="002F48AB">
        <w:rPr>
          <w:rFonts w:ascii="Arial" w:hAnsi="Arial" w:cs="Arial"/>
          <w:shd w:val="clear" w:color="auto" w:fill="FFFFFF"/>
          <w:lang w:val="sl-SI"/>
        </w:rPr>
        <w:t xml:space="preserve">avnega razpisa za sofinanciranje programov </w:t>
      </w:r>
      <w:r w:rsidR="00A029AB" w:rsidRPr="002F48AB">
        <w:rPr>
          <w:rFonts w:ascii="Arial" w:hAnsi="Arial" w:cs="Arial"/>
          <w:shd w:val="clear" w:color="auto" w:fill="FFFFFF"/>
          <w:lang w:val="sl-SI"/>
        </w:rPr>
        <w:t>varovanj</w:t>
      </w:r>
      <w:r w:rsidR="00964716" w:rsidRPr="002F48AB">
        <w:rPr>
          <w:rFonts w:ascii="Arial" w:hAnsi="Arial" w:cs="Arial"/>
          <w:shd w:val="clear" w:color="auto" w:fill="FFFFFF"/>
          <w:lang w:val="sl-SI"/>
        </w:rPr>
        <w:t>a</w:t>
      </w:r>
      <w:r w:rsidR="00A029AB" w:rsidRPr="002F48AB">
        <w:rPr>
          <w:rFonts w:ascii="Arial" w:hAnsi="Arial" w:cs="Arial"/>
          <w:shd w:val="clear" w:color="auto" w:fill="FFFFFF"/>
          <w:lang w:val="sl-SI"/>
        </w:rPr>
        <w:t xml:space="preserve"> in krepitve zdravja do leta 202</w:t>
      </w:r>
      <w:r w:rsidR="00046B3B">
        <w:rPr>
          <w:rFonts w:ascii="Arial" w:hAnsi="Arial" w:cs="Arial"/>
          <w:shd w:val="clear" w:color="auto" w:fill="FFFFFF"/>
          <w:lang w:val="sl-SI"/>
        </w:rPr>
        <w:t>8</w:t>
      </w:r>
      <w:r w:rsidR="00FA0823">
        <w:rPr>
          <w:rFonts w:ascii="Arial" w:hAnsi="Arial" w:cs="Arial"/>
          <w:shd w:val="clear" w:color="auto" w:fill="FFFFFF"/>
          <w:lang w:val="sl-SI"/>
        </w:rPr>
        <w:t>,</w:t>
      </w:r>
      <w:r w:rsidR="00564363">
        <w:rPr>
          <w:rFonts w:ascii="Arial" w:hAnsi="Arial" w:cs="Arial"/>
          <w:lang w:val="sl-SI"/>
        </w:rPr>
        <w:t xml:space="preserve"> št. 181-30/2025-2711-2 z dne 24. 2. 2025,</w:t>
      </w:r>
      <w:r w:rsidR="4A5F4784" w:rsidRPr="002F48AB">
        <w:rPr>
          <w:rFonts w:ascii="Arial" w:hAnsi="Arial" w:cs="Arial"/>
          <w:lang w:val="sl-SI"/>
        </w:rPr>
        <w:t xml:space="preserve"> objavlja Ministrstvo za zdravje, Štefanova 5, </w:t>
      </w:r>
      <w:r w:rsidR="00564363">
        <w:rPr>
          <w:rFonts w:ascii="Arial" w:hAnsi="Arial" w:cs="Arial"/>
          <w:lang w:val="sl-SI"/>
        </w:rPr>
        <w:t xml:space="preserve">1000 </w:t>
      </w:r>
      <w:r w:rsidR="4A5F4784" w:rsidRPr="002F48AB">
        <w:rPr>
          <w:rFonts w:ascii="Arial" w:hAnsi="Arial" w:cs="Arial"/>
          <w:lang w:val="sl-SI"/>
        </w:rPr>
        <w:t>Ljubljana</w:t>
      </w:r>
      <w:r w:rsidR="00D1358B">
        <w:rPr>
          <w:rFonts w:ascii="Arial" w:hAnsi="Arial" w:cs="Arial"/>
          <w:lang w:val="sl-SI"/>
        </w:rPr>
        <w:t>,</w:t>
      </w:r>
    </w:p>
    <w:bookmarkEnd w:id="0"/>
    <w:p w14:paraId="117CF556" w14:textId="77777777" w:rsidR="009330B6" w:rsidRPr="002F48AB" w:rsidRDefault="009330B6" w:rsidP="009330B6">
      <w:pPr>
        <w:spacing w:after="0"/>
        <w:rPr>
          <w:rFonts w:ascii="Arial" w:hAnsi="Arial" w:cs="Arial"/>
          <w:b/>
          <w:sz w:val="28"/>
          <w:szCs w:val="28"/>
          <w:lang w:val="sl-SI"/>
        </w:rPr>
      </w:pPr>
    </w:p>
    <w:p w14:paraId="01DC9EC4" w14:textId="75A7FD48" w:rsidR="009330B6" w:rsidRPr="00E505B4" w:rsidRDefault="009330B6" w:rsidP="00E505B4">
      <w:pPr>
        <w:jc w:val="center"/>
        <w:rPr>
          <w:rFonts w:ascii="Arial" w:hAnsi="Arial" w:cs="Arial"/>
          <w:b/>
          <w:bCs/>
          <w:sz w:val="28"/>
          <w:szCs w:val="28"/>
          <w:lang w:val="sl-SI" w:eastAsia="sl-SI"/>
        </w:rPr>
      </w:pPr>
      <w:bookmarkStart w:id="1" w:name="_Toc97214613"/>
      <w:bookmarkStart w:id="2" w:name="_Toc97555006"/>
      <w:bookmarkStart w:id="3" w:name="_Toc97555167"/>
      <w:bookmarkStart w:id="4" w:name="_Toc97557035"/>
      <w:bookmarkStart w:id="5" w:name="_Toc97557702"/>
      <w:bookmarkStart w:id="6" w:name="_Toc97560450"/>
      <w:bookmarkStart w:id="7" w:name="_Toc97561154"/>
      <w:bookmarkStart w:id="8" w:name="_Toc97800997"/>
      <w:bookmarkStart w:id="9" w:name="_Toc98319969"/>
      <w:bookmarkStart w:id="10" w:name="_Toc98320187"/>
      <w:bookmarkStart w:id="11" w:name="_Toc98325392"/>
      <w:bookmarkStart w:id="12" w:name="_Toc98336136"/>
      <w:bookmarkStart w:id="13" w:name="_Toc98336316"/>
      <w:bookmarkStart w:id="14" w:name="_Toc98402920"/>
      <w:bookmarkStart w:id="15" w:name="_Toc98411212"/>
      <w:bookmarkStart w:id="16" w:name="_Toc99109759"/>
      <w:bookmarkStart w:id="17" w:name="_Toc103605186"/>
      <w:bookmarkStart w:id="18" w:name="_Toc103779514"/>
      <w:bookmarkStart w:id="19" w:name="_Toc103844720"/>
      <w:bookmarkStart w:id="20" w:name="_Toc103864153"/>
      <w:bookmarkStart w:id="21" w:name="_Hlk94623246"/>
      <w:bookmarkStart w:id="22" w:name="_Hlk191369359"/>
      <w:r w:rsidRPr="00E505B4">
        <w:rPr>
          <w:rFonts w:ascii="Arial" w:hAnsi="Arial" w:cs="Arial"/>
          <w:b/>
          <w:bCs/>
          <w:sz w:val="28"/>
          <w:szCs w:val="28"/>
          <w:lang w:val="sl-SI" w:eastAsia="sl-SI"/>
        </w:rPr>
        <w:t>Javni razpis za sofinanciranje programov</w:t>
      </w:r>
      <w:r w:rsidR="0081720C" w:rsidRPr="00E505B4">
        <w:rPr>
          <w:rFonts w:ascii="Arial" w:hAnsi="Arial" w:cs="Arial"/>
          <w:b/>
          <w:bCs/>
          <w:sz w:val="28"/>
          <w:szCs w:val="28"/>
          <w:lang w:val="sl-SI" w:eastAsia="sl-SI"/>
        </w:rPr>
        <w:t xml:space="preserve"> varovanj</w:t>
      </w:r>
      <w:r w:rsidR="007B18EC" w:rsidRPr="00E505B4">
        <w:rPr>
          <w:rFonts w:ascii="Arial" w:hAnsi="Arial" w:cs="Arial"/>
          <w:b/>
          <w:bCs/>
          <w:sz w:val="28"/>
          <w:szCs w:val="28"/>
          <w:lang w:val="sl-SI" w:eastAsia="sl-SI"/>
        </w:rPr>
        <w:t>a</w:t>
      </w:r>
      <w:r w:rsidR="0081720C" w:rsidRPr="00E505B4">
        <w:rPr>
          <w:rFonts w:ascii="Arial" w:hAnsi="Arial" w:cs="Arial"/>
          <w:b/>
          <w:bCs/>
          <w:sz w:val="28"/>
          <w:szCs w:val="28"/>
          <w:lang w:val="sl-SI" w:eastAsia="sl-SI"/>
        </w:rPr>
        <w:t xml:space="preserve"> in krepit</w:t>
      </w:r>
      <w:r w:rsidR="008D7C37" w:rsidRPr="00E505B4">
        <w:rPr>
          <w:rFonts w:ascii="Arial" w:hAnsi="Arial" w:cs="Arial"/>
          <w:b/>
          <w:bCs/>
          <w:sz w:val="28"/>
          <w:szCs w:val="28"/>
          <w:lang w:val="sl-SI" w:eastAsia="sl-SI"/>
        </w:rPr>
        <w:t>ve</w:t>
      </w:r>
      <w:r w:rsidR="0081720C" w:rsidRPr="00E505B4">
        <w:rPr>
          <w:rFonts w:ascii="Arial" w:hAnsi="Arial" w:cs="Arial"/>
          <w:b/>
          <w:bCs/>
          <w:sz w:val="28"/>
          <w:szCs w:val="28"/>
          <w:lang w:val="sl-SI" w:eastAsia="sl-SI"/>
        </w:rPr>
        <w:t xml:space="preserve"> zdravja do leta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45127B" w:rsidRPr="00E505B4">
        <w:rPr>
          <w:rFonts w:ascii="Arial" w:hAnsi="Arial" w:cs="Arial"/>
          <w:b/>
          <w:bCs/>
          <w:sz w:val="28"/>
          <w:szCs w:val="28"/>
          <w:lang w:val="sl-SI" w:eastAsia="sl-SI"/>
        </w:rPr>
        <w:t>2028</w:t>
      </w:r>
    </w:p>
    <w:bookmarkEnd w:id="21"/>
    <w:p w14:paraId="07C3735D" w14:textId="77777777" w:rsidR="009330B6" w:rsidRPr="002F48AB" w:rsidRDefault="009330B6" w:rsidP="009330B6">
      <w:pPr>
        <w:spacing w:after="0"/>
        <w:rPr>
          <w:rFonts w:ascii="Arial" w:hAnsi="Arial" w:cs="Arial"/>
          <w:sz w:val="32"/>
          <w:szCs w:val="32"/>
          <w:lang w:val="sl-SI"/>
        </w:rPr>
      </w:pPr>
    </w:p>
    <w:p w14:paraId="702D6611" w14:textId="5C22C85D" w:rsidR="009330B6" w:rsidRPr="00E505B4" w:rsidRDefault="000F100A" w:rsidP="00E505B4">
      <w:pPr>
        <w:pStyle w:val="Naslov1"/>
      </w:pPr>
      <w:bookmarkStart w:id="23" w:name="_Toc103864154"/>
      <w:bookmarkStart w:id="24" w:name="_Toc191459208"/>
      <w:r w:rsidRPr="00E505B4">
        <w:t>NAMEN JAVNEGA RAZPISA</w:t>
      </w:r>
      <w:bookmarkEnd w:id="23"/>
      <w:bookmarkEnd w:id="24"/>
      <w:r w:rsidR="009330B6" w:rsidRPr="00E505B4">
        <w:tab/>
      </w:r>
    </w:p>
    <w:p w14:paraId="18B17C40" w14:textId="77777777" w:rsidR="0081720C" w:rsidRPr="002F48AB" w:rsidRDefault="0081720C" w:rsidP="009330B6">
      <w:pPr>
        <w:keepNext/>
        <w:tabs>
          <w:tab w:val="left" w:pos="2445"/>
        </w:tabs>
        <w:spacing w:after="0"/>
        <w:jc w:val="both"/>
        <w:outlineLvl w:val="0"/>
        <w:rPr>
          <w:rFonts w:ascii="Arial" w:eastAsia="Times New Roman" w:hAnsi="Arial" w:cs="Arial"/>
          <w:b/>
          <w:bCs/>
          <w:kern w:val="32"/>
          <w:lang w:val="sl-SI" w:eastAsia="sl-SI"/>
        </w:rPr>
      </w:pPr>
    </w:p>
    <w:p w14:paraId="0BA4E657" w14:textId="47555BB6" w:rsidR="006E7999" w:rsidRPr="002F48AB" w:rsidRDefault="4E5765B3" w:rsidP="006E7999">
      <w:pPr>
        <w:spacing w:after="0"/>
        <w:jc w:val="both"/>
        <w:rPr>
          <w:rFonts w:ascii="Arial" w:hAnsi="Arial" w:cs="Arial"/>
          <w:lang w:val="sl-SI"/>
        </w:rPr>
      </w:pPr>
      <w:r w:rsidRPr="002F48AB">
        <w:rPr>
          <w:rFonts w:ascii="Arial" w:hAnsi="Arial" w:cs="Arial"/>
          <w:lang w:val="sl-SI" w:eastAsia="sl-SI"/>
        </w:rPr>
        <w:t>Namen javnega razpisa je sofinanciranje programov varovanja in krepitve zdravja</w:t>
      </w:r>
      <w:r w:rsidR="00B17505" w:rsidRPr="002F48AB">
        <w:rPr>
          <w:rFonts w:ascii="Arial" w:hAnsi="Arial" w:cs="Arial"/>
          <w:lang w:val="sl-SI" w:eastAsia="sl-SI"/>
        </w:rPr>
        <w:t>, ki prispevajo k</w:t>
      </w:r>
      <w:r w:rsidRPr="002F48AB">
        <w:rPr>
          <w:rFonts w:ascii="Arial" w:hAnsi="Arial" w:cs="Arial"/>
          <w:lang w:val="sl-SI"/>
        </w:rPr>
        <w:t xml:space="preserve"> izvajanju Resolucije o nacionalnem planu zdravstvenega varstva 2015–2025, </w:t>
      </w:r>
      <w:r w:rsidR="00332479">
        <w:rPr>
          <w:rFonts w:ascii="Arial" w:hAnsi="Arial" w:cs="Arial"/>
          <w:lang w:val="sl-SI"/>
        </w:rPr>
        <w:t>»</w:t>
      </w:r>
      <w:r w:rsidRPr="002F48AB">
        <w:rPr>
          <w:rFonts w:ascii="Arial" w:hAnsi="Arial" w:cs="Arial"/>
          <w:lang w:val="sl-SI"/>
        </w:rPr>
        <w:t>Skupaj za družbo zdravja</w:t>
      </w:r>
      <w:r w:rsidR="00332479">
        <w:rPr>
          <w:rFonts w:ascii="Arial" w:hAnsi="Arial" w:cs="Arial"/>
          <w:lang w:val="sl-SI"/>
        </w:rPr>
        <w:t>«</w:t>
      </w:r>
      <w:r w:rsidRPr="002F48AB">
        <w:rPr>
          <w:rFonts w:ascii="Arial" w:hAnsi="Arial" w:cs="Arial"/>
          <w:lang w:val="sl-SI"/>
        </w:rPr>
        <w:t xml:space="preserve"> (Uradni list RS, št. 25/16)</w:t>
      </w:r>
      <w:r w:rsidR="00B17505" w:rsidRPr="002F48AB">
        <w:rPr>
          <w:rFonts w:ascii="Arial" w:hAnsi="Arial" w:cs="Arial"/>
          <w:lang w:val="sl-SI"/>
        </w:rPr>
        <w:t>, predvsem</w:t>
      </w:r>
      <w:r w:rsidRPr="002F48AB">
        <w:rPr>
          <w:rFonts w:ascii="Arial" w:hAnsi="Arial" w:cs="Arial"/>
          <w:lang w:val="sl-SI"/>
        </w:rPr>
        <w:t xml:space="preserve"> na prednostn</w:t>
      </w:r>
      <w:r w:rsidR="00C15EC4" w:rsidRPr="002F48AB">
        <w:rPr>
          <w:rFonts w:ascii="Arial" w:hAnsi="Arial" w:cs="Arial"/>
          <w:lang w:val="sl-SI"/>
        </w:rPr>
        <w:t>ih</w:t>
      </w:r>
      <w:r w:rsidRPr="002F48AB">
        <w:rPr>
          <w:rFonts w:ascii="Arial" w:hAnsi="Arial" w:cs="Arial"/>
          <w:lang w:val="sl-SI"/>
        </w:rPr>
        <w:t xml:space="preserve"> področj</w:t>
      </w:r>
      <w:r w:rsidR="00C15EC4" w:rsidRPr="002F48AB">
        <w:rPr>
          <w:rFonts w:ascii="Arial" w:hAnsi="Arial" w:cs="Arial"/>
          <w:lang w:val="sl-SI"/>
        </w:rPr>
        <w:t>ih</w:t>
      </w:r>
      <w:r w:rsidRPr="002F48AB">
        <w:rPr>
          <w:rFonts w:ascii="Arial" w:hAnsi="Arial" w:cs="Arial"/>
          <w:lang w:val="sl-SI"/>
        </w:rPr>
        <w:t xml:space="preserve"> 6.1. Krepitev in varovanje zdravja ter preprečevanje bolezni – javno zdravje</w:t>
      </w:r>
      <w:r w:rsidR="00B17505" w:rsidRPr="002F48AB">
        <w:rPr>
          <w:rFonts w:ascii="Arial" w:hAnsi="Arial" w:cs="Arial"/>
          <w:lang w:val="sl-SI"/>
        </w:rPr>
        <w:t xml:space="preserve"> in</w:t>
      </w:r>
      <w:r w:rsidR="00C15EC4" w:rsidRPr="002F48AB">
        <w:rPr>
          <w:rFonts w:ascii="Arial" w:hAnsi="Arial" w:cs="Arial"/>
          <w:lang w:val="sl-SI"/>
        </w:rPr>
        <w:t xml:space="preserve"> 6.2. Optimizacija zdravstvene oskrbe – zdravstvena dejavnost</w:t>
      </w:r>
      <w:r w:rsidR="00B17505" w:rsidRPr="002F48AB">
        <w:rPr>
          <w:rFonts w:ascii="Arial" w:hAnsi="Arial" w:cs="Arial"/>
          <w:lang w:val="sl-SI"/>
        </w:rPr>
        <w:t xml:space="preserve">, </w:t>
      </w:r>
      <w:r w:rsidRPr="002F48AB">
        <w:rPr>
          <w:rFonts w:ascii="Arial" w:hAnsi="Arial" w:cs="Arial"/>
          <w:lang w:val="sl-SI"/>
        </w:rPr>
        <w:t xml:space="preserve">in </w:t>
      </w:r>
      <w:r w:rsidR="00B17505" w:rsidRPr="002F48AB">
        <w:rPr>
          <w:rFonts w:ascii="Arial" w:hAnsi="Arial" w:cs="Arial"/>
          <w:lang w:val="sl-SI"/>
        </w:rPr>
        <w:t>podpirajo</w:t>
      </w:r>
      <w:r w:rsidRPr="002F48AB">
        <w:rPr>
          <w:rFonts w:ascii="Arial" w:hAnsi="Arial" w:cs="Arial"/>
          <w:lang w:val="sl-SI"/>
        </w:rPr>
        <w:t xml:space="preserve"> program</w:t>
      </w:r>
      <w:r w:rsidR="00B17505" w:rsidRPr="002F48AB">
        <w:rPr>
          <w:rFonts w:ascii="Arial" w:hAnsi="Arial" w:cs="Arial"/>
          <w:lang w:val="sl-SI"/>
        </w:rPr>
        <w:t>e</w:t>
      </w:r>
      <w:r w:rsidRPr="002F48AB">
        <w:rPr>
          <w:rFonts w:ascii="Arial" w:hAnsi="Arial" w:cs="Arial"/>
          <w:lang w:val="sl-SI"/>
        </w:rPr>
        <w:t xml:space="preserve"> in aktivnosti za uresničevanje zakonodajnih in strateških dokumentov na področju zdrave in </w:t>
      </w:r>
      <w:r w:rsidR="002244FC" w:rsidRPr="002F48AB">
        <w:rPr>
          <w:rFonts w:ascii="Arial" w:hAnsi="Arial" w:cs="Arial"/>
          <w:lang w:val="sl-SI"/>
        </w:rPr>
        <w:t>uravnotežene</w:t>
      </w:r>
      <w:r w:rsidRPr="002F48AB">
        <w:rPr>
          <w:rFonts w:ascii="Arial" w:hAnsi="Arial" w:cs="Arial"/>
          <w:lang w:val="sl-SI"/>
        </w:rPr>
        <w:t xml:space="preserve"> prehrane in telesne dejavnosti, preprečevanja nalezljivih bolezni s cepljenjem, obvladovanj</w:t>
      </w:r>
      <w:r w:rsidR="00C34C0D" w:rsidRPr="002F48AB">
        <w:rPr>
          <w:rFonts w:ascii="Arial" w:hAnsi="Arial" w:cs="Arial"/>
          <w:lang w:val="sl-SI"/>
        </w:rPr>
        <w:t>a</w:t>
      </w:r>
      <w:r w:rsidRPr="002F48AB">
        <w:rPr>
          <w:rFonts w:ascii="Arial" w:hAnsi="Arial" w:cs="Arial"/>
          <w:lang w:val="sl-SI"/>
        </w:rPr>
        <w:t xml:space="preserve"> okužbe s HIV in drugih spolno prenosljivih bolezni, preprečevanja </w:t>
      </w:r>
      <w:r w:rsidR="00C038BD">
        <w:rPr>
          <w:rFonts w:ascii="Arial" w:hAnsi="Arial" w:cs="Arial"/>
          <w:lang w:val="sl-SI"/>
        </w:rPr>
        <w:t xml:space="preserve">in omejevanja </w:t>
      </w:r>
      <w:r w:rsidRPr="002F48AB">
        <w:rPr>
          <w:rFonts w:ascii="Arial" w:hAnsi="Arial" w:cs="Arial"/>
          <w:lang w:val="sl-SI"/>
        </w:rPr>
        <w:t xml:space="preserve">rabe dovoljenih in prepovedanih drog ter </w:t>
      </w:r>
      <w:proofErr w:type="spellStart"/>
      <w:r w:rsidRPr="002F48AB">
        <w:rPr>
          <w:rFonts w:ascii="Arial" w:hAnsi="Arial" w:cs="Arial"/>
          <w:lang w:val="sl-SI"/>
        </w:rPr>
        <w:t>nekemičnih</w:t>
      </w:r>
      <w:proofErr w:type="spellEnd"/>
      <w:r w:rsidRPr="002F48AB">
        <w:rPr>
          <w:rFonts w:ascii="Arial" w:hAnsi="Arial" w:cs="Arial"/>
          <w:lang w:val="sl-SI"/>
        </w:rPr>
        <w:t xml:space="preserve"> zasvojenosti in s tem povezane škode,</w:t>
      </w:r>
      <w:r w:rsidR="00C038BD">
        <w:rPr>
          <w:rFonts w:ascii="Arial" w:hAnsi="Arial" w:cs="Arial"/>
          <w:lang w:val="sl-SI"/>
        </w:rPr>
        <w:t xml:space="preserve"> </w:t>
      </w:r>
      <w:r w:rsidR="00C038BD" w:rsidRPr="00720E5A">
        <w:rPr>
          <w:rFonts w:ascii="Arial" w:hAnsi="Arial" w:cs="Arial"/>
          <w:lang w:val="sl-SI"/>
        </w:rPr>
        <w:t xml:space="preserve">krepitev zdravstvene pismenosti, </w:t>
      </w:r>
      <w:r w:rsidRPr="00720E5A">
        <w:rPr>
          <w:rFonts w:ascii="Arial" w:hAnsi="Arial" w:cs="Arial"/>
          <w:lang w:val="sl-SI"/>
        </w:rPr>
        <w:t>preprečevanja</w:t>
      </w:r>
      <w:r w:rsidR="00C038BD" w:rsidRPr="00720E5A">
        <w:rPr>
          <w:rFonts w:ascii="Arial" w:hAnsi="Arial" w:cs="Arial"/>
          <w:lang w:val="sl-SI"/>
        </w:rPr>
        <w:t>,</w:t>
      </w:r>
      <w:r w:rsidRPr="00720E5A">
        <w:rPr>
          <w:rFonts w:ascii="Arial" w:hAnsi="Arial" w:cs="Arial"/>
          <w:lang w:val="sl-SI"/>
        </w:rPr>
        <w:t xml:space="preserve"> </w:t>
      </w:r>
      <w:r w:rsidR="00C038BD" w:rsidRPr="00720E5A">
        <w:rPr>
          <w:rFonts w:ascii="Arial" w:hAnsi="Arial" w:cs="Arial"/>
          <w:lang w:val="sl-SI"/>
        </w:rPr>
        <w:t xml:space="preserve">ozaveščanja in </w:t>
      </w:r>
      <w:proofErr w:type="spellStart"/>
      <w:r w:rsidR="00C038BD" w:rsidRPr="00720E5A">
        <w:rPr>
          <w:rFonts w:ascii="Arial" w:hAnsi="Arial" w:cs="Arial"/>
          <w:lang w:val="sl-SI"/>
        </w:rPr>
        <w:t>opolnomočenja</w:t>
      </w:r>
      <w:proofErr w:type="spellEnd"/>
      <w:r w:rsidR="00C038BD" w:rsidRPr="00720E5A">
        <w:rPr>
          <w:rFonts w:ascii="Arial" w:hAnsi="Arial" w:cs="Arial"/>
          <w:lang w:val="sl-SI"/>
        </w:rPr>
        <w:t xml:space="preserve"> za boljše obvladovanje</w:t>
      </w:r>
      <w:r w:rsidRPr="00720E5A">
        <w:rPr>
          <w:rFonts w:ascii="Arial" w:hAnsi="Arial" w:cs="Arial"/>
          <w:lang w:val="sl-SI"/>
        </w:rPr>
        <w:t xml:space="preserve"> kroničnih</w:t>
      </w:r>
      <w:r w:rsidR="00C038BD" w:rsidRPr="00720E5A">
        <w:rPr>
          <w:rFonts w:ascii="Arial" w:hAnsi="Arial" w:cs="Arial"/>
          <w:lang w:val="sl-SI"/>
        </w:rPr>
        <w:t xml:space="preserve"> nenalezljivih</w:t>
      </w:r>
      <w:r w:rsidRPr="00720E5A">
        <w:rPr>
          <w:rFonts w:ascii="Arial" w:hAnsi="Arial" w:cs="Arial"/>
          <w:lang w:val="sl-SI"/>
        </w:rPr>
        <w:t xml:space="preserve"> bolezni</w:t>
      </w:r>
      <w:r w:rsidR="006E7999" w:rsidRPr="002F48AB">
        <w:rPr>
          <w:rFonts w:ascii="Arial" w:hAnsi="Arial" w:cs="Arial"/>
          <w:lang w:val="sl-SI"/>
        </w:rPr>
        <w:t xml:space="preserve"> ter zdravega življenjskega sloga mladih</w:t>
      </w:r>
      <w:r w:rsidR="00341C36" w:rsidRPr="002F48AB">
        <w:rPr>
          <w:rFonts w:ascii="Arial" w:hAnsi="Arial" w:cs="Arial"/>
          <w:lang w:val="sl-SI"/>
        </w:rPr>
        <w:t>.</w:t>
      </w:r>
    </w:p>
    <w:p w14:paraId="79F0B94D" w14:textId="3CA4FE10" w:rsidR="000F100A" w:rsidRDefault="006E7999" w:rsidP="008B54BD">
      <w:pPr>
        <w:spacing w:before="240" w:after="240"/>
        <w:jc w:val="both"/>
        <w:rPr>
          <w:rFonts w:ascii="Arial" w:hAnsi="Arial" w:cs="Arial"/>
          <w:lang w:val="sl-SI"/>
        </w:rPr>
      </w:pPr>
      <w:r w:rsidRPr="002F48AB">
        <w:rPr>
          <w:rFonts w:ascii="Arial" w:hAnsi="Arial" w:cs="Arial"/>
          <w:lang w:val="sl-SI"/>
        </w:rPr>
        <w:t>Poseben poudarek javnega razpisa je na</w:t>
      </w:r>
      <w:r w:rsidR="00B17505" w:rsidRPr="002F48AB">
        <w:rPr>
          <w:rFonts w:ascii="Arial" w:hAnsi="Arial" w:cs="Arial"/>
          <w:lang w:val="sl-SI"/>
        </w:rPr>
        <w:t xml:space="preserve"> naslavljanju potreb ranljivih skupin prebivalstva, </w:t>
      </w:r>
      <w:r w:rsidRPr="002F48AB">
        <w:rPr>
          <w:rFonts w:ascii="Arial" w:hAnsi="Arial" w:cs="Arial"/>
          <w:lang w:val="sl-SI"/>
        </w:rPr>
        <w:t xml:space="preserve"> spodbujanju mreženja, sodelovanja in partnerstva med organizacijami ter institucijami, ki delujejo na vsebinskih področjih </w:t>
      </w:r>
      <w:r w:rsidR="00D30DD0">
        <w:rPr>
          <w:rFonts w:ascii="Arial" w:hAnsi="Arial" w:cs="Arial"/>
          <w:lang w:val="sl-SI"/>
        </w:rPr>
        <w:t>t</w:t>
      </w:r>
      <w:r w:rsidR="00B17505" w:rsidRPr="002F48AB">
        <w:rPr>
          <w:rFonts w:ascii="Arial" w:hAnsi="Arial" w:cs="Arial"/>
          <w:lang w:val="sl-SI"/>
        </w:rPr>
        <w:t>ega</w:t>
      </w:r>
      <w:r w:rsidRPr="002F48AB">
        <w:rPr>
          <w:rFonts w:ascii="Arial" w:hAnsi="Arial" w:cs="Arial"/>
          <w:lang w:val="sl-SI"/>
        </w:rPr>
        <w:t xml:space="preserve"> javnega razpisa.</w:t>
      </w:r>
    </w:p>
    <w:p w14:paraId="2E4C3B21" w14:textId="77777777" w:rsidR="002C75C6" w:rsidRPr="002F48AB" w:rsidRDefault="002C75C6" w:rsidP="008B54BD">
      <w:pPr>
        <w:spacing w:before="240" w:after="240"/>
        <w:jc w:val="both"/>
        <w:rPr>
          <w:rFonts w:ascii="Arial" w:hAnsi="Arial" w:cs="Arial"/>
          <w:lang w:val="sl-SI"/>
        </w:rPr>
      </w:pPr>
    </w:p>
    <w:p w14:paraId="3F61BBB3" w14:textId="7D9E27A2" w:rsidR="009330B6" w:rsidRPr="00E505B4" w:rsidRDefault="000F100A" w:rsidP="00E505B4">
      <w:pPr>
        <w:pStyle w:val="Naslov1"/>
      </w:pPr>
      <w:bookmarkStart w:id="25" w:name="_Toc103864155"/>
      <w:bookmarkStart w:id="26" w:name="_Toc191459209"/>
      <w:bookmarkEnd w:id="22"/>
      <w:r w:rsidRPr="00E505B4">
        <w:t>PREDMET JAVNEGA RAZPISA IN RAZPOLOŽLJIVA SREDSTVA PO PODROČJIH IN PO LETIH</w:t>
      </w:r>
      <w:bookmarkEnd w:id="25"/>
      <w:bookmarkEnd w:id="26"/>
    </w:p>
    <w:p w14:paraId="236A8F6E" w14:textId="77777777" w:rsidR="009330B6" w:rsidRPr="002F48AB" w:rsidRDefault="009330B6" w:rsidP="009330B6">
      <w:pPr>
        <w:spacing w:after="0"/>
        <w:jc w:val="both"/>
        <w:rPr>
          <w:rFonts w:ascii="Arial" w:hAnsi="Arial" w:cs="Arial"/>
          <w:lang w:val="sl-SI"/>
        </w:rPr>
      </w:pPr>
    </w:p>
    <w:p w14:paraId="54263276" w14:textId="6AEEDF0C" w:rsidR="00446A60" w:rsidRPr="002F48AB" w:rsidRDefault="0D3DE95B" w:rsidP="7E4E659B">
      <w:pPr>
        <w:spacing w:after="0"/>
        <w:jc w:val="both"/>
        <w:rPr>
          <w:rFonts w:ascii="Arial" w:hAnsi="Arial" w:cs="Arial"/>
          <w:lang w:val="sl-SI"/>
        </w:rPr>
      </w:pPr>
      <w:r w:rsidRPr="002F48AB">
        <w:rPr>
          <w:rFonts w:ascii="Arial" w:hAnsi="Arial" w:cs="Arial"/>
          <w:lang w:val="sl-SI"/>
        </w:rPr>
        <w:t>Predmet javnega razpisa so</w:t>
      </w:r>
      <w:r w:rsidR="00A26864" w:rsidRPr="002F48AB">
        <w:rPr>
          <w:rFonts w:ascii="Arial" w:hAnsi="Arial" w:cs="Arial"/>
          <w:lang w:val="sl-SI"/>
        </w:rPr>
        <w:t xml:space="preserve"> programi</w:t>
      </w:r>
      <w:r w:rsidRPr="002F48AB">
        <w:rPr>
          <w:rFonts w:ascii="Arial" w:hAnsi="Arial" w:cs="Arial"/>
          <w:lang w:val="sl-SI"/>
        </w:rPr>
        <w:t xml:space="preserve"> </w:t>
      </w:r>
      <w:r w:rsidR="00760252" w:rsidRPr="002F48AB">
        <w:rPr>
          <w:rFonts w:ascii="Arial" w:hAnsi="Arial" w:cs="Arial"/>
          <w:lang w:val="sl-SI"/>
        </w:rPr>
        <w:t xml:space="preserve">na naslednjih področjih </w:t>
      </w:r>
      <w:r w:rsidR="00B17505" w:rsidRPr="002F48AB">
        <w:rPr>
          <w:rFonts w:ascii="Arial" w:hAnsi="Arial" w:cs="Arial"/>
          <w:lang w:val="sl-SI"/>
        </w:rPr>
        <w:t xml:space="preserve"> in pod-področjih</w:t>
      </w:r>
      <w:r w:rsidR="0010184F" w:rsidRPr="002F48AB">
        <w:rPr>
          <w:rFonts w:ascii="Arial" w:hAnsi="Arial" w:cs="Arial"/>
          <w:lang w:val="sl-SI"/>
        </w:rPr>
        <w:t>,</w:t>
      </w:r>
      <w:r w:rsidR="00B17505" w:rsidRPr="002F48AB">
        <w:rPr>
          <w:rFonts w:ascii="Arial" w:hAnsi="Arial" w:cs="Arial"/>
          <w:lang w:val="sl-SI"/>
        </w:rPr>
        <w:t xml:space="preserve"> </w:t>
      </w:r>
      <w:r w:rsidR="00760252" w:rsidRPr="002F48AB">
        <w:rPr>
          <w:rFonts w:ascii="Arial" w:hAnsi="Arial" w:cs="Arial"/>
          <w:lang w:val="sl-SI"/>
        </w:rPr>
        <w:t xml:space="preserve">s pripadajočimi sredstvi: </w:t>
      </w:r>
      <w:r w:rsidRPr="002F48AB">
        <w:rPr>
          <w:rFonts w:ascii="Arial" w:hAnsi="Arial" w:cs="Arial"/>
          <w:lang w:val="sl-SI"/>
        </w:rPr>
        <w:t xml:space="preserve"> </w:t>
      </w:r>
    </w:p>
    <w:p w14:paraId="39CC69B2" w14:textId="77777777" w:rsidR="002244FC" w:rsidRPr="002F48AB" w:rsidRDefault="002244FC" w:rsidP="7E4E659B">
      <w:pPr>
        <w:spacing w:after="0"/>
        <w:jc w:val="both"/>
        <w:rPr>
          <w:rFonts w:ascii="Arial" w:eastAsia="Times New Roman" w:hAnsi="Arial" w:cs="Arial"/>
          <w:b/>
          <w:bCs/>
          <w:lang w:val="sl-SI"/>
        </w:rPr>
      </w:pPr>
    </w:p>
    <w:p w14:paraId="67154950" w14:textId="2FE6E353" w:rsidR="0099467D" w:rsidRPr="002F48AB" w:rsidRDefault="7E4E659B" w:rsidP="0099467D">
      <w:pPr>
        <w:spacing w:after="0"/>
        <w:jc w:val="both"/>
        <w:rPr>
          <w:rFonts w:ascii="Arial" w:hAnsi="Arial" w:cs="Arial"/>
          <w:lang w:val="sl-SI"/>
        </w:rPr>
      </w:pPr>
      <w:bookmarkStart w:id="27" w:name="_Hlk190349383"/>
      <w:r w:rsidRPr="002F48AB">
        <w:rPr>
          <w:rFonts w:ascii="Arial" w:eastAsia="Arial" w:hAnsi="Arial" w:cs="Arial"/>
          <w:b/>
          <w:bCs/>
          <w:color w:val="000000" w:themeColor="text1"/>
          <w:lang w:val="sl-SI"/>
        </w:rPr>
        <w:t xml:space="preserve">Področje </w:t>
      </w:r>
      <w:r w:rsidR="00A7522E" w:rsidRPr="002F48AB">
        <w:rPr>
          <w:rFonts w:ascii="Arial" w:eastAsia="Arial" w:hAnsi="Arial" w:cs="Arial"/>
          <w:b/>
          <w:bCs/>
          <w:color w:val="000000" w:themeColor="text1"/>
          <w:lang w:val="sl-SI"/>
        </w:rPr>
        <w:t>A</w:t>
      </w:r>
      <w:r w:rsidRPr="002F48AB">
        <w:rPr>
          <w:rFonts w:ascii="Arial" w:eastAsia="Arial" w:hAnsi="Arial" w:cs="Arial"/>
          <w:b/>
          <w:bCs/>
          <w:color w:val="000000" w:themeColor="text1"/>
          <w:lang w:val="sl-SI"/>
        </w:rPr>
        <w:t>: Zdrava in uravnotežena prehrana in telesna dejavnost za zdravje</w:t>
      </w:r>
    </w:p>
    <w:bookmarkEnd w:id="27"/>
    <w:p w14:paraId="5B7E5CDA" w14:textId="3DD9691D" w:rsidR="00F3450E" w:rsidRPr="004A11B9" w:rsidRDefault="00F3450E" w:rsidP="00F3450E">
      <w:pPr>
        <w:spacing w:after="0"/>
        <w:jc w:val="both"/>
        <w:rPr>
          <w:rFonts w:ascii="Arial" w:eastAsia="Arial" w:hAnsi="Arial" w:cs="Arial"/>
          <w:lang w:val="sl-SI"/>
        </w:rPr>
      </w:pPr>
      <w:r w:rsidRPr="004A11B9">
        <w:rPr>
          <w:rFonts w:ascii="Arial" w:hAnsi="Arial" w:cs="Arial"/>
          <w:lang w:val="sl-SI"/>
        </w:rPr>
        <w:lastRenderedPageBreak/>
        <w:t xml:space="preserve">Sredstva za sofinanciranje programov za leta 2026, 2027, 2028 v okviru javnega razpisa znašajo </w:t>
      </w:r>
      <w:r w:rsidRPr="004A11B9">
        <w:rPr>
          <w:rFonts w:ascii="Arial" w:hAnsi="Arial" w:cs="Arial"/>
          <w:b/>
          <w:bCs/>
          <w:lang w:val="sl-SI"/>
        </w:rPr>
        <w:t>skupno največ</w:t>
      </w:r>
      <w:r w:rsidRPr="004A11B9">
        <w:rPr>
          <w:rFonts w:ascii="Arial" w:hAnsi="Arial" w:cs="Arial"/>
          <w:lang w:val="sl-SI"/>
        </w:rPr>
        <w:t xml:space="preserve"> </w:t>
      </w:r>
      <w:r w:rsidRPr="004A11B9">
        <w:rPr>
          <w:rFonts w:ascii="Arial" w:hAnsi="Arial" w:cs="Arial"/>
          <w:b/>
          <w:bCs/>
          <w:lang w:val="sl-SI"/>
        </w:rPr>
        <w:t>2.400.000,00</w:t>
      </w:r>
      <w:r w:rsidRPr="004A11B9">
        <w:rPr>
          <w:rFonts w:ascii="Arial" w:hAnsi="Arial" w:cs="Arial"/>
          <w:lang w:val="sl-SI"/>
        </w:rPr>
        <w:t xml:space="preserve"> </w:t>
      </w:r>
      <w:r w:rsidR="006536E7">
        <w:rPr>
          <w:rFonts w:ascii="Arial" w:hAnsi="Arial" w:cs="Arial"/>
          <w:lang w:val="sl-SI"/>
        </w:rPr>
        <w:t>eurov</w:t>
      </w:r>
      <w:r w:rsidRPr="004A11B9">
        <w:rPr>
          <w:rFonts w:ascii="Arial" w:eastAsia="Arial" w:hAnsi="Arial" w:cs="Arial"/>
          <w:lang w:val="sl-SI"/>
        </w:rPr>
        <w:t xml:space="preserve">, od tega za leto 2026 okvirno 800.000,00 </w:t>
      </w:r>
      <w:r w:rsidR="006536E7">
        <w:rPr>
          <w:rFonts w:ascii="Arial" w:hAnsi="Arial" w:cs="Arial"/>
          <w:lang w:val="sl-SI"/>
        </w:rPr>
        <w:t>eurov</w:t>
      </w:r>
      <w:r w:rsidRPr="004A11B9">
        <w:rPr>
          <w:rFonts w:ascii="Arial" w:eastAsia="Arial" w:hAnsi="Arial" w:cs="Arial"/>
          <w:lang w:val="sl-SI"/>
        </w:rPr>
        <w:t xml:space="preserve">, za leto 2027 okvirno 800.000,00 </w:t>
      </w:r>
      <w:r w:rsidR="006536E7">
        <w:rPr>
          <w:rFonts w:ascii="Arial" w:hAnsi="Arial" w:cs="Arial"/>
          <w:lang w:val="sl-SI"/>
        </w:rPr>
        <w:t>eurov</w:t>
      </w:r>
      <w:r w:rsidRPr="004A11B9">
        <w:rPr>
          <w:rFonts w:ascii="Arial" w:eastAsia="Arial" w:hAnsi="Arial" w:cs="Arial"/>
          <w:lang w:val="sl-SI"/>
        </w:rPr>
        <w:t xml:space="preserve"> in za leto 2028 okvirno 800.000,00 </w:t>
      </w:r>
      <w:r w:rsidR="006536E7">
        <w:rPr>
          <w:rFonts w:ascii="Arial" w:hAnsi="Arial" w:cs="Arial"/>
          <w:lang w:val="sl-SI"/>
        </w:rPr>
        <w:t>eurov</w:t>
      </w:r>
      <w:r w:rsidRPr="004A11B9">
        <w:rPr>
          <w:rFonts w:ascii="Arial" w:eastAsia="Arial" w:hAnsi="Arial" w:cs="Arial"/>
          <w:lang w:val="sl-SI"/>
        </w:rPr>
        <w:t>.</w:t>
      </w:r>
    </w:p>
    <w:p w14:paraId="77DF0B7B" w14:textId="77777777" w:rsidR="002244FC" w:rsidRPr="002F48AB" w:rsidRDefault="002244FC" w:rsidP="7E4E659B">
      <w:pPr>
        <w:spacing w:after="0"/>
        <w:jc w:val="both"/>
        <w:rPr>
          <w:rFonts w:ascii="Arial" w:eastAsia="Times New Roman" w:hAnsi="Arial" w:cs="Arial"/>
          <w:b/>
          <w:bCs/>
          <w:lang w:val="sl-SI"/>
        </w:rPr>
      </w:pPr>
    </w:p>
    <w:p w14:paraId="654001C5" w14:textId="4A071396" w:rsidR="0099467D" w:rsidRPr="002F48AB" w:rsidRDefault="57AD827A" w:rsidP="007B0C8D">
      <w:pPr>
        <w:spacing w:after="120"/>
        <w:jc w:val="both"/>
        <w:rPr>
          <w:rFonts w:ascii="Arial" w:eastAsia="Times New Roman" w:hAnsi="Arial" w:cs="Arial"/>
          <w:lang w:val="sl-SI"/>
        </w:rPr>
      </w:pPr>
      <w:bookmarkStart w:id="28" w:name="_Hlk190349392"/>
      <w:bookmarkStart w:id="29" w:name="_Hlk99524382"/>
      <w:r w:rsidRPr="002F48AB">
        <w:rPr>
          <w:rFonts w:ascii="Arial" w:eastAsia="Times New Roman" w:hAnsi="Arial" w:cs="Arial"/>
          <w:b/>
          <w:bCs/>
          <w:lang w:val="sl-SI"/>
        </w:rPr>
        <w:t xml:space="preserve">Področje </w:t>
      </w:r>
      <w:r w:rsidR="00A7522E" w:rsidRPr="002F48AB">
        <w:rPr>
          <w:rFonts w:ascii="Arial" w:eastAsia="Times New Roman" w:hAnsi="Arial" w:cs="Arial"/>
          <w:b/>
          <w:bCs/>
          <w:lang w:val="sl-SI"/>
        </w:rPr>
        <w:t>B</w:t>
      </w:r>
      <w:r w:rsidRPr="002F48AB">
        <w:rPr>
          <w:rFonts w:ascii="Arial" w:eastAsia="Times New Roman" w:hAnsi="Arial" w:cs="Arial"/>
          <w:b/>
          <w:bCs/>
          <w:lang w:val="sl-SI"/>
        </w:rPr>
        <w:t>: Preprečevanje nalezljivih bolezni s cepljenjem, obvladovanje okužbe s HIV in drugih spolno prenosljivih okužb</w:t>
      </w:r>
    </w:p>
    <w:bookmarkEnd w:id="28"/>
    <w:p w14:paraId="4C51CF53" w14:textId="253295BC" w:rsidR="00F3450E" w:rsidRPr="004A11B9" w:rsidRDefault="00F3450E" w:rsidP="00F3450E">
      <w:pPr>
        <w:spacing w:after="0"/>
        <w:jc w:val="both"/>
        <w:rPr>
          <w:rFonts w:ascii="Arial" w:eastAsia="Arial" w:hAnsi="Arial" w:cs="Arial"/>
          <w:color w:val="000000" w:themeColor="text1"/>
          <w:lang w:val="sl-SI"/>
        </w:rPr>
      </w:pPr>
      <w:r w:rsidRPr="004A11B9">
        <w:rPr>
          <w:rFonts w:ascii="Arial" w:hAnsi="Arial" w:cs="Arial"/>
          <w:lang w:val="sl-SI"/>
        </w:rPr>
        <w:t>Sredstva za sofinanciranje programov za leta 2026, 2027, 2028 v okviru javnega razpisa znašajo skupno največ</w:t>
      </w:r>
      <w:r w:rsidRPr="004A11B9">
        <w:rPr>
          <w:rFonts w:ascii="Arial" w:hAnsi="Arial" w:cs="Arial"/>
          <w:b/>
          <w:bCs/>
          <w:lang w:val="sl-SI"/>
        </w:rPr>
        <w:t xml:space="preserve"> 1.600.000,00</w:t>
      </w:r>
      <w:r w:rsidRPr="004A11B9">
        <w:rPr>
          <w:rFonts w:ascii="Arial" w:hAnsi="Arial" w:cs="Arial"/>
          <w:lang w:val="sl-SI"/>
        </w:rPr>
        <w:t xml:space="preserve"> </w:t>
      </w:r>
      <w:r w:rsidR="006536E7">
        <w:rPr>
          <w:rFonts w:ascii="Arial" w:hAnsi="Arial" w:cs="Arial"/>
          <w:lang w:val="sl-SI"/>
        </w:rPr>
        <w:t>eurov</w:t>
      </w:r>
      <w:r w:rsidRPr="004A11B9">
        <w:rPr>
          <w:rFonts w:ascii="Arial" w:hAnsi="Arial" w:cs="Arial"/>
          <w:lang w:val="sl-SI"/>
        </w:rPr>
        <w:t xml:space="preserve">, </w:t>
      </w:r>
      <w:r w:rsidRPr="004A11B9">
        <w:rPr>
          <w:rFonts w:ascii="Arial" w:eastAsia="Arial" w:hAnsi="Arial" w:cs="Arial"/>
          <w:color w:val="000000" w:themeColor="text1"/>
          <w:lang w:val="sl-SI"/>
        </w:rPr>
        <w:t>od tega za leto 2026 okvirno 533.33</w:t>
      </w:r>
      <w:r>
        <w:rPr>
          <w:rFonts w:ascii="Arial" w:eastAsia="Arial" w:hAnsi="Arial" w:cs="Arial"/>
          <w:color w:val="000000" w:themeColor="text1"/>
          <w:lang w:val="sl-SI"/>
        </w:rPr>
        <w:t>4</w:t>
      </w:r>
      <w:r w:rsidRPr="004A11B9">
        <w:rPr>
          <w:rFonts w:ascii="Arial" w:eastAsia="Arial" w:hAnsi="Arial" w:cs="Arial"/>
          <w:color w:val="000000" w:themeColor="text1"/>
          <w:lang w:val="sl-SI"/>
        </w:rPr>
        <w:t>,</w:t>
      </w:r>
      <w:r>
        <w:rPr>
          <w:rFonts w:ascii="Arial" w:eastAsia="Arial" w:hAnsi="Arial" w:cs="Arial"/>
          <w:color w:val="000000" w:themeColor="text1"/>
          <w:lang w:val="sl-SI"/>
        </w:rPr>
        <w:t>00</w:t>
      </w:r>
      <w:r w:rsidRPr="004A11B9">
        <w:rPr>
          <w:rFonts w:ascii="Arial" w:eastAsia="Arial" w:hAnsi="Arial" w:cs="Arial"/>
          <w:color w:val="000000" w:themeColor="text1"/>
          <w:lang w:val="sl-SI"/>
        </w:rPr>
        <w:t xml:space="preserve"> </w:t>
      </w:r>
      <w:r w:rsidR="006536E7">
        <w:rPr>
          <w:rFonts w:ascii="Arial" w:hAnsi="Arial" w:cs="Arial"/>
          <w:lang w:val="sl-SI"/>
        </w:rPr>
        <w:t>eurov</w:t>
      </w:r>
      <w:r w:rsidRPr="004A11B9">
        <w:rPr>
          <w:rFonts w:ascii="Arial" w:eastAsia="Arial" w:hAnsi="Arial" w:cs="Arial"/>
          <w:color w:val="000000" w:themeColor="text1"/>
          <w:lang w:val="sl-SI"/>
        </w:rPr>
        <w:t>, za leto 2027 okvirno 533.333,</w:t>
      </w:r>
      <w:r>
        <w:rPr>
          <w:rFonts w:ascii="Arial" w:eastAsia="Arial" w:hAnsi="Arial" w:cs="Arial"/>
          <w:color w:val="000000" w:themeColor="text1"/>
          <w:lang w:val="sl-SI"/>
        </w:rPr>
        <w:t xml:space="preserve">00 </w:t>
      </w:r>
      <w:r w:rsidR="006536E7">
        <w:rPr>
          <w:rFonts w:ascii="Arial" w:hAnsi="Arial" w:cs="Arial"/>
          <w:lang w:val="sl-SI"/>
        </w:rPr>
        <w:t>eurov</w:t>
      </w:r>
      <w:r w:rsidRPr="004A11B9">
        <w:rPr>
          <w:rFonts w:ascii="Arial" w:eastAsia="Arial" w:hAnsi="Arial" w:cs="Arial"/>
          <w:color w:val="000000" w:themeColor="text1"/>
          <w:lang w:val="sl-SI"/>
        </w:rPr>
        <w:t xml:space="preserve"> in za leto 2028 okvirno </w:t>
      </w:r>
      <w:r w:rsidRPr="009B3F49">
        <w:rPr>
          <w:rFonts w:ascii="Arial" w:eastAsia="Arial" w:hAnsi="Arial" w:cs="Arial"/>
          <w:color w:val="000000" w:themeColor="text1"/>
          <w:lang w:val="sl-SI"/>
        </w:rPr>
        <w:t xml:space="preserve">533.333,00 </w:t>
      </w:r>
      <w:r w:rsidR="006536E7">
        <w:rPr>
          <w:rFonts w:ascii="Arial" w:hAnsi="Arial" w:cs="Arial"/>
          <w:lang w:val="sl-SI"/>
        </w:rPr>
        <w:t>eurov</w:t>
      </w:r>
      <w:r w:rsidRPr="004A11B9">
        <w:rPr>
          <w:rFonts w:ascii="Arial" w:eastAsia="Arial" w:hAnsi="Arial" w:cs="Arial"/>
          <w:color w:val="000000" w:themeColor="text1"/>
          <w:lang w:val="sl-SI"/>
        </w:rPr>
        <w:t>.</w:t>
      </w:r>
    </w:p>
    <w:p w14:paraId="79B0E221" w14:textId="77777777" w:rsidR="00B17505" w:rsidRPr="002F48AB" w:rsidRDefault="00B17505" w:rsidP="007675A9">
      <w:pPr>
        <w:spacing w:after="0"/>
        <w:jc w:val="both"/>
        <w:rPr>
          <w:rFonts w:ascii="Arial" w:eastAsia="Arial" w:hAnsi="Arial" w:cs="Arial"/>
          <w:lang w:val="sl-SI"/>
        </w:rPr>
      </w:pPr>
    </w:p>
    <w:p w14:paraId="48C1B9CB" w14:textId="7F18A5E1" w:rsidR="00810F5B" w:rsidRPr="002F48AB" w:rsidRDefault="00B17505" w:rsidP="007675A9">
      <w:pPr>
        <w:spacing w:after="0"/>
        <w:jc w:val="both"/>
        <w:rPr>
          <w:rFonts w:ascii="Arial" w:eastAsia="Arial" w:hAnsi="Arial" w:cs="Arial"/>
          <w:lang w:val="sl-SI"/>
        </w:rPr>
      </w:pPr>
      <w:r w:rsidRPr="002F48AB">
        <w:rPr>
          <w:rFonts w:ascii="Arial" w:eastAsia="Arial" w:hAnsi="Arial" w:cs="Arial"/>
          <w:lang w:val="sl-SI"/>
        </w:rPr>
        <w:t>R</w:t>
      </w:r>
      <w:r w:rsidR="00810F5B" w:rsidRPr="002F48AB">
        <w:rPr>
          <w:rFonts w:ascii="Arial" w:eastAsia="Arial" w:hAnsi="Arial" w:cs="Arial"/>
          <w:lang w:val="sl-SI"/>
        </w:rPr>
        <w:t>azpisana sredstva</w:t>
      </w:r>
      <w:r w:rsidRPr="002F48AB">
        <w:rPr>
          <w:rFonts w:ascii="Arial" w:eastAsia="Arial" w:hAnsi="Arial" w:cs="Arial"/>
          <w:lang w:val="sl-SI"/>
        </w:rPr>
        <w:t xml:space="preserve"> na tem področju se razdelijo po naslednjih pod-področjih: </w:t>
      </w:r>
    </w:p>
    <w:p w14:paraId="686BE940" w14:textId="3648CFCF" w:rsidR="007675A9" w:rsidRPr="002F48AB" w:rsidRDefault="007675A9" w:rsidP="007675A9">
      <w:pPr>
        <w:spacing w:after="0"/>
        <w:jc w:val="both"/>
        <w:rPr>
          <w:rFonts w:ascii="Arial" w:eastAsia="Arial" w:hAnsi="Arial" w:cs="Arial"/>
          <w:lang w:val="sl-SI"/>
        </w:rPr>
      </w:pPr>
    </w:p>
    <w:p w14:paraId="3AA5B65B" w14:textId="68FA2C32" w:rsidR="00F3450E" w:rsidRPr="004A11B9" w:rsidRDefault="00F3450E" w:rsidP="00F3450E">
      <w:pPr>
        <w:jc w:val="both"/>
        <w:rPr>
          <w:rFonts w:ascii="Arial" w:eastAsia="Arial" w:hAnsi="Arial" w:cs="Arial"/>
          <w:lang w:val="sl-SI"/>
        </w:rPr>
      </w:pPr>
      <w:bookmarkStart w:id="30" w:name="_Hlk190349457"/>
      <w:bookmarkStart w:id="31" w:name="_Hlk190349469"/>
      <w:r w:rsidRPr="004A11B9">
        <w:rPr>
          <w:rFonts w:ascii="Arial" w:eastAsia="Arial" w:hAnsi="Arial" w:cs="Arial"/>
          <w:lang w:val="sl-SI"/>
        </w:rPr>
        <w:t>Pod-področje B1. Programi za povečanje deleža cepljenih v Republiki Sloveniji in izvajanje zdravstveno-vzgojne dejavnosti na področju cepljenja</w:t>
      </w:r>
      <w:r w:rsidRPr="004A11B9">
        <w:rPr>
          <w:rFonts w:ascii="Arial" w:eastAsia="Arial" w:hAnsi="Arial" w:cs="Arial"/>
          <w:b/>
          <w:bCs/>
          <w:lang w:val="sl-SI"/>
        </w:rPr>
        <w:t xml:space="preserve"> </w:t>
      </w:r>
      <w:bookmarkEnd w:id="30"/>
      <w:r w:rsidRPr="004A11B9">
        <w:rPr>
          <w:rFonts w:ascii="Arial" w:eastAsia="Arial" w:hAnsi="Arial" w:cs="Arial"/>
          <w:lang w:val="sl-SI"/>
        </w:rPr>
        <w:t>–</w:t>
      </w:r>
      <w:r w:rsidRPr="004A11B9">
        <w:rPr>
          <w:rFonts w:ascii="Arial" w:eastAsia="Arial" w:hAnsi="Arial" w:cs="Arial"/>
          <w:b/>
          <w:bCs/>
          <w:lang w:val="sl-SI"/>
        </w:rPr>
        <w:t xml:space="preserve"> </w:t>
      </w:r>
      <w:r w:rsidRPr="004A11B9">
        <w:rPr>
          <w:rFonts w:ascii="Arial" w:eastAsia="Arial" w:hAnsi="Arial" w:cs="Arial"/>
          <w:lang w:val="sl-SI"/>
        </w:rPr>
        <w:t>največ</w:t>
      </w:r>
      <w:r w:rsidRPr="004A11B9">
        <w:rPr>
          <w:rFonts w:ascii="Arial" w:eastAsia="Arial" w:hAnsi="Arial" w:cs="Arial"/>
          <w:b/>
          <w:bCs/>
          <w:lang w:val="sl-SI"/>
        </w:rPr>
        <w:t xml:space="preserve"> </w:t>
      </w:r>
      <w:r w:rsidRPr="004A11B9">
        <w:rPr>
          <w:rFonts w:ascii="Arial" w:eastAsia="Arial" w:hAnsi="Arial" w:cs="Arial"/>
          <w:lang w:val="sl-SI"/>
        </w:rPr>
        <w:t>200</w:t>
      </w:r>
      <w:r w:rsidRPr="004A11B9">
        <w:rPr>
          <w:rFonts w:ascii="Arial" w:eastAsia="Arial" w:hAnsi="Arial" w:cs="Arial"/>
          <w:b/>
          <w:bCs/>
          <w:lang w:val="sl-SI"/>
        </w:rPr>
        <w:t>.</w:t>
      </w:r>
      <w:r w:rsidRPr="004A11B9">
        <w:rPr>
          <w:rFonts w:ascii="Arial" w:eastAsia="Arial" w:hAnsi="Arial" w:cs="Arial"/>
          <w:lang w:val="sl-SI"/>
        </w:rPr>
        <w:t xml:space="preserve">000,00 </w:t>
      </w:r>
      <w:r w:rsidR="004F4576">
        <w:rPr>
          <w:rFonts w:ascii="Arial" w:hAnsi="Arial" w:cs="Arial"/>
          <w:lang w:val="sl-SI"/>
        </w:rPr>
        <w:t>eurov</w:t>
      </w:r>
      <w:r w:rsidRPr="004A11B9">
        <w:rPr>
          <w:rFonts w:ascii="Arial" w:eastAsia="Arial" w:hAnsi="Arial" w:cs="Arial"/>
          <w:lang w:val="sl-SI"/>
        </w:rPr>
        <w:t>, od tega za leto 2026 okvirno 66.66</w:t>
      </w:r>
      <w:r>
        <w:rPr>
          <w:rFonts w:ascii="Arial" w:eastAsia="Arial" w:hAnsi="Arial" w:cs="Arial"/>
          <w:lang w:val="sl-SI"/>
        </w:rPr>
        <w:t>7</w:t>
      </w:r>
      <w:r w:rsidRPr="004A11B9">
        <w:rPr>
          <w:rFonts w:ascii="Arial" w:eastAsia="Arial" w:hAnsi="Arial" w:cs="Arial"/>
          <w:lang w:val="sl-SI"/>
        </w:rPr>
        <w:t xml:space="preserve">,00 </w:t>
      </w:r>
      <w:r w:rsidR="004F4576">
        <w:rPr>
          <w:rFonts w:ascii="Arial" w:hAnsi="Arial" w:cs="Arial"/>
          <w:lang w:val="sl-SI"/>
        </w:rPr>
        <w:t>eurov</w:t>
      </w:r>
      <w:r w:rsidRPr="004A11B9">
        <w:rPr>
          <w:rFonts w:ascii="Arial" w:eastAsia="Arial" w:hAnsi="Arial" w:cs="Arial"/>
          <w:lang w:val="sl-SI"/>
        </w:rPr>
        <w:t xml:space="preserve">, za leto 2027 okvirno </w:t>
      </w:r>
      <w:r w:rsidRPr="009B3F49">
        <w:rPr>
          <w:rFonts w:ascii="Arial" w:eastAsia="Arial" w:hAnsi="Arial" w:cs="Arial"/>
          <w:lang w:val="sl-SI"/>
        </w:rPr>
        <w:t xml:space="preserve">66.667,00 </w:t>
      </w:r>
      <w:r w:rsidR="004F4576">
        <w:rPr>
          <w:rFonts w:ascii="Arial" w:hAnsi="Arial" w:cs="Arial"/>
          <w:lang w:val="sl-SI"/>
        </w:rPr>
        <w:t>eurov</w:t>
      </w:r>
      <w:r w:rsidRPr="004A11B9">
        <w:rPr>
          <w:rFonts w:ascii="Arial" w:eastAsia="Arial" w:hAnsi="Arial" w:cs="Arial"/>
          <w:lang w:val="sl-SI"/>
        </w:rPr>
        <w:t xml:space="preserve"> in za leto 2028 okvirno 6</w:t>
      </w:r>
      <w:r>
        <w:rPr>
          <w:rFonts w:ascii="Arial" w:eastAsia="Arial" w:hAnsi="Arial" w:cs="Arial"/>
          <w:lang w:val="sl-SI"/>
        </w:rPr>
        <w:t>6</w:t>
      </w:r>
      <w:r w:rsidRPr="004A11B9">
        <w:rPr>
          <w:rFonts w:ascii="Arial" w:eastAsia="Arial" w:hAnsi="Arial" w:cs="Arial"/>
          <w:lang w:val="sl-SI"/>
        </w:rPr>
        <w:t>.666,</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w:t>
      </w:r>
    </w:p>
    <w:p w14:paraId="7073C3DE" w14:textId="0AE6539C" w:rsidR="00F3450E" w:rsidRPr="004A11B9" w:rsidRDefault="00F3450E" w:rsidP="00F3450E">
      <w:pPr>
        <w:jc w:val="both"/>
        <w:rPr>
          <w:rFonts w:ascii="Arial" w:eastAsia="Arial" w:hAnsi="Arial" w:cs="Arial"/>
          <w:lang w:val="sl-SI"/>
        </w:rPr>
      </w:pPr>
      <w:bookmarkStart w:id="32" w:name="_Hlk190349486"/>
      <w:bookmarkEnd w:id="31"/>
      <w:r w:rsidRPr="004A11B9">
        <w:rPr>
          <w:rFonts w:ascii="Arial" w:eastAsia="Arial" w:hAnsi="Arial" w:cs="Arial"/>
          <w:lang w:val="sl-SI"/>
        </w:rPr>
        <w:t xml:space="preserve">Pod-področje B2. Programi za preprečevanje okužbe s HIV in drugih spolno prenosljivih okužb med skupinami z najvišjim tveganjem, preprečevanje diskriminacije in stigmatizacije v povezavi z okužbo s HIV – največ 500.000,00 </w:t>
      </w:r>
      <w:r w:rsidR="004F4576">
        <w:rPr>
          <w:rFonts w:ascii="Arial" w:hAnsi="Arial" w:cs="Arial"/>
          <w:lang w:val="sl-SI"/>
        </w:rPr>
        <w:t>eurov</w:t>
      </w:r>
      <w:r w:rsidRPr="004A11B9">
        <w:rPr>
          <w:rFonts w:ascii="Arial" w:eastAsia="Arial" w:hAnsi="Arial" w:cs="Arial"/>
          <w:lang w:val="sl-SI"/>
        </w:rPr>
        <w:t>, od tega za leto 2026 okvirno 166.66</w:t>
      </w:r>
      <w:r>
        <w:rPr>
          <w:rFonts w:ascii="Arial" w:eastAsia="Arial" w:hAnsi="Arial" w:cs="Arial"/>
          <w:lang w:val="sl-SI"/>
        </w:rPr>
        <w:t>7</w:t>
      </w:r>
      <w:r w:rsidRPr="004A11B9">
        <w:rPr>
          <w:rFonts w:ascii="Arial" w:eastAsia="Arial" w:hAnsi="Arial" w:cs="Arial"/>
          <w:lang w:val="sl-SI"/>
        </w:rPr>
        <w:t>,</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za leto 2027 166.666,</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in za leto 2028 okvirno 166.66</w:t>
      </w:r>
      <w:r>
        <w:rPr>
          <w:rFonts w:ascii="Arial" w:eastAsia="Arial" w:hAnsi="Arial" w:cs="Arial"/>
          <w:lang w:val="sl-SI"/>
        </w:rPr>
        <w:t>7</w:t>
      </w:r>
      <w:r w:rsidRPr="004A11B9">
        <w:rPr>
          <w:rFonts w:ascii="Arial" w:eastAsia="Arial" w:hAnsi="Arial" w:cs="Arial"/>
          <w:lang w:val="sl-SI"/>
        </w:rPr>
        <w:t>,</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w:t>
      </w:r>
    </w:p>
    <w:p w14:paraId="38359714" w14:textId="6F0B520B" w:rsidR="00F3450E" w:rsidRPr="004A11B9" w:rsidRDefault="00F3450E" w:rsidP="00F3450E">
      <w:pPr>
        <w:jc w:val="both"/>
        <w:rPr>
          <w:rFonts w:ascii="Arial" w:eastAsia="Arial" w:hAnsi="Arial" w:cs="Arial"/>
          <w:lang w:val="sl-SI"/>
        </w:rPr>
      </w:pPr>
      <w:bookmarkStart w:id="33" w:name="_Hlk190349407"/>
      <w:bookmarkStart w:id="34" w:name="_Hlk97557107"/>
      <w:bookmarkEnd w:id="29"/>
      <w:bookmarkEnd w:id="32"/>
      <w:r w:rsidRPr="004A11B9">
        <w:rPr>
          <w:rFonts w:ascii="Arial" w:eastAsia="Arial" w:hAnsi="Arial" w:cs="Arial"/>
          <w:lang w:val="sl-SI"/>
        </w:rPr>
        <w:t xml:space="preserve">Pod-področje B3. Programi anonimnega testiranja na HIV in druge spolno prenosljive okužbe s svetovanjem v skupnosti za moške, ki imajo spolne odnose z moškimi – največ 900.000,00 </w:t>
      </w:r>
      <w:r w:rsidR="004F4576">
        <w:rPr>
          <w:rFonts w:ascii="Arial" w:hAnsi="Arial" w:cs="Arial"/>
          <w:lang w:val="sl-SI"/>
        </w:rPr>
        <w:t>eurov</w:t>
      </w:r>
      <w:r w:rsidRPr="004A11B9">
        <w:rPr>
          <w:rFonts w:ascii="Arial" w:eastAsia="Arial" w:hAnsi="Arial" w:cs="Arial"/>
          <w:lang w:val="sl-SI"/>
        </w:rPr>
        <w:t xml:space="preserve">, od tega okvirno </w:t>
      </w:r>
      <w:bookmarkStart w:id="35" w:name="_Hlk190688832"/>
      <w:r w:rsidRPr="004A11B9">
        <w:rPr>
          <w:rFonts w:ascii="Arial" w:eastAsia="Arial" w:hAnsi="Arial" w:cs="Arial"/>
          <w:lang w:val="sl-SI"/>
        </w:rPr>
        <w:t>300.000,00</w:t>
      </w:r>
      <w:bookmarkEnd w:id="35"/>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za leto 2026, okvirno 300.000,00,00 </w:t>
      </w:r>
      <w:r w:rsidR="004F4576">
        <w:rPr>
          <w:rFonts w:ascii="Arial" w:hAnsi="Arial" w:cs="Arial"/>
          <w:lang w:val="sl-SI"/>
        </w:rPr>
        <w:t>eurov</w:t>
      </w:r>
      <w:r w:rsidRPr="004A11B9">
        <w:rPr>
          <w:rFonts w:ascii="Arial" w:eastAsia="Arial" w:hAnsi="Arial" w:cs="Arial"/>
          <w:lang w:val="sl-SI"/>
        </w:rPr>
        <w:t xml:space="preserve"> za leto 2027 in okvirno 300.000,00 </w:t>
      </w:r>
      <w:r w:rsidR="004F4576">
        <w:rPr>
          <w:rFonts w:ascii="Arial" w:hAnsi="Arial" w:cs="Arial"/>
          <w:lang w:val="sl-SI"/>
        </w:rPr>
        <w:t>eurov</w:t>
      </w:r>
      <w:r w:rsidRPr="004A11B9">
        <w:rPr>
          <w:rFonts w:ascii="Arial" w:eastAsia="Arial" w:hAnsi="Arial" w:cs="Arial"/>
          <w:lang w:val="sl-SI"/>
        </w:rPr>
        <w:t xml:space="preserve"> za leto 2028. </w:t>
      </w:r>
    </w:p>
    <w:p w14:paraId="3FBAFF1A" w14:textId="68FEFF51" w:rsidR="0099467D" w:rsidRPr="002F48AB" w:rsidRDefault="57AD827A" w:rsidP="007B0C8D">
      <w:pPr>
        <w:spacing w:after="120" w:line="259" w:lineRule="auto"/>
        <w:jc w:val="both"/>
        <w:rPr>
          <w:rFonts w:ascii="Arial" w:hAnsi="Arial" w:cs="Arial"/>
          <w:lang w:val="sl-SI"/>
        </w:rPr>
      </w:pPr>
      <w:bookmarkStart w:id="36" w:name="_Hlk191369512"/>
      <w:r w:rsidRPr="002F48AB">
        <w:rPr>
          <w:rFonts w:ascii="Arial" w:eastAsia="Times New Roman" w:hAnsi="Arial" w:cs="Arial"/>
          <w:b/>
          <w:bCs/>
          <w:lang w:val="sl-SI"/>
        </w:rPr>
        <w:t xml:space="preserve">Področje </w:t>
      </w:r>
      <w:r w:rsidR="00A7522E" w:rsidRPr="002F48AB">
        <w:rPr>
          <w:rFonts w:ascii="Arial" w:eastAsia="Times New Roman" w:hAnsi="Arial" w:cs="Arial"/>
          <w:b/>
          <w:bCs/>
          <w:lang w:val="sl-SI"/>
        </w:rPr>
        <w:t>C</w:t>
      </w:r>
      <w:r w:rsidRPr="002F48AB">
        <w:rPr>
          <w:rFonts w:ascii="Arial" w:eastAsia="Times New Roman" w:hAnsi="Arial" w:cs="Arial"/>
          <w:b/>
          <w:bCs/>
          <w:lang w:val="sl-SI"/>
        </w:rPr>
        <w:t xml:space="preserve">: </w:t>
      </w:r>
      <w:r w:rsidR="002D2669" w:rsidRPr="002D2669">
        <w:rPr>
          <w:rFonts w:ascii="Arial" w:eastAsia="Times New Roman" w:hAnsi="Arial" w:cs="Arial"/>
          <w:b/>
          <w:bCs/>
          <w:lang w:val="sl-SI"/>
        </w:rPr>
        <w:t xml:space="preserve">Preprečevanje in omejevanje rabe dovoljenih in prepovedanih drog ter </w:t>
      </w:r>
      <w:proofErr w:type="spellStart"/>
      <w:r w:rsidR="002D2669" w:rsidRPr="002D2669">
        <w:rPr>
          <w:rFonts w:ascii="Arial" w:eastAsia="Times New Roman" w:hAnsi="Arial" w:cs="Arial"/>
          <w:b/>
          <w:bCs/>
          <w:lang w:val="sl-SI"/>
        </w:rPr>
        <w:t>nekemičnih</w:t>
      </w:r>
      <w:proofErr w:type="spellEnd"/>
      <w:r w:rsidR="002D2669" w:rsidRPr="002D2669">
        <w:rPr>
          <w:rFonts w:ascii="Arial" w:eastAsia="Times New Roman" w:hAnsi="Arial" w:cs="Arial"/>
          <w:b/>
          <w:bCs/>
          <w:lang w:val="sl-SI"/>
        </w:rPr>
        <w:t xml:space="preserve"> zasvojenosti in s tem povezane škode</w:t>
      </w:r>
    </w:p>
    <w:bookmarkEnd w:id="33"/>
    <w:bookmarkEnd w:id="36"/>
    <w:p w14:paraId="40F5BE9C" w14:textId="16700621" w:rsidR="00F3450E" w:rsidRPr="004A11B9" w:rsidRDefault="00F3450E" w:rsidP="00F3450E">
      <w:pPr>
        <w:spacing w:after="0" w:line="259" w:lineRule="auto"/>
        <w:jc w:val="both"/>
        <w:rPr>
          <w:rFonts w:ascii="Arial" w:eastAsia="Arial" w:hAnsi="Arial" w:cs="Arial"/>
          <w:lang w:val="sl-SI"/>
        </w:rPr>
      </w:pPr>
      <w:r w:rsidRPr="004A11B9">
        <w:rPr>
          <w:rFonts w:ascii="Arial" w:hAnsi="Arial" w:cs="Arial"/>
          <w:lang w:val="sl-SI"/>
        </w:rPr>
        <w:t>Sredstva za sofinanciranje programov</w:t>
      </w:r>
      <w:r w:rsidRPr="004A11B9">
        <w:rPr>
          <w:rFonts w:ascii="Arial" w:eastAsiaTheme="minorHAnsi" w:hAnsi="Arial" w:cs="Arial"/>
          <w:lang w:val="sl-SI"/>
        </w:rPr>
        <w:t xml:space="preserve"> za leta 2026, 2027 in 2028 v okviru javnega razpisa znašajo skupno največ</w:t>
      </w:r>
      <w:r w:rsidRPr="004A11B9">
        <w:rPr>
          <w:rFonts w:ascii="Arial" w:eastAsiaTheme="minorHAnsi" w:hAnsi="Arial" w:cs="Arial"/>
          <w:b/>
          <w:bCs/>
          <w:lang w:val="sl-SI"/>
        </w:rPr>
        <w:t xml:space="preserve"> 5.000.000,00</w:t>
      </w:r>
      <w:r w:rsidRPr="004A11B9">
        <w:rPr>
          <w:rFonts w:ascii="Arial" w:eastAsiaTheme="minorHAnsi" w:hAnsi="Arial" w:cs="Arial"/>
          <w:lang w:val="sl-SI"/>
        </w:rPr>
        <w:t xml:space="preserve"> </w:t>
      </w:r>
      <w:r w:rsidR="004F4576">
        <w:rPr>
          <w:rFonts w:ascii="Arial" w:hAnsi="Arial" w:cs="Arial"/>
          <w:lang w:val="sl-SI"/>
        </w:rPr>
        <w:t>eurov</w:t>
      </w:r>
      <w:r w:rsidRPr="004A11B9">
        <w:rPr>
          <w:rFonts w:ascii="Arial" w:eastAsia="Arial" w:hAnsi="Arial" w:cs="Arial"/>
          <w:lang w:val="sl-SI"/>
        </w:rPr>
        <w:t>, od tega za leto 2026 okvirno 1.666.66</w:t>
      </w:r>
      <w:r>
        <w:rPr>
          <w:rFonts w:ascii="Arial" w:eastAsia="Arial" w:hAnsi="Arial" w:cs="Arial"/>
          <w:lang w:val="sl-SI"/>
        </w:rPr>
        <w:t>7</w:t>
      </w:r>
      <w:r w:rsidRPr="004A11B9">
        <w:rPr>
          <w:rFonts w:ascii="Arial" w:eastAsia="Arial" w:hAnsi="Arial" w:cs="Arial"/>
          <w:lang w:val="sl-SI"/>
        </w:rPr>
        <w:t>,</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za leto 2027 okvirno 1.666.66</w:t>
      </w:r>
      <w:r>
        <w:rPr>
          <w:rFonts w:ascii="Arial" w:eastAsia="Arial" w:hAnsi="Arial" w:cs="Arial"/>
          <w:lang w:val="sl-SI"/>
        </w:rPr>
        <w:t>7</w:t>
      </w:r>
      <w:r w:rsidRPr="004A11B9">
        <w:rPr>
          <w:rFonts w:ascii="Arial" w:eastAsia="Arial" w:hAnsi="Arial" w:cs="Arial"/>
          <w:lang w:val="sl-SI"/>
        </w:rPr>
        <w:t>,</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in za leto 2028 okvirno 1.666.666,</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w:t>
      </w:r>
    </w:p>
    <w:p w14:paraId="5CFE171C" w14:textId="797C7941" w:rsidR="7E4E659B" w:rsidRPr="002F48AB" w:rsidRDefault="7E4E659B" w:rsidP="7E4E659B">
      <w:pPr>
        <w:spacing w:after="0"/>
        <w:jc w:val="both"/>
        <w:rPr>
          <w:rFonts w:ascii="Arial" w:eastAsia="Times New Roman" w:hAnsi="Arial" w:cs="Arial"/>
          <w:b/>
          <w:bCs/>
          <w:lang w:val="sl-SI"/>
        </w:rPr>
      </w:pPr>
    </w:p>
    <w:p w14:paraId="25C7AB71" w14:textId="52954A3B" w:rsidR="00214EAB" w:rsidRPr="002F48AB" w:rsidRDefault="00B17505" w:rsidP="00214EAB">
      <w:pPr>
        <w:spacing w:after="0" w:line="254" w:lineRule="auto"/>
        <w:jc w:val="both"/>
        <w:rPr>
          <w:rFonts w:ascii="Arial" w:eastAsia="Arial" w:hAnsi="Arial" w:cs="Arial"/>
          <w:lang w:val="sl-SI"/>
        </w:rPr>
      </w:pPr>
      <w:r w:rsidRPr="002F48AB">
        <w:rPr>
          <w:rFonts w:ascii="Arial" w:eastAsia="Arial" w:hAnsi="Arial" w:cs="Arial"/>
          <w:lang w:val="sl-SI"/>
        </w:rPr>
        <w:t>Razpisana sredstva na tem področju se razdelijo po naslednjih pod-področjih:</w:t>
      </w:r>
    </w:p>
    <w:p w14:paraId="444D9EF6" w14:textId="77777777" w:rsidR="00AD42BA" w:rsidRPr="002F48AB" w:rsidRDefault="00AD42BA" w:rsidP="00214EAB">
      <w:pPr>
        <w:spacing w:after="0" w:line="254" w:lineRule="auto"/>
        <w:jc w:val="both"/>
        <w:rPr>
          <w:rFonts w:ascii="Arial" w:eastAsia="Arial" w:hAnsi="Arial" w:cs="Arial"/>
          <w:lang w:val="sl-SI"/>
        </w:rPr>
      </w:pPr>
    </w:p>
    <w:p w14:paraId="35C10C6C" w14:textId="782D5B7A" w:rsidR="002B6786" w:rsidRPr="004A11B9" w:rsidRDefault="002B6786" w:rsidP="002B6786">
      <w:pPr>
        <w:spacing w:after="0" w:line="254" w:lineRule="auto"/>
        <w:jc w:val="both"/>
        <w:rPr>
          <w:rFonts w:ascii="Arial" w:hAnsi="Arial" w:cs="Arial"/>
          <w:lang w:val="sl-SI"/>
        </w:rPr>
      </w:pPr>
      <w:bookmarkStart w:id="37" w:name="_Hlk190349507"/>
      <w:r w:rsidRPr="004A11B9">
        <w:rPr>
          <w:rFonts w:ascii="Arial" w:eastAsia="Arial" w:hAnsi="Arial" w:cs="Arial"/>
          <w:lang w:val="sl-SI"/>
        </w:rPr>
        <w:t xml:space="preserve">Pod-področje C1. </w:t>
      </w:r>
      <w:r w:rsidRPr="004A11B9">
        <w:rPr>
          <w:rFonts w:ascii="Arial" w:hAnsi="Arial" w:cs="Arial"/>
          <w:lang w:val="sl-SI"/>
        </w:rPr>
        <w:t>Programi omejevanja pitja alkohola ter zmanjševanja posledic tvegane in škodljive rabe alkohola</w:t>
      </w:r>
      <w:bookmarkEnd w:id="37"/>
      <w:r w:rsidRPr="004A11B9">
        <w:rPr>
          <w:rFonts w:ascii="Arial" w:hAnsi="Arial" w:cs="Arial"/>
          <w:lang w:val="sl-SI"/>
        </w:rPr>
        <w:t xml:space="preserve"> – največ 1.350.000,00 </w:t>
      </w:r>
      <w:r w:rsidR="004F4576">
        <w:rPr>
          <w:rFonts w:ascii="Arial" w:hAnsi="Arial" w:cs="Arial"/>
          <w:lang w:val="sl-SI"/>
        </w:rPr>
        <w:t>eurov</w:t>
      </w:r>
      <w:r w:rsidRPr="004A11B9">
        <w:rPr>
          <w:rFonts w:ascii="Arial" w:hAnsi="Arial" w:cs="Arial"/>
          <w:lang w:val="sl-SI"/>
        </w:rPr>
        <w:t xml:space="preserve">, od tega za leto 2026 okvirno 450.000,00  </w:t>
      </w:r>
      <w:r w:rsidR="004F4576">
        <w:rPr>
          <w:rFonts w:ascii="Arial" w:hAnsi="Arial" w:cs="Arial"/>
          <w:lang w:val="sl-SI"/>
        </w:rPr>
        <w:t>eurov</w:t>
      </w:r>
      <w:r w:rsidRPr="004A11B9">
        <w:rPr>
          <w:rFonts w:ascii="Arial" w:hAnsi="Arial" w:cs="Arial"/>
          <w:lang w:val="sl-SI"/>
        </w:rPr>
        <w:t xml:space="preserve">, za leto 2027 okvirno 450.000 EUR,00 </w:t>
      </w:r>
      <w:r w:rsidR="004F4576">
        <w:rPr>
          <w:rFonts w:ascii="Arial" w:hAnsi="Arial" w:cs="Arial"/>
          <w:lang w:val="sl-SI"/>
        </w:rPr>
        <w:t>eurov</w:t>
      </w:r>
      <w:r w:rsidRPr="004A11B9">
        <w:rPr>
          <w:rFonts w:ascii="Arial" w:hAnsi="Arial" w:cs="Arial"/>
          <w:lang w:val="sl-SI"/>
        </w:rPr>
        <w:t xml:space="preserve"> in za leto 2028 okvirno 450.000,00 </w:t>
      </w:r>
      <w:r w:rsidR="004F4576">
        <w:rPr>
          <w:rFonts w:ascii="Arial" w:hAnsi="Arial" w:cs="Arial"/>
          <w:lang w:val="sl-SI"/>
        </w:rPr>
        <w:t>eurov</w:t>
      </w:r>
      <w:r w:rsidRPr="004A11B9">
        <w:rPr>
          <w:rFonts w:ascii="Arial" w:hAnsi="Arial" w:cs="Arial"/>
          <w:lang w:val="sl-SI"/>
        </w:rPr>
        <w:t>.</w:t>
      </w:r>
    </w:p>
    <w:p w14:paraId="45A81EB9" w14:textId="77777777" w:rsidR="00214EAB" w:rsidRPr="002F48AB" w:rsidRDefault="00214EAB" w:rsidP="00214EAB">
      <w:pPr>
        <w:spacing w:after="0" w:line="254" w:lineRule="auto"/>
        <w:jc w:val="both"/>
        <w:rPr>
          <w:rFonts w:ascii="Arial" w:eastAsia="Arial" w:hAnsi="Arial" w:cs="Arial"/>
          <w:lang w:val="sl-SI"/>
        </w:rPr>
      </w:pPr>
    </w:p>
    <w:p w14:paraId="19FE9D19" w14:textId="7C7C3387" w:rsidR="002B6786" w:rsidRPr="004A11B9" w:rsidRDefault="002B6786" w:rsidP="002B6786">
      <w:pPr>
        <w:spacing w:after="0" w:line="254" w:lineRule="auto"/>
        <w:jc w:val="both"/>
        <w:rPr>
          <w:rFonts w:ascii="Arial" w:hAnsi="Arial" w:cs="Arial"/>
          <w:lang w:val="sl-SI"/>
        </w:rPr>
      </w:pPr>
      <w:bookmarkStart w:id="38" w:name="_Hlk190349521"/>
      <w:r w:rsidRPr="004A11B9">
        <w:rPr>
          <w:rFonts w:ascii="Arial" w:hAnsi="Arial" w:cs="Arial"/>
          <w:lang w:val="sl-SI"/>
        </w:rPr>
        <w:t xml:space="preserve">Pod-področje C2. Programi zmanjševanja rabe tobaka, tobačnih izdelkov in povezanih izdelkov </w:t>
      </w:r>
      <w:bookmarkEnd w:id="38"/>
      <w:r w:rsidRPr="004A11B9">
        <w:rPr>
          <w:rFonts w:ascii="Arial" w:hAnsi="Arial" w:cs="Arial"/>
          <w:lang w:val="sl-SI"/>
        </w:rPr>
        <w:t xml:space="preserve">– največ 1.150.000,00 </w:t>
      </w:r>
      <w:r w:rsidR="004F4576">
        <w:rPr>
          <w:rFonts w:ascii="Arial" w:hAnsi="Arial" w:cs="Arial"/>
          <w:lang w:val="sl-SI"/>
        </w:rPr>
        <w:t>eurov</w:t>
      </w:r>
      <w:r w:rsidRPr="004A11B9">
        <w:rPr>
          <w:rFonts w:ascii="Arial" w:hAnsi="Arial" w:cs="Arial"/>
          <w:lang w:val="sl-SI"/>
        </w:rPr>
        <w:t>, od tega za leto 2026 okvirno 383.33</w:t>
      </w:r>
      <w:r>
        <w:rPr>
          <w:rFonts w:ascii="Arial" w:hAnsi="Arial" w:cs="Arial"/>
          <w:lang w:val="sl-SI"/>
        </w:rPr>
        <w:t>4</w:t>
      </w:r>
      <w:r w:rsidRPr="004A11B9">
        <w:rPr>
          <w:rFonts w:ascii="Arial" w:hAnsi="Arial" w:cs="Arial"/>
          <w:lang w:val="sl-SI"/>
        </w:rPr>
        <w:t>,</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 za leto 2027 okvirno 383.333,</w:t>
      </w:r>
      <w:r>
        <w:rPr>
          <w:rFonts w:ascii="Arial" w:hAnsi="Arial" w:cs="Arial"/>
          <w:lang w:val="sl-SI"/>
        </w:rPr>
        <w:t xml:space="preserve">00 </w:t>
      </w:r>
      <w:r w:rsidR="004F4576">
        <w:rPr>
          <w:rFonts w:ascii="Arial" w:hAnsi="Arial" w:cs="Arial"/>
          <w:lang w:val="sl-SI"/>
        </w:rPr>
        <w:t>eurov</w:t>
      </w:r>
      <w:r w:rsidRPr="004A11B9">
        <w:rPr>
          <w:rFonts w:ascii="Arial" w:hAnsi="Arial" w:cs="Arial"/>
          <w:lang w:val="sl-SI"/>
        </w:rPr>
        <w:t xml:space="preserve"> in za leto 2028 okvirno 383.333,</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w:t>
      </w:r>
    </w:p>
    <w:p w14:paraId="2E6AA28D" w14:textId="77777777" w:rsidR="00214EAB" w:rsidRPr="002F48AB" w:rsidRDefault="00214EAB" w:rsidP="00214EAB">
      <w:pPr>
        <w:spacing w:after="0" w:line="254" w:lineRule="auto"/>
        <w:jc w:val="both"/>
        <w:rPr>
          <w:rFonts w:ascii="Arial" w:eastAsia="Arial" w:hAnsi="Arial" w:cs="Arial"/>
          <w:lang w:val="sl-SI"/>
        </w:rPr>
      </w:pPr>
    </w:p>
    <w:p w14:paraId="55479391" w14:textId="342B57C5" w:rsidR="002B6786" w:rsidRPr="004A11B9" w:rsidRDefault="002B6786" w:rsidP="002B6786">
      <w:pPr>
        <w:spacing w:after="0" w:line="254" w:lineRule="auto"/>
        <w:jc w:val="both"/>
        <w:rPr>
          <w:rFonts w:ascii="Arial" w:hAnsi="Arial" w:cs="Arial"/>
          <w:lang w:val="sl-SI"/>
        </w:rPr>
      </w:pPr>
      <w:bookmarkStart w:id="39" w:name="_Hlk190349533"/>
      <w:r w:rsidRPr="004A11B9">
        <w:rPr>
          <w:rFonts w:ascii="Arial" w:hAnsi="Arial" w:cs="Arial"/>
          <w:lang w:val="sl-SI"/>
        </w:rPr>
        <w:t xml:space="preserve">Pod-področje C3. Programi zmanjševanja povpraševanja po prepovedanih drogah in drugih psihoaktivnih snoveh in z njimi povezane škode </w:t>
      </w:r>
      <w:bookmarkEnd w:id="39"/>
      <w:r w:rsidRPr="004A11B9">
        <w:rPr>
          <w:rFonts w:ascii="Arial" w:hAnsi="Arial" w:cs="Arial"/>
          <w:lang w:val="sl-SI"/>
        </w:rPr>
        <w:t xml:space="preserve">– največ 1.350.000,00 </w:t>
      </w:r>
      <w:r w:rsidR="004F4576">
        <w:rPr>
          <w:rFonts w:ascii="Arial" w:hAnsi="Arial" w:cs="Arial"/>
          <w:lang w:val="sl-SI"/>
        </w:rPr>
        <w:t>eurov</w:t>
      </w:r>
      <w:r w:rsidRPr="004A11B9">
        <w:rPr>
          <w:rFonts w:ascii="Arial" w:hAnsi="Arial" w:cs="Arial"/>
          <w:lang w:val="sl-SI"/>
        </w:rPr>
        <w:t xml:space="preserve">, od tega za leto 2026 okvirno 450.000,00 </w:t>
      </w:r>
      <w:r w:rsidR="004F4576">
        <w:rPr>
          <w:rFonts w:ascii="Arial" w:hAnsi="Arial" w:cs="Arial"/>
          <w:lang w:val="sl-SI"/>
        </w:rPr>
        <w:t>eurov</w:t>
      </w:r>
      <w:r w:rsidRPr="004A11B9">
        <w:rPr>
          <w:rFonts w:ascii="Arial" w:hAnsi="Arial" w:cs="Arial"/>
          <w:lang w:val="sl-SI"/>
        </w:rPr>
        <w:t xml:space="preserve">, za leto 2027 okvirno 450.000,00 </w:t>
      </w:r>
      <w:r w:rsidR="004F4576">
        <w:rPr>
          <w:rFonts w:ascii="Arial" w:hAnsi="Arial" w:cs="Arial"/>
          <w:lang w:val="sl-SI"/>
        </w:rPr>
        <w:t>eurov</w:t>
      </w:r>
      <w:r w:rsidRPr="004A11B9">
        <w:rPr>
          <w:rFonts w:ascii="Arial" w:hAnsi="Arial" w:cs="Arial"/>
          <w:lang w:val="sl-SI"/>
        </w:rPr>
        <w:t xml:space="preserve"> in za leto 2028 okvirno 450.000,00 </w:t>
      </w:r>
      <w:r w:rsidR="004F4576">
        <w:rPr>
          <w:rFonts w:ascii="Arial" w:hAnsi="Arial" w:cs="Arial"/>
          <w:lang w:val="sl-SI"/>
        </w:rPr>
        <w:t>eurov</w:t>
      </w:r>
      <w:r w:rsidRPr="004A11B9">
        <w:rPr>
          <w:rFonts w:ascii="Arial" w:hAnsi="Arial" w:cs="Arial"/>
          <w:lang w:val="sl-SI"/>
        </w:rPr>
        <w:t xml:space="preserve">. </w:t>
      </w:r>
    </w:p>
    <w:p w14:paraId="0A4A6082" w14:textId="77777777" w:rsidR="00214EAB" w:rsidRPr="002F48AB" w:rsidRDefault="00214EAB" w:rsidP="00214EAB">
      <w:pPr>
        <w:spacing w:after="0"/>
        <w:jc w:val="both"/>
        <w:rPr>
          <w:rFonts w:ascii="Arial" w:eastAsia="Times New Roman" w:hAnsi="Arial" w:cs="Arial"/>
          <w:b/>
          <w:bCs/>
          <w:lang w:val="sl-SI"/>
        </w:rPr>
      </w:pPr>
    </w:p>
    <w:p w14:paraId="19E73F47" w14:textId="5EEE4985" w:rsidR="002B6786" w:rsidRPr="004A11B9" w:rsidRDefault="002B6786" w:rsidP="002B6786">
      <w:pPr>
        <w:spacing w:after="0" w:line="254" w:lineRule="auto"/>
        <w:jc w:val="both"/>
        <w:rPr>
          <w:rFonts w:ascii="Arial" w:eastAsia="Arial" w:hAnsi="Arial" w:cs="Arial"/>
          <w:lang w:val="sl-SI"/>
        </w:rPr>
      </w:pPr>
      <w:bookmarkStart w:id="40" w:name="_Hlk190349550"/>
      <w:r w:rsidRPr="004A11B9">
        <w:rPr>
          <w:rFonts w:ascii="Arial" w:hAnsi="Arial" w:cs="Arial"/>
          <w:lang w:val="sl-SI"/>
        </w:rPr>
        <w:lastRenderedPageBreak/>
        <w:t xml:space="preserve">Pod-področje C4. Programi preprečevanja </w:t>
      </w:r>
      <w:proofErr w:type="spellStart"/>
      <w:r w:rsidRPr="004A11B9">
        <w:rPr>
          <w:rFonts w:ascii="Arial" w:hAnsi="Arial" w:cs="Arial"/>
          <w:lang w:val="sl-SI"/>
        </w:rPr>
        <w:t>nekemičnih</w:t>
      </w:r>
      <w:proofErr w:type="spellEnd"/>
      <w:r w:rsidRPr="004A11B9">
        <w:rPr>
          <w:rFonts w:ascii="Arial" w:hAnsi="Arial" w:cs="Arial"/>
          <w:lang w:val="sl-SI"/>
        </w:rPr>
        <w:t xml:space="preserve"> zasvojenosti </w:t>
      </w:r>
      <w:bookmarkEnd w:id="40"/>
      <w:r w:rsidRPr="004A11B9">
        <w:rPr>
          <w:rFonts w:ascii="Arial" w:hAnsi="Arial" w:cs="Arial"/>
          <w:lang w:val="sl-SI"/>
        </w:rPr>
        <w:t xml:space="preserve">– največ 1.150.000,00 </w:t>
      </w:r>
      <w:r w:rsidR="004F4576">
        <w:rPr>
          <w:rFonts w:ascii="Arial" w:hAnsi="Arial" w:cs="Arial"/>
          <w:lang w:val="sl-SI"/>
        </w:rPr>
        <w:t>eurov</w:t>
      </w:r>
      <w:r w:rsidRPr="004A11B9">
        <w:rPr>
          <w:rFonts w:ascii="Arial" w:hAnsi="Arial" w:cs="Arial"/>
          <w:lang w:val="sl-SI"/>
        </w:rPr>
        <w:t>, od tega za leto 2026 okvirno 383.333,</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 za leto 2027 okvirno 383.33</w:t>
      </w:r>
      <w:r>
        <w:rPr>
          <w:rFonts w:ascii="Arial" w:hAnsi="Arial" w:cs="Arial"/>
          <w:lang w:val="sl-SI"/>
        </w:rPr>
        <w:t>4</w:t>
      </w:r>
      <w:r w:rsidRPr="004A11B9">
        <w:rPr>
          <w:rFonts w:ascii="Arial" w:hAnsi="Arial" w:cs="Arial"/>
          <w:lang w:val="sl-SI"/>
        </w:rPr>
        <w:t>,</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 xml:space="preserve"> in za leto 2028 okvirno 383.333,</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w:t>
      </w:r>
    </w:p>
    <w:p w14:paraId="567A5C3E" w14:textId="2F318BA5" w:rsidR="00466BB1" w:rsidRPr="002F48AB" w:rsidRDefault="00466BB1" w:rsidP="7E4E659B">
      <w:pPr>
        <w:spacing w:after="0"/>
        <w:jc w:val="both"/>
        <w:rPr>
          <w:rFonts w:ascii="Arial" w:eastAsia="Arial" w:hAnsi="Arial" w:cs="Arial"/>
          <w:lang w:val="sl-SI"/>
        </w:rPr>
      </w:pPr>
    </w:p>
    <w:p w14:paraId="26A10E28" w14:textId="30FE5946" w:rsidR="004D14EF" w:rsidRPr="004E1C27" w:rsidRDefault="7E4E659B" w:rsidP="007B0C8D">
      <w:pPr>
        <w:spacing w:after="120"/>
        <w:jc w:val="both"/>
        <w:rPr>
          <w:rFonts w:ascii="Arial" w:eastAsia="Arial" w:hAnsi="Arial" w:cs="Arial"/>
          <w:b/>
          <w:bCs/>
          <w:lang w:val="sl-SI"/>
        </w:rPr>
      </w:pPr>
      <w:bookmarkStart w:id="41" w:name="_Hlk190349421"/>
      <w:r w:rsidRPr="004E1C27">
        <w:rPr>
          <w:rFonts w:ascii="Arial" w:eastAsia="Arial" w:hAnsi="Arial" w:cs="Arial"/>
          <w:b/>
          <w:bCs/>
          <w:lang w:val="sl-SI"/>
        </w:rPr>
        <w:t xml:space="preserve">Področje </w:t>
      </w:r>
      <w:r w:rsidR="009D3A75" w:rsidRPr="004E1C27">
        <w:rPr>
          <w:rFonts w:ascii="Arial" w:eastAsia="Arial" w:hAnsi="Arial" w:cs="Arial"/>
          <w:b/>
          <w:bCs/>
          <w:lang w:val="sl-SI"/>
        </w:rPr>
        <w:t>D</w:t>
      </w:r>
      <w:r w:rsidRPr="004E1C27">
        <w:rPr>
          <w:rFonts w:ascii="Arial" w:eastAsia="Arial" w:hAnsi="Arial" w:cs="Arial"/>
          <w:b/>
          <w:bCs/>
          <w:lang w:val="sl-SI"/>
        </w:rPr>
        <w:t xml:space="preserve">: </w:t>
      </w:r>
      <w:r w:rsidR="004D14EF" w:rsidRPr="004E1C27">
        <w:rPr>
          <w:rFonts w:ascii="Arial" w:eastAsia="Arial" w:hAnsi="Arial" w:cs="Arial"/>
          <w:b/>
          <w:bCs/>
          <w:lang w:val="sl-SI"/>
        </w:rPr>
        <w:t xml:space="preserve"> </w:t>
      </w:r>
      <w:bookmarkStart w:id="42" w:name="_Hlk189652919"/>
      <w:r w:rsidR="004D14EF" w:rsidRPr="004E1C27">
        <w:rPr>
          <w:rFonts w:ascii="Arial" w:eastAsia="Arial" w:hAnsi="Arial" w:cs="Arial"/>
          <w:b/>
          <w:bCs/>
          <w:lang w:val="sl-SI"/>
        </w:rPr>
        <w:t xml:space="preserve">Krepitev zdravstvene pismenosti, ozaveščanje in </w:t>
      </w:r>
      <w:proofErr w:type="spellStart"/>
      <w:r w:rsidR="004D14EF" w:rsidRPr="004E1C27">
        <w:rPr>
          <w:rFonts w:ascii="Arial" w:eastAsia="Arial" w:hAnsi="Arial" w:cs="Arial"/>
          <w:b/>
          <w:bCs/>
          <w:lang w:val="sl-SI"/>
        </w:rPr>
        <w:t>opolnomočenje</w:t>
      </w:r>
      <w:proofErr w:type="spellEnd"/>
      <w:r w:rsidR="004D14EF" w:rsidRPr="004E1C27">
        <w:rPr>
          <w:rFonts w:ascii="Arial" w:eastAsia="Arial" w:hAnsi="Arial" w:cs="Arial"/>
          <w:b/>
          <w:bCs/>
          <w:lang w:val="sl-SI"/>
        </w:rPr>
        <w:t xml:space="preserve"> za boljše obvladovanje kroničnih nenalezljivih bolezni</w:t>
      </w:r>
    </w:p>
    <w:bookmarkEnd w:id="41"/>
    <w:bookmarkEnd w:id="42"/>
    <w:p w14:paraId="7B53079D" w14:textId="3D5F1E2F" w:rsidR="00565081" w:rsidRPr="004A11B9" w:rsidRDefault="00565081" w:rsidP="00565081">
      <w:pPr>
        <w:spacing w:after="0"/>
        <w:jc w:val="both"/>
        <w:rPr>
          <w:rFonts w:ascii="Arial" w:eastAsia="Arial" w:hAnsi="Arial" w:cs="Arial"/>
          <w:lang w:val="sl-SI"/>
        </w:rPr>
      </w:pPr>
      <w:r w:rsidRPr="004A11B9">
        <w:rPr>
          <w:rFonts w:ascii="Arial" w:hAnsi="Arial" w:cs="Arial"/>
          <w:lang w:val="sl-SI"/>
        </w:rPr>
        <w:t>Sredstva za sofinanciranje programov</w:t>
      </w:r>
      <w:r w:rsidRPr="004A11B9">
        <w:rPr>
          <w:rFonts w:ascii="Arial" w:eastAsia="Arial" w:hAnsi="Arial" w:cs="Arial"/>
          <w:b/>
          <w:bCs/>
          <w:sz w:val="24"/>
          <w:szCs w:val="24"/>
          <w:lang w:val="sl-SI"/>
        </w:rPr>
        <w:t xml:space="preserve"> </w:t>
      </w:r>
      <w:r w:rsidRPr="004A11B9">
        <w:rPr>
          <w:rFonts w:ascii="Arial" w:hAnsi="Arial" w:cs="Arial"/>
          <w:lang w:val="sl-SI"/>
        </w:rPr>
        <w:t>za leta 2026, 2027 in 2028 v okviru javnega razpisa znašajo skupno največ</w:t>
      </w:r>
      <w:r w:rsidRPr="004A11B9">
        <w:rPr>
          <w:rFonts w:ascii="Arial" w:hAnsi="Arial" w:cs="Arial"/>
          <w:b/>
          <w:bCs/>
          <w:lang w:val="sl-SI"/>
        </w:rPr>
        <w:t xml:space="preserve"> 1.600.000,00</w:t>
      </w:r>
      <w:r w:rsidRPr="004A11B9">
        <w:rPr>
          <w:rFonts w:ascii="Arial" w:hAnsi="Arial" w:cs="Arial"/>
          <w:lang w:val="sl-SI"/>
        </w:rPr>
        <w:t xml:space="preserve"> </w:t>
      </w:r>
      <w:r w:rsidR="004F4576">
        <w:rPr>
          <w:rFonts w:ascii="Arial" w:hAnsi="Arial" w:cs="Arial"/>
          <w:lang w:val="sl-SI"/>
        </w:rPr>
        <w:t>eurov</w:t>
      </w:r>
      <w:r w:rsidRPr="004A11B9">
        <w:rPr>
          <w:rFonts w:ascii="Arial" w:eastAsia="Arial" w:hAnsi="Arial" w:cs="Arial"/>
          <w:lang w:val="sl-SI"/>
        </w:rPr>
        <w:t>, od tega okvirno 533.333,</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za leto 2026, okvirno 533.33</w:t>
      </w:r>
      <w:r>
        <w:rPr>
          <w:rFonts w:ascii="Arial" w:eastAsia="Arial" w:hAnsi="Arial" w:cs="Arial"/>
          <w:lang w:val="sl-SI"/>
        </w:rPr>
        <w:t>4</w:t>
      </w:r>
      <w:r w:rsidRPr="004A11B9">
        <w:rPr>
          <w:rFonts w:ascii="Arial" w:eastAsia="Arial" w:hAnsi="Arial" w:cs="Arial"/>
          <w:lang w:val="sl-SI"/>
        </w:rPr>
        <w:t>,</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za leto 2027 in okvirno 533.333,</w:t>
      </w:r>
      <w:r>
        <w:rPr>
          <w:rFonts w:ascii="Arial" w:eastAsia="Arial" w:hAnsi="Arial" w:cs="Arial"/>
          <w:lang w:val="sl-SI"/>
        </w:rPr>
        <w:t>00</w:t>
      </w:r>
      <w:r w:rsidRPr="004A11B9">
        <w:rPr>
          <w:rFonts w:ascii="Arial" w:eastAsia="Arial" w:hAnsi="Arial" w:cs="Arial"/>
          <w:lang w:val="sl-SI"/>
        </w:rPr>
        <w:t xml:space="preserve"> </w:t>
      </w:r>
      <w:r w:rsidR="004F4576">
        <w:rPr>
          <w:rFonts w:ascii="Arial" w:hAnsi="Arial" w:cs="Arial"/>
          <w:lang w:val="sl-SI"/>
        </w:rPr>
        <w:t>eurov</w:t>
      </w:r>
      <w:r w:rsidRPr="004A11B9">
        <w:rPr>
          <w:rFonts w:ascii="Arial" w:eastAsia="Arial" w:hAnsi="Arial" w:cs="Arial"/>
          <w:lang w:val="sl-SI"/>
        </w:rPr>
        <w:t xml:space="preserve"> za leto 2028.</w:t>
      </w:r>
    </w:p>
    <w:p w14:paraId="481D08EA" w14:textId="77777777" w:rsidR="00804D0E" w:rsidRPr="002F48AB" w:rsidRDefault="00804D0E" w:rsidP="00DE63BB">
      <w:pPr>
        <w:spacing w:after="0"/>
        <w:jc w:val="both"/>
        <w:rPr>
          <w:rFonts w:ascii="Arial" w:eastAsia="Times New Roman" w:hAnsi="Arial" w:cs="Arial"/>
          <w:b/>
          <w:bCs/>
          <w:lang w:val="sl-SI"/>
        </w:rPr>
      </w:pPr>
    </w:p>
    <w:p w14:paraId="7F6EE407" w14:textId="6228ECD6" w:rsidR="008F4AA8" w:rsidRPr="002F48AB" w:rsidRDefault="3ACF2BF8" w:rsidP="00FB7A8E">
      <w:pPr>
        <w:spacing w:after="0"/>
        <w:jc w:val="both"/>
        <w:rPr>
          <w:rFonts w:ascii="Arial" w:hAnsi="Arial" w:cs="Arial"/>
          <w:lang w:val="sl-SI"/>
        </w:rPr>
      </w:pPr>
      <w:bookmarkStart w:id="43" w:name="_Hlk190349434"/>
      <w:r w:rsidRPr="002F48AB">
        <w:rPr>
          <w:rFonts w:ascii="Arial" w:eastAsia="Times New Roman" w:hAnsi="Arial" w:cs="Arial"/>
          <w:b/>
          <w:bCs/>
          <w:lang w:val="sl-SI"/>
        </w:rPr>
        <w:t xml:space="preserve">Področje </w:t>
      </w:r>
      <w:r w:rsidR="009D3A75">
        <w:rPr>
          <w:rFonts w:ascii="Arial" w:eastAsia="Times New Roman" w:hAnsi="Arial" w:cs="Arial"/>
          <w:b/>
          <w:bCs/>
          <w:lang w:val="sl-SI"/>
        </w:rPr>
        <w:t>E</w:t>
      </w:r>
      <w:r w:rsidRPr="002F48AB">
        <w:rPr>
          <w:rFonts w:ascii="Arial" w:eastAsia="Times New Roman" w:hAnsi="Arial" w:cs="Arial"/>
          <w:b/>
          <w:bCs/>
          <w:lang w:val="sl-SI"/>
        </w:rPr>
        <w:t>: Zdrav življenjski slog mladih</w:t>
      </w:r>
      <w:r w:rsidR="00FB7A8E" w:rsidRPr="002F48AB">
        <w:rPr>
          <w:rFonts w:ascii="Arial" w:hAnsi="Arial" w:cs="Arial"/>
          <w:lang w:val="sl-SI"/>
        </w:rPr>
        <w:t xml:space="preserve"> </w:t>
      </w:r>
    </w:p>
    <w:bookmarkEnd w:id="34"/>
    <w:bookmarkEnd w:id="43"/>
    <w:p w14:paraId="2B74E346" w14:textId="58DA6ED3" w:rsidR="00565081" w:rsidRPr="004A11B9" w:rsidRDefault="00565081" w:rsidP="00565081">
      <w:pPr>
        <w:spacing w:after="0"/>
        <w:jc w:val="both"/>
        <w:rPr>
          <w:rFonts w:ascii="Arial" w:hAnsi="Arial" w:cs="Arial"/>
          <w:lang w:val="sl-SI"/>
        </w:rPr>
      </w:pPr>
      <w:r w:rsidRPr="004A11B9">
        <w:rPr>
          <w:rFonts w:ascii="Arial" w:hAnsi="Arial" w:cs="Arial"/>
          <w:lang w:val="sl-SI"/>
        </w:rPr>
        <w:t>Sredstva za sofinanciranje programov</w:t>
      </w:r>
      <w:r w:rsidRPr="004A11B9">
        <w:rPr>
          <w:rFonts w:ascii="Arial" w:hAnsi="Arial" w:cs="Arial"/>
          <w:b/>
          <w:bCs/>
          <w:lang w:val="sl-SI"/>
        </w:rPr>
        <w:t xml:space="preserve"> </w:t>
      </w:r>
      <w:r w:rsidRPr="004A11B9">
        <w:rPr>
          <w:rFonts w:ascii="Arial" w:hAnsi="Arial" w:cs="Arial"/>
          <w:lang w:val="sl-SI"/>
        </w:rPr>
        <w:t xml:space="preserve">za leta 2026, 2027 in 2028 v okviru javnega razpisa znašajo skupno največ </w:t>
      </w:r>
      <w:r w:rsidRPr="004A11B9">
        <w:rPr>
          <w:rFonts w:ascii="Arial" w:hAnsi="Arial" w:cs="Arial"/>
          <w:b/>
          <w:bCs/>
          <w:lang w:val="sl-SI"/>
        </w:rPr>
        <w:t>1.450.000,00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 xml:space="preserve">, od tega za leto 2026 okvirno </w:t>
      </w:r>
      <w:bookmarkStart w:id="44" w:name="_Hlk190689199"/>
      <w:r w:rsidRPr="004A11B9">
        <w:rPr>
          <w:rFonts w:ascii="Arial" w:hAnsi="Arial" w:cs="Arial"/>
          <w:lang w:val="sl-SI"/>
        </w:rPr>
        <w:t>483.333,</w:t>
      </w:r>
      <w:r>
        <w:rPr>
          <w:rFonts w:ascii="Arial" w:hAnsi="Arial" w:cs="Arial"/>
          <w:lang w:val="sl-SI"/>
        </w:rPr>
        <w:t>00</w:t>
      </w:r>
      <w:r w:rsidRPr="004A11B9">
        <w:rPr>
          <w:rFonts w:ascii="Arial" w:hAnsi="Arial" w:cs="Arial"/>
          <w:lang w:val="sl-SI"/>
        </w:rPr>
        <w:t xml:space="preserve"> </w:t>
      </w:r>
      <w:bookmarkEnd w:id="44"/>
      <w:r w:rsidR="004F4576">
        <w:rPr>
          <w:rFonts w:ascii="Arial" w:hAnsi="Arial" w:cs="Arial"/>
          <w:lang w:val="sl-SI"/>
        </w:rPr>
        <w:t>eurov</w:t>
      </w:r>
      <w:r w:rsidRPr="004A11B9">
        <w:rPr>
          <w:rFonts w:ascii="Arial" w:hAnsi="Arial" w:cs="Arial"/>
          <w:lang w:val="sl-SI"/>
        </w:rPr>
        <w:t>, za leto 2024 okvirno 483.333,</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 xml:space="preserve"> in za leto 2025 okvirno 483.33</w:t>
      </w:r>
      <w:r>
        <w:rPr>
          <w:rFonts w:ascii="Arial" w:hAnsi="Arial" w:cs="Arial"/>
          <w:lang w:val="sl-SI"/>
        </w:rPr>
        <w:t>4</w:t>
      </w:r>
      <w:r w:rsidRPr="004A11B9">
        <w:rPr>
          <w:rFonts w:ascii="Arial" w:hAnsi="Arial" w:cs="Arial"/>
          <w:lang w:val="sl-SI"/>
        </w:rPr>
        <w:t>,</w:t>
      </w:r>
      <w:r>
        <w:rPr>
          <w:rFonts w:ascii="Arial" w:hAnsi="Arial" w:cs="Arial"/>
          <w:lang w:val="sl-SI"/>
        </w:rPr>
        <w:t>00</w:t>
      </w:r>
      <w:r w:rsidRPr="004A11B9">
        <w:rPr>
          <w:rFonts w:ascii="Arial" w:hAnsi="Arial" w:cs="Arial"/>
          <w:lang w:val="sl-SI"/>
        </w:rPr>
        <w:t xml:space="preserve"> </w:t>
      </w:r>
      <w:r w:rsidR="004F4576">
        <w:rPr>
          <w:rFonts w:ascii="Arial" w:hAnsi="Arial" w:cs="Arial"/>
          <w:lang w:val="sl-SI"/>
        </w:rPr>
        <w:t>eurov</w:t>
      </w:r>
      <w:r w:rsidRPr="004A11B9">
        <w:rPr>
          <w:rFonts w:ascii="Arial" w:hAnsi="Arial" w:cs="Arial"/>
          <w:lang w:val="sl-SI"/>
        </w:rPr>
        <w:t>.</w:t>
      </w:r>
    </w:p>
    <w:p w14:paraId="002691F2" w14:textId="77777777" w:rsidR="00FB63AE" w:rsidRPr="002F48AB" w:rsidRDefault="00FB63AE" w:rsidP="00FB7A8E">
      <w:pPr>
        <w:spacing w:after="0"/>
        <w:jc w:val="both"/>
        <w:rPr>
          <w:rFonts w:ascii="Arial" w:hAnsi="Arial" w:cs="Arial"/>
          <w:lang w:val="sl-SI"/>
        </w:rPr>
      </w:pPr>
    </w:p>
    <w:p w14:paraId="13A0DE33" w14:textId="62B9B03A" w:rsidR="00FB63AE" w:rsidRPr="002F48AB" w:rsidRDefault="00FB63AE" w:rsidP="00FB63AE">
      <w:pPr>
        <w:spacing w:after="0"/>
        <w:jc w:val="both"/>
        <w:rPr>
          <w:rFonts w:ascii="Arial" w:hAnsi="Arial" w:cs="Arial"/>
          <w:lang w:val="sl-SI"/>
        </w:rPr>
      </w:pPr>
      <w:r w:rsidRPr="002F48AB">
        <w:rPr>
          <w:rFonts w:ascii="Arial" w:hAnsi="Arial" w:cs="Arial"/>
          <w:lang w:val="sl-SI"/>
        </w:rPr>
        <w:t>Razpisna sredstva na tem področju se razdelijo po naslednjih pod-področjih:</w:t>
      </w:r>
    </w:p>
    <w:p w14:paraId="08AA8D92" w14:textId="77777777" w:rsidR="00FB63AE" w:rsidRPr="002F48AB" w:rsidRDefault="00FB63AE" w:rsidP="00FB63AE">
      <w:pPr>
        <w:spacing w:after="0"/>
        <w:jc w:val="both"/>
        <w:rPr>
          <w:rFonts w:ascii="Arial" w:hAnsi="Arial" w:cs="Arial"/>
          <w:lang w:val="sl-SI"/>
        </w:rPr>
      </w:pPr>
    </w:p>
    <w:p w14:paraId="03473A60" w14:textId="5C9390C8" w:rsidR="00A018D1" w:rsidRPr="004A11B9" w:rsidRDefault="00A018D1" w:rsidP="00A018D1">
      <w:pPr>
        <w:suppressAutoHyphens/>
        <w:autoSpaceDN w:val="0"/>
        <w:spacing w:after="0"/>
        <w:jc w:val="both"/>
        <w:textAlignment w:val="baseline"/>
        <w:rPr>
          <w:rFonts w:ascii="Arial" w:hAnsi="Arial" w:cs="Arial"/>
          <w:lang w:val="sl-SI"/>
        </w:rPr>
      </w:pPr>
      <w:bookmarkStart w:id="45" w:name="_Hlk190349577"/>
      <w:r w:rsidRPr="004A11B9">
        <w:rPr>
          <w:rFonts w:ascii="Arial" w:hAnsi="Arial" w:cs="Arial"/>
          <w:lang w:val="sl-SI"/>
        </w:rPr>
        <w:t xml:space="preserve">Pod-področje E1. Programi zdravega življenjskega sloga mladih  </w:t>
      </w:r>
      <w:bookmarkEnd w:id="45"/>
      <w:r w:rsidRPr="004A11B9">
        <w:rPr>
          <w:rFonts w:ascii="Arial" w:hAnsi="Arial" w:cs="Arial"/>
          <w:lang w:val="sl-SI"/>
        </w:rPr>
        <w:t xml:space="preserve">- največ 1.150.000,00 </w:t>
      </w:r>
      <w:r w:rsidR="009711FB">
        <w:rPr>
          <w:rFonts w:ascii="Arial" w:hAnsi="Arial" w:cs="Arial"/>
          <w:lang w:val="sl-SI"/>
        </w:rPr>
        <w:t>eurov</w:t>
      </w:r>
      <w:r w:rsidRPr="004A11B9">
        <w:rPr>
          <w:rFonts w:ascii="Arial" w:hAnsi="Arial" w:cs="Arial"/>
          <w:lang w:val="sl-SI"/>
        </w:rPr>
        <w:t xml:space="preserve">, od tega za leto 2026 okvirno </w:t>
      </w:r>
      <w:bookmarkStart w:id="46" w:name="_Hlk190689260"/>
      <w:r w:rsidRPr="004A11B9">
        <w:rPr>
          <w:rFonts w:ascii="Arial" w:hAnsi="Arial" w:cs="Arial"/>
          <w:lang w:val="sl-SI"/>
        </w:rPr>
        <w:t>383.333,</w:t>
      </w:r>
      <w:r>
        <w:rPr>
          <w:rFonts w:ascii="Arial" w:hAnsi="Arial" w:cs="Arial"/>
          <w:lang w:val="sl-SI"/>
        </w:rPr>
        <w:t>00</w:t>
      </w:r>
      <w:r w:rsidRPr="004A11B9">
        <w:rPr>
          <w:rFonts w:ascii="Arial" w:hAnsi="Arial" w:cs="Arial"/>
          <w:lang w:val="sl-SI"/>
        </w:rPr>
        <w:t xml:space="preserve"> </w:t>
      </w:r>
      <w:bookmarkEnd w:id="46"/>
      <w:r w:rsidR="009711FB">
        <w:rPr>
          <w:rFonts w:ascii="Arial" w:hAnsi="Arial" w:cs="Arial"/>
          <w:lang w:val="sl-SI"/>
        </w:rPr>
        <w:t>eurov</w:t>
      </w:r>
      <w:r w:rsidRPr="004A11B9">
        <w:rPr>
          <w:rFonts w:ascii="Arial" w:hAnsi="Arial" w:cs="Arial"/>
          <w:lang w:val="sl-SI"/>
        </w:rPr>
        <w:t>, za leto 2027 okvirno 383.333,</w:t>
      </w:r>
      <w:r>
        <w:rPr>
          <w:rFonts w:ascii="Arial" w:hAnsi="Arial" w:cs="Arial"/>
          <w:lang w:val="sl-SI"/>
        </w:rPr>
        <w:t>00</w:t>
      </w:r>
      <w:r w:rsidRPr="004A11B9">
        <w:rPr>
          <w:rFonts w:ascii="Arial" w:hAnsi="Arial" w:cs="Arial"/>
          <w:lang w:val="sl-SI"/>
        </w:rPr>
        <w:t xml:space="preserve"> </w:t>
      </w:r>
      <w:r w:rsidR="009711FB">
        <w:rPr>
          <w:rFonts w:ascii="Arial" w:hAnsi="Arial" w:cs="Arial"/>
          <w:lang w:val="sl-SI"/>
        </w:rPr>
        <w:t>eurov</w:t>
      </w:r>
      <w:r w:rsidRPr="004A11B9">
        <w:rPr>
          <w:rFonts w:ascii="Arial" w:hAnsi="Arial" w:cs="Arial"/>
          <w:lang w:val="sl-SI"/>
        </w:rPr>
        <w:t xml:space="preserve"> in za leto 2028 okvirno 383.33</w:t>
      </w:r>
      <w:r>
        <w:rPr>
          <w:rFonts w:ascii="Arial" w:hAnsi="Arial" w:cs="Arial"/>
          <w:lang w:val="sl-SI"/>
        </w:rPr>
        <w:t>4</w:t>
      </w:r>
      <w:r w:rsidRPr="004A11B9">
        <w:rPr>
          <w:rFonts w:ascii="Arial" w:hAnsi="Arial" w:cs="Arial"/>
          <w:lang w:val="sl-SI"/>
        </w:rPr>
        <w:t>,</w:t>
      </w:r>
      <w:r>
        <w:rPr>
          <w:rFonts w:ascii="Arial" w:hAnsi="Arial" w:cs="Arial"/>
          <w:lang w:val="sl-SI"/>
        </w:rPr>
        <w:t>00</w:t>
      </w:r>
      <w:r w:rsidRPr="004A11B9">
        <w:rPr>
          <w:rFonts w:ascii="Arial" w:hAnsi="Arial" w:cs="Arial"/>
          <w:lang w:val="sl-SI"/>
        </w:rPr>
        <w:t xml:space="preserve"> </w:t>
      </w:r>
      <w:r w:rsidR="009711FB">
        <w:rPr>
          <w:rFonts w:ascii="Arial" w:hAnsi="Arial" w:cs="Arial"/>
          <w:lang w:val="sl-SI"/>
        </w:rPr>
        <w:t>eurov</w:t>
      </w:r>
      <w:r w:rsidRPr="004A11B9">
        <w:rPr>
          <w:rFonts w:ascii="Arial" w:hAnsi="Arial" w:cs="Arial"/>
          <w:lang w:val="sl-SI"/>
        </w:rPr>
        <w:t>.</w:t>
      </w:r>
    </w:p>
    <w:p w14:paraId="13446D80" w14:textId="77777777" w:rsidR="00FB63AE" w:rsidRPr="002F48AB" w:rsidRDefault="00FB63AE" w:rsidP="00FB63AE">
      <w:pPr>
        <w:suppressAutoHyphens/>
        <w:autoSpaceDN w:val="0"/>
        <w:spacing w:after="0"/>
        <w:jc w:val="both"/>
        <w:textAlignment w:val="baseline"/>
        <w:rPr>
          <w:rFonts w:ascii="Arial" w:hAnsi="Arial" w:cs="Arial"/>
          <w:lang w:val="sl-SI"/>
        </w:rPr>
      </w:pPr>
    </w:p>
    <w:p w14:paraId="783E3062" w14:textId="5D4AD8F9" w:rsidR="00A018D1" w:rsidRPr="004A11B9" w:rsidRDefault="00A018D1" w:rsidP="00A018D1">
      <w:pPr>
        <w:jc w:val="both"/>
        <w:rPr>
          <w:rFonts w:ascii="Arial" w:hAnsi="Arial" w:cs="Arial"/>
          <w:lang w:val="sl-SI"/>
        </w:rPr>
      </w:pPr>
      <w:bookmarkStart w:id="47" w:name="_Hlk190349591"/>
      <w:r w:rsidRPr="004A11B9">
        <w:rPr>
          <w:rFonts w:ascii="Arial" w:hAnsi="Arial" w:cs="Arial"/>
          <w:lang w:val="sl-SI"/>
        </w:rPr>
        <w:t xml:space="preserve">Pod-področje E2. Programi ozaveščanja mladih o okolju in zdravju </w:t>
      </w:r>
      <w:bookmarkEnd w:id="47"/>
      <w:r w:rsidRPr="004A11B9">
        <w:rPr>
          <w:rFonts w:ascii="Arial" w:hAnsi="Arial" w:cs="Arial"/>
          <w:lang w:val="sl-SI"/>
        </w:rPr>
        <w:t xml:space="preserve">- največ 300.000,00 </w:t>
      </w:r>
      <w:r w:rsidR="009711FB">
        <w:rPr>
          <w:rFonts w:ascii="Arial" w:hAnsi="Arial" w:cs="Arial"/>
          <w:lang w:val="sl-SI"/>
        </w:rPr>
        <w:t>eurov</w:t>
      </w:r>
      <w:r w:rsidRPr="004A11B9">
        <w:rPr>
          <w:rFonts w:ascii="Arial" w:hAnsi="Arial" w:cs="Arial"/>
          <w:lang w:val="sl-SI"/>
        </w:rPr>
        <w:t xml:space="preserve">, od tega za leto 2026 okvirno 100.000,00 </w:t>
      </w:r>
      <w:r w:rsidR="009711FB">
        <w:rPr>
          <w:rFonts w:ascii="Arial" w:hAnsi="Arial" w:cs="Arial"/>
          <w:lang w:val="sl-SI"/>
        </w:rPr>
        <w:t>eurov</w:t>
      </w:r>
      <w:r w:rsidRPr="004A11B9">
        <w:rPr>
          <w:rFonts w:ascii="Arial" w:hAnsi="Arial" w:cs="Arial"/>
          <w:lang w:val="sl-SI"/>
        </w:rPr>
        <w:t xml:space="preserve">, za leto 2027 okvirno 100.000,00 </w:t>
      </w:r>
      <w:r w:rsidR="009711FB">
        <w:rPr>
          <w:rFonts w:ascii="Arial" w:hAnsi="Arial" w:cs="Arial"/>
          <w:lang w:val="sl-SI"/>
        </w:rPr>
        <w:t>eurov</w:t>
      </w:r>
      <w:r w:rsidRPr="004A11B9">
        <w:rPr>
          <w:rFonts w:ascii="Arial" w:hAnsi="Arial" w:cs="Arial"/>
          <w:lang w:val="sl-SI"/>
        </w:rPr>
        <w:t xml:space="preserve"> in za leto 2028 okvirno 100.000,00 </w:t>
      </w:r>
      <w:r w:rsidR="009711FB">
        <w:rPr>
          <w:rFonts w:ascii="Arial" w:hAnsi="Arial" w:cs="Arial"/>
          <w:lang w:val="sl-SI"/>
        </w:rPr>
        <w:t>eurov</w:t>
      </w:r>
      <w:r w:rsidRPr="004A11B9">
        <w:rPr>
          <w:rFonts w:ascii="Arial" w:hAnsi="Arial" w:cs="Arial"/>
          <w:lang w:val="sl-SI"/>
        </w:rPr>
        <w:t>.</w:t>
      </w:r>
    </w:p>
    <w:p w14:paraId="0585698D" w14:textId="23752F80" w:rsidR="00760252" w:rsidRPr="002F48AB" w:rsidRDefault="00760252" w:rsidP="00760252">
      <w:pPr>
        <w:spacing w:after="0"/>
        <w:jc w:val="both"/>
        <w:rPr>
          <w:rFonts w:ascii="Arial" w:hAnsi="Arial" w:cs="Arial"/>
          <w:lang w:val="sl-SI"/>
        </w:rPr>
      </w:pPr>
      <w:r w:rsidRPr="002F48AB">
        <w:rPr>
          <w:rFonts w:ascii="Arial" w:hAnsi="Arial" w:cs="Arial"/>
          <w:lang w:val="sl-SI"/>
        </w:rPr>
        <w:t>Sofinancira se izvajanje programov od novembra leta 202</w:t>
      </w:r>
      <w:r w:rsidR="00033FC1">
        <w:rPr>
          <w:rFonts w:ascii="Arial" w:hAnsi="Arial" w:cs="Arial"/>
          <w:lang w:val="sl-SI"/>
        </w:rPr>
        <w:t>5</w:t>
      </w:r>
      <w:r w:rsidRPr="002F48AB">
        <w:rPr>
          <w:rFonts w:ascii="Arial" w:hAnsi="Arial" w:cs="Arial"/>
          <w:lang w:val="sl-SI"/>
        </w:rPr>
        <w:t xml:space="preserve"> do novembra leta 202</w:t>
      </w:r>
      <w:r w:rsidR="00033FC1">
        <w:rPr>
          <w:rFonts w:ascii="Arial" w:hAnsi="Arial" w:cs="Arial"/>
          <w:lang w:val="sl-SI"/>
        </w:rPr>
        <w:t>8</w:t>
      </w:r>
      <w:r w:rsidRPr="002F48AB">
        <w:rPr>
          <w:rFonts w:ascii="Arial" w:hAnsi="Arial" w:cs="Arial"/>
          <w:lang w:val="sl-SI"/>
        </w:rPr>
        <w:t xml:space="preserve">. </w:t>
      </w:r>
    </w:p>
    <w:p w14:paraId="6AA5CB25" w14:textId="77777777" w:rsidR="00324878" w:rsidRPr="002F48AB" w:rsidRDefault="00324878" w:rsidP="00760252">
      <w:pPr>
        <w:spacing w:after="0"/>
        <w:jc w:val="both"/>
        <w:rPr>
          <w:rFonts w:ascii="Arial" w:hAnsi="Arial" w:cs="Arial"/>
          <w:lang w:val="sl-SI"/>
        </w:rPr>
      </w:pPr>
    </w:p>
    <w:p w14:paraId="2BEA48AB" w14:textId="24F4BC76" w:rsidR="00E1315C" w:rsidRPr="009711FB" w:rsidRDefault="00E1315C" w:rsidP="00760252">
      <w:pPr>
        <w:spacing w:after="0"/>
        <w:jc w:val="both"/>
        <w:rPr>
          <w:rFonts w:ascii="Arial" w:hAnsi="Arial" w:cs="Arial"/>
          <w:b/>
          <w:bCs/>
          <w:lang w:val="sl-SI"/>
        </w:rPr>
      </w:pPr>
      <w:r w:rsidRPr="009711FB">
        <w:rPr>
          <w:rFonts w:ascii="Arial" w:hAnsi="Arial" w:cs="Arial"/>
          <w:b/>
          <w:bCs/>
          <w:lang w:val="sl-SI"/>
        </w:rPr>
        <w:t>Vlagatelj se lahko z istim programom prijavi le na eno področje predmeta javnega razpis</w:t>
      </w:r>
      <w:r w:rsidR="005A32A3" w:rsidRPr="009711FB">
        <w:rPr>
          <w:rFonts w:ascii="Arial" w:hAnsi="Arial" w:cs="Arial"/>
          <w:b/>
          <w:bCs/>
          <w:lang w:val="sl-SI"/>
        </w:rPr>
        <w:t>a</w:t>
      </w:r>
      <w:r w:rsidR="00B17505" w:rsidRPr="009711FB">
        <w:rPr>
          <w:rFonts w:ascii="Arial" w:hAnsi="Arial" w:cs="Arial"/>
          <w:b/>
          <w:bCs/>
          <w:lang w:val="sl-SI"/>
        </w:rPr>
        <w:t>, v okviru posameznega področja pa na</w:t>
      </w:r>
      <w:r w:rsidR="001F4FC8" w:rsidRPr="009711FB">
        <w:rPr>
          <w:rFonts w:ascii="Arial" w:hAnsi="Arial" w:cs="Arial"/>
          <w:b/>
          <w:bCs/>
          <w:lang w:val="sl-SI"/>
        </w:rPr>
        <w:t xml:space="preserve"> eno ali</w:t>
      </w:r>
      <w:r w:rsidR="00B17505" w:rsidRPr="009711FB">
        <w:rPr>
          <w:rFonts w:ascii="Arial" w:hAnsi="Arial" w:cs="Arial"/>
          <w:b/>
          <w:bCs/>
          <w:lang w:val="sl-SI"/>
        </w:rPr>
        <w:t xml:space="preserve"> več pod-podro</w:t>
      </w:r>
      <w:r w:rsidR="00205171" w:rsidRPr="009711FB">
        <w:rPr>
          <w:rFonts w:ascii="Arial" w:hAnsi="Arial" w:cs="Arial"/>
          <w:b/>
          <w:bCs/>
          <w:lang w:val="sl-SI"/>
        </w:rPr>
        <w:t>čij</w:t>
      </w:r>
      <w:r w:rsidR="005105C2" w:rsidRPr="009711FB">
        <w:rPr>
          <w:rFonts w:ascii="Arial" w:hAnsi="Arial" w:cs="Arial"/>
          <w:b/>
          <w:bCs/>
          <w:lang w:val="sl-SI"/>
        </w:rPr>
        <w:t>,</w:t>
      </w:r>
      <w:r w:rsidR="001F4FC8" w:rsidRPr="009711FB">
        <w:rPr>
          <w:rFonts w:ascii="Arial" w:hAnsi="Arial" w:cs="Arial"/>
          <w:b/>
          <w:bCs/>
          <w:lang w:val="sl-SI"/>
        </w:rPr>
        <w:t xml:space="preserve"> kot je opredeljeno v poglavju</w:t>
      </w:r>
      <w:r w:rsidR="005105C2" w:rsidRPr="009711FB">
        <w:rPr>
          <w:rFonts w:ascii="Arial" w:hAnsi="Arial" w:cs="Arial"/>
          <w:b/>
          <w:bCs/>
          <w:lang w:val="sl-SI"/>
        </w:rPr>
        <w:t xml:space="preserve"> V.</w:t>
      </w:r>
      <w:r w:rsidR="001F4FC8" w:rsidRPr="009711FB">
        <w:rPr>
          <w:rFonts w:ascii="Arial" w:hAnsi="Arial" w:cs="Arial"/>
          <w:b/>
          <w:bCs/>
          <w:lang w:val="sl-SI"/>
        </w:rPr>
        <w:t xml:space="preserve"> za posamezna področja. </w:t>
      </w:r>
    </w:p>
    <w:p w14:paraId="1716AB72" w14:textId="77777777" w:rsidR="0027148A" w:rsidRPr="002F48AB" w:rsidRDefault="0027148A" w:rsidP="00760252">
      <w:pPr>
        <w:spacing w:after="0"/>
        <w:jc w:val="both"/>
        <w:rPr>
          <w:rFonts w:ascii="Arial" w:hAnsi="Arial" w:cs="Arial"/>
          <w:lang w:val="sl-SI"/>
        </w:rPr>
      </w:pPr>
    </w:p>
    <w:p w14:paraId="5AB42448" w14:textId="7969D93C" w:rsidR="00C34C0D" w:rsidRPr="002F48AB" w:rsidRDefault="000F100A" w:rsidP="0043044A">
      <w:pPr>
        <w:pStyle w:val="Naslov1"/>
      </w:pPr>
      <w:bookmarkStart w:id="48" w:name="_Toc103864156"/>
      <w:bookmarkStart w:id="49" w:name="_Toc191459210"/>
      <w:r w:rsidRPr="002F48AB">
        <w:t>POGOJI ZA PRIDOBITEV SREDSTEV</w:t>
      </w:r>
      <w:bookmarkEnd w:id="48"/>
      <w:bookmarkEnd w:id="49"/>
    </w:p>
    <w:p w14:paraId="2E9A63C8" w14:textId="77777777" w:rsidR="00AD42BA" w:rsidRPr="002F48AB" w:rsidRDefault="00AD42BA" w:rsidP="00056B60">
      <w:pPr>
        <w:pStyle w:val="Odstavekseznama"/>
        <w:ind w:left="0"/>
        <w:jc w:val="both"/>
        <w:rPr>
          <w:rFonts w:ascii="Arial" w:eastAsia="Arial" w:hAnsi="Arial" w:cs="Arial"/>
        </w:rPr>
      </w:pPr>
    </w:p>
    <w:p w14:paraId="41CC5D30" w14:textId="70D821ED" w:rsidR="00C34C0D" w:rsidRPr="002F48AB" w:rsidRDefault="00C34C0D" w:rsidP="00056B60">
      <w:pPr>
        <w:pStyle w:val="Odstavekseznama"/>
        <w:ind w:left="0"/>
        <w:jc w:val="both"/>
        <w:rPr>
          <w:rFonts w:ascii="Arial" w:eastAsia="Arial" w:hAnsi="Arial" w:cs="Arial"/>
        </w:rPr>
      </w:pPr>
      <w:r w:rsidRPr="002F48AB">
        <w:rPr>
          <w:rFonts w:ascii="Arial" w:eastAsia="Arial" w:hAnsi="Arial" w:cs="Arial"/>
        </w:rPr>
        <w:t>Pogoji, ki jih morajo izpolnjevati vlagatelji, upravičeni do udeležbe na javnem razpisu</w:t>
      </w:r>
      <w:r w:rsidR="00B53CF4" w:rsidRPr="002F48AB">
        <w:rPr>
          <w:rFonts w:ascii="Arial" w:eastAsia="Arial" w:hAnsi="Arial" w:cs="Arial"/>
        </w:rPr>
        <w:t>,</w:t>
      </w:r>
      <w:r w:rsidRPr="002F48AB">
        <w:rPr>
          <w:rFonts w:ascii="Arial" w:eastAsia="Arial" w:hAnsi="Arial" w:cs="Arial"/>
        </w:rPr>
        <w:t xml:space="preserve"> za pridobitev sredstev, so </w:t>
      </w:r>
      <w:r w:rsidR="0022721F" w:rsidRPr="002F48AB">
        <w:rPr>
          <w:rFonts w:ascii="Arial" w:eastAsia="Arial" w:hAnsi="Arial" w:cs="Arial"/>
        </w:rPr>
        <w:t xml:space="preserve">naslednji: </w:t>
      </w:r>
    </w:p>
    <w:p w14:paraId="0440F52F" w14:textId="2FDF093E" w:rsidR="00360FB2" w:rsidRPr="002F48AB" w:rsidRDefault="00131FF2"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S</w:t>
      </w:r>
      <w:r w:rsidR="00A937A6" w:rsidRPr="002F48AB">
        <w:rPr>
          <w:rFonts w:ascii="Arial" w:eastAsia="Arial" w:hAnsi="Arial" w:cs="Arial"/>
        </w:rPr>
        <w:t>o neprofitni (na podlagi zakona ali svojih temeljnih aktov: statut</w:t>
      </w:r>
      <w:r w:rsidR="00190472">
        <w:rPr>
          <w:rFonts w:ascii="Arial" w:eastAsia="Arial" w:hAnsi="Arial" w:cs="Arial"/>
        </w:rPr>
        <w:t>a</w:t>
      </w:r>
      <w:r w:rsidR="00A937A6" w:rsidRPr="002F48AB">
        <w:rPr>
          <w:rFonts w:ascii="Arial" w:eastAsia="Arial" w:hAnsi="Arial" w:cs="Arial"/>
        </w:rPr>
        <w:t>, ustanovitven</w:t>
      </w:r>
      <w:r w:rsidR="00190472">
        <w:rPr>
          <w:rFonts w:ascii="Arial" w:eastAsia="Arial" w:hAnsi="Arial" w:cs="Arial"/>
        </w:rPr>
        <w:t>ega</w:t>
      </w:r>
      <w:r w:rsidR="00A937A6" w:rsidRPr="002F48AB">
        <w:rPr>
          <w:rFonts w:ascii="Arial" w:eastAsia="Arial" w:hAnsi="Arial" w:cs="Arial"/>
        </w:rPr>
        <w:t xml:space="preserve"> akt</w:t>
      </w:r>
      <w:r w:rsidR="00190472">
        <w:rPr>
          <w:rFonts w:ascii="Arial" w:eastAsia="Arial" w:hAnsi="Arial" w:cs="Arial"/>
        </w:rPr>
        <w:t>a</w:t>
      </w:r>
      <w:r w:rsidR="00A937A6" w:rsidRPr="002F48AB">
        <w:rPr>
          <w:rFonts w:ascii="Arial" w:eastAsia="Arial" w:hAnsi="Arial" w:cs="Arial"/>
        </w:rPr>
        <w:t>, drugih pravil delovanja), kar pomeni, da presežka prihodkov nad odhodki ali dobička ne delijo med člane ali ustanovitelje oziroma lastnike, ampak ga v celoti namenjajo za uresničevanje svojega namena in ciljev</w:t>
      </w:r>
      <w:r w:rsidR="000D0999" w:rsidRPr="002F48AB">
        <w:rPr>
          <w:rFonts w:ascii="Arial" w:eastAsia="Arial" w:hAnsi="Arial" w:cs="Arial"/>
        </w:rPr>
        <w:t>.</w:t>
      </w:r>
    </w:p>
    <w:p w14:paraId="20C362DA" w14:textId="77777777" w:rsidR="00360FB2" w:rsidRPr="002F48AB" w:rsidRDefault="00131FF2" w:rsidP="00C822CF">
      <w:pPr>
        <w:pStyle w:val="Odstavekseznama"/>
        <w:numPr>
          <w:ilvl w:val="0"/>
          <w:numId w:val="47"/>
        </w:numPr>
        <w:spacing w:after="120"/>
        <w:jc w:val="both"/>
        <w:rPr>
          <w:rFonts w:ascii="Arial" w:eastAsia="Arial" w:hAnsi="Arial" w:cs="Arial"/>
        </w:rPr>
      </w:pPr>
      <w:r w:rsidRPr="002F48AB">
        <w:rPr>
          <w:rFonts w:ascii="Arial" w:hAnsi="Arial" w:cs="Arial"/>
        </w:rPr>
        <w:t>I</w:t>
      </w:r>
      <w:r w:rsidR="001D39BF" w:rsidRPr="002F48AB">
        <w:rPr>
          <w:rFonts w:ascii="Arial" w:hAnsi="Arial" w:cs="Arial"/>
        </w:rPr>
        <w:t>majo sedež v Republiki Sloveniji</w:t>
      </w:r>
      <w:r w:rsidR="000D0999" w:rsidRPr="002F48AB">
        <w:rPr>
          <w:rFonts w:ascii="Arial" w:hAnsi="Arial" w:cs="Arial"/>
        </w:rPr>
        <w:t>.</w:t>
      </w:r>
    </w:p>
    <w:p w14:paraId="3B9C03F3" w14:textId="77777777" w:rsidR="00360FB2" w:rsidRPr="002F48AB" w:rsidRDefault="00131FF2"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S</w:t>
      </w:r>
      <w:r w:rsidR="00A937A6" w:rsidRPr="002F48AB">
        <w:rPr>
          <w:rFonts w:ascii="Arial" w:eastAsia="Arial" w:hAnsi="Arial" w:cs="Arial"/>
        </w:rPr>
        <w:t>o ustanovljeni prostovoljno in niso ustanovljen</w:t>
      </w:r>
      <w:r w:rsidR="00460699" w:rsidRPr="002F48AB">
        <w:rPr>
          <w:rFonts w:ascii="Arial" w:eastAsia="Arial" w:hAnsi="Arial" w:cs="Arial"/>
        </w:rPr>
        <w:t>i</w:t>
      </w:r>
      <w:r w:rsidR="00A937A6" w:rsidRPr="002F48AB">
        <w:rPr>
          <w:rFonts w:ascii="Arial" w:eastAsia="Arial" w:hAnsi="Arial" w:cs="Arial"/>
        </w:rPr>
        <w:t xml:space="preserve"> zaradi osebnih koristi ali pridobivanja dobička</w:t>
      </w:r>
      <w:r w:rsidR="000D0999" w:rsidRPr="002F48AB">
        <w:rPr>
          <w:rFonts w:ascii="Arial" w:eastAsia="Arial" w:hAnsi="Arial" w:cs="Arial"/>
        </w:rPr>
        <w:t>.</w:t>
      </w:r>
    </w:p>
    <w:p w14:paraId="3C84B887" w14:textId="503192D0" w:rsidR="00360FB2" w:rsidRPr="002F48AB" w:rsidRDefault="00360FB2"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S</w:t>
      </w:r>
      <w:r w:rsidR="00A937A6" w:rsidRPr="002F48AB">
        <w:rPr>
          <w:rFonts w:ascii="Arial" w:eastAsia="Arial" w:hAnsi="Arial" w:cs="Arial"/>
        </w:rPr>
        <w:t xml:space="preserve">o neodvisni </w:t>
      </w:r>
      <w:r w:rsidR="006E40B3" w:rsidRPr="002F48AB">
        <w:rPr>
          <w:rFonts w:ascii="Arial" w:eastAsia="Arial" w:hAnsi="Arial" w:cs="Arial"/>
        </w:rPr>
        <w:t xml:space="preserve">od </w:t>
      </w:r>
      <w:r w:rsidR="00A937A6" w:rsidRPr="002F48AB">
        <w:rPr>
          <w:rFonts w:ascii="Arial" w:eastAsia="Arial" w:hAnsi="Arial" w:cs="Arial"/>
        </w:rPr>
        <w:t>političnih strank</w:t>
      </w:r>
      <w:r w:rsidR="0022721F" w:rsidRPr="002F48AB">
        <w:rPr>
          <w:rFonts w:ascii="Arial" w:eastAsia="Arial" w:hAnsi="Arial" w:cs="Arial"/>
        </w:rPr>
        <w:t xml:space="preserve"> in </w:t>
      </w:r>
      <w:r w:rsidR="0091040F" w:rsidRPr="002F48AB">
        <w:rPr>
          <w:rFonts w:ascii="Arial" w:eastAsia="Arial" w:hAnsi="Arial" w:cs="Arial"/>
        </w:rPr>
        <w:t>drugih entitet</w:t>
      </w:r>
      <w:r w:rsidR="00434ADE">
        <w:rPr>
          <w:rFonts w:ascii="Arial" w:eastAsia="Arial" w:hAnsi="Arial" w:cs="Arial"/>
        </w:rPr>
        <w:t>, kot je opredeljeno</w:t>
      </w:r>
      <w:r w:rsidR="0091040F" w:rsidRPr="002F48AB">
        <w:rPr>
          <w:rFonts w:ascii="Arial" w:eastAsia="Arial" w:hAnsi="Arial" w:cs="Arial"/>
        </w:rPr>
        <w:t xml:space="preserve"> po posameznih področjih</w:t>
      </w:r>
      <w:r w:rsidR="00434ADE">
        <w:rPr>
          <w:rFonts w:ascii="Arial" w:eastAsia="Arial" w:hAnsi="Arial" w:cs="Arial"/>
        </w:rPr>
        <w:t xml:space="preserve"> javnega razpisa</w:t>
      </w:r>
      <w:r w:rsidR="0091040F" w:rsidRPr="002F48AB">
        <w:rPr>
          <w:rFonts w:ascii="Arial" w:eastAsia="Arial" w:hAnsi="Arial" w:cs="Arial"/>
        </w:rPr>
        <w:t xml:space="preserve">. </w:t>
      </w:r>
    </w:p>
    <w:p w14:paraId="2D2E656D" w14:textId="77777777" w:rsidR="00A7522E" w:rsidRPr="002F48AB" w:rsidRDefault="00131FF2" w:rsidP="00C822CF">
      <w:pPr>
        <w:pStyle w:val="Odstavekseznama"/>
        <w:numPr>
          <w:ilvl w:val="0"/>
          <w:numId w:val="47"/>
        </w:numPr>
        <w:spacing w:after="120"/>
        <w:jc w:val="both"/>
        <w:rPr>
          <w:rFonts w:ascii="Arial" w:eastAsia="Arial" w:hAnsi="Arial" w:cs="Arial"/>
        </w:rPr>
      </w:pPr>
      <w:r w:rsidRPr="002F48AB">
        <w:rPr>
          <w:rFonts w:ascii="Arial" w:eastAsia="Arial" w:hAnsi="Arial" w:cs="Arial"/>
        </w:rPr>
        <w:lastRenderedPageBreak/>
        <w:t>D</w:t>
      </w:r>
      <w:r w:rsidR="00A937A6" w:rsidRPr="002F48AB">
        <w:rPr>
          <w:rFonts w:ascii="Arial" w:eastAsia="Arial" w:hAnsi="Arial" w:cs="Arial"/>
        </w:rPr>
        <w:t>elujejo v javnem prostoru in za dobrobit ljudi, skupin in družbe kot celote</w:t>
      </w:r>
      <w:r w:rsidR="000D0999" w:rsidRPr="002F48AB">
        <w:rPr>
          <w:rFonts w:ascii="Arial" w:eastAsia="Arial" w:hAnsi="Arial" w:cs="Arial"/>
        </w:rPr>
        <w:t>.</w:t>
      </w:r>
    </w:p>
    <w:p w14:paraId="6C9CA2C8" w14:textId="33C2C5D7" w:rsidR="00460699" w:rsidRPr="002F48AB" w:rsidRDefault="00131FF2" w:rsidP="00AD42BA">
      <w:pPr>
        <w:pStyle w:val="Odstavekseznama"/>
        <w:numPr>
          <w:ilvl w:val="0"/>
          <w:numId w:val="47"/>
        </w:numPr>
        <w:spacing w:after="120"/>
        <w:jc w:val="both"/>
        <w:rPr>
          <w:rFonts w:ascii="Arial" w:eastAsia="Arial" w:hAnsi="Arial" w:cs="Arial"/>
        </w:rPr>
      </w:pPr>
      <w:r w:rsidRPr="002F48AB">
        <w:rPr>
          <w:rFonts w:ascii="Arial" w:eastAsia="Arial" w:hAnsi="Arial" w:cs="Arial"/>
        </w:rPr>
        <w:t>D</w:t>
      </w:r>
      <w:r w:rsidR="00A937A6" w:rsidRPr="002F48AB">
        <w:rPr>
          <w:rFonts w:ascii="Arial" w:eastAsia="Arial" w:hAnsi="Arial" w:cs="Arial"/>
        </w:rPr>
        <w:t>elujejo na podlagi demokratičnih vrednot in človekovih pravic</w:t>
      </w:r>
      <w:r w:rsidR="00246CF5" w:rsidRPr="002F48AB">
        <w:rPr>
          <w:rFonts w:ascii="Arial" w:eastAsia="Arial" w:hAnsi="Arial" w:cs="Arial"/>
        </w:rPr>
        <w:t>.</w:t>
      </w:r>
      <w:r w:rsidR="00AD42BA" w:rsidRPr="002F48AB">
        <w:rPr>
          <w:rFonts w:ascii="Arial" w:eastAsia="Arial" w:hAnsi="Arial" w:cs="Arial"/>
        </w:rPr>
        <w:t xml:space="preserve"> </w:t>
      </w:r>
    </w:p>
    <w:p w14:paraId="3F3E46FC" w14:textId="77777777" w:rsidR="00A7522E" w:rsidRPr="002F48AB"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 xml:space="preserve">Prijavljeni program sodi v vsebinsko področje predmeta javnega razpisa. </w:t>
      </w:r>
    </w:p>
    <w:p w14:paraId="00E80C4E" w14:textId="77777777" w:rsidR="00A7522E"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Program se izvaja v Republiki Sloveniji, njegov učinek je relevanten za nacionalno raven.</w:t>
      </w:r>
    </w:p>
    <w:p w14:paraId="69F16094" w14:textId="219A87BC" w:rsidR="00190472" w:rsidRPr="002F48AB" w:rsidRDefault="00190472" w:rsidP="00C822CF">
      <w:pPr>
        <w:pStyle w:val="Odstavekseznama"/>
        <w:numPr>
          <w:ilvl w:val="0"/>
          <w:numId w:val="47"/>
        </w:numPr>
        <w:spacing w:after="120"/>
        <w:jc w:val="both"/>
        <w:rPr>
          <w:rFonts w:ascii="Arial" w:eastAsia="Arial" w:hAnsi="Arial" w:cs="Arial"/>
        </w:rPr>
      </w:pPr>
      <w:r w:rsidRPr="00190472">
        <w:rPr>
          <w:rFonts w:ascii="Arial" w:eastAsia="Arial" w:hAnsi="Arial" w:cs="Arial"/>
        </w:rPr>
        <w:t>Program vključuje najmanj e</w:t>
      </w:r>
      <w:r w:rsidR="00392DBD">
        <w:rPr>
          <w:rFonts w:ascii="Arial" w:eastAsia="Arial" w:hAnsi="Arial" w:cs="Arial"/>
        </w:rPr>
        <w:t>de</w:t>
      </w:r>
      <w:r w:rsidRPr="00190472">
        <w:rPr>
          <w:rFonts w:ascii="Arial" w:eastAsia="Arial" w:hAnsi="Arial" w:cs="Arial"/>
        </w:rPr>
        <w:t>n</w:t>
      </w:r>
      <w:r w:rsidR="00392DBD">
        <w:rPr>
          <w:rFonts w:ascii="Arial" w:eastAsia="Arial" w:hAnsi="Arial" w:cs="Arial"/>
        </w:rPr>
        <w:t xml:space="preserve"> (1)</w:t>
      </w:r>
      <w:r w:rsidRPr="00190472">
        <w:rPr>
          <w:rFonts w:ascii="Arial" w:eastAsia="Arial" w:hAnsi="Arial" w:cs="Arial"/>
        </w:rPr>
        <w:t xml:space="preserve"> dogodek letno, namenjen širši in strokovni javnosti, ki </w:t>
      </w:r>
      <w:r w:rsidR="00392DBD">
        <w:rPr>
          <w:rFonts w:ascii="Arial" w:eastAsia="Arial" w:hAnsi="Arial" w:cs="Arial"/>
        </w:rPr>
        <w:t xml:space="preserve">lahko </w:t>
      </w:r>
      <w:r w:rsidRPr="00190472">
        <w:rPr>
          <w:rFonts w:ascii="Arial" w:eastAsia="Arial" w:hAnsi="Arial" w:cs="Arial"/>
        </w:rPr>
        <w:t>vključuje tudi medijsk</w:t>
      </w:r>
      <w:r w:rsidR="00392DBD">
        <w:rPr>
          <w:rFonts w:ascii="Arial" w:eastAsia="Arial" w:hAnsi="Arial" w:cs="Arial"/>
        </w:rPr>
        <w:t>e</w:t>
      </w:r>
      <w:r w:rsidRPr="00190472">
        <w:rPr>
          <w:rFonts w:ascii="Arial" w:eastAsia="Arial" w:hAnsi="Arial" w:cs="Arial"/>
        </w:rPr>
        <w:t xml:space="preserve"> </w:t>
      </w:r>
      <w:r w:rsidR="00392DBD">
        <w:rPr>
          <w:rFonts w:ascii="Arial" w:eastAsia="Arial" w:hAnsi="Arial" w:cs="Arial"/>
        </w:rPr>
        <w:t>aktivnosti</w:t>
      </w:r>
      <w:r w:rsidRPr="00190472">
        <w:rPr>
          <w:rFonts w:ascii="Arial" w:eastAsia="Arial" w:hAnsi="Arial" w:cs="Arial"/>
        </w:rPr>
        <w:t>.</w:t>
      </w:r>
    </w:p>
    <w:p w14:paraId="6A0F631A" w14:textId="4F708400" w:rsidR="00A7522E" w:rsidRPr="002F48AB"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 xml:space="preserve">Vlogi </w:t>
      </w:r>
      <w:r w:rsidR="00F47C51" w:rsidRPr="002F48AB">
        <w:rPr>
          <w:rFonts w:ascii="Arial" w:eastAsia="Arial" w:hAnsi="Arial" w:cs="Arial"/>
        </w:rPr>
        <w:t>je</w:t>
      </w:r>
      <w:r w:rsidRPr="002F48AB">
        <w:rPr>
          <w:rFonts w:ascii="Arial" w:eastAsia="Arial" w:hAnsi="Arial" w:cs="Arial"/>
        </w:rPr>
        <w:t xml:space="preserve"> predložena zadnj</w:t>
      </w:r>
      <w:r w:rsidR="00F47C51" w:rsidRPr="002F48AB">
        <w:rPr>
          <w:rFonts w:ascii="Arial" w:eastAsia="Arial" w:hAnsi="Arial" w:cs="Arial"/>
        </w:rPr>
        <w:t>a</w:t>
      </w:r>
      <w:r w:rsidRPr="002F48AB">
        <w:rPr>
          <w:rFonts w:ascii="Arial" w:eastAsia="Arial" w:hAnsi="Arial" w:cs="Arial"/>
        </w:rPr>
        <w:t xml:space="preserve"> dostopna kopija izpisa iz sodnega registra ali drugega registra (zadošča izpisek iz portala</w:t>
      </w:r>
      <w:r w:rsidR="001335AF" w:rsidRPr="001335AF">
        <w:rPr>
          <w:rFonts w:ascii="Arial" w:eastAsia="Arial" w:hAnsi="Arial" w:cs="Arial"/>
        </w:rPr>
        <w:t xml:space="preserve"> </w:t>
      </w:r>
      <w:r w:rsidR="001335AF" w:rsidRPr="002F48AB">
        <w:rPr>
          <w:rFonts w:ascii="Arial" w:hAnsi="Arial" w:cs="Arial"/>
        </w:rPr>
        <w:t>Agencij</w:t>
      </w:r>
      <w:r w:rsidR="001335AF">
        <w:rPr>
          <w:rFonts w:ascii="Arial" w:hAnsi="Arial" w:cs="Arial"/>
        </w:rPr>
        <w:t>e</w:t>
      </w:r>
      <w:r w:rsidR="001335AF" w:rsidRPr="002F48AB">
        <w:rPr>
          <w:rFonts w:ascii="Arial" w:hAnsi="Arial" w:cs="Arial"/>
        </w:rPr>
        <w:t xml:space="preserve"> za javnopravne evidence in storitve</w:t>
      </w:r>
      <w:r w:rsidR="001335AF">
        <w:rPr>
          <w:rFonts w:ascii="Arial" w:hAnsi="Arial" w:cs="Arial"/>
        </w:rPr>
        <w:t>;</w:t>
      </w:r>
      <w:r w:rsidR="001335AF" w:rsidRPr="002F48AB">
        <w:rPr>
          <w:rFonts w:ascii="Arial" w:hAnsi="Arial" w:cs="Arial"/>
        </w:rPr>
        <w:t xml:space="preserve"> v nadaljnjem besedilu:</w:t>
      </w:r>
      <w:r w:rsidR="001335AF" w:rsidRPr="002F48AB">
        <w:rPr>
          <w:rFonts w:ascii="Arial" w:eastAsia="Arial" w:hAnsi="Arial" w:cs="Arial"/>
        </w:rPr>
        <w:t xml:space="preserve"> AJPES</w:t>
      </w:r>
      <w:r w:rsidRPr="002F48AB">
        <w:rPr>
          <w:rFonts w:ascii="Arial" w:eastAsia="Arial" w:hAnsi="Arial" w:cs="Arial"/>
        </w:rPr>
        <w:t xml:space="preserve">), kjer je vlagatelj registriran (izpis ne sme biti starejši od 90 dni). </w:t>
      </w:r>
    </w:p>
    <w:p w14:paraId="4069A476" w14:textId="258FD865" w:rsidR="00A7522E" w:rsidRPr="002F48AB"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 xml:space="preserve">Vlagatelj je ustanovljen pred </w:t>
      </w:r>
      <w:r w:rsidR="00A305E2" w:rsidRPr="002F48AB">
        <w:rPr>
          <w:rFonts w:ascii="Arial" w:eastAsia="Arial" w:hAnsi="Arial" w:cs="Arial"/>
        </w:rPr>
        <w:t>1</w:t>
      </w:r>
      <w:r w:rsidRPr="002F48AB">
        <w:rPr>
          <w:rFonts w:ascii="Arial" w:eastAsia="Arial" w:hAnsi="Arial" w:cs="Arial"/>
        </w:rPr>
        <w:t>. 1. 20</w:t>
      </w:r>
      <w:r w:rsidR="00AA3CCA" w:rsidRPr="002F48AB">
        <w:rPr>
          <w:rFonts w:ascii="Arial" w:eastAsia="Arial" w:hAnsi="Arial" w:cs="Arial"/>
        </w:rPr>
        <w:t>2</w:t>
      </w:r>
      <w:r w:rsidR="009C00B4">
        <w:rPr>
          <w:rFonts w:ascii="Arial" w:eastAsia="Arial" w:hAnsi="Arial" w:cs="Arial"/>
        </w:rPr>
        <w:t>3</w:t>
      </w:r>
      <w:r w:rsidRPr="002F48AB">
        <w:rPr>
          <w:rFonts w:ascii="Arial" w:eastAsia="Arial" w:hAnsi="Arial" w:cs="Arial"/>
        </w:rPr>
        <w:t xml:space="preserve"> in je imel v letu </w:t>
      </w:r>
      <w:r w:rsidR="00A305E2" w:rsidRPr="002F48AB">
        <w:rPr>
          <w:rFonts w:ascii="Arial" w:eastAsia="Arial" w:hAnsi="Arial" w:cs="Arial"/>
        </w:rPr>
        <w:t>20</w:t>
      </w:r>
      <w:r w:rsidR="00AA3CCA" w:rsidRPr="002F48AB">
        <w:rPr>
          <w:rFonts w:ascii="Arial" w:eastAsia="Arial" w:hAnsi="Arial" w:cs="Arial"/>
        </w:rPr>
        <w:t>2</w:t>
      </w:r>
      <w:r w:rsidR="00E82BCC">
        <w:rPr>
          <w:rFonts w:ascii="Arial" w:eastAsia="Arial" w:hAnsi="Arial" w:cs="Arial"/>
        </w:rPr>
        <w:t>3</w:t>
      </w:r>
      <w:r w:rsidR="00A305E2" w:rsidRPr="002F48AB">
        <w:rPr>
          <w:rFonts w:ascii="Arial" w:eastAsia="Arial" w:hAnsi="Arial" w:cs="Arial"/>
        </w:rPr>
        <w:t xml:space="preserve"> </w:t>
      </w:r>
      <w:r w:rsidRPr="002F48AB">
        <w:rPr>
          <w:rFonts w:ascii="Arial" w:eastAsia="Arial" w:hAnsi="Arial" w:cs="Arial"/>
        </w:rPr>
        <w:t xml:space="preserve">najmanj </w:t>
      </w:r>
      <w:r w:rsidR="001256A9">
        <w:rPr>
          <w:rFonts w:ascii="Arial" w:eastAsia="Arial" w:hAnsi="Arial" w:cs="Arial"/>
        </w:rPr>
        <w:t>2</w:t>
      </w:r>
      <w:r w:rsidRPr="002F48AB">
        <w:rPr>
          <w:rFonts w:ascii="Arial" w:eastAsia="Arial" w:hAnsi="Arial" w:cs="Arial"/>
        </w:rPr>
        <w:t xml:space="preserve">0.000 </w:t>
      </w:r>
      <w:r w:rsidR="003223C9">
        <w:rPr>
          <w:rFonts w:ascii="Arial" w:eastAsia="Arial" w:hAnsi="Arial" w:cs="Arial"/>
        </w:rPr>
        <w:t>eurov</w:t>
      </w:r>
      <w:r w:rsidRPr="002F48AB">
        <w:rPr>
          <w:rFonts w:ascii="Arial" w:eastAsia="Arial" w:hAnsi="Arial" w:cs="Arial"/>
        </w:rPr>
        <w:t xml:space="preserve"> prihodkov (dokazilo: letno poročilo</w:t>
      </w:r>
      <w:r w:rsidR="00C464BA">
        <w:rPr>
          <w:rFonts w:ascii="Arial" w:eastAsia="Arial" w:hAnsi="Arial" w:cs="Arial"/>
        </w:rPr>
        <w:t>,</w:t>
      </w:r>
      <w:r w:rsidRPr="002F48AB">
        <w:rPr>
          <w:rFonts w:ascii="Arial" w:eastAsia="Arial" w:hAnsi="Arial" w:cs="Arial"/>
        </w:rPr>
        <w:t xml:space="preserve"> oddano AJPES</w:t>
      </w:r>
      <w:r w:rsidR="00F235C2">
        <w:rPr>
          <w:rFonts w:ascii="Arial" w:eastAsia="Arial" w:hAnsi="Arial" w:cs="Arial"/>
        </w:rPr>
        <w:t>,</w:t>
      </w:r>
      <w:r w:rsidRPr="002F48AB">
        <w:rPr>
          <w:rFonts w:ascii="Arial" w:eastAsia="Arial" w:hAnsi="Arial" w:cs="Arial"/>
        </w:rPr>
        <w:t xml:space="preserve"> za leto 20</w:t>
      </w:r>
      <w:r w:rsidR="00AA3CCA" w:rsidRPr="002F48AB">
        <w:rPr>
          <w:rFonts w:ascii="Arial" w:eastAsia="Arial" w:hAnsi="Arial" w:cs="Arial"/>
        </w:rPr>
        <w:t>2</w:t>
      </w:r>
      <w:r w:rsidR="00DE5381">
        <w:rPr>
          <w:rFonts w:ascii="Arial" w:eastAsia="Arial" w:hAnsi="Arial" w:cs="Arial"/>
        </w:rPr>
        <w:t>3</w:t>
      </w:r>
      <w:r w:rsidRPr="002F48AB">
        <w:rPr>
          <w:rFonts w:ascii="Arial" w:eastAsia="Arial" w:hAnsi="Arial" w:cs="Arial"/>
        </w:rPr>
        <w:t>).</w:t>
      </w:r>
      <w:r w:rsidR="008E2973" w:rsidRPr="002F48AB">
        <w:rPr>
          <w:rFonts w:ascii="Arial" w:eastAsia="Arial" w:hAnsi="Arial" w:cs="Arial"/>
        </w:rPr>
        <w:t xml:space="preserve"> </w:t>
      </w:r>
      <w:r w:rsidR="005F30C4" w:rsidRPr="002F48AB">
        <w:rPr>
          <w:rFonts w:ascii="Arial" w:eastAsia="Arial" w:hAnsi="Arial" w:cs="Arial"/>
        </w:rPr>
        <w:t xml:space="preserve">Ne glede na </w:t>
      </w:r>
      <w:r w:rsidR="008E2973" w:rsidRPr="002F48AB">
        <w:rPr>
          <w:rFonts w:ascii="Arial" w:eastAsia="Arial" w:hAnsi="Arial" w:cs="Arial"/>
        </w:rPr>
        <w:t>prejšnj</w:t>
      </w:r>
      <w:r w:rsidR="005F30C4" w:rsidRPr="002F48AB">
        <w:rPr>
          <w:rFonts w:ascii="Arial" w:eastAsia="Arial" w:hAnsi="Arial" w:cs="Arial"/>
        </w:rPr>
        <w:t>i</w:t>
      </w:r>
      <w:r w:rsidR="008E2973" w:rsidRPr="002F48AB">
        <w:rPr>
          <w:rFonts w:ascii="Arial" w:eastAsia="Arial" w:hAnsi="Arial" w:cs="Arial"/>
        </w:rPr>
        <w:t xml:space="preserve"> stav</w:t>
      </w:r>
      <w:r w:rsidR="005F30C4" w:rsidRPr="002F48AB">
        <w:rPr>
          <w:rFonts w:ascii="Arial" w:eastAsia="Arial" w:hAnsi="Arial" w:cs="Arial"/>
        </w:rPr>
        <w:t>ek</w:t>
      </w:r>
      <w:r w:rsidR="008E2973" w:rsidRPr="002F48AB">
        <w:rPr>
          <w:rFonts w:ascii="Arial" w:eastAsia="Arial" w:hAnsi="Arial" w:cs="Arial"/>
        </w:rPr>
        <w:t xml:space="preserve">, mora vlagatelj v primeru, da se prijavlja na področje </w:t>
      </w:r>
      <w:r w:rsidR="0033603F" w:rsidRPr="002F48AB">
        <w:rPr>
          <w:rFonts w:ascii="Arial" w:eastAsia="Arial" w:hAnsi="Arial" w:cs="Arial"/>
        </w:rPr>
        <w:t>C</w:t>
      </w:r>
      <w:r w:rsidR="008E2973" w:rsidRPr="002F48AB">
        <w:rPr>
          <w:rFonts w:ascii="Arial" w:eastAsia="Arial" w:hAnsi="Arial" w:cs="Arial"/>
        </w:rPr>
        <w:t xml:space="preserve"> javnega razpisa, izpolnjevati pogoje</w:t>
      </w:r>
      <w:r w:rsidR="00F71162" w:rsidRPr="002F48AB">
        <w:rPr>
          <w:rFonts w:ascii="Arial" w:eastAsia="Arial" w:hAnsi="Arial" w:cs="Arial"/>
        </w:rPr>
        <w:t xml:space="preserve"> glede prijave na »maj</w:t>
      </w:r>
      <w:r w:rsidR="00F84AFD">
        <w:rPr>
          <w:rFonts w:ascii="Arial" w:eastAsia="Arial" w:hAnsi="Arial" w:cs="Arial"/>
        </w:rPr>
        <w:t>hen</w:t>
      </w:r>
      <w:r w:rsidR="00F71162" w:rsidRPr="002F48AB">
        <w:rPr>
          <w:rFonts w:ascii="Arial" w:eastAsia="Arial" w:hAnsi="Arial" w:cs="Arial"/>
        </w:rPr>
        <w:t xml:space="preserve">« ali »velik« program, kot so opredeljeni v točki </w:t>
      </w:r>
      <w:r w:rsidR="003223C9">
        <w:rPr>
          <w:rFonts w:ascii="Arial" w:eastAsia="Arial" w:hAnsi="Arial" w:cs="Arial"/>
        </w:rPr>
        <w:t>5</w:t>
      </w:r>
      <w:r w:rsidR="009C6D77" w:rsidRPr="002F48AB">
        <w:rPr>
          <w:rFonts w:ascii="Arial" w:eastAsia="Arial" w:hAnsi="Arial" w:cs="Arial"/>
        </w:rPr>
        <w:t>.</w:t>
      </w:r>
      <w:r w:rsidR="00F71162" w:rsidRPr="002F48AB">
        <w:rPr>
          <w:rFonts w:ascii="Arial" w:eastAsia="Arial" w:hAnsi="Arial" w:cs="Arial"/>
        </w:rPr>
        <w:t xml:space="preserve"> Pogoji za vlagatelje, </w:t>
      </w:r>
      <w:r w:rsidR="005F30C4" w:rsidRPr="002F48AB">
        <w:rPr>
          <w:rFonts w:ascii="Arial" w:eastAsia="Arial" w:hAnsi="Arial" w:cs="Arial"/>
        </w:rPr>
        <w:t xml:space="preserve">v okviru področja </w:t>
      </w:r>
      <w:r w:rsidR="0033603F" w:rsidRPr="002F48AB">
        <w:rPr>
          <w:rFonts w:ascii="Arial" w:eastAsia="Arial" w:hAnsi="Arial" w:cs="Arial"/>
        </w:rPr>
        <w:t>C</w:t>
      </w:r>
      <w:r w:rsidR="005F30C4" w:rsidRPr="002F48AB">
        <w:rPr>
          <w:rFonts w:ascii="Arial" w:eastAsia="Arial" w:hAnsi="Arial" w:cs="Arial"/>
        </w:rPr>
        <w:t xml:space="preserve">, </w:t>
      </w:r>
      <w:r w:rsidR="00F71162" w:rsidRPr="002F48AB">
        <w:rPr>
          <w:rFonts w:ascii="Arial" w:eastAsia="Arial" w:hAnsi="Arial" w:cs="Arial"/>
        </w:rPr>
        <w:t>poglavja V.</w:t>
      </w:r>
    </w:p>
    <w:p w14:paraId="0B8E55C7" w14:textId="40D284B0" w:rsidR="00C054B2" w:rsidRPr="005C1E2F"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Za sofinanciranje programa so predvideni tudi drugi sofinancerji in/ali lastna sredstva oziroma viri najmanj v višini 5% od ocenjene vrednosti prijavljenega programa.</w:t>
      </w:r>
      <w:r w:rsidR="00636125" w:rsidRPr="002F48AB">
        <w:rPr>
          <w:rFonts w:ascii="Arial" w:hAnsi="Arial" w:cs="Arial"/>
        </w:rPr>
        <w:t xml:space="preserve"> </w:t>
      </w:r>
      <w:r w:rsidR="00C054B2" w:rsidRPr="002F48AB">
        <w:rPr>
          <w:rFonts w:ascii="Arial" w:hAnsi="Arial" w:cs="Arial"/>
        </w:rPr>
        <w:t>Sofinancirajo se samo upravičeni izdatki, pri čemer sofinanciranje ministrstva znaša največ 95 %. Vsaj 5 % se mora zagotoviti iz drugih nacionalnih</w:t>
      </w:r>
      <w:r w:rsidR="00DE5381">
        <w:rPr>
          <w:rFonts w:ascii="Arial" w:hAnsi="Arial" w:cs="Arial"/>
        </w:rPr>
        <w:t xml:space="preserve"> oziroma </w:t>
      </w:r>
      <w:r w:rsidR="00C054B2" w:rsidRPr="002F48AB">
        <w:rPr>
          <w:rFonts w:ascii="Arial" w:hAnsi="Arial" w:cs="Arial"/>
        </w:rPr>
        <w:t>regionalnih</w:t>
      </w:r>
      <w:r w:rsidR="00DE5381">
        <w:rPr>
          <w:rFonts w:ascii="Arial" w:hAnsi="Arial" w:cs="Arial"/>
        </w:rPr>
        <w:t xml:space="preserve"> oziroma </w:t>
      </w:r>
      <w:r w:rsidR="00C054B2" w:rsidRPr="002F48AB">
        <w:rPr>
          <w:rFonts w:ascii="Arial" w:hAnsi="Arial" w:cs="Arial"/>
        </w:rPr>
        <w:t>lokalnih javnih virov ali lastnega financiranja oziroma z lastno udeležbo, ki se izkaže v prostovolj</w:t>
      </w:r>
      <w:r w:rsidR="009C00B4">
        <w:rPr>
          <w:rFonts w:ascii="Arial" w:hAnsi="Arial" w:cs="Arial"/>
        </w:rPr>
        <w:t>skem</w:t>
      </w:r>
      <w:r w:rsidR="00C054B2" w:rsidRPr="002F48AB">
        <w:rPr>
          <w:rFonts w:ascii="Arial" w:hAnsi="Arial" w:cs="Arial"/>
        </w:rPr>
        <w:t xml:space="preserve"> delu po Zakonu o prostovoljstvu (Uradni list RS, št. </w:t>
      </w:r>
      <w:hyperlink r:id="rId39" w:tgtFrame="_blank" w:tooltip="Zakon o prostovoljstvu (ZProst)" w:history="1">
        <w:r w:rsidR="00C054B2" w:rsidRPr="002F48AB">
          <w:rPr>
            <w:rFonts w:ascii="Arial" w:hAnsi="Arial" w:cs="Arial"/>
          </w:rPr>
          <w:t>10/11</w:t>
        </w:r>
      </w:hyperlink>
      <w:r w:rsidR="00C054B2" w:rsidRPr="002F48AB">
        <w:rPr>
          <w:rFonts w:ascii="Arial" w:hAnsi="Arial" w:cs="Arial"/>
        </w:rPr>
        <w:t xml:space="preserve">, </w:t>
      </w:r>
      <w:hyperlink r:id="rId40" w:tgtFrame="_blank" w:tooltip="Popravek Zakona o prostovoljstvu (ZProst)" w:history="1">
        <w:r w:rsidR="00C054B2" w:rsidRPr="002F48AB">
          <w:rPr>
            <w:rFonts w:ascii="Arial" w:hAnsi="Arial" w:cs="Arial"/>
          </w:rPr>
          <w:t xml:space="preserve">16/11 – </w:t>
        </w:r>
        <w:proofErr w:type="spellStart"/>
        <w:r w:rsidR="00C054B2" w:rsidRPr="002F48AB">
          <w:rPr>
            <w:rFonts w:ascii="Arial" w:hAnsi="Arial" w:cs="Arial"/>
          </w:rPr>
          <w:t>popr</w:t>
        </w:r>
        <w:proofErr w:type="spellEnd"/>
        <w:r w:rsidR="00C054B2" w:rsidRPr="002F48AB">
          <w:rPr>
            <w:rFonts w:ascii="Arial" w:hAnsi="Arial" w:cs="Arial"/>
          </w:rPr>
          <w:t>.</w:t>
        </w:r>
      </w:hyperlink>
      <w:r w:rsidR="00C054B2" w:rsidRPr="002F48AB">
        <w:rPr>
          <w:rFonts w:ascii="Arial" w:hAnsi="Arial" w:cs="Arial"/>
        </w:rPr>
        <w:t xml:space="preserve"> in </w:t>
      </w:r>
      <w:hyperlink r:id="rId41" w:tgtFrame="_blank" w:tooltip="Zakon o spremembah in dopolnitvah Zakona o prostovoljstvu" w:history="1">
        <w:r w:rsidR="00C054B2" w:rsidRPr="002F48AB">
          <w:rPr>
            <w:rFonts w:ascii="Arial" w:hAnsi="Arial" w:cs="Arial"/>
          </w:rPr>
          <w:t>82/15</w:t>
        </w:r>
      </w:hyperlink>
      <w:r w:rsidR="00C054B2" w:rsidRPr="002F48AB">
        <w:rPr>
          <w:rFonts w:ascii="Arial" w:hAnsi="Arial" w:cs="Arial"/>
        </w:rPr>
        <w:t>).</w:t>
      </w:r>
      <w:r w:rsidR="000D0999" w:rsidRPr="002F48AB">
        <w:rPr>
          <w:rFonts w:ascii="Arial" w:hAnsi="Arial" w:cs="Arial"/>
        </w:rPr>
        <w:t xml:space="preserve"> </w:t>
      </w:r>
      <w:r w:rsidR="00C054B2" w:rsidRPr="002F48AB">
        <w:rPr>
          <w:rFonts w:ascii="Arial" w:hAnsi="Arial" w:cs="Arial"/>
        </w:rPr>
        <w:t>Prostovoljsko delo se prizna samo vlagateljem, ki so pri</w:t>
      </w:r>
      <w:r w:rsidR="00636125" w:rsidRPr="002F48AB">
        <w:rPr>
          <w:rFonts w:ascii="Arial" w:hAnsi="Arial" w:cs="Arial"/>
        </w:rPr>
        <w:t xml:space="preserve"> AJPES</w:t>
      </w:r>
      <w:r w:rsidR="00C054B2" w:rsidRPr="002F48AB">
        <w:rPr>
          <w:rFonts w:ascii="Arial" w:hAnsi="Arial" w:cs="Arial"/>
        </w:rPr>
        <w:t>, skladno z Zakonom o prostovoljstvu</w:t>
      </w:r>
      <w:r w:rsidR="00636125" w:rsidRPr="002F48AB">
        <w:rPr>
          <w:rFonts w:ascii="Arial" w:hAnsi="Arial" w:cs="Arial"/>
        </w:rPr>
        <w:t xml:space="preserve"> (Uradni list RS, št. </w:t>
      </w:r>
      <w:hyperlink r:id="rId42" w:tgtFrame="_blank" w:tooltip="Zakon o prostovoljstvu (ZProst)" w:history="1">
        <w:r w:rsidR="00636125" w:rsidRPr="002F48AB">
          <w:rPr>
            <w:rFonts w:ascii="Arial" w:hAnsi="Arial" w:cs="Arial"/>
          </w:rPr>
          <w:t>10/11</w:t>
        </w:r>
      </w:hyperlink>
      <w:r w:rsidR="00636125" w:rsidRPr="002F48AB">
        <w:rPr>
          <w:rFonts w:ascii="Arial" w:hAnsi="Arial" w:cs="Arial"/>
        </w:rPr>
        <w:t xml:space="preserve">, </w:t>
      </w:r>
      <w:hyperlink r:id="rId43" w:tgtFrame="_blank" w:tooltip="Popravek Zakona o prostovoljstvu (ZProst)" w:history="1">
        <w:r w:rsidR="00636125" w:rsidRPr="002F48AB">
          <w:rPr>
            <w:rFonts w:ascii="Arial" w:hAnsi="Arial" w:cs="Arial"/>
          </w:rPr>
          <w:t xml:space="preserve">16/11 – </w:t>
        </w:r>
        <w:proofErr w:type="spellStart"/>
        <w:r w:rsidR="00636125" w:rsidRPr="002F48AB">
          <w:rPr>
            <w:rFonts w:ascii="Arial" w:hAnsi="Arial" w:cs="Arial"/>
          </w:rPr>
          <w:t>popr</w:t>
        </w:r>
        <w:proofErr w:type="spellEnd"/>
        <w:r w:rsidR="00636125" w:rsidRPr="002F48AB">
          <w:rPr>
            <w:rFonts w:ascii="Arial" w:hAnsi="Arial" w:cs="Arial"/>
          </w:rPr>
          <w:t>.</w:t>
        </w:r>
      </w:hyperlink>
      <w:r w:rsidR="00636125" w:rsidRPr="002F48AB">
        <w:rPr>
          <w:rFonts w:ascii="Arial" w:hAnsi="Arial" w:cs="Arial"/>
        </w:rPr>
        <w:t xml:space="preserve"> in </w:t>
      </w:r>
      <w:hyperlink r:id="rId44" w:tgtFrame="_blank" w:tooltip="Zakon o spremembah in dopolnitvah Zakona o prostovoljstvu" w:history="1">
        <w:r w:rsidR="00636125" w:rsidRPr="002F48AB">
          <w:rPr>
            <w:rFonts w:ascii="Arial" w:hAnsi="Arial" w:cs="Arial"/>
          </w:rPr>
          <w:t>82/15</w:t>
        </w:r>
      </w:hyperlink>
      <w:r w:rsidR="00636125" w:rsidRPr="002F48AB">
        <w:rPr>
          <w:rFonts w:ascii="Arial" w:hAnsi="Arial" w:cs="Arial"/>
        </w:rPr>
        <w:t>)</w:t>
      </w:r>
      <w:r w:rsidR="00C054B2" w:rsidRPr="002F48AB">
        <w:rPr>
          <w:rFonts w:ascii="Arial" w:hAnsi="Arial" w:cs="Arial"/>
        </w:rPr>
        <w:t xml:space="preserve"> in</w:t>
      </w:r>
      <w:r w:rsidR="00C054B2" w:rsidRPr="002F48AB">
        <w:t xml:space="preserve"> </w:t>
      </w:r>
      <w:r w:rsidR="00C054B2" w:rsidRPr="002F48AB">
        <w:rPr>
          <w:rFonts w:ascii="Arial" w:hAnsi="Arial" w:cs="Arial"/>
        </w:rPr>
        <w:t xml:space="preserve">Pravilnikom o področjih prostovoljskega dela in vpisniku (Uradni  list RS, št. 48/11, 60/11 in 29/16) vpisani v elektronski vpisnik prostovoljskih organizacij in organizacij s prostovoljskim programom.  </w:t>
      </w:r>
    </w:p>
    <w:p w14:paraId="5EEBE9EC" w14:textId="17287C64" w:rsidR="00A7522E" w:rsidRDefault="00C054B2" w:rsidP="00F92325">
      <w:pPr>
        <w:spacing w:after="0"/>
        <w:jc w:val="both"/>
        <w:rPr>
          <w:rFonts w:ascii="Arial" w:hAnsi="Arial" w:cs="Arial"/>
          <w:lang w:val="sl-SI"/>
        </w:rPr>
      </w:pPr>
      <w:r w:rsidRPr="002F48AB">
        <w:rPr>
          <w:rFonts w:ascii="Arial" w:hAnsi="Arial" w:cs="Arial"/>
          <w:lang w:val="sl-SI"/>
        </w:rPr>
        <w:t>Programi, ki imajo zagotovljene tudi druge vire financiranja (npr. nacionalni</w:t>
      </w:r>
      <w:r w:rsidR="00DE5381">
        <w:rPr>
          <w:rFonts w:ascii="Arial" w:hAnsi="Arial" w:cs="Arial"/>
          <w:lang w:val="sl-SI"/>
        </w:rPr>
        <w:t xml:space="preserve"> ozi</w:t>
      </w:r>
      <w:r w:rsidR="00137896">
        <w:rPr>
          <w:rFonts w:ascii="Arial" w:hAnsi="Arial" w:cs="Arial"/>
          <w:lang w:val="sl-SI"/>
        </w:rPr>
        <w:t>ro</w:t>
      </w:r>
      <w:r w:rsidR="00DE5381">
        <w:rPr>
          <w:rFonts w:ascii="Arial" w:hAnsi="Arial" w:cs="Arial"/>
          <w:lang w:val="sl-SI"/>
        </w:rPr>
        <w:t xml:space="preserve">ma </w:t>
      </w:r>
      <w:r w:rsidRPr="002F48AB">
        <w:rPr>
          <w:rFonts w:ascii="Arial" w:hAnsi="Arial" w:cs="Arial"/>
          <w:lang w:val="sl-SI"/>
        </w:rPr>
        <w:t>regionalni</w:t>
      </w:r>
      <w:r w:rsidR="00DE5381">
        <w:rPr>
          <w:rFonts w:ascii="Arial" w:hAnsi="Arial" w:cs="Arial"/>
          <w:lang w:val="sl-SI"/>
        </w:rPr>
        <w:t xml:space="preserve"> oziroma </w:t>
      </w:r>
      <w:r w:rsidRPr="002F48AB">
        <w:rPr>
          <w:rFonts w:ascii="Arial" w:hAnsi="Arial" w:cs="Arial"/>
          <w:lang w:val="sl-SI"/>
        </w:rPr>
        <w:t>lokalni javni viri, sponzorska oziroma donatorska sredstva, lastne vire financiranja oziroma lastno udeležbo</w:t>
      </w:r>
      <w:r w:rsidR="00636125" w:rsidRPr="002F48AB">
        <w:rPr>
          <w:rFonts w:ascii="Arial" w:hAnsi="Arial" w:cs="Arial"/>
          <w:lang w:val="sl-SI"/>
        </w:rPr>
        <w:t>)</w:t>
      </w:r>
      <w:r w:rsidRPr="002F48AB">
        <w:rPr>
          <w:rFonts w:ascii="Arial" w:hAnsi="Arial" w:cs="Arial"/>
          <w:lang w:val="sl-SI"/>
        </w:rPr>
        <w:t>, morajo predložiti ustrezna dokazila (npr. sklep o izbiri</w:t>
      </w:r>
      <w:r w:rsidR="000D0999" w:rsidRPr="002F48AB">
        <w:rPr>
          <w:rFonts w:ascii="Arial" w:hAnsi="Arial" w:cs="Arial"/>
          <w:lang w:val="sl-SI"/>
        </w:rPr>
        <w:t>)</w:t>
      </w:r>
      <w:r w:rsidRPr="002F48AB">
        <w:rPr>
          <w:rFonts w:ascii="Arial" w:hAnsi="Arial" w:cs="Arial"/>
          <w:lang w:val="sl-SI"/>
        </w:rPr>
        <w:t>, prostovolj</w:t>
      </w:r>
      <w:r w:rsidR="009C00B4">
        <w:rPr>
          <w:rFonts w:ascii="Arial" w:hAnsi="Arial" w:cs="Arial"/>
          <w:lang w:val="sl-SI"/>
        </w:rPr>
        <w:t>sko</w:t>
      </w:r>
      <w:r w:rsidRPr="002F48AB">
        <w:rPr>
          <w:rFonts w:ascii="Arial" w:hAnsi="Arial" w:cs="Arial"/>
          <w:lang w:val="sl-SI"/>
        </w:rPr>
        <w:t xml:space="preserve"> delo pa izkazati po Zakonu o prostovoljstvu (Uradni list RS, št. </w:t>
      </w:r>
      <w:hyperlink r:id="rId45" w:tgtFrame="_blank" w:tooltip="Zakon o prostovoljstvu (ZProst)" w:history="1">
        <w:r w:rsidRPr="002F48AB">
          <w:rPr>
            <w:rFonts w:ascii="Arial" w:hAnsi="Arial" w:cs="Arial"/>
            <w:lang w:val="sl-SI"/>
          </w:rPr>
          <w:t>10/11</w:t>
        </w:r>
      </w:hyperlink>
      <w:r w:rsidRPr="002F48AB">
        <w:rPr>
          <w:rFonts w:ascii="Arial" w:hAnsi="Arial" w:cs="Arial"/>
          <w:lang w:val="sl-SI"/>
        </w:rPr>
        <w:t xml:space="preserve">, </w:t>
      </w:r>
      <w:hyperlink r:id="rId46" w:tgtFrame="_blank" w:tooltip="Popravek Zakona o prostovoljstvu (ZProst)" w:history="1">
        <w:r w:rsidRPr="002F48AB">
          <w:rPr>
            <w:rFonts w:ascii="Arial" w:hAnsi="Arial" w:cs="Arial"/>
            <w:lang w:val="sl-SI"/>
          </w:rPr>
          <w:t xml:space="preserve">16/11 – </w:t>
        </w:r>
        <w:proofErr w:type="spellStart"/>
        <w:r w:rsidRPr="002F48AB">
          <w:rPr>
            <w:rFonts w:ascii="Arial" w:hAnsi="Arial" w:cs="Arial"/>
            <w:lang w:val="sl-SI"/>
          </w:rPr>
          <w:t>popr</w:t>
        </w:r>
        <w:proofErr w:type="spellEnd"/>
        <w:r w:rsidRPr="002F48AB">
          <w:rPr>
            <w:rFonts w:ascii="Arial" w:hAnsi="Arial" w:cs="Arial"/>
            <w:lang w:val="sl-SI"/>
          </w:rPr>
          <w:t>.</w:t>
        </w:r>
      </w:hyperlink>
      <w:r w:rsidRPr="002F48AB">
        <w:rPr>
          <w:rFonts w:ascii="Arial" w:hAnsi="Arial" w:cs="Arial"/>
          <w:lang w:val="sl-SI"/>
        </w:rPr>
        <w:t xml:space="preserve"> in </w:t>
      </w:r>
      <w:hyperlink r:id="rId47" w:tgtFrame="_blank" w:tooltip="Zakon o spremembah in dopolnitvah Zakona o prostovoljstvu" w:history="1">
        <w:r w:rsidRPr="002F48AB">
          <w:rPr>
            <w:rFonts w:ascii="Arial" w:hAnsi="Arial" w:cs="Arial"/>
            <w:lang w:val="sl-SI"/>
          </w:rPr>
          <w:t>82/15</w:t>
        </w:r>
      </w:hyperlink>
      <w:r w:rsidRPr="002F48AB">
        <w:rPr>
          <w:rFonts w:ascii="Arial" w:hAnsi="Arial" w:cs="Arial"/>
          <w:lang w:val="sl-SI"/>
        </w:rPr>
        <w:t>). V primeru sponzorskih in donatorskih sredstev, je potrebno podati izjavo o ne</w:t>
      </w:r>
      <w:r w:rsidR="000D0999" w:rsidRPr="002F48AB">
        <w:rPr>
          <w:rFonts w:ascii="Arial" w:hAnsi="Arial" w:cs="Arial"/>
          <w:lang w:val="sl-SI"/>
        </w:rPr>
        <w:t>-</w:t>
      </w:r>
      <w:r w:rsidRPr="002F48AB">
        <w:rPr>
          <w:rFonts w:ascii="Arial" w:hAnsi="Arial" w:cs="Arial"/>
          <w:lang w:val="sl-SI"/>
        </w:rPr>
        <w:t>navzkrižju interesov in razkriti imena sponzorjev oziroma donatorjev.</w:t>
      </w:r>
    </w:p>
    <w:p w14:paraId="59FC20CF" w14:textId="77777777" w:rsidR="00F92325" w:rsidRPr="002F48AB" w:rsidRDefault="00F92325" w:rsidP="00F92325">
      <w:pPr>
        <w:spacing w:after="0"/>
        <w:jc w:val="both"/>
        <w:rPr>
          <w:rFonts w:ascii="Arial" w:hAnsi="Arial" w:cs="Arial"/>
          <w:lang w:val="sl-SI"/>
        </w:rPr>
      </w:pPr>
    </w:p>
    <w:p w14:paraId="7B8EE289" w14:textId="58C6FE07" w:rsidR="00A7522E" w:rsidRPr="002F48AB"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Zaprošeni znesek ne presega razpisanih sredstev za posamezni program.</w:t>
      </w:r>
    </w:p>
    <w:p w14:paraId="47B8B991" w14:textId="77777777" w:rsidR="002C4108" w:rsidRDefault="00C34C0D" w:rsidP="00C822CF">
      <w:pPr>
        <w:pStyle w:val="Odstavekseznama"/>
        <w:numPr>
          <w:ilvl w:val="0"/>
          <w:numId w:val="47"/>
        </w:numPr>
        <w:spacing w:after="120"/>
        <w:jc w:val="both"/>
        <w:rPr>
          <w:rFonts w:ascii="Arial" w:eastAsia="Arial" w:hAnsi="Arial" w:cs="Arial"/>
        </w:rPr>
      </w:pPr>
      <w:r w:rsidRPr="002F48AB">
        <w:rPr>
          <w:rFonts w:ascii="Arial" w:eastAsia="Arial" w:hAnsi="Arial" w:cs="Arial"/>
        </w:rPr>
        <w:t>Prijavnica mora biti izpolnjena v celoti.</w:t>
      </w:r>
    </w:p>
    <w:p w14:paraId="174DD863" w14:textId="2BDC9123" w:rsidR="00A7522E" w:rsidRPr="002F48AB" w:rsidRDefault="00C34C0D" w:rsidP="00C822CF">
      <w:pPr>
        <w:pStyle w:val="Odstavekseznama"/>
        <w:numPr>
          <w:ilvl w:val="0"/>
          <w:numId w:val="47"/>
        </w:numPr>
        <w:spacing w:after="120"/>
        <w:jc w:val="both"/>
        <w:rPr>
          <w:rFonts w:ascii="Arial" w:eastAsia="Arial" w:hAnsi="Arial" w:cs="Arial"/>
        </w:rPr>
      </w:pPr>
      <w:r w:rsidRPr="002F48AB">
        <w:rPr>
          <w:rFonts w:ascii="Arial" w:hAnsi="Arial" w:cs="Arial"/>
        </w:rPr>
        <w:t>Programi, ki so že v celoti financirani iz proračunskih sredstev in drugih javnih virov, niso predmet tega javnega razpisa.</w:t>
      </w:r>
    </w:p>
    <w:p w14:paraId="7AE455D6" w14:textId="786E674C" w:rsidR="000A6E59" w:rsidRPr="002F48AB" w:rsidRDefault="002D2669" w:rsidP="00374A16">
      <w:pPr>
        <w:pStyle w:val="Odstavekseznama"/>
        <w:keepNext/>
        <w:numPr>
          <w:ilvl w:val="0"/>
          <w:numId w:val="47"/>
        </w:numPr>
        <w:spacing w:after="0"/>
        <w:jc w:val="both"/>
        <w:rPr>
          <w:rFonts w:ascii="Arial" w:eastAsia="Arial" w:hAnsi="Arial" w:cs="Arial"/>
        </w:rPr>
      </w:pPr>
      <w:bookmarkStart w:id="50" w:name="_Hlk98231441"/>
      <w:bookmarkStart w:id="51" w:name="_Hlk190848406"/>
      <w:r>
        <w:rPr>
          <w:rFonts w:ascii="Arial" w:hAnsi="Arial" w:cs="Arial"/>
        </w:rPr>
        <w:t>Če</w:t>
      </w:r>
      <w:r w:rsidR="004D2792" w:rsidRPr="002F48AB">
        <w:rPr>
          <w:rFonts w:ascii="Arial" w:hAnsi="Arial" w:cs="Arial"/>
        </w:rPr>
        <w:t xml:space="preserve"> se vlagatelj prijavlja s partnerji</w:t>
      </w:r>
      <w:r w:rsidR="000D0999" w:rsidRPr="002F48AB">
        <w:rPr>
          <w:rFonts w:ascii="Arial" w:hAnsi="Arial" w:cs="Arial"/>
        </w:rPr>
        <w:t>,</w:t>
      </w:r>
      <w:r w:rsidR="004D2792" w:rsidRPr="002F48AB">
        <w:rPr>
          <w:rFonts w:ascii="Arial" w:hAnsi="Arial" w:cs="Arial"/>
        </w:rPr>
        <w:t xml:space="preserve"> </w:t>
      </w:r>
      <w:r w:rsidR="009B76A0" w:rsidRPr="002F48AB">
        <w:rPr>
          <w:rFonts w:ascii="Arial" w:hAnsi="Arial" w:cs="Arial"/>
        </w:rPr>
        <w:t>se z</w:t>
      </w:r>
      <w:r w:rsidR="232F2444" w:rsidRPr="002F48AB">
        <w:rPr>
          <w:rFonts w:ascii="Arial" w:hAnsi="Arial" w:cs="Arial"/>
        </w:rPr>
        <w:t xml:space="preserve">a vlagateljevega </w:t>
      </w:r>
      <w:r w:rsidR="232F2444" w:rsidRPr="002F48AB">
        <w:rPr>
          <w:rFonts w:ascii="Arial" w:hAnsi="Arial" w:cs="Arial"/>
          <w:b/>
          <w:bCs/>
        </w:rPr>
        <w:t>upravičenega</w:t>
      </w:r>
      <w:r w:rsidR="232F2444" w:rsidRPr="002F48AB">
        <w:rPr>
          <w:rFonts w:ascii="Arial" w:hAnsi="Arial" w:cs="Arial"/>
        </w:rPr>
        <w:t xml:space="preserve"> </w:t>
      </w:r>
      <w:r w:rsidR="232F2444" w:rsidRPr="002F48AB">
        <w:rPr>
          <w:rFonts w:ascii="Arial" w:hAnsi="Arial" w:cs="Arial"/>
          <w:b/>
          <w:bCs/>
        </w:rPr>
        <w:t>partnerja</w:t>
      </w:r>
      <w:r w:rsidR="232F2444" w:rsidRPr="002F48AB">
        <w:rPr>
          <w:rFonts w:ascii="Arial" w:hAnsi="Arial" w:cs="Arial"/>
        </w:rPr>
        <w:t xml:space="preserve">  šteje vsaka pravna oseba javnega ali zasebnega prava, </w:t>
      </w:r>
      <w:r w:rsidR="007D5C40" w:rsidRPr="002F48AB">
        <w:rPr>
          <w:rFonts w:ascii="Arial" w:eastAsia="Arial" w:hAnsi="Arial" w:cs="Arial"/>
        </w:rPr>
        <w:t>ki deluje kot društvo, zveza društev, javni ali zasebni zavod, skupnost javnih ali zasebnih zavodov, humanitarna organizacija ali ustanova</w:t>
      </w:r>
      <w:r w:rsidR="007D5C40">
        <w:rPr>
          <w:rFonts w:ascii="Arial" w:eastAsia="Arial" w:hAnsi="Arial" w:cs="Arial"/>
        </w:rPr>
        <w:t xml:space="preserve"> in je</w:t>
      </w:r>
      <w:r w:rsidR="007D5C40" w:rsidRPr="002F48AB">
        <w:rPr>
          <w:rFonts w:ascii="Arial" w:hAnsi="Arial" w:cs="Arial"/>
        </w:rPr>
        <w:t xml:space="preserve"> </w:t>
      </w:r>
      <w:r w:rsidR="232F2444" w:rsidRPr="002F48AB">
        <w:rPr>
          <w:rFonts w:ascii="Arial" w:hAnsi="Arial" w:cs="Arial"/>
        </w:rPr>
        <w:t xml:space="preserve">ustanovljena </w:t>
      </w:r>
      <w:r w:rsidR="00A37776" w:rsidRPr="00B33760">
        <w:rPr>
          <w:rFonts w:ascii="Arial" w:hAnsi="Arial" w:cs="Arial"/>
        </w:rPr>
        <w:t>zlasti</w:t>
      </w:r>
      <w:r w:rsidR="00A37776">
        <w:rPr>
          <w:rFonts w:ascii="Arial" w:hAnsi="Arial" w:cs="Arial"/>
        </w:rPr>
        <w:t xml:space="preserve"> </w:t>
      </w:r>
      <w:r w:rsidR="232F2444" w:rsidRPr="002F48AB">
        <w:rPr>
          <w:rFonts w:ascii="Arial" w:hAnsi="Arial" w:cs="Arial"/>
        </w:rPr>
        <w:t>na podlagi Zakona o društvih (Uradni list RS, št. 64/11 – uradno prečiščeno besedilo</w:t>
      </w:r>
      <w:r w:rsidR="00F23C33" w:rsidRPr="002F48AB">
        <w:rPr>
          <w:rFonts w:ascii="Arial" w:hAnsi="Arial" w:cs="Arial"/>
        </w:rPr>
        <w:t xml:space="preserve"> in 21/18 - </w:t>
      </w:r>
      <w:proofErr w:type="spellStart"/>
      <w:r w:rsidR="00F23C33" w:rsidRPr="002F48AB">
        <w:rPr>
          <w:rFonts w:ascii="Arial" w:hAnsi="Arial" w:cs="Arial"/>
        </w:rPr>
        <w:t>ZNOrg</w:t>
      </w:r>
      <w:proofErr w:type="spellEnd"/>
      <w:r w:rsidR="232F2444" w:rsidRPr="002F48AB">
        <w:rPr>
          <w:rFonts w:ascii="Arial" w:hAnsi="Arial" w:cs="Arial"/>
        </w:rPr>
        <w:t xml:space="preserve">), Zakona </w:t>
      </w:r>
      <w:r w:rsidR="232F2444" w:rsidRPr="002F48AB">
        <w:rPr>
          <w:rFonts w:ascii="Arial" w:hAnsi="Arial" w:cs="Arial"/>
        </w:rPr>
        <w:lastRenderedPageBreak/>
        <w:t xml:space="preserve">o ustanovah (Uradni list RS, št. 70/05 – uradno prečiščeno besedilo in 91/05 – </w:t>
      </w:r>
      <w:proofErr w:type="spellStart"/>
      <w:r w:rsidR="232F2444" w:rsidRPr="002F48AB">
        <w:rPr>
          <w:rFonts w:ascii="Arial" w:hAnsi="Arial" w:cs="Arial"/>
        </w:rPr>
        <w:t>popr</w:t>
      </w:r>
      <w:proofErr w:type="spellEnd"/>
      <w:r w:rsidR="232F2444" w:rsidRPr="002F48AB">
        <w:rPr>
          <w:rFonts w:ascii="Arial" w:hAnsi="Arial" w:cs="Arial"/>
        </w:rPr>
        <w:t xml:space="preserve">.), Zakona o zavodih (Uradni list RS, št. 12/91, 8/96, 36/00 – ZPDZC in 127/06 – ZJZP), </w:t>
      </w:r>
      <w:r w:rsidR="7E4E659B" w:rsidRPr="002F48AB">
        <w:rPr>
          <w:rFonts w:ascii="Arial" w:hAnsi="Arial" w:cs="Arial"/>
        </w:rPr>
        <w:t xml:space="preserve">Zakona o lokalni samoupravi (Uradni list RS, št. </w:t>
      </w:r>
      <w:hyperlink r:id="rId48" w:history="1">
        <w:r w:rsidR="7E4E659B" w:rsidRPr="002F48AB">
          <w:rPr>
            <w:rFonts w:ascii="Arial" w:hAnsi="Arial" w:cs="Arial"/>
          </w:rPr>
          <w:t>94/07</w:t>
        </w:r>
      </w:hyperlink>
      <w:r w:rsidR="7E4E659B" w:rsidRPr="002F48AB">
        <w:rPr>
          <w:rFonts w:ascii="Arial" w:hAnsi="Arial" w:cs="Arial"/>
        </w:rPr>
        <w:t xml:space="preserve"> – uradno prečiščeno besedilo, </w:t>
      </w:r>
      <w:hyperlink r:id="rId49" w:history="1">
        <w:r w:rsidR="7E4E659B" w:rsidRPr="002F48AB">
          <w:rPr>
            <w:rFonts w:ascii="Arial" w:hAnsi="Arial" w:cs="Arial"/>
          </w:rPr>
          <w:t>76/08</w:t>
        </w:r>
      </w:hyperlink>
      <w:r w:rsidR="7E4E659B" w:rsidRPr="002F48AB">
        <w:rPr>
          <w:rFonts w:ascii="Arial" w:hAnsi="Arial" w:cs="Arial"/>
        </w:rPr>
        <w:t xml:space="preserve">, </w:t>
      </w:r>
      <w:hyperlink r:id="rId50" w:history="1">
        <w:r w:rsidR="7E4E659B" w:rsidRPr="002F48AB">
          <w:rPr>
            <w:rFonts w:ascii="Arial" w:hAnsi="Arial" w:cs="Arial"/>
          </w:rPr>
          <w:t>79/09</w:t>
        </w:r>
      </w:hyperlink>
      <w:r w:rsidR="7E4E659B" w:rsidRPr="002F48AB">
        <w:rPr>
          <w:rFonts w:ascii="Arial" w:hAnsi="Arial" w:cs="Arial"/>
        </w:rPr>
        <w:t xml:space="preserve">, </w:t>
      </w:r>
      <w:hyperlink r:id="rId51" w:history="1">
        <w:r w:rsidR="7E4E659B" w:rsidRPr="002F48AB">
          <w:rPr>
            <w:rFonts w:ascii="Arial" w:hAnsi="Arial" w:cs="Arial"/>
          </w:rPr>
          <w:t>51/10</w:t>
        </w:r>
      </w:hyperlink>
      <w:r w:rsidR="7E4E659B" w:rsidRPr="002F48AB">
        <w:rPr>
          <w:rFonts w:ascii="Arial" w:hAnsi="Arial" w:cs="Arial"/>
        </w:rPr>
        <w:t xml:space="preserve">, </w:t>
      </w:r>
      <w:hyperlink r:id="rId52" w:history="1">
        <w:r w:rsidR="7E4E659B" w:rsidRPr="002F48AB">
          <w:rPr>
            <w:rFonts w:ascii="Arial" w:hAnsi="Arial" w:cs="Arial"/>
          </w:rPr>
          <w:t>40/12</w:t>
        </w:r>
      </w:hyperlink>
      <w:r w:rsidR="7E4E659B" w:rsidRPr="002F48AB">
        <w:rPr>
          <w:rFonts w:ascii="Arial" w:hAnsi="Arial" w:cs="Arial"/>
        </w:rPr>
        <w:t xml:space="preserve"> – ZUJF, </w:t>
      </w:r>
      <w:hyperlink r:id="rId53" w:history="1">
        <w:r w:rsidR="7E4E659B" w:rsidRPr="002F48AB">
          <w:rPr>
            <w:rFonts w:ascii="Arial" w:hAnsi="Arial" w:cs="Arial"/>
          </w:rPr>
          <w:t>14/15</w:t>
        </w:r>
      </w:hyperlink>
      <w:r w:rsidR="7E4E659B" w:rsidRPr="002F48AB">
        <w:rPr>
          <w:rFonts w:ascii="Arial" w:hAnsi="Arial" w:cs="Arial"/>
        </w:rPr>
        <w:t xml:space="preserve"> – ZUUJFO, </w:t>
      </w:r>
      <w:hyperlink r:id="rId54" w:history="1">
        <w:r w:rsidR="7E4E659B" w:rsidRPr="002F48AB">
          <w:rPr>
            <w:rFonts w:ascii="Arial" w:hAnsi="Arial" w:cs="Arial"/>
          </w:rPr>
          <w:t>11/18</w:t>
        </w:r>
      </w:hyperlink>
      <w:r w:rsidR="7E4E659B" w:rsidRPr="002F48AB">
        <w:rPr>
          <w:rFonts w:ascii="Arial" w:hAnsi="Arial" w:cs="Arial"/>
        </w:rPr>
        <w:t xml:space="preserve"> – ZSPDSLS-1, </w:t>
      </w:r>
      <w:hyperlink r:id="rId55" w:history="1">
        <w:r w:rsidR="7E4E659B" w:rsidRPr="002F48AB">
          <w:rPr>
            <w:rFonts w:ascii="Arial" w:hAnsi="Arial" w:cs="Arial"/>
          </w:rPr>
          <w:t>30/18</w:t>
        </w:r>
      </w:hyperlink>
      <w:r w:rsidR="7E4E659B" w:rsidRPr="002F48AB">
        <w:rPr>
          <w:rFonts w:ascii="Arial" w:hAnsi="Arial" w:cs="Arial"/>
        </w:rPr>
        <w:t xml:space="preserve">, </w:t>
      </w:r>
      <w:hyperlink r:id="rId56" w:history="1">
        <w:r w:rsidR="7E4E659B" w:rsidRPr="002F48AB">
          <w:rPr>
            <w:rFonts w:ascii="Arial" w:hAnsi="Arial" w:cs="Arial"/>
          </w:rPr>
          <w:t>61/20</w:t>
        </w:r>
      </w:hyperlink>
      <w:r w:rsidR="7E4E659B" w:rsidRPr="002F48AB">
        <w:rPr>
          <w:rFonts w:ascii="Arial" w:hAnsi="Arial" w:cs="Arial"/>
        </w:rPr>
        <w:t xml:space="preserve"> – ZIUZEOP-A</w:t>
      </w:r>
      <w:r w:rsidR="00A37776">
        <w:rPr>
          <w:rFonts w:ascii="Arial" w:hAnsi="Arial" w:cs="Arial"/>
        </w:rPr>
        <w:t>,</w:t>
      </w:r>
      <w:r w:rsidR="7E4E659B" w:rsidRPr="002F48AB">
        <w:rPr>
          <w:rFonts w:ascii="Arial" w:hAnsi="Arial" w:cs="Arial"/>
        </w:rPr>
        <w:t xml:space="preserve"> </w:t>
      </w:r>
      <w:hyperlink r:id="rId57" w:history="1">
        <w:r w:rsidR="7E4E659B" w:rsidRPr="002F48AB">
          <w:rPr>
            <w:rFonts w:ascii="Arial" w:hAnsi="Arial" w:cs="Arial"/>
          </w:rPr>
          <w:t>80/20</w:t>
        </w:r>
      </w:hyperlink>
      <w:r w:rsidR="7E4E659B" w:rsidRPr="002F48AB">
        <w:rPr>
          <w:rFonts w:ascii="Arial" w:hAnsi="Arial" w:cs="Arial"/>
        </w:rPr>
        <w:t xml:space="preserve"> – ZIUOOPE</w:t>
      </w:r>
      <w:r w:rsidR="00A37776">
        <w:rPr>
          <w:rFonts w:ascii="Arial" w:hAnsi="Arial" w:cs="Arial"/>
        </w:rPr>
        <w:t>,</w:t>
      </w:r>
      <w:r w:rsidR="00A37776" w:rsidRPr="00A37776">
        <w:rPr>
          <w:rFonts w:ascii="Arial" w:hAnsi="Arial" w:cs="Arial"/>
        </w:rPr>
        <w:t> </w:t>
      </w:r>
      <w:hyperlink r:id="rId58"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00A37776" w:rsidRPr="00A37776">
          <w:rPr>
            <w:rFonts w:ascii="Arial" w:hAnsi="Arial" w:cs="Arial"/>
          </w:rPr>
          <w:t>62/24</w:t>
        </w:r>
      </w:hyperlink>
      <w:r w:rsidR="00A37776" w:rsidRPr="00A37776">
        <w:rPr>
          <w:rFonts w:ascii="Arial" w:hAnsi="Arial" w:cs="Arial"/>
        </w:rPr>
        <w:t xml:space="preserve"> – </w:t>
      </w:r>
      <w:proofErr w:type="spellStart"/>
      <w:r w:rsidR="00A37776" w:rsidRPr="00A37776">
        <w:rPr>
          <w:rFonts w:ascii="Arial" w:hAnsi="Arial" w:cs="Arial"/>
        </w:rPr>
        <w:t>odl</w:t>
      </w:r>
      <w:proofErr w:type="spellEnd"/>
      <w:r w:rsidR="00A37776" w:rsidRPr="00A37776">
        <w:rPr>
          <w:rFonts w:ascii="Arial" w:hAnsi="Arial" w:cs="Arial"/>
        </w:rPr>
        <w:t>. US</w:t>
      </w:r>
      <w:r w:rsidR="00A37776">
        <w:rPr>
          <w:rFonts w:ascii="Arial" w:hAnsi="Arial" w:cs="Arial"/>
        </w:rPr>
        <w:t xml:space="preserve"> in 102/24 </w:t>
      </w:r>
      <w:r w:rsidR="00A37776" w:rsidRPr="00A37776">
        <w:rPr>
          <w:rFonts w:ascii="Arial" w:hAnsi="Arial" w:cs="Arial"/>
        </w:rPr>
        <w:t>–</w:t>
      </w:r>
      <w:r w:rsidR="00A37776">
        <w:rPr>
          <w:rFonts w:ascii="Arial" w:hAnsi="Arial" w:cs="Arial"/>
        </w:rPr>
        <w:t xml:space="preserve"> </w:t>
      </w:r>
      <w:r w:rsidR="00A37776" w:rsidRPr="00A37776">
        <w:rPr>
          <w:rFonts w:ascii="Arial" w:hAnsi="Arial" w:cs="Arial"/>
        </w:rPr>
        <w:t>ZLV-K</w:t>
      </w:r>
      <w:r w:rsidR="7E4E659B" w:rsidRPr="002F48AB">
        <w:rPr>
          <w:rFonts w:ascii="Arial" w:hAnsi="Arial" w:cs="Arial"/>
        </w:rPr>
        <w:t>)</w:t>
      </w:r>
      <w:r w:rsidR="00E80592" w:rsidRPr="002F48AB">
        <w:rPr>
          <w:rFonts w:ascii="Arial" w:hAnsi="Arial" w:cs="Arial"/>
        </w:rPr>
        <w:t>,</w:t>
      </w:r>
      <w:r w:rsidR="00013BB7" w:rsidRPr="002F48AB">
        <w:rPr>
          <w:rFonts w:ascii="Arial" w:hAnsi="Arial" w:cs="Arial"/>
        </w:rPr>
        <w:t xml:space="preserve"> </w:t>
      </w:r>
      <w:r w:rsidR="7E4E659B" w:rsidRPr="002F48AB">
        <w:rPr>
          <w:rFonts w:ascii="Arial" w:hAnsi="Arial" w:cs="Arial"/>
        </w:rPr>
        <w:t xml:space="preserve">Zakona o humanitarnih organizacijah (Uradni list RS, št. </w:t>
      </w:r>
      <w:hyperlink r:id="rId59" w:history="1">
        <w:r w:rsidR="7E4E659B" w:rsidRPr="002F48AB">
          <w:rPr>
            <w:rFonts w:ascii="Arial" w:hAnsi="Arial" w:cs="Arial"/>
          </w:rPr>
          <w:t>98/03</w:t>
        </w:r>
      </w:hyperlink>
      <w:r w:rsidR="7E4E659B" w:rsidRPr="002F48AB">
        <w:rPr>
          <w:rFonts w:ascii="Arial" w:hAnsi="Arial" w:cs="Arial"/>
        </w:rPr>
        <w:t xml:space="preserve"> in </w:t>
      </w:r>
      <w:hyperlink r:id="rId60" w:history="1">
        <w:r w:rsidR="7E4E659B" w:rsidRPr="002F48AB">
          <w:rPr>
            <w:rFonts w:ascii="Arial" w:hAnsi="Arial" w:cs="Arial"/>
          </w:rPr>
          <w:t>61/06</w:t>
        </w:r>
      </w:hyperlink>
      <w:r w:rsidR="7E4E659B" w:rsidRPr="002F48AB">
        <w:rPr>
          <w:rFonts w:ascii="Arial" w:hAnsi="Arial" w:cs="Arial"/>
        </w:rPr>
        <w:t xml:space="preserve"> – ZDru-1)</w:t>
      </w:r>
      <w:r w:rsidR="00E80592" w:rsidRPr="002F48AB">
        <w:rPr>
          <w:rFonts w:ascii="Arial" w:hAnsi="Arial" w:cs="Arial"/>
        </w:rPr>
        <w:t xml:space="preserve"> in Zakona o nevladnih organizacijah (Uradni list RS, št. 21/18) oziroma ji je na njegovi podlagi podeljen status nevladne organizacije v javnem interesu</w:t>
      </w:r>
      <w:r w:rsidR="7E4E659B" w:rsidRPr="002F48AB">
        <w:rPr>
          <w:rFonts w:ascii="Arial" w:hAnsi="Arial" w:cs="Arial"/>
        </w:rPr>
        <w:t xml:space="preserve">, </w:t>
      </w:r>
      <w:r w:rsidR="232F2444" w:rsidRPr="002F48AB">
        <w:rPr>
          <w:rFonts w:ascii="Arial" w:hAnsi="Arial" w:cs="Arial"/>
        </w:rPr>
        <w:t>s sedežem v Republiki Sloveniji, ki dejavno sodeluje pri izvajanju programa in</w:t>
      </w:r>
      <w:r w:rsidR="232F2444" w:rsidRPr="002F48AB">
        <w:rPr>
          <w:rFonts w:ascii="Arial" w:eastAsia="Arial" w:hAnsi="Arial" w:cs="Arial"/>
        </w:rPr>
        <w:t xml:space="preserve"> učinkovito prispeva k njegovemu izvajanju in k njegovim ciljem na območju Republike Slovenije.</w:t>
      </w:r>
      <w:bookmarkEnd w:id="50"/>
      <w:r w:rsidR="00437C1D" w:rsidRPr="002F48AB">
        <w:rPr>
          <w:rFonts w:ascii="Arial" w:eastAsia="Arial" w:hAnsi="Arial" w:cs="Arial"/>
        </w:rPr>
        <w:t xml:space="preserve"> </w:t>
      </w:r>
    </w:p>
    <w:p w14:paraId="26181F61" w14:textId="067896CC" w:rsidR="002934B2" w:rsidRPr="002F48AB" w:rsidRDefault="002934B2" w:rsidP="00DE63BB">
      <w:pPr>
        <w:keepNext/>
        <w:spacing w:after="0"/>
        <w:jc w:val="both"/>
        <w:rPr>
          <w:rFonts w:ascii="Arial" w:eastAsia="Arial" w:hAnsi="Arial" w:cs="Arial"/>
          <w:lang w:val="sl-SI"/>
        </w:rPr>
      </w:pPr>
    </w:p>
    <w:p w14:paraId="5B3DB952" w14:textId="3A5D9B7D" w:rsidR="002934B2" w:rsidRDefault="002D2669" w:rsidP="00DE63BB">
      <w:pPr>
        <w:keepNext/>
        <w:spacing w:after="0"/>
        <w:jc w:val="both"/>
        <w:rPr>
          <w:rFonts w:ascii="Arial" w:eastAsia="Arial" w:hAnsi="Arial" w:cs="Arial"/>
          <w:lang w:val="sl-SI"/>
        </w:rPr>
      </w:pPr>
      <w:r>
        <w:rPr>
          <w:rFonts w:ascii="Arial" w:eastAsia="Arial" w:hAnsi="Arial" w:cs="Arial"/>
          <w:lang w:val="sl-SI"/>
        </w:rPr>
        <w:t>Če</w:t>
      </w:r>
      <w:r w:rsidR="002934B2" w:rsidRPr="002F48AB">
        <w:rPr>
          <w:rFonts w:ascii="Arial" w:eastAsia="Arial" w:hAnsi="Arial" w:cs="Arial"/>
          <w:lang w:val="sl-SI"/>
        </w:rPr>
        <w:t xml:space="preserve"> se vlagatelj s partnerji prijavlja na </w:t>
      </w:r>
      <w:r w:rsidR="0085295B" w:rsidRPr="002F48AB">
        <w:rPr>
          <w:rFonts w:ascii="Arial" w:eastAsia="Arial" w:hAnsi="Arial" w:cs="Arial"/>
          <w:lang w:val="sl-SI"/>
        </w:rPr>
        <w:t>področje</w:t>
      </w:r>
      <w:r w:rsidR="002934B2" w:rsidRPr="002F48AB">
        <w:rPr>
          <w:rFonts w:ascii="Arial" w:eastAsia="Arial" w:hAnsi="Arial" w:cs="Arial"/>
          <w:lang w:val="sl-SI"/>
        </w:rPr>
        <w:t xml:space="preserve"> C </w:t>
      </w:r>
      <w:r w:rsidR="0047493F">
        <w:rPr>
          <w:rFonts w:ascii="Arial" w:eastAsia="Arial" w:hAnsi="Arial" w:cs="Arial"/>
          <w:lang w:val="sl-SI"/>
        </w:rPr>
        <w:t>ali</w:t>
      </w:r>
      <w:r w:rsidR="006D44CA" w:rsidRPr="002F48AB">
        <w:rPr>
          <w:rFonts w:ascii="Arial" w:eastAsia="Arial" w:hAnsi="Arial" w:cs="Arial"/>
          <w:lang w:val="sl-SI"/>
        </w:rPr>
        <w:t xml:space="preserve"> na področje </w:t>
      </w:r>
      <w:r w:rsidR="00266F8B">
        <w:rPr>
          <w:rFonts w:ascii="Arial" w:eastAsia="Arial" w:hAnsi="Arial" w:cs="Arial"/>
          <w:lang w:val="sl-SI"/>
        </w:rPr>
        <w:t>E</w:t>
      </w:r>
      <w:r w:rsidR="006D44CA" w:rsidRPr="002F48AB">
        <w:rPr>
          <w:rFonts w:ascii="Arial" w:eastAsia="Arial" w:hAnsi="Arial" w:cs="Arial"/>
          <w:lang w:val="sl-SI"/>
        </w:rPr>
        <w:t xml:space="preserve"> javnega razpisa, </w:t>
      </w:r>
      <w:r w:rsidR="002934B2" w:rsidRPr="002F48AB">
        <w:rPr>
          <w:rFonts w:ascii="Arial" w:eastAsia="Arial" w:hAnsi="Arial" w:cs="Arial"/>
          <w:lang w:val="sl-SI"/>
        </w:rPr>
        <w:t xml:space="preserve">mora </w:t>
      </w:r>
      <w:r w:rsidR="00313981">
        <w:rPr>
          <w:rFonts w:ascii="Arial" w:eastAsia="Arial" w:hAnsi="Arial" w:cs="Arial"/>
          <w:lang w:val="sl-SI"/>
        </w:rPr>
        <w:t xml:space="preserve">partner </w:t>
      </w:r>
      <w:r w:rsidR="002934B2" w:rsidRPr="002F48AB">
        <w:rPr>
          <w:rFonts w:ascii="Arial" w:eastAsia="Arial" w:hAnsi="Arial" w:cs="Arial"/>
          <w:lang w:val="sl-SI"/>
        </w:rPr>
        <w:t xml:space="preserve">izpolnjevati pogoj o </w:t>
      </w:r>
      <w:r w:rsidR="002934B2" w:rsidRPr="009462E0">
        <w:rPr>
          <w:rFonts w:ascii="Arial" w:eastAsia="Arial" w:hAnsi="Arial" w:cs="Arial"/>
          <w:lang w:val="sl-SI"/>
        </w:rPr>
        <w:t>neodvisnosti od komercialnih in drugih interesov</w:t>
      </w:r>
      <w:r w:rsidR="002934B2" w:rsidRPr="002F48AB">
        <w:rPr>
          <w:rFonts w:ascii="Arial" w:eastAsia="Arial" w:hAnsi="Arial" w:cs="Arial"/>
          <w:lang w:val="sl-SI"/>
        </w:rPr>
        <w:t xml:space="preserve"> tobačne in alkoholne industrije</w:t>
      </w:r>
      <w:r w:rsidR="0092693D" w:rsidRPr="002F48AB">
        <w:rPr>
          <w:rFonts w:ascii="Arial" w:eastAsia="Arial" w:hAnsi="Arial" w:cs="Arial"/>
          <w:lang w:val="sl-SI"/>
        </w:rPr>
        <w:t xml:space="preserve"> ter druge industrije na področju drog</w:t>
      </w:r>
      <w:r w:rsidR="006223C6">
        <w:rPr>
          <w:rFonts w:ascii="Arial" w:eastAsia="Arial" w:hAnsi="Arial" w:cs="Arial"/>
          <w:lang w:val="sl-SI"/>
        </w:rPr>
        <w:t xml:space="preserve"> </w:t>
      </w:r>
      <w:r w:rsidR="00313981">
        <w:rPr>
          <w:rFonts w:ascii="Arial" w:eastAsia="Arial" w:hAnsi="Arial" w:cs="Arial"/>
          <w:lang w:val="sl-SI"/>
        </w:rPr>
        <w:t xml:space="preserve">oziroma </w:t>
      </w:r>
      <w:r w:rsidR="006223C6">
        <w:rPr>
          <w:rFonts w:ascii="Arial" w:eastAsia="Arial" w:hAnsi="Arial" w:cs="Arial"/>
          <w:lang w:val="sl-SI"/>
        </w:rPr>
        <w:t>industrije videoiger ali igralništva</w:t>
      </w:r>
      <w:r w:rsidR="002934B2" w:rsidRPr="002F48AB">
        <w:rPr>
          <w:rFonts w:ascii="Arial" w:eastAsia="Arial" w:hAnsi="Arial" w:cs="Arial"/>
          <w:lang w:val="sl-SI"/>
        </w:rPr>
        <w:t>, kot je opredeljen</w:t>
      </w:r>
      <w:r w:rsidR="00313981">
        <w:rPr>
          <w:rFonts w:ascii="Arial" w:eastAsia="Arial" w:hAnsi="Arial" w:cs="Arial"/>
          <w:lang w:val="sl-SI"/>
        </w:rPr>
        <w:t>o</w:t>
      </w:r>
      <w:r w:rsidR="002934B2" w:rsidRPr="002F48AB">
        <w:rPr>
          <w:rFonts w:ascii="Arial" w:eastAsia="Arial" w:hAnsi="Arial" w:cs="Arial"/>
          <w:lang w:val="sl-SI"/>
        </w:rPr>
        <w:t xml:space="preserve"> v točki </w:t>
      </w:r>
      <w:r w:rsidR="009D53C3">
        <w:rPr>
          <w:rFonts w:ascii="Arial" w:eastAsia="Arial" w:hAnsi="Arial" w:cs="Arial"/>
          <w:lang w:val="sl-SI"/>
        </w:rPr>
        <w:t>5</w:t>
      </w:r>
      <w:r w:rsidR="002934B2" w:rsidRPr="002F48AB">
        <w:rPr>
          <w:rFonts w:ascii="Arial" w:eastAsia="Arial" w:hAnsi="Arial" w:cs="Arial"/>
          <w:lang w:val="sl-SI"/>
        </w:rPr>
        <w:t>. Pogoji za vlagatelje</w:t>
      </w:r>
      <w:r w:rsidR="00441A85">
        <w:rPr>
          <w:rFonts w:ascii="Arial" w:eastAsia="Arial" w:hAnsi="Arial" w:cs="Arial"/>
          <w:lang w:val="sl-SI"/>
        </w:rPr>
        <w:t>,</w:t>
      </w:r>
      <w:r w:rsidR="002934B2" w:rsidRPr="002F48AB">
        <w:rPr>
          <w:rFonts w:ascii="Arial" w:eastAsia="Arial" w:hAnsi="Arial" w:cs="Arial"/>
          <w:lang w:val="sl-SI"/>
        </w:rPr>
        <w:t xml:space="preserve"> v okviru področja C</w:t>
      </w:r>
      <w:r w:rsidR="006D44CA" w:rsidRPr="002F48AB">
        <w:rPr>
          <w:rFonts w:ascii="Arial" w:eastAsia="Arial" w:hAnsi="Arial" w:cs="Arial"/>
          <w:lang w:val="sl-SI"/>
        </w:rPr>
        <w:t xml:space="preserve"> </w:t>
      </w:r>
      <w:r w:rsidR="00313981">
        <w:rPr>
          <w:rFonts w:ascii="Arial" w:eastAsia="Arial" w:hAnsi="Arial" w:cs="Arial"/>
          <w:lang w:val="sl-SI"/>
        </w:rPr>
        <w:t xml:space="preserve">in </w:t>
      </w:r>
      <w:r w:rsidR="00B33760">
        <w:rPr>
          <w:rFonts w:ascii="Arial" w:eastAsia="Arial" w:hAnsi="Arial" w:cs="Arial"/>
          <w:lang w:val="sl-SI"/>
        </w:rPr>
        <w:t xml:space="preserve">v točki 3. Pogoji za vlagatelje, </w:t>
      </w:r>
      <w:r w:rsidR="006D44CA" w:rsidRPr="002F48AB">
        <w:rPr>
          <w:rFonts w:ascii="Arial" w:eastAsia="Arial" w:hAnsi="Arial" w:cs="Arial"/>
          <w:lang w:val="sl-SI"/>
        </w:rPr>
        <w:t xml:space="preserve">v okviru področja </w:t>
      </w:r>
      <w:r w:rsidR="00266F8B">
        <w:rPr>
          <w:rFonts w:ascii="Arial" w:eastAsia="Arial" w:hAnsi="Arial" w:cs="Arial"/>
          <w:lang w:val="sl-SI"/>
        </w:rPr>
        <w:t>E</w:t>
      </w:r>
      <w:r w:rsidR="0047493F">
        <w:rPr>
          <w:rFonts w:ascii="Arial" w:eastAsia="Arial" w:hAnsi="Arial" w:cs="Arial"/>
          <w:lang w:val="sl-SI"/>
        </w:rPr>
        <w:t>, poglavj</w:t>
      </w:r>
      <w:r w:rsidR="00313981">
        <w:rPr>
          <w:rFonts w:ascii="Arial" w:eastAsia="Arial" w:hAnsi="Arial" w:cs="Arial"/>
          <w:lang w:val="sl-SI"/>
        </w:rPr>
        <w:t>a</w:t>
      </w:r>
      <w:r w:rsidR="0047493F">
        <w:rPr>
          <w:rFonts w:ascii="Arial" w:eastAsia="Arial" w:hAnsi="Arial" w:cs="Arial"/>
          <w:lang w:val="sl-SI"/>
        </w:rPr>
        <w:t xml:space="preserve"> V</w:t>
      </w:r>
      <w:r w:rsidR="00287F43">
        <w:rPr>
          <w:rFonts w:ascii="Arial" w:eastAsia="Arial" w:hAnsi="Arial" w:cs="Arial"/>
          <w:lang w:val="sl-SI"/>
        </w:rPr>
        <w:t xml:space="preserve"> javnega razpisa</w:t>
      </w:r>
      <w:r w:rsidR="006D44CA" w:rsidRPr="002F48AB">
        <w:rPr>
          <w:rFonts w:ascii="Arial" w:eastAsia="Arial" w:hAnsi="Arial" w:cs="Arial"/>
          <w:lang w:val="sl-SI"/>
        </w:rPr>
        <w:t>.</w:t>
      </w:r>
    </w:p>
    <w:bookmarkEnd w:id="51"/>
    <w:p w14:paraId="20BBBDD3" w14:textId="77777777" w:rsidR="00367550" w:rsidRDefault="00367550" w:rsidP="00DE63BB">
      <w:pPr>
        <w:keepNext/>
        <w:spacing w:after="0"/>
        <w:jc w:val="both"/>
        <w:rPr>
          <w:rFonts w:ascii="Arial" w:eastAsia="Arial" w:hAnsi="Arial" w:cs="Arial"/>
          <w:lang w:val="sl-SI"/>
        </w:rPr>
      </w:pPr>
    </w:p>
    <w:p w14:paraId="63C89ECC" w14:textId="686A1A09" w:rsidR="00367550" w:rsidRPr="00367550" w:rsidRDefault="00367550" w:rsidP="00367550">
      <w:pPr>
        <w:pStyle w:val="Odstavekseznama"/>
        <w:numPr>
          <w:ilvl w:val="0"/>
          <w:numId w:val="47"/>
        </w:numPr>
        <w:spacing w:after="0"/>
        <w:jc w:val="both"/>
        <w:rPr>
          <w:rFonts w:ascii="Arial" w:eastAsia="Arial" w:hAnsi="Arial" w:cs="Arial"/>
        </w:rPr>
      </w:pPr>
      <w:r w:rsidRPr="00367550">
        <w:rPr>
          <w:rFonts w:ascii="Arial" w:eastAsia="Arial" w:hAnsi="Arial" w:cs="Arial"/>
        </w:rPr>
        <w:t>Vse aktivnosti</w:t>
      </w:r>
      <w:r>
        <w:rPr>
          <w:rFonts w:ascii="Arial" w:eastAsia="Arial" w:hAnsi="Arial" w:cs="Arial"/>
        </w:rPr>
        <w:t xml:space="preserve"> programov</w:t>
      </w:r>
      <w:r w:rsidRPr="00367550">
        <w:rPr>
          <w:rFonts w:ascii="Arial" w:eastAsia="Arial" w:hAnsi="Arial" w:cs="Arial"/>
        </w:rPr>
        <w:t xml:space="preserve">, ki se sofinancirajo v okviru tega javnega razpisa, morajo biti za končnega uporabnika brezplačne. </w:t>
      </w:r>
    </w:p>
    <w:p w14:paraId="04793312" w14:textId="77777777" w:rsidR="00DE63BB" w:rsidRPr="002F48AB" w:rsidRDefault="00DE63BB" w:rsidP="00DE63BB">
      <w:pPr>
        <w:keepNext/>
        <w:spacing w:after="0"/>
        <w:jc w:val="both"/>
        <w:rPr>
          <w:rFonts w:ascii="Arial" w:eastAsia="Arial" w:hAnsi="Arial" w:cs="Arial"/>
          <w:lang w:val="sl-SI"/>
        </w:rPr>
      </w:pPr>
    </w:p>
    <w:p w14:paraId="7246856D" w14:textId="37FC14F2" w:rsidR="00007FCC" w:rsidRDefault="00007FCC" w:rsidP="00007FCC">
      <w:pPr>
        <w:spacing w:after="0"/>
        <w:jc w:val="both"/>
        <w:rPr>
          <w:rFonts w:ascii="Arial" w:eastAsia="Arial" w:hAnsi="Arial" w:cs="Arial"/>
          <w:lang w:val="sl-SI"/>
        </w:rPr>
      </w:pPr>
      <w:r w:rsidRPr="002F48AB">
        <w:rPr>
          <w:rFonts w:ascii="Arial" w:eastAsia="Arial" w:hAnsi="Arial" w:cs="Arial"/>
          <w:lang w:val="sl-SI"/>
        </w:rPr>
        <w:t xml:space="preserve">Vloge, ki ne izpolnjujejo pogojev za pridobitev sredstev </w:t>
      </w:r>
      <w:r w:rsidR="00056B60" w:rsidRPr="002F48AB">
        <w:rPr>
          <w:rFonts w:ascii="Arial" w:eastAsia="Arial" w:hAnsi="Arial" w:cs="Arial"/>
          <w:lang w:val="sl-SI"/>
        </w:rPr>
        <w:t xml:space="preserve">iz točk 1., 2., </w:t>
      </w:r>
      <w:r w:rsidR="00F55D27" w:rsidRPr="002F48AB">
        <w:rPr>
          <w:rFonts w:ascii="Arial" w:eastAsia="Arial" w:hAnsi="Arial" w:cs="Arial"/>
          <w:lang w:val="sl-SI"/>
        </w:rPr>
        <w:t xml:space="preserve">3., </w:t>
      </w:r>
      <w:r w:rsidR="00056B60" w:rsidRPr="002F48AB">
        <w:rPr>
          <w:rFonts w:ascii="Arial" w:eastAsia="Arial" w:hAnsi="Arial" w:cs="Arial"/>
          <w:lang w:val="sl-SI"/>
        </w:rPr>
        <w:t>4., 5.</w:t>
      </w:r>
      <w:r w:rsidR="00F55D27" w:rsidRPr="002F48AB">
        <w:rPr>
          <w:rFonts w:ascii="Arial" w:eastAsia="Arial" w:hAnsi="Arial" w:cs="Arial"/>
          <w:lang w:val="sl-SI"/>
        </w:rPr>
        <w:t xml:space="preserve">, </w:t>
      </w:r>
      <w:r w:rsidR="002C36D3" w:rsidRPr="002F48AB">
        <w:rPr>
          <w:rFonts w:ascii="Arial" w:eastAsia="Arial" w:hAnsi="Arial" w:cs="Arial"/>
          <w:lang w:val="sl-SI"/>
        </w:rPr>
        <w:t>7</w:t>
      </w:r>
      <w:r w:rsidR="00F55D27" w:rsidRPr="002F48AB">
        <w:rPr>
          <w:rFonts w:ascii="Arial" w:eastAsia="Arial" w:hAnsi="Arial" w:cs="Arial"/>
          <w:lang w:val="sl-SI"/>
        </w:rPr>
        <w:t>.</w:t>
      </w:r>
      <w:r w:rsidR="00056B60" w:rsidRPr="002F48AB">
        <w:rPr>
          <w:rFonts w:ascii="Arial" w:eastAsia="Arial" w:hAnsi="Arial" w:cs="Arial"/>
          <w:lang w:val="sl-SI"/>
        </w:rPr>
        <w:t>,</w:t>
      </w:r>
      <w:r w:rsidR="00F55D27" w:rsidRPr="002F48AB">
        <w:rPr>
          <w:rFonts w:ascii="Arial" w:eastAsia="Arial" w:hAnsi="Arial" w:cs="Arial"/>
          <w:lang w:val="sl-SI"/>
        </w:rPr>
        <w:t xml:space="preserve"> </w:t>
      </w:r>
      <w:r w:rsidR="002C36D3" w:rsidRPr="002F48AB">
        <w:rPr>
          <w:rFonts w:ascii="Arial" w:eastAsia="Arial" w:hAnsi="Arial" w:cs="Arial"/>
          <w:lang w:val="sl-SI"/>
        </w:rPr>
        <w:t>10</w:t>
      </w:r>
      <w:r w:rsidR="00F55D27" w:rsidRPr="002F48AB">
        <w:rPr>
          <w:rFonts w:ascii="Arial" w:eastAsia="Arial" w:hAnsi="Arial" w:cs="Arial"/>
          <w:lang w:val="sl-SI"/>
        </w:rPr>
        <w:t>., 1</w:t>
      </w:r>
      <w:r w:rsidR="008E1783">
        <w:rPr>
          <w:rFonts w:ascii="Arial" w:eastAsia="Arial" w:hAnsi="Arial" w:cs="Arial"/>
          <w:lang w:val="sl-SI"/>
        </w:rPr>
        <w:t>1</w:t>
      </w:r>
      <w:r w:rsidR="00F55D27" w:rsidRPr="002F48AB">
        <w:rPr>
          <w:rFonts w:ascii="Arial" w:eastAsia="Arial" w:hAnsi="Arial" w:cs="Arial"/>
          <w:lang w:val="sl-SI"/>
        </w:rPr>
        <w:t>.</w:t>
      </w:r>
      <w:r w:rsidR="00404ECF" w:rsidRPr="002F48AB">
        <w:rPr>
          <w:rFonts w:ascii="Arial" w:eastAsia="Arial" w:hAnsi="Arial" w:cs="Arial"/>
          <w:lang w:val="sl-SI"/>
        </w:rPr>
        <w:t xml:space="preserve"> in</w:t>
      </w:r>
      <w:r w:rsidR="00F55D27" w:rsidRPr="002F48AB">
        <w:rPr>
          <w:rFonts w:ascii="Arial" w:eastAsia="Arial" w:hAnsi="Arial" w:cs="Arial"/>
          <w:lang w:val="sl-SI"/>
        </w:rPr>
        <w:t xml:space="preserve"> 1</w:t>
      </w:r>
      <w:r w:rsidR="002C36D3" w:rsidRPr="002F48AB">
        <w:rPr>
          <w:rFonts w:ascii="Arial" w:eastAsia="Arial" w:hAnsi="Arial" w:cs="Arial"/>
          <w:lang w:val="sl-SI"/>
        </w:rPr>
        <w:t>3</w:t>
      </w:r>
      <w:r w:rsidR="00F55D27" w:rsidRPr="002F48AB">
        <w:rPr>
          <w:rFonts w:ascii="Arial" w:eastAsia="Arial" w:hAnsi="Arial" w:cs="Arial"/>
          <w:lang w:val="sl-SI"/>
        </w:rPr>
        <w:t>.</w:t>
      </w:r>
      <w:r w:rsidR="00775889" w:rsidRPr="002F48AB">
        <w:rPr>
          <w:rFonts w:ascii="Arial" w:eastAsia="Arial" w:hAnsi="Arial" w:cs="Arial"/>
          <w:lang w:val="sl-SI"/>
        </w:rPr>
        <w:t xml:space="preserve"> tega poglavja</w:t>
      </w:r>
      <w:r w:rsidR="00F55D27" w:rsidRPr="002F48AB">
        <w:rPr>
          <w:rFonts w:ascii="Arial" w:eastAsia="Arial" w:hAnsi="Arial" w:cs="Arial"/>
          <w:lang w:val="sl-SI"/>
        </w:rPr>
        <w:t>,</w:t>
      </w:r>
      <w:r w:rsidR="00775889" w:rsidRPr="002F48AB">
        <w:rPr>
          <w:rFonts w:ascii="Arial" w:eastAsia="Arial" w:hAnsi="Arial" w:cs="Arial"/>
          <w:lang w:val="sl-SI"/>
        </w:rPr>
        <w:t xml:space="preserve"> in vlagatelji, ki niso upravičenci do udeležbe na javnem razpisu, v skladu s poglavjem V.</w:t>
      </w:r>
      <w:r w:rsidR="003B7A4A" w:rsidRPr="002F48AB">
        <w:rPr>
          <w:rFonts w:ascii="Arial" w:eastAsia="Arial" w:hAnsi="Arial" w:cs="Arial"/>
          <w:lang w:val="sl-SI"/>
        </w:rPr>
        <w:t xml:space="preserve"> (</w:t>
      </w:r>
      <w:r w:rsidR="008E1783">
        <w:rPr>
          <w:rFonts w:ascii="Arial" w:eastAsia="Arial" w:hAnsi="Arial" w:cs="Arial"/>
          <w:lang w:val="sl-SI"/>
        </w:rPr>
        <w:t>tj.</w:t>
      </w:r>
      <w:r w:rsidR="00AE21B9">
        <w:rPr>
          <w:rFonts w:ascii="Arial" w:eastAsia="Arial" w:hAnsi="Arial" w:cs="Arial"/>
          <w:lang w:val="sl-SI"/>
        </w:rPr>
        <w:t xml:space="preserve"> </w:t>
      </w:r>
      <w:r w:rsidR="008E1783">
        <w:rPr>
          <w:rFonts w:ascii="Arial" w:eastAsia="Arial" w:hAnsi="Arial" w:cs="Arial"/>
          <w:lang w:val="sl-SI"/>
        </w:rPr>
        <w:t xml:space="preserve">ne izpolnjujejo </w:t>
      </w:r>
      <w:r w:rsidR="003B7A4A" w:rsidRPr="002F48AB">
        <w:rPr>
          <w:rFonts w:ascii="Arial" w:eastAsia="Arial" w:hAnsi="Arial" w:cs="Arial"/>
          <w:lang w:val="sl-SI"/>
        </w:rPr>
        <w:t>pogoj</w:t>
      </w:r>
      <w:r w:rsidR="008E1783">
        <w:rPr>
          <w:rFonts w:ascii="Arial" w:eastAsia="Arial" w:hAnsi="Arial" w:cs="Arial"/>
          <w:lang w:val="sl-SI"/>
        </w:rPr>
        <w:t>ev</w:t>
      </w:r>
      <w:r w:rsidR="003B7A4A" w:rsidRPr="002F48AB">
        <w:rPr>
          <w:rFonts w:ascii="Arial" w:eastAsia="Arial" w:hAnsi="Arial" w:cs="Arial"/>
          <w:lang w:val="sl-SI"/>
        </w:rPr>
        <w:t xml:space="preserve"> za vlagatelje</w:t>
      </w:r>
      <w:r w:rsidR="00AE21B9">
        <w:rPr>
          <w:rFonts w:ascii="Arial" w:eastAsia="Arial" w:hAnsi="Arial" w:cs="Arial"/>
          <w:lang w:val="sl-SI"/>
        </w:rPr>
        <w:t xml:space="preserve"> glede svoje pravnoorganizacijske oblike</w:t>
      </w:r>
      <w:r w:rsidR="003B7A4A" w:rsidRPr="002F48AB">
        <w:rPr>
          <w:rFonts w:ascii="Arial" w:eastAsia="Arial" w:hAnsi="Arial" w:cs="Arial"/>
          <w:lang w:val="sl-SI"/>
        </w:rPr>
        <w:t>)</w:t>
      </w:r>
      <w:r w:rsidR="00775889" w:rsidRPr="002F48AB">
        <w:rPr>
          <w:rFonts w:ascii="Arial" w:eastAsia="Arial" w:hAnsi="Arial" w:cs="Arial"/>
          <w:lang w:val="sl-SI"/>
        </w:rPr>
        <w:t>,</w:t>
      </w:r>
      <w:r w:rsidRPr="002F48AB">
        <w:rPr>
          <w:rFonts w:ascii="Arial" w:eastAsia="Arial" w:hAnsi="Arial" w:cs="Arial"/>
          <w:lang w:val="sl-SI"/>
        </w:rPr>
        <w:t xml:space="preserve"> ne bodo vključeni v postopek ocenjevanja</w:t>
      </w:r>
      <w:r w:rsidR="00CE6723">
        <w:rPr>
          <w:rFonts w:ascii="Arial" w:eastAsia="Arial" w:hAnsi="Arial" w:cs="Arial"/>
          <w:lang w:val="sl-SI"/>
        </w:rPr>
        <w:t xml:space="preserve">, </w:t>
      </w:r>
      <w:r w:rsidR="00CE6723" w:rsidRPr="00005511">
        <w:rPr>
          <w:rFonts w:ascii="Arial" w:eastAsia="Arial" w:hAnsi="Arial" w:cs="Arial"/>
          <w:lang w:val="sl-SI"/>
        </w:rPr>
        <w:t>vloge pa bodo zavržene</w:t>
      </w:r>
      <w:r w:rsidRPr="002F48AB">
        <w:rPr>
          <w:rFonts w:ascii="Arial" w:eastAsia="Arial" w:hAnsi="Arial" w:cs="Arial"/>
          <w:lang w:val="sl-SI"/>
        </w:rPr>
        <w:t>.</w:t>
      </w:r>
    </w:p>
    <w:p w14:paraId="2F7CA9FD" w14:textId="77777777" w:rsidR="00DE3DD3" w:rsidRDefault="00DE3DD3" w:rsidP="00007FCC">
      <w:pPr>
        <w:spacing w:after="0"/>
        <w:jc w:val="both"/>
        <w:rPr>
          <w:rFonts w:ascii="Arial" w:eastAsia="Arial" w:hAnsi="Arial" w:cs="Arial"/>
          <w:lang w:val="sl-SI"/>
        </w:rPr>
      </w:pPr>
    </w:p>
    <w:p w14:paraId="6B46C10B" w14:textId="26C0C900" w:rsidR="00DE3DD3" w:rsidRPr="002F48AB" w:rsidRDefault="00DE3DD3" w:rsidP="00007FCC">
      <w:pPr>
        <w:spacing w:after="0"/>
        <w:jc w:val="both"/>
        <w:rPr>
          <w:rFonts w:ascii="Arial" w:eastAsia="Arial" w:hAnsi="Arial" w:cs="Arial"/>
          <w:lang w:val="sl-SI"/>
        </w:rPr>
      </w:pPr>
      <w:r w:rsidRPr="00005511">
        <w:rPr>
          <w:rFonts w:ascii="Arial" w:eastAsia="Arial" w:hAnsi="Arial" w:cs="Arial"/>
          <w:lang w:val="sl-SI"/>
        </w:rPr>
        <w:t>Izpolnjevanje pogoja iz točke 14. tega poglavja se bo preverjalo pri formalnem pregledu vloge. V primeru neizpolnjevanja navedenega pogoja, bo vlagatelj pozvan k dopolnitvi.</w:t>
      </w:r>
    </w:p>
    <w:p w14:paraId="16798C34" w14:textId="77777777" w:rsidR="00007FCC" w:rsidRPr="002F48AB" w:rsidRDefault="00007FCC" w:rsidP="00007FCC">
      <w:pPr>
        <w:spacing w:after="0"/>
        <w:jc w:val="both"/>
        <w:rPr>
          <w:rFonts w:ascii="Arial" w:hAnsi="Arial" w:cs="Arial"/>
          <w:bCs/>
          <w:lang w:val="sl-SI"/>
        </w:rPr>
      </w:pPr>
    </w:p>
    <w:p w14:paraId="5DBB61E8" w14:textId="5501DD77" w:rsidR="00007FCC" w:rsidRPr="002F48AB" w:rsidRDefault="00007FCC" w:rsidP="7E4E659B">
      <w:pPr>
        <w:spacing w:after="0"/>
        <w:jc w:val="both"/>
        <w:rPr>
          <w:rFonts w:ascii="Arial" w:eastAsia="Arial" w:hAnsi="Arial" w:cs="Arial"/>
          <w:lang w:val="sl-SI"/>
        </w:rPr>
      </w:pPr>
      <w:r w:rsidRPr="002F48AB">
        <w:rPr>
          <w:rFonts w:ascii="Arial" w:eastAsia="Arial" w:hAnsi="Arial" w:cs="Arial"/>
          <w:lang w:val="sl-SI"/>
        </w:rPr>
        <w:t xml:space="preserve">Izpolnjevanje pogojev iz točk </w:t>
      </w:r>
      <w:r w:rsidR="00F07E63" w:rsidRPr="002F48AB">
        <w:rPr>
          <w:rFonts w:ascii="Arial" w:eastAsia="Arial" w:hAnsi="Arial" w:cs="Arial"/>
          <w:lang w:val="sl-SI"/>
        </w:rPr>
        <w:t xml:space="preserve">6., </w:t>
      </w:r>
      <w:r w:rsidR="002C36D3" w:rsidRPr="002F48AB">
        <w:rPr>
          <w:rFonts w:ascii="Arial" w:eastAsia="Arial" w:hAnsi="Arial" w:cs="Arial"/>
          <w:lang w:val="sl-SI"/>
        </w:rPr>
        <w:t>8</w:t>
      </w:r>
      <w:r w:rsidR="009B76A0" w:rsidRPr="002F48AB">
        <w:rPr>
          <w:rFonts w:ascii="Arial" w:eastAsia="Arial" w:hAnsi="Arial" w:cs="Arial"/>
          <w:lang w:val="sl-SI"/>
        </w:rPr>
        <w:t xml:space="preserve">., </w:t>
      </w:r>
      <w:r w:rsidR="00BA13B3">
        <w:rPr>
          <w:rFonts w:ascii="Arial" w:eastAsia="Arial" w:hAnsi="Arial" w:cs="Arial"/>
          <w:lang w:val="sl-SI"/>
        </w:rPr>
        <w:t xml:space="preserve">9., </w:t>
      </w:r>
      <w:r w:rsidR="009B76A0" w:rsidRPr="002F48AB">
        <w:rPr>
          <w:rFonts w:ascii="Arial" w:eastAsia="Arial" w:hAnsi="Arial" w:cs="Arial"/>
          <w:lang w:val="sl-SI"/>
        </w:rPr>
        <w:t>1</w:t>
      </w:r>
      <w:r w:rsidR="00BA13B3">
        <w:rPr>
          <w:rFonts w:ascii="Arial" w:eastAsia="Arial" w:hAnsi="Arial" w:cs="Arial"/>
          <w:lang w:val="sl-SI"/>
        </w:rPr>
        <w:t>2</w:t>
      </w:r>
      <w:r w:rsidR="009B76A0" w:rsidRPr="002F48AB">
        <w:rPr>
          <w:rFonts w:ascii="Arial" w:eastAsia="Arial" w:hAnsi="Arial" w:cs="Arial"/>
          <w:lang w:val="sl-SI"/>
        </w:rPr>
        <w:t>.</w:t>
      </w:r>
      <w:r w:rsidR="00B9339D" w:rsidRPr="002F48AB">
        <w:rPr>
          <w:rFonts w:ascii="Arial" w:eastAsia="Arial" w:hAnsi="Arial" w:cs="Arial"/>
          <w:lang w:val="sl-SI"/>
        </w:rPr>
        <w:t>, 1</w:t>
      </w:r>
      <w:r w:rsidR="00BA13B3">
        <w:rPr>
          <w:rFonts w:ascii="Arial" w:eastAsia="Arial" w:hAnsi="Arial" w:cs="Arial"/>
          <w:lang w:val="sl-SI"/>
        </w:rPr>
        <w:t>5</w:t>
      </w:r>
      <w:r w:rsidR="00B9339D" w:rsidRPr="002F48AB">
        <w:rPr>
          <w:rFonts w:ascii="Arial" w:eastAsia="Arial" w:hAnsi="Arial" w:cs="Arial"/>
          <w:lang w:val="sl-SI"/>
        </w:rPr>
        <w:t>.</w:t>
      </w:r>
      <w:r w:rsidR="00367550">
        <w:rPr>
          <w:rFonts w:ascii="Arial" w:eastAsia="Arial" w:hAnsi="Arial" w:cs="Arial"/>
          <w:lang w:val="sl-SI"/>
        </w:rPr>
        <w:t>,</w:t>
      </w:r>
      <w:r w:rsidR="00B9339D" w:rsidRPr="002F48AB">
        <w:rPr>
          <w:rFonts w:ascii="Arial" w:eastAsia="Arial" w:hAnsi="Arial" w:cs="Arial"/>
          <w:lang w:val="sl-SI"/>
        </w:rPr>
        <w:t xml:space="preserve"> 1</w:t>
      </w:r>
      <w:r w:rsidR="00BA13B3">
        <w:rPr>
          <w:rFonts w:ascii="Arial" w:eastAsia="Arial" w:hAnsi="Arial" w:cs="Arial"/>
          <w:lang w:val="sl-SI"/>
        </w:rPr>
        <w:t>6</w:t>
      </w:r>
      <w:r w:rsidR="00B9339D" w:rsidRPr="002F48AB">
        <w:rPr>
          <w:rFonts w:ascii="Arial" w:eastAsia="Arial" w:hAnsi="Arial" w:cs="Arial"/>
          <w:lang w:val="sl-SI"/>
        </w:rPr>
        <w:t>.</w:t>
      </w:r>
      <w:r w:rsidR="00367550">
        <w:rPr>
          <w:rFonts w:ascii="Arial" w:eastAsia="Arial" w:hAnsi="Arial" w:cs="Arial"/>
          <w:lang w:val="sl-SI"/>
        </w:rPr>
        <w:t xml:space="preserve"> in 17.</w:t>
      </w:r>
      <w:r w:rsidRPr="002F48AB">
        <w:rPr>
          <w:rFonts w:ascii="Arial" w:eastAsia="Arial" w:hAnsi="Arial" w:cs="Arial"/>
          <w:lang w:val="sl-SI"/>
        </w:rPr>
        <w:t xml:space="preserve"> </w:t>
      </w:r>
      <w:r w:rsidR="00A340D5" w:rsidRPr="002F48AB">
        <w:rPr>
          <w:rFonts w:ascii="Arial" w:eastAsia="Arial" w:hAnsi="Arial" w:cs="Arial"/>
          <w:lang w:val="sl-SI"/>
        </w:rPr>
        <w:t xml:space="preserve">tega poglavja </w:t>
      </w:r>
      <w:r w:rsidRPr="002F48AB">
        <w:rPr>
          <w:rFonts w:ascii="Arial" w:eastAsia="Arial" w:hAnsi="Arial" w:cs="Arial"/>
          <w:lang w:val="sl-SI"/>
        </w:rPr>
        <w:t xml:space="preserve">se bo preverilo pri vsebinskem ocenjevanju vloge. V </w:t>
      </w:r>
      <w:r w:rsidR="00056B60" w:rsidRPr="002F48AB">
        <w:rPr>
          <w:rFonts w:ascii="Arial" w:eastAsia="Arial" w:hAnsi="Arial" w:cs="Arial"/>
          <w:lang w:val="sl-SI"/>
        </w:rPr>
        <w:t>primeru neizpolnjevanja pogojev</w:t>
      </w:r>
      <w:r w:rsidRPr="002F48AB">
        <w:rPr>
          <w:rFonts w:ascii="Arial" w:eastAsia="Arial" w:hAnsi="Arial" w:cs="Arial"/>
          <w:lang w:val="sl-SI"/>
        </w:rPr>
        <w:t>, se bo postopek nadaljnjega ocenjevanja zaključil</w:t>
      </w:r>
      <w:r w:rsidR="00CE6723">
        <w:rPr>
          <w:rFonts w:ascii="Arial" w:eastAsia="Arial" w:hAnsi="Arial" w:cs="Arial"/>
          <w:lang w:val="sl-SI"/>
        </w:rPr>
        <w:t xml:space="preserve">, </w:t>
      </w:r>
      <w:r w:rsidR="00CE6723" w:rsidRPr="00005511">
        <w:rPr>
          <w:rFonts w:ascii="Arial" w:eastAsia="Arial" w:hAnsi="Arial" w:cs="Arial"/>
          <w:lang w:val="sl-SI"/>
        </w:rPr>
        <w:t>vloge pa bodo zavrnjene</w:t>
      </w:r>
      <w:r w:rsidRPr="00005511">
        <w:rPr>
          <w:rFonts w:ascii="Arial" w:eastAsia="Arial" w:hAnsi="Arial" w:cs="Arial"/>
          <w:lang w:val="sl-SI"/>
        </w:rPr>
        <w:t>.</w:t>
      </w:r>
    </w:p>
    <w:p w14:paraId="70E60F14" w14:textId="44DD547F" w:rsidR="00746009" w:rsidRPr="002F48AB" w:rsidRDefault="00746009" w:rsidP="7E4E659B">
      <w:pPr>
        <w:spacing w:after="0"/>
        <w:jc w:val="both"/>
        <w:rPr>
          <w:rFonts w:ascii="Arial" w:eastAsia="Arial" w:hAnsi="Arial" w:cs="Arial"/>
          <w:lang w:val="sl-SI"/>
        </w:rPr>
      </w:pPr>
    </w:p>
    <w:p w14:paraId="2C1C0ADB" w14:textId="77777777" w:rsidR="00746009" w:rsidRPr="002F48AB" w:rsidRDefault="00746009" w:rsidP="00746009">
      <w:pPr>
        <w:spacing w:after="0"/>
        <w:jc w:val="both"/>
        <w:rPr>
          <w:rFonts w:ascii="Arial" w:hAnsi="Arial" w:cs="Arial"/>
          <w:lang w:val="sl-SI"/>
        </w:rPr>
      </w:pPr>
      <w:r w:rsidRPr="002F48AB">
        <w:rPr>
          <w:rFonts w:ascii="Arial" w:hAnsi="Arial" w:cs="Arial"/>
          <w:lang w:val="sl-SI"/>
        </w:rPr>
        <w:t xml:space="preserve">Med upravičene vlagatelje </w:t>
      </w:r>
      <w:r w:rsidRPr="002F48AB">
        <w:rPr>
          <w:rFonts w:ascii="Arial" w:eastAsia="Arial" w:hAnsi="Arial" w:cs="Arial"/>
          <w:lang w:val="sl-SI"/>
        </w:rPr>
        <w:t xml:space="preserve">pri vseh področjih iz točke II. javnega razpisa </w:t>
      </w:r>
      <w:r w:rsidRPr="002F48AB">
        <w:rPr>
          <w:rFonts w:ascii="Arial" w:hAnsi="Arial" w:cs="Arial"/>
          <w:b/>
          <w:bCs/>
          <w:lang w:val="sl-SI"/>
        </w:rPr>
        <w:t>NE</w:t>
      </w:r>
      <w:r w:rsidRPr="002F48AB">
        <w:rPr>
          <w:rFonts w:ascii="Arial" w:hAnsi="Arial" w:cs="Arial"/>
          <w:lang w:val="sl-SI"/>
        </w:rPr>
        <w:t xml:space="preserve"> sodijo naslednje organizacije:</w:t>
      </w:r>
    </w:p>
    <w:p w14:paraId="4AD94681" w14:textId="77777777" w:rsidR="00746009" w:rsidRPr="002F48AB" w:rsidRDefault="00746009" w:rsidP="00746009">
      <w:pPr>
        <w:spacing w:after="0"/>
        <w:jc w:val="both"/>
        <w:rPr>
          <w:rFonts w:ascii="Arial" w:hAnsi="Arial" w:cs="Arial"/>
          <w:lang w:val="sl-SI"/>
        </w:rPr>
      </w:pPr>
    </w:p>
    <w:p w14:paraId="0C729FA1" w14:textId="77777777" w:rsidR="00746009" w:rsidRPr="002F48AB" w:rsidRDefault="00746009" w:rsidP="00746009">
      <w:pPr>
        <w:numPr>
          <w:ilvl w:val="0"/>
          <w:numId w:val="10"/>
        </w:numPr>
        <w:spacing w:after="0"/>
        <w:jc w:val="both"/>
        <w:rPr>
          <w:rFonts w:ascii="Arial" w:hAnsi="Arial" w:cs="Arial"/>
          <w:lang w:val="sl-SI"/>
        </w:rPr>
      </w:pPr>
      <w:r w:rsidRPr="002F48AB">
        <w:rPr>
          <w:rFonts w:ascii="Arial" w:hAnsi="Arial" w:cs="Arial"/>
          <w:lang w:val="sl-SI"/>
        </w:rPr>
        <w:t>ki v svojih temeljnih aktih (statut, ustanovitveni akt, pravila itd.) nimajo izrecno navedeno, da so neprofitne, v kolikor jim tega ne predpisuje že zakon;</w:t>
      </w:r>
    </w:p>
    <w:p w14:paraId="24629205" w14:textId="6E8E7144" w:rsidR="00746009" w:rsidRPr="002F48AB" w:rsidRDefault="00746009" w:rsidP="00746009">
      <w:pPr>
        <w:numPr>
          <w:ilvl w:val="0"/>
          <w:numId w:val="10"/>
        </w:numPr>
        <w:spacing w:after="0"/>
        <w:jc w:val="both"/>
        <w:rPr>
          <w:rFonts w:ascii="Arial" w:eastAsia="Arial" w:hAnsi="Arial" w:cs="Arial"/>
          <w:lang w:val="sl-SI"/>
        </w:rPr>
      </w:pPr>
      <w:r w:rsidRPr="002F48AB">
        <w:rPr>
          <w:rFonts w:ascii="Arial" w:hAnsi="Arial" w:cs="Arial"/>
          <w:lang w:val="sl-SI"/>
        </w:rPr>
        <w:t>v katerih več kot polovico članov organa upravljanja ali nadzora predstavljajo predstavniki gospodarstva (</w:t>
      </w:r>
      <w:r w:rsidRPr="002F48AB">
        <w:rPr>
          <w:rFonts w:ascii="Arial" w:eastAsia="Arial" w:hAnsi="Arial" w:cs="Arial"/>
          <w:lang w:val="sl-SI"/>
        </w:rPr>
        <w:t xml:space="preserve">razen če gre za organ upravljanja ali nadzora pravne osebe zasebnega prava, ki delujejo kot nepridobitno združenje pravnih in fizičnih oseb, ki se v skladu s </w:t>
      </w:r>
      <w:r w:rsidR="00F5552B">
        <w:rPr>
          <w:rFonts w:ascii="Arial" w:eastAsia="Arial" w:hAnsi="Arial" w:cs="Arial"/>
          <w:lang w:val="sl-SI"/>
        </w:rPr>
        <w:t>p</w:t>
      </w:r>
      <w:r w:rsidRPr="002F48AB">
        <w:rPr>
          <w:rFonts w:ascii="Arial" w:eastAsia="Arial" w:hAnsi="Arial" w:cs="Arial"/>
          <w:lang w:val="sl-SI"/>
        </w:rPr>
        <w:t>ogoji za vlagatelje, poglavja V., prijavlja na področje A javnega razpisa)</w:t>
      </w:r>
      <w:r w:rsidRPr="002F48AB">
        <w:rPr>
          <w:rFonts w:ascii="Arial" w:hAnsi="Arial" w:cs="Arial"/>
          <w:lang w:val="sl-SI"/>
        </w:rPr>
        <w:t xml:space="preserve"> ali političnih strank;</w:t>
      </w:r>
    </w:p>
    <w:p w14:paraId="79FF6B11" w14:textId="64BE2203" w:rsidR="00746009" w:rsidRPr="002F48AB" w:rsidRDefault="00746009" w:rsidP="00AD42BA">
      <w:pPr>
        <w:pStyle w:val="Odstavekseznama"/>
        <w:numPr>
          <w:ilvl w:val="0"/>
          <w:numId w:val="45"/>
        </w:numPr>
        <w:spacing w:after="0"/>
        <w:jc w:val="both"/>
        <w:rPr>
          <w:rFonts w:ascii="Arial" w:eastAsia="Arial" w:hAnsi="Arial" w:cs="Arial"/>
        </w:rPr>
      </w:pPr>
      <w:r w:rsidRPr="002F48AB">
        <w:rPr>
          <w:rFonts w:ascii="Arial" w:hAnsi="Arial" w:cs="Arial"/>
        </w:rPr>
        <w:t>verske skupnosti, politične stranke, socialni partnerji in zbornice. Slednje so lahko  upravičeni vlagatelji zgolj v primeru prijave na področje A javnega razpisa.</w:t>
      </w:r>
    </w:p>
    <w:p w14:paraId="21B2705F" w14:textId="77777777" w:rsidR="00007FCC" w:rsidRPr="002F48AB" w:rsidRDefault="00007FCC" w:rsidP="7E4E659B">
      <w:pPr>
        <w:spacing w:after="0"/>
        <w:jc w:val="both"/>
        <w:rPr>
          <w:rFonts w:ascii="Arial" w:eastAsia="Arial" w:hAnsi="Arial" w:cs="Arial"/>
          <w:lang w:val="sl-SI"/>
        </w:rPr>
      </w:pPr>
    </w:p>
    <w:p w14:paraId="77C588DA" w14:textId="2767D4E2" w:rsidR="00E564B8" w:rsidRPr="00832758" w:rsidRDefault="00E564B8" w:rsidP="00DA514F">
      <w:pPr>
        <w:spacing w:after="0"/>
        <w:jc w:val="both"/>
        <w:rPr>
          <w:rFonts w:ascii="Arial" w:eastAsia="Arial" w:hAnsi="Arial" w:cs="Arial"/>
          <w:b/>
          <w:bCs/>
          <w:lang w:val="sl-SI"/>
        </w:rPr>
      </w:pPr>
      <w:r w:rsidRPr="00832758">
        <w:rPr>
          <w:rFonts w:ascii="Arial" w:eastAsia="Arial" w:hAnsi="Arial" w:cs="Arial"/>
          <w:b/>
          <w:bCs/>
          <w:lang w:val="sl-SI"/>
        </w:rPr>
        <w:lastRenderedPageBreak/>
        <w:t>Poleg pogojev iz tega poglavja morajo vlagatelji oziroma njihove vloge izpolnjevati tudi pogoje</w:t>
      </w:r>
      <w:r w:rsidR="0004296F" w:rsidRPr="00832758">
        <w:rPr>
          <w:rFonts w:ascii="Arial" w:eastAsia="Arial" w:hAnsi="Arial" w:cs="Arial"/>
          <w:b/>
          <w:bCs/>
          <w:lang w:val="sl-SI"/>
        </w:rPr>
        <w:t xml:space="preserve"> za vlagatelje,</w:t>
      </w:r>
      <w:r w:rsidRPr="00832758">
        <w:rPr>
          <w:rFonts w:ascii="Arial" w:eastAsia="Arial" w:hAnsi="Arial" w:cs="Arial"/>
          <w:b/>
          <w:bCs/>
          <w:lang w:val="sl-SI"/>
        </w:rPr>
        <w:t xml:space="preserve"> ki so podrobneje opredeljeni v okviru vsakega področja v poglavju V. javnega razpisa.</w:t>
      </w:r>
    </w:p>
    <w:p w14:paraId="45467440" w14:textId="77777777" w:rsidR="00C849DD" w:rsidRDefault="00C849DD" w:rsidP="00DA514F">
      <w:pPr>
        <w:spacing w:after="0"/>
        <w:jc w:val="both"/>
        <w:rPr>
          <w:rFonts w:ascii="Arial" w:eastAsia="Arial" w:hAnsi="Arial" w:cs="Arial"/>
          <w:b/>
          <w:bCs/>
          <w:lang w:val="sl-SI"/>
        </w:rPr>
      </w:pPr>
    </w:p>
    <w:p w14:paraId="49F4C579" w14:textId="7F296EDE" w:rsidR="002244FC" w:rsidRPr="002F48AB" w:rsidRDefault="005E5591" w:rsidP="0043044A">
      <w:pPr>
        <w:pStyle w:val="Naslov1"/>
        <w:rPr>
          <w:rFonts w:eastAsia="Arial"/>
        </w:rPr>
      </w:pPr>
      <w:bookmarkStart w:id="52" w:name="_Toc103864157"/>
      <w:bookmarkStart w:id="53" w:name="_Toc191459211"/>
      <w:bookmarkStart w:id="54" w:name="_Hlk92990345"/>
      <w:r w:rsidRPr="002F48AB">
        <w:rPr>
          <w:rFonts w:eastAsia="Arial"/>
        </w:rPr>
        <w:t>MERILA ZA DODELITEV SREDSTEV</w:t>
      </w:r>
      <w:bookmarkEnd w:id="52"/>
      <w:bookmarkEnd w:id="53"/>
    </w:p>
    <w:p w14:paraId="3DEAA298" w14:textId="77777777" w:rsidR="002244FC" w:rsidRPr="002F48AB" w:rsidRDefault="002244FC" w:rsidP="002244FC">
      <w:pPr>
        <w:spacing w:after="0"/>
        <w:rPr>
          <w:rFonts w:ascii="Arial" w:eastAsia="Arial" w:hAnsi="Arial" w:cs="Arial"/>
          <w:b/>
          <w:bCs/>
          <w:lang w:val="sl-SI"/>
        </w:rPr>
      </w:pPr>
    </w:p>
    <w:p w14:paraId="2D2E190D" w14:textId="77777777" w:rsidR="002244FC" w:rsidRPr="002F48AB" w:rsidRDefault="002244FC" w:rsidP="002244FC">
      <w:pPr>
        <w:jc w:val="both"/>
        <w:rPr>
          <w:rFonts w:ascii="Arial" w:hAnsi="Arial" w:cs="Arial"/>
          <w:lang w:val="sl-SI"/>
        </w:rPr>
      </w:pPr>
      <w:r w:rsidRPr="002F48AB">
        <w:rPr>
          <w:rFonts w:ascii="Arial" w:hAnsi="Arial" w:cs="Arial"/>
          <w:lang w:val="sl-SI"/>
        </w:rPr>
        <w:t>Le tisti prijavljeni programi, ki izpolnjujejo pogoje za uvrstitev v postopek ocenjevanja, bodo nadalje ocenjeni na podlagi naslednjih meril za dodelitev sredstev:</w:t>
      </w:r>
    </w:p>
    <w:tbl>
      <w:tblPr>
        <w:tblW w:w="962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0"/>
        <w:gridCol w:w="2650"/>
        <w:gridCol w:w="5880"/>
      </w:tblGrid>
      <w:tr w:rsidR="002244FC" w:rsidRPr="002F48AB" w14:paraId="39C5C229" w14:textId="77777777" w:rsidTr="006A00AC">
        <w:trPr>
          <w:trHeight w:val="340"/>
          <w:jc w:val="center"/>
        </w:trPr>
        <w:tc>
          <w:tcPr>
            <w:tcW w:w="1090" w:type="dxa"/>
            <w:shd w:val="clear" w:color="auto" w:fill="4F81BD"/>
            <w:noWrap/>
            <w:vAlign w:val="center"/>
          </w:tcPr>
          <w:p w14:paraId="5C83D546" w14:textId="77777777" w:rsidR="002244FC" w:rsidRPr="002F48AB" w:rsidRDefault="002244FC" w:rsidP="006A00AC">
            <w:pPr>
              <w:jc w:val="center"/>
              <w:rPr>
                <w:rFonts w:ascii="Arial" w:hAnsi="Arial" w:cs="Arial"/>
                <w:b/>
                <w:lang w:val="sl-SI"/>
              </w:rPr>
            </w:pPr>
            <w:r w:rsidRPr="002F48AB">
              <w:rPr>
                <w:rFonts w:ascii="Arial" w:hAnsi="Arial" w:cs="Arial"/>
                <w:b/>
                <w:lang w:val="sl-SI"/>
              </w:rPr>
              <w:t>Točke</w:t>
            </w:r>
          </w:p>
        </w:tc>
        <w:tc>
          <w:tcPr>
            <w:tcW w:w="2650" w:type="dxa"/>
            <w:shd w:val="clear" w:color="auto" w:fill="4F81BD"/>
            <w:vAlign w:val="center"/>
          </w:tcPr>
          <w:p w14:paraId="4899B832" w14:textId="77777777" w:rsidR="002244FC" w:rsidRPr="002F48AB" w:rsidRDefault="002244FC" w:rsidP="006A00AC">
            <w:pPr>
              <w:rPr>
                <w:rFonts w:ascii="Arial" w:hAnsi="Arial" w:cs="Arial"/>
                <w:b/>
                <w:lang w:val="sl-SI"/>
              </w:rPr>
            </w:pPr>
          </w:p>
        </w:tc>
        <w:tc>
          <w:tcPr>
            <w:tcW w:w="5880" w:type="dxa"/>
            <w:shd w:val="clear" w:color="auto" w:fill="4F81BD"/>
            <w:noWrap/>
            <w:vAlign w:val="center"/>
          </w:tcPr>
          <w:p w14:paraId="4C3C20DE" w14:textId="77777777" w:rsidR="002244FC" w:rsidRPr="002F48AB" w:rsidRDefault="002244FC" w:rsidP="006A00AC">
            <w:pPr>
              <w:rPr>
                <w:rFonts w:ascii="Arial" w:hAnsi="Arial" w:cs="Arial"/>
                <w:b/>
                <w:lang w:val="sl-SI"/>
              </w:rPr>
            </w:pPr>
            <w:r w:rsidRPr="002F48AB">
              <w:rPr>
                <w:rFonts w:ascii="Arial" w:hAnsi="Arial" w:cs="Arial"/>
                <w:b/>
                <w:lang w:val="sl-SI"/>
              </w:rPr>
              <w:t>Pomen</w:t>
            </w:r>
          </w:p>
        </w:tc>
      </w:tr>
      <w:tr w:rsidR="002244FC" w:rsidRPr="002F48AB" w14:paraId="65581692" w14:textId="77777777" w:rsidTr="006A00AC">
        <w:trPr>
          <w:trHeight w:val="340"/>
          <w:jc w:val="center"/>
        </w:trPr>
        <w:tc>
          <w:tcPr>
            <w:tcW w:w="1090" w:type="dxa"/>
            <w:shd w:val="clear" w:color="auto" w:fill="auto"/>
            <w:noWrap/>
            <w:vAlign w:val="center"/>
          </w:tcPr>
          <w:p w14:paraId="72B66CBE" w14:textId="77777777" w:rsidR="002244FC" w:rsidRPr="002F48AB" w:rsidRDefault="002244FC" w:rsidP="006A00AC">
            <w:pPr>
              <w:jc w:val="center"/>
              <w:rPr>
                <w:rFonts w:ascii="Arial" w:hAnsi="Arial" w:cs="Arial"/>
                <w:lang w:val="sl-SI"/>
              </w:rPr>
            </w:pPr>
            <w:r w:rsidRPr="002F48AB">
              <w:rPr>
                <w:rFonts w:ascii="Arial" w:hAnsi="Arial" w:cs="Arial"/>
                <w:lang w:val="sl-SI"/>
              </w:rPr>
              <w:t>0</w:t>
            </w:r>
          </w:p>
        </w:tc>
        <w:tc>
          <w:tcPr>
            <w:tcW w:w="2650" w:type="dxa"/>
            <w:shd w:val="clear" w:color="auto" w:fill="auto"/>
            <w:vAlign w:val="center"/>
          </w:tcPr>
          <w:p w14:paraId="5B76AAA9" w14:textId="77777777" w:rsidR="002244FC" w:rsidRPr="002F48AB" w:rsidRDefault="002244FC" w:rsidP="006A00AC">
            <w:pPr>
              <w:jc w:val="center"/>
              <w:rPr>
                <w:rFonts w:ascii="Arial" w:hAnsi="Arial" w:cs="Arial"/>
                <w:b/>
                <w:lang w:val="sl-SI"/>
              </w:rPr>
            </w:pPr>
            <w:r w:rsidRPr="002F48AB">
              <w:rPr>
                <w:rFonts w:ascii="Arial" w:hAnsi="Arial" w:cs="Arial"/>
                <w:b/>
                <w:lang w:val="sl-SI"/>
              </w:rPr>
              <w:t>Nezadostno</w:t>
            </w:r>
          </w:p>
        </w:tc>
        <w:tc>
          <w:tcPr>
            <w:tcW w:w="5880" w:type="dxa"/>
            <w:shd w:val="clear" w:color="auto" w:fill="auto"/>
            <w:noWrap/>
            <w:vAlign w:val="center"/>
          </w:tcPr>
          <w:p w14:paraId="727DF620" w14:textId="77777777" w:rsidR="002244FC" w:rsidRPr="002F48AB" w:rsidRDefault="002244FC" w:rsidP="006A00AC">
            <w:pPr>
              <w:rPr>
                <w:rFonts w:ascii="Arial" w:hAnsi="Arial" w:cs="Arial"/>
                <w:lang w:val="sl-SI"/>
              </w:rPr>
            </w:pPr>
            <w:r w:rsidRPr="002F48AB">
              <w:rPr>
                <w:rFonts w:ascii="Arial" w:hAnsi="Arial" w:cs="Arial"/>
                <w:lang w:val="sl-SI"/>
              </w:rPr>
              <w:t>Merilo ni izpolnjeno.</w:t>
            </w:r>
          </w:p>
        </w:tc>
      </w:tr>
      <w:tr w:rsidR="002244FC" w:rsidRPr="002F48AB" w14:paraId="39C8EB17" w14:textId="77777777" w:rsidTr="006A00AC">
        <w:trPr>
          <w:trHeight w:val="340"/>
          <w:jc w:val="center"/>
        </w:trPr>
        <w:tc>
          <w:tcPr>
            <w:tcW w:w="1090" w:type="dxa"/>
            <w:shd w:val="clear" w:color="auto" w:fill="auto"/>
            <w:noWrap/>
            <w:vAlign w:val="center"/>
          </w:tcPr>
          <w:p w14:paraId="7F66BD12" w14:textId="77777777" w:rsidR="002244FC" w:rsidRPr="002F48AB" w:rsidRDefault="002244FC" w:rsidP="006A00AC">
            <w:pPr>
              <w:jc w:val="center"/>
              <w:rPr>
                <w:rFonts w:ascii="Arial" w:hAnsi="Arial" w:cs="Arial"/>
                <w:lang w:val="sl-SI"/>
              </w:rPr>
            </w:pPr>
            <w:r w:rsidRPr="002F48AB">
              <w:rPr>
                <w:rFonts w:ascii="Arial" w:hAnsi="Arial" w:cs="Arial"/>
                <w:lang w:val="sl-SI"/>
              </w:rPr>
              <w:t>3</w:t>
            </w:r>
          </w:p>
        </w:tc>
        <w:tc>
          <w:tcPr>
            <w:tcW w:w="2650" w:type="dxa"/>
            <w:shd w:val="clear" w:color="auto" w:fill="auto"/>
            <w:vAlign w:val="center"/>
          </w:tcPr>
          <w:p w14:paraId="23705A2C" w14:textId="77777777" w:rsidR="002244FC" w:rsidRPr="002F48AB" w:rsidRDefault="002244FC" w:rsidP="006A00AC">
            <w:pPr>
              <w:jc w:val="center"/>
              <w:rPr>
                <w:rFonts w:ascii="Arial" w:hAnsi="Arial" w:cs="Arial"/>
                <w:b/>
                <w:lang w:val="sl-SI"/>
              </w:rPr>
            </w:pPr>
            <w:r w:rsidRPr="002F48AB">
              <w:rPr>
                <w:rFonts w:ascii="Arial" w:hAnsi="Arial" w:cs="Arial"/>
                <w:b/>
                <w:lang w:val="sl-SI"/>
              </w:rPr>
              <w:t>Delno ustrezno</w:t>
            </w:r>
          </w:p>
        </w:tc>
        <w:tc>
          <w:tcPr>
            <w:tcW w:w="5880" w:type="dxa"/>
            <w:shd w:val="clear" w:color="auto" w:fill="auto"/>
            <w:noWrap/>
            <w:vAlign w:val="center"/>
          </w:tcPr>
          <w:p w14:paraId="283FFC90" w14:textId="77777777" w:rsidR="002244FC" w:rsidRPr="002F48AB" w:rsidRDefault="002244FC" w:rsidP="006A00AC">
            <w:pPr>
              <w:rPr>
                <w:rFonts w:ascii="Arial" w:hAnsi="Arial" w:cs="Arial"/>
                <w:lang w:val="sl-SI"/>
              </w:rPr>
            </w:pPr>
            <w:r w:rsidRPr="002F48AB">
              <w:rPr>
                <w:rFonts w:ascii="Arial" w:hAnsi="Arial" w:cs="Arial"/>
                <w:lang w:val="sl-SI"/>
              </w:rPr>
              <w:t>Merilo je delno izpolnjeno.</w:t>
            </w:r>
          </w:p>
        </w:tc>
      </w:tr>
      <w:tr w:rsidR="002244FC" w:rsidRPr="002F48AB" w14:paraId="7625205E" w14:textId="77777777" w:rsidTr="006A00AC">
        <w:trPr>
          <w:trHeight w:val="340"/>
          <w:jc w:val="center"/>
        </w:trPr>
        <w:tc>
          <w:tcPr>
            <w:tcW w:w="1090" w:type="dxa"/>
            <w:shd w:val="clear" w:color="auto" w:fill="auto"/>
            <w:noWrap/>
            <w:vAlign w:val="center"/>
          </w:tcPr>
          <w:p w14:paraId="6BEFB5D5" w14:textId="77777777" w:rsidR="002244FC" w:rsidRPr="002F48AB" w:rsidRDefault="002244FC" w:rsidP="006A00AC">
            <w:pPr>
              <w:jc w:val="center"/>
              <w:rPr>
                <w:rFonts w:ascii="Arial" w:hAnsi="Arial" w:cs="Arial"/>
                <w:lang w:val="sl-SI"/>
              </w:rPr>
            </w:pPr>
            <w:r w:rsidRPr="002F48AB">
              <w:rPr>
                <w:rFonts w:ascii="Arial" w:hAnsi="Arial" w:cs="Arial"/>
                <w:lang w:val="sl-SI"/>
              </w:rPr>
              <w:t>5</w:t>
            </w:r>
          </w:p>
        </w:tc>
        <w:tc>
          <w:tcPr>
            <w:tcW w:w="2650" w:type="dxa"/>
            <w:shd w:val="clear" w:color="auto" w:fill="auto"/>
            <w:vAlign w:val="center"/>
          </w:tcPr>
          <w:p w14:paraId="661F9C78" w14:textId="77777777" w:rsidR="002244FC" w:rsidRPr="002F48AB" w:rsidRDefault="002244FC" w:rsidP="006A00AC">
            <w:pPr>
              <w:jc w:val="center"/>
              <w:rPr>
                <w:rFonts w:ascii="Arial" w:hAnsi="Arial" w:cs="Arial"/>
                <w:b/>
                <w:lang w:val="sl-SI"/>
              </w:rPr>
            </w:pPr>
            <w:r w:rsidRPr="002F48AB">
              <w:rPr>
                <w:rFonts w:ascii="Arial" w:hAnsi="Arial" w:cs="Arial"/>
                <w:b/>
                <w:lang w:val="sl-SI"/>
              </w:rPr>
              <w:t>Ustrezno</w:t>
            </w:r>
          </w:p>
        </w:tc>
        <w:tc>
          <w:tcPr>
            <w:tcW w:w="5880" w:type="dxa"/>
            <w:shd w:val="clear" w:color="auto" w:fill="auto"/>
            <w:noWrap/>
            <w:vAlign w:val="center"/>
          </w:tcPr>
          <w:p w14:paraId="65C29D9B" w14:textId="77777777" w:rsidR="002244FC" w:rsidRPr="002F48AB" w:rsidRDefault="002244FC" w:rsidP="006A00AC">
            <w:pPr>
              <w:rPr>
                <w:rFonts w:ascii="Arial" w:hAnsi="Arial" w:cs="Arial"/>
                <w:lang w:val="sl-SI"/>
              </w:rPr>
            </w:pPr>
            <w:r w:rsidRPr="002F48AB">
              <w:rPr>
                <w:rFonts w:ascii="Arial" w:hAnsi="Arial" w:cs="Arial"/>
                <w:lang w:val="sl-SI"/>
              </w:rPr>
              <w:t>Merilo je izpolnjeno.</w:t>
            </w:r>
          </w:p>
        </w:tc>
      </w:tr>
    </w:tbl>
    <w:p w14:paraId="02AB4716" w14:textId="77777777" w:rsidR="002244FC" w:rsidRPr="002F48AB" w:rsidRDefault="002244FC" w:rsidP="002244FC">
      <w:pPr>
        <w:pStyle w:val="podpisi"/>
        <w:spacing w:line="240" w:lineRule="auto"/>
        <w:rPr>
          <w:rFonts w:cs="Arial"/>
          <w:sz w:val="22"/>
          <w:szCs w:val="22"/>
          <w:lang w:val="sl-SI"/>
        </w:rPr>
      </w:pPr>
    </w:p>
    <w:tbl>
      <w:tblPr>
        <w:tblW w:w="10853" w:type="dxa"/>
        <w:jc w:val="center"/>
        <w:tblCellMar>
          <w:left w:w="70" w:type="dxa"/>
          <w:right w:w="70" w:type="dxa"/>
        </w:tblCellMar>
        <w:tblLook w:val="04A0" w:firstRow="1" w:lastRow="0" w:firstColumn="1" w:lastColumn="0" w:noHBand="0" w:noVBand="1"/>
      </w:tblPr>
      <w:tblGrid>
        <w:gridCol w:w="740"/>
        <w:gridCol w:w="6507"/>
        <w:gridCol w:w="66"/>
        <w:gridCol w:w="1054"/>
        <w:gridCol w:w="189"/>
        <w:gridCol w:w="1054"/>
        <w:gridCol w:w="1243"/>
      </w:tblGrid>
      <w:tr w:rsidR="00C03D7B" w:rsidRPr="002F48AB" w14:paraId="006F5745" w14:textId="77777777" w:rsidTr="003048F9">
        <w:trPr>
          <w:cantSplit/>
          <w:trHeight w:val="340"/>
          <w:jc w:val="center"/>
        </w:trPr>
        <w:tc>
          <w:tcPr>
            <w:tcW w:w="7247" w:type="dxa"/>
            <w:gridSpan w:val="2"/>
            <w:tcBorders>
              <w:top w:val="double" w:sz="6" w:space="0" w:color="auto"/>
              <w:left w:val="double" w:sz="6" w:space="0" w:color="auto"/>
              <w:bottom w:val="single" w:sz="4" w:space="0" w:color="auto"/>
              <w:right w:val="double" w:sz="6" w:space="0" w:color="auto"/>
            </w:tcBorders>
            <w:shd w:val="clear" w:color="auto" w:fill="4F81BD"/>
            <w:noWrap/>
            <w:vAlign w:val="center"/>
          </w:tcPr>
          <w:p w14:paraId="7FD2D5EE" w14:textId="3BD5E60D" w:rsidR="00722355" w:rsidRPr="002F48AB" w:rsidRDefault="00C03D7B" w:rsidP="003048F9">
            <w:pPr>
              <w:rPr>
                <w:rFonts w:ascii="Arial" w:hAnsi="Arial" w:cs="Arial"/>
                <w:lang w:val="sl-SI"/>
              </w:rPr>
            </w:pPr>
            <w:r w:rsidRPr="002F48AB">
              <w:rPr>
                <w:rFonts w:ascii="Arial" w:hAnsi="Arial" w:cs="Arial"/>
                <w:b/>
                <w:lang w:val="sl-SI"/>
              </w:rPr>
              <w:t>MERILO</w:t>
            </w:r>
          </w:p>
        </w:tc>
        <w:tc>
          <w:tcPr>
            <w:tcW w:w="1120" w:type="dxa"/>
            <w:gridSpan w:val="2"/>
            <w:tcBorders>
              <w:top w:val="double" w:sz="6" w:space="0" w:color="auto"/>
              <w:left w:val="double" w:sz="6" w:space="0" w:color="auto"/>
              <w:bottom w:val="single" w:sz="4" w:space="0" w:color="auto"/>
              <w:right w:val="double" w:sz="6" w:space="0" w:color="auto"/>
            </w:tcBorders>
            <w:shd w:val="clear" w:color="auto" w:fill="4F81BD"/>
            <w:vAlign w:val="center"/>
          </w:tcPr>
          <w:p w14:paraId="5665FB7B" w14:textId="77777777" w:rsidR="00C03D7B" w:rsidRPr="002F48AB" w:rsidRDefault="00C03D7B" w:rsidP="006A00AC">
            <w:pPr>
              <w:jc w:val="center"/>
              <w:rPr>
                <w:rFonts w:ascii="Arial" w:hAnsi="Arial" w:cs="Arial"/>
                <w:b/>
                <w:lang w:val="sl-SI"/>
              </w:rPr>
            </w:pPr>
            <w:r w:rsidRPr="002F48AB">
              <w:rPr>
                <w:rFonts w:ascii="Arial" w:hAnsi="Arial" w:cs="Arial"/>
                <w:b/>
                <w:lang w:val="sl-SI"/>
              </w:rPr>
              <w:t>Utež</w:t>
            </w:r>
          </w:p>
        </w:tc>
        <w:tc>
          <w:tcPr>
            <w:tcW w:w="1243" w:type="dxa"/>
            <w:gridSpan w:val="2"/>
            <w:tcBorders>
              <w:top w:val="double" w:sz="6" w:space="0" w:color="auto"/>
              <w:left w:val="double" w:sz="6" w:space="0" w:color="auto"/>
              <w:bottom w:val="single" w:sz="4" w:space="0" w:color="auto"/>
              <w:right w:val="double" w:sz="6" w:space="0" w:color="auto"/>
            </w:tcBorders>
            <w:shd w:val="clear" w:color="auto" w:fill="4F81BD"/>
            <w:vAlign w:val="center"/>
          </w:tcPr>
          <w:p w14:paraId="3723674B" w14:textId="7BB3453C" w:rsidR="00C03D7B" w:rsidRPr="002F48AB" w:rsidRDefault="00C03D7B" w:rsidP="003048F9">
            <w:pPr>
              <w:jc w:val="center"/>
              <w:rPr>
                <w:rFonts w:ascii="Arial" w:hAnsi="Arial" w:cs="Arial"/>
                <w:b/>
                <w:lang w:val="sl-SI"/>
              </w:rPr>
            </w:pPr>
            <w:r w:rsidRPr="002F48AB">
              <w:rPr>
                <w:rFonts w:ascii="Arial" w:hAnsi="Arial" w:cs="Arial"/>
                <w:b/>
                <w:lang w:val="sl-SI"/>
              </w:rPr>
              <w:t>Točke</w:t>
            </w:r>
          </w:p>
        </w:tc>
        <w:tc>
          <w:tcPr>
            <w:tcW w:w="1243" w:type="dxa"/>
            <w:tcBorders>
              <w:top w:val="double" w:sz="6" w:space="0" w:color="auto"/>
              <w:left w:val="double" w:sz="6" w:space="0" w:color="auto"/>
              <w:bottom w:val="single" w:sz="4" w:space="0" w:color="auto"/>
              <w:right w:val="double" w:sz="6" w:space="0" w:color="auto"/>
            </w:tcBorders>
            <w:shd w:val="clear" w:color="auto" w:fill="4F81BD"/>
            <w:noWrap/>
            <w:vAlign w:val="center"/>
          </w:tcPr>
          <w:p w14:paraId="216D7D5F" w14:textId="4E8749B4" w:rsidR="00C03D7B" w:rsidRPr="002F48AB" w:rsidRDefault="00C03D7B" w:rsidP="006A00AC">
            <w:pPr>
              <w:jc w:val="center"/>
              <w:rPr>
                <w:rFonts w:ascii="Arial" w:hAnsi="Arial" w:cs="Arial"/>
                <w:b/>
                <w:lang w:val="sl-SI"/>
              </w:rPr>
            </w:pPr>
            <w:r w:rsidRPr="002F48AB">
              <w:rPr>
                <w:rFonts w:ascii="Arial" w:hAnsi="Arial" w:cs="Arial"/>
                <w:b/>
                <w:lang w:val="sl-SI"/>
              </w:rPr>
              <w:t>Največje možno št. točk</w:t>
            </w:r>
          </w:p>
        </w:tc>
      </w:tr>
      <w:tr w:rsidR="003048F9" w:rsidRPr="002F48AB" w14:paraId="076E32FB" w14:textId="77777777" w:rsidTr="00747DAC">
        <w:trPr>
          <w:cantSplit/>
          <w:trHeight w:val="340"/>
          <w:jc w:val="center"/>
        </w:trPr>
        <w:tc>
          <w:tcPr>
            <w:tcW w:w="7247" w:type="dxa"/>
            <w:gridSpan w:val="2"/>
            <w:tcBorders>
              <w:top w:val="single" w:sz="4" w:space="0" w:color="auto"/>
              <w:left w:val="single" w:sz="4" w:space="0" w:color="auto"/>
              <w:bottom w:val="single" w:sz="4" w:space="0" w:color="auto"/>
              <w:right w:val="single" w:sz="4" w:space="0" w:color="auto"/>
            </w:tcBorders>
            <w:shd w:val="clear" w:color="auto" w:fill="4F81BD"/>
            <w:noWrap/>
            <w:vAlign w:val="center"/>
          </w:tcPr>
          <w:p w14:paraId="4A73968E" w14:textId="0C37FFA2" w:rsidR="003048F9" w:rsidRPr="002F48AB" w:rsidRDefault="003048F9" w:rsidP="003048F9">
            <w:pPr>
              <w:rPr>
                <w:rFonts w:ascii="Arial" w:hAnsi="Arial" w:cs="Arial"/>
                <w:lang w:val="sl-SI"/>
              </w:rPr>
            </w:pPr>
            <w:r w:rsidRPr="002F48AB">
              <w:rPr>
                <w:rFonts w:ascii="Arial" w:hAnsi="Arial" w:cs="Arial"/>
                <w:b/>
                <w:lang w:val="sl-SI"/>
              </w:rPr>
              <w:t>A. VSEBINSKA USTREZNOST</w:t>
            </w:r>
          </w:p>
        </w:tc>
        <w:tc>
          <w:tcPr>
            <w:tcW w:w="2363" w:type="dxa"/>
            <w:gridSpan w:val="4"/>
            <w:tcBorders>
              <w:top w:val="single" w:sz="4" w:space="0" w:color="auto"/>
              <w:left w:val="single" w:sz="4" w:space="0" w:color="auto"/>
              <w:bottom w:val="single" w:sz="4" w:space="0" w:color="auto"/>
              <w:right w:val="single" w:sz="4" w:space="0" w:color="auto"/>
            </w:tcBorders>
            <w:shd w:val="clear" w:color="auto" w:fill="4F81BD"/>
            <w:vAlign w:val="center"/>
          </w:tcPr>
          <w:p w14:paraId="49068639" w14:textId="550C7496" w:rsidR="003048F9" w:rsidRPr="002F48AB" w:rsidRDefault="003048F9" w:rsidP="006A00AC">
            <w:pPr>
              <w:jc w:val="center"/>
              <w:rPr>
                <w:rFonts w:ascii="Arial" w:hAnsi="Arial" w:cs="Arial"/>
                <w:lang w:val="sl-SI"/>
              </w:rPr>
            </w:pPr>
          </w:p>
        </w:tc>
        <w:tc>
          <w:tcPr>
            <w:tcW w:w="1243" w:type="dxa"/>
            <w:tcBorders>
              <w:top w:val="single" w:sz="4" w:space="0" w:color="auto"/>
              <w:left w:val="single" w:sz="4" w:space="0" w:color="auto"/>
              <w:bottom w:val="single" w:sz="4" w:space="0" w:color="auto"/>
              <w:right w:val="single" w:sz="4" w:space="0" w:color="auto"/>
            </w:tcBorders>
            <w:shd w:val="clear" w:color="auto" w:fill="4F81BD"/>
            <w:noWrap/>
            <w:vAlign w:val="center"/>
          </w:tcPr>
          <w:p w14:paraId="3E8B7758" w14:textId="643E671C" w:rsidR="003048F9" w:rsidRPr="002F48AB" w:rsidRDefault="003048F9" w:rsidP="006A00AC">
            <w:pPr>
              <w:jc w:val="center"/>
              <w:rPr>
                <w:rFonts w:ascii="Arial" w:hAnsi="Arial" w:cs="Arial"/>
                <w:lang w:val="sl-SI"/>
              </w:rPr>
            </w:pPr>
            <w:r w:rsidRPr="002F48AB">
              <w:rPr>
                <w:rFonts w:ascii="Arial" w:hAnsi="Arial" w:cs="Arial"/>
                <w:lang w:val="sl-SI"/>
              </w:rPr>
              <w:t>40</w:t>
            </w:r>
          </w:p>
        </w:tc>
      </w:tr>
      <w:tr w:rsidR="00C03D7B" w:rsidRPr="002F48AB" w14:paraId="4EE18B06"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29A669A7" w14:textId="4DDA4DBE" w:rsidR="00C03D7B" w:rsidRPr="002F48AB" w:rsidRDefault="00C03D7B" w:rsidP="006A00AC">
            <w:pPr>
              <w:jc w:val="both"/>
              <w:rPr>
                <w:rFonts w:ascii="Arial" w:hAnsi="Arial" w:cs="Arial"/>
                <w:lang w:val="sl-SI"/>
              </w:rPr>
            </w:pPr>
            <w:r w:rsidRPr="002F48AB">
              <w:rPr>
                <w:rFonts w:ascii="Arial" w:hAnsi="Arial" w:cs="Arial"/>
                <w:lang w:val="sl-SI"/>
              </w:rPr>
              <w:t xml:space="preserve">Program je skladen z nacionalnimi in mednarodnimi strateškimi dokumenti in s cilji javnega razpisa. Temelji na izsledkih znanosti, strokovnih smernicah in preverjenih dobrih praksah. Vključuje prednostno pričakovane </w:t>
            </w:r>
            <w:r w:rsidR="00845545" w:rsidRPr="002F48AB">
              <w:rPr>
                <w:rFonts w:ascii="Arial" w:hAnsi="Arial" w:cs="Arial"/>
                <w:lang w:val="sl-SI"/>
              </w:rPr>
              <w:t>aktivnosti</w:t>
            </w:r>
            <w:r w:rsidRPr="002F48AB">
              <w:rPr>
                <w:rFonts w:ascii="Arial" w:hAnsi="Arial" w:cs="Arial"/>
                <w:lang w:val="sl-SI"/>
              </w:rPr>
              <w:t xml:space="preserve"> sofinanciranja in je ustrezno utemeljen ter uresničljiv. Predstavljen je jasno in jedrnato, v skladu z zahtevami prijavnega obrazca.</w:t>
            </w:r>
          </w:p>
        </w:tc>
        <w:tc>
          <w:tcPr>
            <w:tcW w:w="1120" w:type="dxa"/>
            <w:gridSpan w:val="2"/>
            <w:tcBorders>
              <w:top w:val="nil"/>
              <w:left w:val="single" w:sz="4" w:space="0" w:color="auto"/>
              <w:bottom w:val="single" w:sz="4" w:space="0" w:color="auto"/>
              <w:right w:val="single" w:sz="4" w:space="0" w:color="auto"/>
            </w:tcBorders>
            <w:vAlign w:val="center"/>
          </w:tcPr>
          <w:p w14:paraId="702FF46C" w14:textId="77777777" w:rsidR="00C03D7B" w:rsidRPr="002F48AB" w:rsidRDefault="00C03D7B" w:rsidP="00722355">
            <w:pPr>
              <w:jc w:val="center"/>
              <w:rPr>
                <w:rFonts w:ascii="Arial" w:hAnsi="Arial" w:cs="Arial"/>
                <w:lang w:val="sl-SI"/>
              </w:rPr>
            </w:pPr>
            <w:r w:rsidRPr="002F48AB">
              <w:rPr>
                <w:rFonts w:ascii="Arial" w:hAnsi="Arial" w:cs="Arial"/>
                <w:lang w:val="sl-SI"/>
              </w:rPr>
              <w:t>3</w:t>
            </w:r>
          </w:p>
        </w:tc>
        <w:tc>
          <w:tcPr>
            <w:tcW w:w="1243" w:type="dxa"/>
            <w:gridSpan w:val="2"/>
            <w:tcBorders>
              <w:top w:val="nil"/>
              <w:left w:val="single" w:sz="4" w:space="0" w:color="auto"/>
              <w:bottom w:val="single" w:sz="4" w:space="0" w:color="auto"/>
              <w:right w:val="single" w:sz="4" w:space="0" w:color="auto"/>
            </w:tcBorders>
            <w:vAlign w:val="center"/>
          </w:tcPr>
          <w:p w14:paraId="3DD82D09" w14:textId="7B7552B7" w:rsidR="00C03D7B" w:rsidRPr="002F48AB" w:rsidRDefault="00722355"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7AC0BB62" w14:textId="1A580583" w:rsidR="00C03D7B" w:rsidRPr="002F48AB" w:rsidRDefault="00C03D7B" w:rsidP="00722355">
            <w:pPr>
              <w:jc w:val="center"/>
              <w:rPr>
                <w:rFonts w:ascii="Arial" w:hAnsi="Arial" w:cs="Arial"/>
                <w:lang w:val="sl-SI"/>
              </w:rPr>
            </w:pPr>
            <w:r w:rsidRPr="002F48AB">
              <w:rPr>
                <w:rFonts w:ascii="Arial" w:hAnsi="Arial" w:cs="Arial"/>
                <w:lang w:val="sl-SI"/>
              </w:rPr>
              <w:t>15</w:t>
            </w:r>
          </w:p>
        </w:tc>
      </w:tr>
      <w:tr w:rsidR="00C03D7B" w:rsidRPr="002F48AB" w14:paraId="0B9A0DAB"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3D9F38BA" w14:textId="77777777" w:rsidR="00C03D7B" w:rsidRPr="002F48AB" w:rsidRDefault="00C03D7B" w:rsidP="006A00AC">
            <w:pPr>
              <w:jc w:val="both"/>
              <w:rPr>
                <w:rFonts w:ascii="Arial" w:hAnsi="Arial" w:cs="Arial"/>
                <w:lang w:val="sl-SI"/>
              </w:rPr>
            </w:pPr>
            <w:r w:rsidRPr="002F48AB">
              <w:rPr>
                <w:rFonts w:ascii="Arial" w:hAnsi="Arial" w:cs="Arial"/>
                <w:lang w:val="sl-SI"/>
              </w:rPr>
              <w:t xml:space="preserve">Metode dela in pristop so ustrezni glede na izbrano prednostno področje in cilje javnega razpisa (metode vodenja programa so primerne, način spremljanja in vrednotenja uspešnosti je primeren, predvideno je vključevanje uporabnikov pri zasnovi in vrednotenju programa, program uvaja učinkovite in inovativne pristope). </w:t>
            </w:r>
          </w:p>
        </w:tc>
        <w:tc>
          <w:tcPr>
            <w:tcW w:w="1120" w:type="dxa"/>
            <w:gridSpan w:val="2"/>
            <w:tcBorders>
              <w:top w:val="nil"/>
              <w:left w:val="single" w:sz="4" w:space="0" w:color="auto"/>
              <w:bottom w:val="single" w:sz="4" w:space="0" w:color="auto"/>
              <w:right w:val="single" w:sz="4" w:space="0" w:color="auto"/>
            </w:tcBorders>
            <w:vAlign w:val="center"/>
          </w:tcPr>
          <w:p w14:paraId="204FFF5B"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nil"/>
              <w:left w:val="single" w:sz="4" w:space="0" w:color="auto"/>
              <w:bottom w:val="single" w:sz="4" w:space="0" w:color="auto"/>
              <w:right w:val="single" w:sz="4" w:space="0" w:color="auto"/>
            </w:tcBorders>
            <w:vAlign w:val="center"/>
          </w:tcPr>
          <w:p w14:paraId="43E8750E" w14:textId="20258888"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3803F9FC" w14:textId="29447FD2" w:rsidR="00C03D7B" w:rsidRPr="002F48AB" w:rsidRDefault="00C03D7B" w:rsidP="00722355">
            <w:pPr>
              <w:jc w:val="center"/>
              <w:rPr>
                <w:rFonts w:ascii="Arial" w:hAnsi="Arial" w:cs="Arial"/>
                <w:lang w:val="sl-SI"/>
              </w:rPr>
            </w:pPr>
            <w:r w:rsidRPr="002F48AB">
              <w:rPr>
                <w:rFonts w:ascii="Arial" w:hAnsi="Arial" w:cs="Arial"/>
                <w:lang w:val="sl-SI"/>
              </w:rPr>
              <w:t>5</w:t>
            </w:r>
          </w:p>
        </w:tc>
      </w:tr>
      <w:tr w:rsidR="00C03D7B" w:rsidRPr="002F48AB" w14:paraId="3ACE2647" w14:textId="77777777" w:rsidTr="00BD3DE1">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300B19C9" w14:textId="740E80F1" w:rsidR="00C03D7B" w:rsidRPr="002F48AB" w:rsidRDefault="00C03D7B" w:rsidP="006A00AC">
            <w:pPr>
              <w:jc w:val="both"/>
              <w:rPr>
                <w:rFonts w:ascii="Arial" w:hAnsi="Arial" w:cs="Arial"/>
                <w:lang w:val="sl-SI"/>
              </w:rPr>
            </w:pPr>
            <w:r w:rsidRPr="002F48AB">
              <w:rPr>
                <w:rFonts w:ascii="Arial" w:hAnsi="Arial" w:cs="Arial"/>
                <w:lang w:val="sl-SI"/>
              </w:rPr>
              <w:t xml:space="preserve">Vodenje in izvajanje programa je ustrezno glede na izbrano prednostno področje, cilje javnega razpisa in potrebe uporabnikov. </w:t>
            </w:r>
            <w:r w:rsidR="00845545" w:rsidRPr="002F48AB">
              <w:rPr>
                <w:rFonts w:ascii="Arial" w:hAnsi="Arial" w:cs="Arial"/>
                <w:lang w:val="sl-SI"/>
              </w:rPr>
              <w:t>Aktivnosti</w:t>
            </w:r>
            <w:r w:rsidRPr="002F48AB">
              <w:rPr>
                <w:rFonts w:ascii="Arial" w:hAnsi="Arial" w:cs="Arial"/>
                <w:lang w:val="sl-SI"/>
              </w:rPr>
              <w:t xml:space="preserve"> so jasno in konkretno opredeljene, </w:t>
            </w:r>
            <w:r w:rsidR="00396D7C" w:rsidRPr="002F48AB">
              <w:rPr>
                <w:rFonts w:ascii="Arial" w:hAnsi="Arial" w:cs="Arial"/>
                <w:lang w:val="sl-SI"/>
              </w:rPr>
              <w:t xml:space="preserve">nujne </w:t>
            </w:r>
            <w:r w:rsidRPr="002F48AB">
              <w:rPr>
                <w:rFonts w:ascii="Arial" w:hAnsi="Arial" w:cs="Arial"/>
                <w:lang w:val="sl-SI"/>
              </w:rPr>
              <w:t xml:space="preserve">za dosego ciljev javnega razpisa in zagotavljajo učinkovitost programa. </w:t>
            </w:r>
            <w:r w:rsidR="00845545" w:rsidRPr="002F48AB">
              <w:rPr>
                <w:rFonts w:ascii="Arial" w:hAnsi="Arial" w:cs="Arial"/>
                <w:lang w:val="sl-SI"/>
              </w:rPr>
              <w:t>Aktivnosti</w:t>
            </w:r>
            <w:r w:rsidRPr="002F48AB">
              <w:rPr>
                <w:rFonts w:ascii="Arial" w:hAnsi="Arial" w:cs="Arial"/>
                <w:lang w:val="sl-SI"/>
              </w:rPr>
              <w:t xml:space="preserve"> so izvedljive v časovnem obdobju javnega razpisa, njihovo sosledje je ustrezno. </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34E9047E"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02A76E4" w14:textId="61B9E8BB"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single" w:sz="4" w:space="0" w:color="auto"/>
              <w:left w:val="single" w:sz="4" w:space="0" w:color="auto"/>
              <w:bottom w:val="single" w:sz="4" w:space="0" w:color="auto"/>
              <w:right w:val="double" w:sz="6" w:space="0" w:color="auto"/>
            </w:tcBorders>
            <w:shd w:val="clear" w:color="auto" w:fill="auto"/>
            <w:noWrap/>
            <w:vAlign w:val="center"/>
          </w:tcPr>
          <w:p w14:paraId="6A5E32C2" w14:textId="47DF64CA" w:rsidR="00C03D7B" w:rsidRPr="002F48AB" w:rsidRDefault="00C03D7B" w:rsidP="00722355">
            <w:pPr>
              <w:jc w:val="center"/>
              <w:rPr>
                <w:rFonts w:ascii="Arial" w:hAnsi="Arial" w:cs="Arial"/>
                <w:lang w:val="sl-SI"/>
              </w:rPr>
            </w:pPr>
            <w:r w:rsidRPr="002F48AB">
              <w:rPr>
                <w:rFonts w:ascii="Arial" w:hAnsi="Arial" w:cs="Arial"/>
                <w:lang w:val="sl-SI"/>
              </w:rPr>
              <w:t>5</w:t>
            </w:r>
          </w:p>
        </w:tc>
      </w:tr>
      <w:tr w:rsidR="00C03D7B" w:rsidRPr="002F48AB" w14:paraId="1C024F6D" w14:textId="77777777" w:rsidTr="005D6F2A">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119F378E" w14:textId="341445ED" w:rsidR="00C03D7B" w:rsidRPr="002F48AB" w:rsidRDefault="00C03D7B" w:rsidP="006A00AC">
            <w:pPr>
              <w:jc w:val="both"/>
              <w:rPr>
                <w:rFonts w:ascii="Arial" w:eastAsia="Arial" w:hAnsi="Arial" w:cs="Arial"/>
                <w:lang w:val="sl-SI"/>
              </w:rPr>
            </w:pPr>
            <w:r w:rsidRPr="002F48AB">
              <w:rPr>
                <w:rFonts w:ascii="Arial" w:hAnsi="Arial" w:cs="Arial"/>
                <w:lang w:val="sl-SI"/>
              </w:rPr>
              <w:lastRenderedPageBreak/>
              <w:t xml:space="preserve">Ciljne skupine so skladne s prednostno pričakovanimi ciljnimi skupinami, opredeljenimi v javnem razpisu, </w:t>
            </w:r>
            <w:r w:rsidR="001358C6">
              <w:rPr>
                <w:rFonts w:ascii="Arial" w:hAnsi="Arial" w:cs="Arial"/>
                <w:lang w:val="sl-SI"/>
              </w:rPr>
              <w:t xml:space="preserve">so </w:t>
            </w:r>
            <w:r w:rsidRPr="002F48AB">
              <w:rPr>
                <w:rFonts w:ascii="Arial" w:hAnsi="Arial" w:cs="Arial"/>
                <w:lang w:val="sl-SI"/>
              </w:rPr>
              <w:t>jasno opredeljene, določen je način njihovega doseganja in naslavljanja. Vlagatelj ima zagotovljen dostop do ciljne skupine (vlagatelj ima vzpostavljen odnos z uporabniki, uporabniki ga poznajo in mu zaupajo, ima vzpostavljene kanale komuniciranja z njimi). Program je prilagojen potrebam ciljne skupine</w:t>
            </w:r>
            <w:r w:rsidRPr="002F48AB">
              <w:rPr>
                <w:rFonts w:ascii="Arial" w:eastAsia="Arial" w:hAnsi="Arial" w:cs="Arial"/>
                <w:lang w:val="sl-SI"/>
              </w:rPr>
              <w:t xml:space="preserve"> (predstavljene so specifične potrebe uporabnikov, način vključevanja in zadrževanja uporabnikov v programu, predstavljena je strategija vključevanja težje dostopnih ciljnih skupin</w:t>
            </w:r>
            <w:r w:rsidR="00396D7C" w:rsidRPr="002F48AB">
              <w:rPr>
                <w:rFonts w:ascii="Arial" w:eastAsia="Arial" w:hAnsi="Arial" w:cs="Arial"/>
                <w:lang w:val="sl-SI"/>
              </w:rPr>
              <w:t>)</w:t>
            </w:r>
            <w:r w:rsidRPr="002F48AB">
              <w:rPr>
                <w:rFonts w:ascii="Arial" w:eastAsia="Arial" w:hAnsi="Arial" w:cs="Arial"/>
                <w:lang w:val="sl-SI"/>
              </w:rPr>
              <w:t>.</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2422FA2F"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E3B5E45" w14:textId="6DA8722D"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single" w:sz="4" w:space="0" w:color="auto"/>
              <w:left w:val="single" w:sz="4" w:space="0" w:color="auto"/>
              <w:bottom w:val="single" w:sz="4" w:space="0" w:color="auto"/>
              <w:right w:val="double" w:sz="6" w:space="0" w:color="auto"/>
            </w:tcBorders>
            <w:shd w:val="clear" w:color="auto" w:fill="auto"/>
            <w:noWrap/>
            <w:vAlign w:val="center"/>
          </w:tcPr>
          <w:p w14:paraId="6CE4AE5E" w14:textId="581FFD0A" w:rsidR="00C03D7B" w:rsidRPr="002F48AB" w:rsidRDefault="00C03D7B" w:rsidP="00722355">
            <w:pPr>
              <w:jc w:val="center"/>
              <w:rPr>
                <w:rFonts w:ascii="Arial" w:hAnsi="Arial" w:cs="Arial"/>
                <w:lang w:val="sl-SI"/>
              </w:rPr>
            </w:pPr>
            <w:r w:rsidRPr="002F48AB">
              <w:rPr>
                <w:rFonts w:ascii="Arial" w:hAnsi="Arial" w:cs="Arial"/>
                <w:lang w:val="sl-SI"/>
              </w:rPr>
              <w:t>5</w:t>
            </w:r>
          </w:p>
        </w:tc>
      </w:tr>
      <w:tr w:rsidR="0049423C" w:rsidRPr="002F48AB" w14:paraId="22EF584E" w14:textId="77777777" w:rsidTr="005D6F2A">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1FADC511" w14:textId="35C9859D" w:rsidR="0049423C" w:rsidRPr="002F48AB" w:rsidRDefault="0049423C" w:rsidP="0049423C">
            <w:pPr>
              <w:jc w:val="both"/>
              <w:rPr>
                <w:rFonts w:ascii="Arial" w:hAnsi="Arial" w:cs="Arial"/>
                <w:lang w:val="sl-SI"/>
              </w:rPr>
            </w:pPr>
            <w:r w:rsidRPr="002F48AB">
              <w:rPr>
                <w:rFonts w:ascii="Arial" w:hAnsi="Arial" w:cs="Arial"/>
                <w:lang w:val="sl-SI"/>
              </w:rPr>
              <w:t>Program je relevanten za nacionalno raven (poteka na širšem območju Slovenije)</w:t>
            </w:r>
            <w:r w:rsidRPr="002F48AB">
              <w:rPr>
                <w:rFonts w:ascii="Arial" w:hAnsi="Arial" w:cs="Arial"/>
                <w:color w:val="FF0000"/>
                <w:lang w:val="sl-SI"/>
              </w:rPr>
              <w:t xml:space="preserve"> </w:t>
            </w:r>
            <w:r w:rsidRPr="002F48AB">
              <w:rPr>
                <w:rFonts w:ascii="Arial" w:hAnsi="Arial" w:cs="Arial"/>
                <w:lang w:val="sl-SI"/>
              </w:rPr>
              <w:t>ali</w:t>
            </w:r>
            <w:r w:rsidRPr="002F48AB">
              <w:rPr>
                <w:rFonts w:ascii="Arial" w:hAnsi="Arial" w:cs="Arial"/>
                <w:color w:val="FF0000"/>
                <w:lang w:val="sl-SI"/>
              </w:rPr>
              <w:t xml:space="preserve"> </w:t>
            </w:r>
            <w:r w:rsidRPr="002F48AB">
              <w:rPr>
                <w:rFonts w:ascii="Arial" w:hAnsi="Arial" w:cs="Arial"/>
                <w:lang w:val="sl-SI"/>
              </w:rPr>
              <w:t>zajema široko ciljno skupino uporabnikov oziroma ima relevanten učinek na nacionalni ravni (ni zgolj lokalnega pomena)</w:t>
            </w:r>
            <w:r>
              <w:rPr>
                <w:rFonts w:ascii="Arial" w:hAnsi="Arial" w:cs="Arial"/>
                <w:lang w:val="sl-SI"/>
              </w:rPr>
              <w:t xml:space="preserve"> </w:t>
            </w:r>
            <w:r w:rsidRPr="001358C6">
              <w:rPr>
                <w:rFonts w:ascii="Arial" w:hAnsi="Arial" w:cs="Arial"/>
                <w:lang w:val="sl-SI"/>
              </w:rPr>
              <w:t>ali pa zmanjšuje primanjkljaje na določenih geografskih območjih</w:t>
            </w:r>
            <w:r w:rsidRPr="002F48AB">
              <w:rPr>
                <w:rFonts w:ascii="Arial" w:hAnsi="Arial" w:cs="Arial"/>
                <w:lang w:val="sl-SI"/>
              </w:rPr>
              <w:t xml:space="preserve">. Predvidena je ustrezna promocija programa, ki omogoča, da se v program vključuje veliko število uporabnikov ciljne skupine in zagotavlja prepoznavnost programa v širšem slovenskem prostoru (natančno so opisani predvideni kanali komuniciranja, ki imajo relevanten doseg, predvidene so relevantne oblike oglaševanja v ciljni skupini). </w:t>
            </w:r>
            <w:r>
              <w:rPr>
                <w:rFonts w:ascii="Arial" w:hAnsi="Arial" w:cs="Arial"/>
                <w:lang w:val="sl-SI"/>
              </w:rPr>
              <w:t>Medijski dogodki in strokovni dogodki so, glede na vsebino programa, ustrezno načrtovani.</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686DE70E" w14:textId="75182A01" w:rsidR="0049423C" w:rsidRPr="002F48AB" w:rsidRDefault="0049423C" w:rsidP="0049423C">
            <w:pPr>
              <w:jc w:val="center"/>
              <w:rPr>
                <w:rFonts w:ascii="Arial" w:hAnsi="Arial" w:cs="Arial"/>
                <w:lang w:val="sl-SI"/>
              </w:rPr>
            </w:pPr>
            <w:r w:rsidRPr="002F48AB">
              <w:rPr>
                <w:rFonts w:ascii="Arial" w:hAnsi="Arial" w:cs="Arial"/>
                <w:lang w:val="sl-SI"/>
              </w:rPr>
              <w:t>1</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7C18850" w14:textId="7FE1707C" w:rsidR="0049423C" w:rsidRPr="002F48AB" w:rsidRDefault="0049423C" w:rsidP="0049423C">
            <w:pPr>
              <w:jc w:val="center"/>
              <w:rPr>
                <w:rFonts w:ascii="Arial" w:hAnsi="Arial" w:cs="Arial"/>
                <w:lang w:val="sl-SI"/>
              </w:rPr>
            </w:pPr>
            <w:r w:rsidRPr="002F48AB">
              <w:rPr>
                <w:rFonts w:ascii="Arial" w:hAnsi="Arial" w:cs="Arial"/>
                <w:lang w:val="sl-SI"/>
              </w:rPr>
              <w:t>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1AC" w14:textId="0D7E18A7" w:rsidR="0049423C" w:rsidRPr="002F48AB" w:rsidRDefault="0049423C" w:rsidP="0049423C">
            <w:pPr>
              <w:jc w:val="center"/>
              <w:rPr>
                <w:rFonts w:ascii="Arial" w:hAnsi="Arial" w:cs="Arial"/>
                <w:lang w:val="sl-SI"/>
              </w:rPr>
            </w:pPr>
            <w:r w:rsidRPr="002F48AB">
              <w:rPr>
                <w:rFonts w:ascii="Arial" w:hAnsi="Arial" w:cs="Arial"/>
                <w:lang w:val="sl-SI"/>
              </w:rPr>
              <w:t>5</w:t>
            </w:r>
          </w:p>
        </w:tc>
      </w:tr>
      <w:tr w:rsidR="00C03D7B" w:rsidRPr="002F48AB" w14:paraId="541386BC" w14:textId="77777777" w:rsidTr="003048F9">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531B737D" w14:textId="74026320" w:rsidR="00C03D7B" w:rsidRPr="002F48AB" w:rsidRDefault="00C03D7B" w:rsidP="006A00AC">
            <w:pPr>
              <w:jc w:val="both"/>
              <w:rPr>
                <w:rFonts w:ascii="Arial" w:eastAsia="Arial" w:hAnsi="Arial" w:cs="Arial"/>
                <w:color w:val="000000" w:themeColor="text1"/>
                <w:lang w:val="sl-SI"/>
              </w:rPr>
            </w:pPr>
            <w:r w:rsidRPr="002F48AB">
              <w:rPr>
                <w:rFonts w:ascii="Arial" w:hAnsi="Arial" w:cs="Arial"/>
                <w:lang w:val="sl-SI"/>
              </w:rPr>
              <w:t>Program naslavlja ranljive skupine prebivalcev</w:t>
            </w:r>
            <w:r w:rsidR="00396D7C" w:rsidRPr="002F48AB">
              <w:rPr>
                <w:rStyle w:val="Sprotnaopomba-sklic"/>
                <w:rFonts w:ascii="Arial" w:hAnsi="Arial" w:cs="Arial"/>
                <w:lang w:val="sl-SI"/>
              </w:rPr>
              <w:footnoteReference w:id="2"/>
            </w:r>
            <w:r w:rsidRPr="002F48AB">
              <w:rPr>
                <w:rFonts w:ascii="Arial" w:hAnsi="Arial" w:cs="Arial"/>
                <w:lang w:val="sl-SI"/>
              </w:rPr>
              <w:t>. Vlagatelj ustrezno</w:t>
            </w:r>
            <w:r w:rsidRPr="002F48AB">
              <w:rPr>
                <w:rFonts w:ascii="Arial" w:eastAsia="Arial" w:hAnsi="Arial" w:cs="Arial"/>
                <w:color w:val="000000" w:themeColor="text1"/>
                <w:lang w:val="sl-SI"/>
              </w:rPr>
              <w:t xml:space="preserve"> naslavlja neenakosti v zdravju in pojasni, kako jih bo s prijavljenim programom zmanjšal.</w:t>
            </w:r>
          </w:p>
        </w:tc>
        <w:tc>
          <w:tcPr>
            <w:tcW w:w="1120" w:type="dxa"/>
            <w:gridSpan w:val="2"/>
            <w:tcBorders>
              <w:top w:val="nil"/>
              <w:left w:val="single" w:sz="4" w:space="0" w:color="auto"/>
              <w:bottom w:val="single" w:sz="4" w:space="0" w:color="auto"/>
              <w:right w:val="single" w:sz="4" w:space="0" w:color="auto"/>
            </w:tcBorders>
            <w:vAlign w:val="center"/>
          </w:tcPr>
          <w:p w14:paraId="5F2A635E"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nil"/>
              <w:left w:val="single" w:sz="4" w:space="0" w:color="auto"/>
              <w:bottom w:val="single" w:sz="4" w:space="0" w:color="auto"/>
              <w:right w:val="single" w:sz="4" w:space="0" w:color="auto"/>
            </w:tcBorders>
            <w:vAlign w:val="center"/>
          </w:tcPr>
          <w:p w14:paraId="652C6061" w14:textId="72192E3A"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7832E8A2" w14:textId="36974B31" w:rsidR="00C03D7B" w:rsidRPr="002F48AB" w:rsidRDefault="00C03D7B" w:rsidP="00722355">
            <w:pPr>
              <w:jc w:val="center"/>
              <w:rPr>
                <w:rFonts w:ascii="Arial" w:hAnsi="Arial" w:cs="Arial"/>
                <w:lang w:val="sl-SI"/>
              </w:rPr>
            </w:pPr>
            <w:r w:rsidRPr="002F48AB">
              <w:rPr>
                <w:rFonts w:ascii="Arial" w:hAnsi="Arial" w:cs="Arial"/>
                <w:lang w:val="sl-SI"/>
              </w:rPr>
              <w:t>5</w:t>
            </w:r>
          </w:p>
        </w:tc>
      </w:tr>
      <w:tr w:rsidR="003048F9" w:rsidRPr="002F48AB" w14:paraId="7BDD593E" w14:textId="77777777" w:rsidTr="00F24166">
        <w:trPr>
          <w:cantSplit/>
          <w:trHeight w:val="340"/>
          <w:jc w:val="center"/>
        </w:trPr>
        <w:tc>
          <w:tcPr>
            <w:tcW w:w="7247" w:type="dxa"/>
            <w:gridSpan w:val="2"/>
            <w:tcBorders>
              <w:top w:val="nil"/>
              <w:left w:val="double" w:sz="6" w:space="0" w:color="auto"/>
              <w:bottom w:val="single" w:sz="4" w:space="0" w:color="auto"/>
              <w:right w:val="single" w:sz="4" w:space="0" w:color="auto"/>
            </w:tcBorders>
            <w:shd w:val="clear" w:color="auto" w:fill="4F81BD"/>
            <w:vAlign w:val="center"/>
          </w:tcPr>
          <w:p w14:paraId="0C24CC1E" w14:textId="77777777" w:rsidR="003048F9" w:rsidRPr="002F48AB" w:rsidRDefault="003048F9" w:rsidP="006A00AC">
            <w:pPr>
              <w:rPr>
                <w:rFonts w:ascii="Arial" w:hAnsi="Arial" w:cs="Arial"/>
                <w:b/>
                <w:lang w:val="sl-SI"/>
              </w:rPr>
            </w:pPr>
            <w:r w:rsidRPr="002F48AB">
              <w:rPr>
                <w:rFonts w:ascii="Arial" w:hAnsi="Arial" w:cs="Arial"/>
                <w:b/>
                <w:lang w:val="sl-SI"/>
              </w:rPr>
              <w:t xml:space="preserve">B. KAKOVOST PROGRAMA </w:t>
            </w:r>
          </w:p>
        </w:tc>
        <w:tc>
          <w:tcPr>
            <w:tcW w:w="2363" w:type="dxa"/>
            <w:gridSpan w:val="4"/>
            <w:tcBorders>
              <w:top w:val="single" w:sz="4" w:space="0" w:color="auto"/>
              <w:left w:val="single" w:sz="4" w:space="0" w:color="auto"/>
              <w:bottom w:val="single" w:sz="4" w:space="0" w:color="auto"/>
              <w:right w:val="single" w:sz="4" w:space="0" w:color="auto"/>
            </w:tcBorders>
            <w:shd w:val="clear" w:color="auto" w:fill="4F81BD"/>
            <w:vAlign w:val="center"/>
          </w:tcPr>
          <w:p w14:paraId="598E4F5D" w14:textId="00E665B9" w:rsidR="003048F9" w:rsidRPr="002F48AB" w:rsidRDefault="003048F9" w:rsidP="006A00AC">
            <w:pPr>
              <w:jc w:val="center"/>
              <w:rPr>
                <w:rFonts w:ascii="Arial" w:hAnsi="Arial" w:cs="Arial"/>
                <w:b/>
                <w:lang w:val="sl-SI"/>
              </w:rPr>
            </w:pPr>
          </w:p>
        </w:tc>
        <w:tc>
          <w:tcPr>
            <w:tcW w:w="1243" w:type="dxa"/>
            <w:tcBorders>
              <w:top w:val="nil"/>
              <w:left w:val="single" w:sz="4" w:space="0" w:color="auto"/>
              <w:bottom w:val="single" w:sz="4" w:space="0" w:color="auto"/>
              <w:right w:val="double" w:sz="6" w:space="0" w:color="auto"/>
            </w:tcBorders>
            <w:shd w:val="clear" w:color="auto" w:fill="4F81BD"/>
            <w:noWrap/>
            <w:vAlign w:val="center"/>
          </w:tcPr>
          <w:p w14:paraId="64C5305D" w14:textId="727A5150" w:rsidR="003048F9" w:rsidRPr="002F48AB" w:rsidRDefault="003048F9" w:rsidP="006A00AC">
            <w:pPr>
              <w:jc w:val="center"/>
              <w:rPr>
                <w:rFonts w:ascii="Arial" w:hAnsi="Arial" w:cs="Arial"/>
                <w:b/>
                <w:lang w:val="sl-SI"/>
              </w:rPr>
            </w:pPr>
            <w:r w:rsidRPr="002F48AB">
              <w:rPr>
                <w:rFonts w:ascii="Arial" w:hAnsi="Arial" w:cs="Arial"/>
                <w:b/>
                <w:lang w:val="sl-SI"/>
              </w:rPr>
              <w:t>35</w:t>
            </w:r>
          </w:p>
        </w:tc>
      </w:tr>
      <w:tr w:rsidR="00C03D7B" w:rsidRPr="002F48AB" w14:paraId="33459FE9"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75B58A38" w14:textId="6C07517C" w:rsidR="00C03D7B" w:rsidRPr="002F48AB" w:rsidRDefault="00C03D7B" w:rsidP="006A00AC">
            <w:pPr>
              <w:jc w:val="both"/>
              <w:rPr>
                <w:rFonts w:ascii="Arial" w:hAnsi="Arial" w:cs="Arial"/>
                <w:lang w:val="sl-SI"/>
              </w:rPr>
            </w:pPr>
            <w:r w:rsidRPr="002F48AB">
              <w:rPr>
                <w:rFonts w:ascii="Arial" w:hAnsi="Arial" w:cs="Arial"/>
                <w:lang w:val="sl-SI"/>
              </w:rPr>
              <w:t xml:space="preserve">Kadrovska zasedba (usposobljenost, izobrazba, izkušnje in reference izvajalcev s področja, ki je predmet javnega razpisa) in predviden obseg dela na programu omogočata kakovostno izvedbo programa. Predvidene so zaposlitve v zadostnem obsegu za kakovostno izvedbo programa in </w:t>
            </w:r>
            <w:r w:rsidR="00205DB6">
              <w:rPr>
                <w:rFonts w:ascii="Arial" w:hAnsi="Arial" w:cs="Arial"/>
                <w:lang w:val="sl-SI"/>
              </w:rPr>
              <w:t xml:space="preserve">oziroma </w:t>
            </w:r>
            <w:r w:rsidRPr="002F48AB">
              <w:rPr>
                <w:rFonts w:ascii="Arial" w:hAnsi="Arial" w:cs="Arial"/>
                <w:lang w:val="sl-SI"/>
              </w:rPr>
              <w:t>ali prostovolj</w:t>
            </w:r>
            <w:r w:rsidR="00205DB6">
              <w:rPr>
                <w:rFonts w:ascii="Arial" w:hAnsi="Arial" w:cs="Arial"/>
                <w:lang w:val="sl-SI"/>
              </w:rPr>
              <w:t>sko</w:t>
            </w:r>
            <w:r w:rsidRPr="002F48AB">
              <w:rPr>
                <w:rFonts w:ascii="Arial" w:hAnsi="Arial" w:cs="Arial"/>
                <w:lang w:val="sl-SI"/>
              </w:rPr>
              <w:t xml:space="preserve"> delo v zadostnem obsegu. </w:t>
            </w:r>
          </w:p>
        </w:tc>
        <w:tc>
          <w:tcPr>
            <w:tcW w:w="1120" w:type="dxa"/>
            <w:gridSpan w:val="2"/>
            <w:tcBorders>
              <w:top w:val="nil"/>
              <w:left w:val="single" w:sz="4" w:space="0" w:color="auto"/>
              <w:bottom w:val="single" w:sz="4" w:space="0" w:color="auto"/>
              <w:right w:val="single" w:sz="4" w:space="0" w:color="auto"/>
            </w:tcBorders>
            <w:vAlign w:val="center"/>
          </w:tcPr>
          <w:p w14:paraId="5084795C" w14:textId="77777777" w:rsidR="00C03D7B" w:rsidRPr="002F48AB" w:rsidRDefault="00C03D7B" w:rsidP="00722355">
            <w:pPr>
              <w:jc w:val="center"/>
              <w:rPr>
                <w:rFonts w:ascii="Arial" w:hAnsi="Arial" w:cs="Arial"/>
                <w:lang w:val="sl-SI"/>
              </w:rPr>
            </w:pPr>
            <w:r w:rsidRPr="002F48AB">
              <w:rPr>
                <w:rFonts w:ascii="Arial" w:hAnsi="Arial" w:cs="Arial"/>
                <w:lang w:val="sl-SI"/>
              </w:rPr>
              <w:t>3</w:t>
            </w:r>
          </w:p>
        </w:tc>
        <w:tc>
          <w:tcPr>
            <w:tcW w:w="1243" w:type="dxa"/>
            <w:gridSpan w:val="2"/>
            <w:tcBorders>
              <w:top w:val="nil"/>
              <w:left w:val="single" w:sz="4" w:space="0" w:color="auto"/>
              <w:bottom w:val="single" w:sz="4" w:space="0" w:color="auto"/>
              <w:right w:val="single" w:sz="4" w:space="0" w:color="auto"/>
            </w:tcBorders>
            <w:vAlign w:val="center"/>
          </w:tcPr>
          <w:p w14:paraId="4317B184" w14:textId="18E984BD"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0530915F" w14:textId="438792CE" w:rsidR="00C03D7B" w:rsidRPr="002F48AB" w:rsidRDefault="00C03D7B" w:rsidP="00722355">
            <w:pPr>
              <w:jc w:val="center"/>
              <w:rPr>
                <w:rFonts w:ascii="Arial" w:hAnsi="Arial" w:cs="Arial"/>
                <w:lang w:val="sl-SI"/>
              </w:rPr>
            </w:pPr>
            <w:r w:rsidRPr="002F48AB">
              <w:rPr>
                <w:rFonts w:ascii="Arial" w:hAnsi="Arial" w:cs="Arial"/>
                <w:lang w:val="sl-SI"/>
              </w:rPr>
              <w:t>15</w:t>
            </w:r>
          </w:p>
        </w:tc>
      </w:tr>
      <w:tr w:rsidR="00C03D7B" w:rsidRPr="002F48AB" w14:paraId="56F413A3" w14:textId="77777777" w:rsidTr="00BD3DE1">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1114828B" w14:textId="68CC275D" w:rsidR="00C03D7B" w:rsidRPr="002F48AB" w:rsidRDefault="00C03D7B" w:rsidP="006A00AC">
            <w:pPr>
              <w:jc w:val="both"/>
              <w:rPr>
                <w:rFonts w:ascii="Arial" w:hAnsi="Arial" w:cs="Arial"/>
                <w:lang w:val="sl-SI"/>
              </w:rPr>
            </w:pPr>
            <w:r w:rsidRPr="002F48AB">
              <w:rPr>
                <w:rFonts w:ascii="Arial" w:hAnsi="Arial" w:cs="Arial"/>
                <w:lang w:val="sl-SI"/>
              </w:rPr>
              <w:t>Program prijavlja več partnerjev z ustreznimi znanji (dokazilo: izjava partnerja o sodelovanju). Partnerji prispevajo k interdisciplinarnosti in dejavno sodelujejo pri izvajanju programa. Mreženje</w:t>
            </w:r>
            <w:r w:rsidR="00D25DC1">
              <w:rPr>
                <w:rFonts w:ascii="Arial" w:hAnsi="Arial" w:cs="Arial"/>
                <w:lang w:val="sl-SI"/>
              </w:rPr>
              <w:t xml:space="preserve"> in zagovorništvo</w:t>
            </w:r>
            <w:r w:rsidRPr="002F48AB">
              <w:rPr>
                <w:rFonts w:ascii="Arial" w:hAnsi="Arial" w:cs="Arial"/>
                <w:lang w:val="sl-SI"/>
              </w:rPr>
              <w:t xml:space="preserve">, kjer je relevantno, poteka na različnih ravneh: lokalni, nacionalni in mednarodni ravni. </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5AE0BA41"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94C66BF" w14:textId="7C0614D3"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single" w:sz="4" w:space="0" w:color="auto"/>
              <w:left w:val="single" w:sz="4" w:space="0" w:color="auto"/>
              <w:bottom w:val="single" w:sz="4" w:space="0" w:color="auto"/>
              <w:right w:val="double" w:sz="6" w:space="0" w:color="auto"/>
            </w:tcBorders>
            <w:shd w:val="clear" w:color="auto" w:fill="auto"/>
            <w:noWrap/>
            <w:vAlign w:val="center"/>
          </w:tcPr>
          <w:p w14:paraId="7A562C72" w14:textId="7F01F622" w:rsidR="00C03D7B" w:rsidRPr="002F48AB" w:rsidRDefault="00C03D7B" w:rsidP="00722355">
            <w:pPr>
              <w:jc w:val="center"/>
              <w:rPr>
                <w:rFonts w:ascii="Arial" w:hAnsi="Arial" w:cs="Arial"/>
                <w:lang w:val="sl-SI"/>
              </w:rPr>
            </w:pPr>
            <w:r w:rsidRPr="002F48AB">
              <w:rPr>
                <w:rFonts w:ascii="Arial" w:hAnsi="Arial" w:cs="Arial"/>
                <w:lang w:val="sl-SI"/>
              </w:rPr>
              <w:t>5</w:t>
            </w:r>
          </w:p>
        </w:tc>
      </w:tr>
      <w:tr w:rsidR="00C03D7B" w:rsidRPr="002F48AB" w14:paraId="5D0259CC" w14:textId="77777777" w:rsidTr="00354D2A">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6CA248BA" w14:textId="01D93B9B" w:rsidR="00C03D7B" w:rsidRPr="002F48AB" w:rsidRDefault="00C03D7B" w:rsidP="006A00AC">
            <w:pPr>
              <w:jc w:val="both"/>
              <w:rPr>
                <w:rFonts w:ascii="Arial" w:hAnsi="Arial" w:cs="Arial"/>
                <w:lang w:val="sl-SI"/>
              </w:rPr>
            </w:pPr>
            <w:r w:rsidRPr="002F48AB">
              <w:rPr>
                <w:rFonts w:ascii="Arial" w:hAnsi="Arial" w:cs="Arial"/>
                <w:lang w:val="sl-SI"/>
              </w:rPr>
              <w:lastRenderedPageBreak/>
              <w:t>Vlagatelj oziroma partner ima izkušnje</w:t>
            </w:r>
            <w:r w:rsidR="009F40E9">
              <w:rPr>
                <w:rFonts w:ascii="Arial" w:hAnsi="Arial" w:cs="Arial"/>
                <w:lang w:val="sl-SI"/>
              </w:rPr>
              <w:t xml:space="preserve"> </w:t>
            </w:r>
            <w:r w:rsidRPr="002F48AB">
              <w:rPr>
                <w:rFonts w:ascii="Arial" w:hAnsi="Arial" w:cs="Arial"/>
                <w:lang w:val="sl-SI"/>
              </w:rPr>
              <w:t>na podobnih programih področja predmeta javnega razpisa (pretekli izvedeni programi, mednarodno prepoznani kot primer dobre prakse oziroma so prejemniki nagrad s področja, na katerega se prijavlja</w:t>
            </w:r>
            <w:r w:rsidR="00396D7C" w:rsidRPr="002F48AB">
              <w:rPr>
                <w:rFonts w:ascii="Arial" w:hAnsi="Arial" w:cs="Arial"/>
                <w:lang w:val="sl-SI"/>
              </w:rPr>
              <w:t>jo</w:t>
            </w:r>
            <w:r w:rsidRPr="002F48AB">
              <w:rPr>
                <w:rFonts w:ascii="Arial" w:hAnsi="Arial" w:cs="Arial"/>
                <w:lang w:val="sl-SI"/>
              </w:rPr>
              <w:t>, sodelavci v programu so vključeni v relevantna strokovna združenja).</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28CCF2B8"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C4D316F" w14:textId="1059D466"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single" w:sz="4" w:space="0" w:color="auto"/>
              <w:left w:val="single" w:sz="4" w:space="0" w:color="auto"/>
              <w:bottom w:val="single" w:sz="4" w:space="0" w:color="auto"/>
              <w:right w:val="double" w:sz="6" w:space="0" w:color="auto"/>
            </w:tcBorders>
            <w:shd w:val="clear" w:color="auto" w:fill="auto"/>
            <w:noWrap/>
            <w:vAlign w:val="center"/>
          </w:tcPr>
          <w:p w14:paraId="59884D17" w14:textId="530E728B" w:rsidR="00C03D7B" w:rsidRPr="002F48AB" w:rsidRDefault="00C03D7B" w:rsidP="00722355">
            <w:pPr>
              <w:jc w:val="center"/>
              <w:rPr>
                <w:rFonts w:ascii="Arial" w:hAnsi="Arial" w:cs="Arial"/>
                <w:lang w:val="sl-SI"/>
              </w:rPr>
            </w:pPr>
            <w:r w:rsidRPr="002F48AB">
              <w:rPr>
                <w:rFonts w:ascii="Arial" w:hAnsi="Arial" w:cs="Arial"/>
                <w:lang w:val="sl-SI"/>
              </w:rPr>
              <w:t>5</w:t>
            </w:r>
          </w:p>
        </w:tc>
      </w:tr>
      <w:tr w:rsidR="00C03D7B" w:rsidRPr="002F48AB" w14:paraId="070D44FF"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3E3BDD46" w14:textId="75FC1E69" w:rsidR="00C03D7B" w:rsidRPr="002F48AB" w:rsidRDefault="00C03D7B" w:rsidP="006A00AC">
            <w:pPr>
              <w:jc w:val="both"/>
              <w:rPr>
                <w:rFonts w:ascii="Arial" w:hAnsi="Arial" w:cs="Arial"/>
                <w:lang w:val="sl-SI"/>
              </w:rPr>
            </w:pPr>
            <w:r w:rsidRPr="002F48AB">
              <w:rPr>
                <w:rFonts w:ascii="Arial" w:hAnsi="Arial" w:cs="Arial"/>
                <w:lang w:val="sl-SI"/>
              </w:rPr>
              <w:t xml:space="preserve">Program zagotavlja trajnost (po zaključku financiranja s strani ministrstva obstajajo </w:t>
            </w:r>
            <w:r w:rsidR="00396D7C" w:rsidRPr="002F48AB">
              <w:rPr>
                <w:rFonts w:ascii="Arial" w:hAnsi="Arial" w:cs="Arial"/>
                <w:lang w:val="sl-SI"/>
              </w:rPr>
              <w:t xml:space="preserve">predvidljive (realne) </w:t>
            </w:r>
            <w:r w:rsidRPr="002F48AB">
              <w:rPr>
                <w:rFonts w:ascii="Arial" w:hAnsi="Arial" w:cs="Arial"/>
                <w:lang w:val="sl-SI"/>
              </w:rPr>
              <w:t>možnosti za nadaljnje izvajanje programa, zagotovljen je prenos znanja, izdelki so trajno dostopni, program vključuje tudi prostovolj</w:t>
            </w:r>
            <w:r w:rsidR="00A32508">
              <w:rPr>
                <w:rFonts w:ascii="Arial" w:hAnsi="Arial" w:cs="Arial"/>
                <w:lang w:val="sl-SI"/>
              </w:rPr>
              <w:t>sko</w:t>
            </w:r>
            <w:r w:rsidRPr="002F48AB">
              <w:rPr>
                <w:rFonts w:ascii="Arial" w:hAnsi="Arial" w:cs="Arial"/>
                <w:lang w:val="sl-SI"/>
              </w:rPr>
              <w:t xml:space="preserve"> delo).</w:t>
            </w:r>
          </w:p>
        </w:tc>
        <w:tc>
          <w:tcPr>
            <w:tcW w:w="1120" w:type="dxa"/>
            <w:gridSpan w:val="2"/>
            <w:tcBorders>
              <w:top w:val="nil"/>
              <w:left w:val="single" w:sz="4" w:space="0" w:color="auto"/>
              <w:bottom w:val="single" w:sz="4" w:space="0" w:color="auto"/>
              <w:right w:val="single" w:sz="4" w:space="0" w:color="auto"/>
            </w:tcBorders>
            <w:vAlign w:val="center"/>
          </w:tcPr>
          <w:p w14:paraId="19A48B11"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nil"/>
              <w:left w:val="single" w:sz="4" w:space="0" w:color="auto"/>
              <w:bottom w:val="single" w:sz="4" w:space="0" w:color="auto"/>
              <w:right w:val="single" w:sz="4" w:space="0" w:color="auto"/>
            </w:tcBorders>
            <w:vAlign w:val="center"/>
          </w:tcPr>
          <w:p w14:paraId="6DA2B7D8" w14:textId="6135F657"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5877CD56" w14:textId="686E6196" w:rsidR="00C03D7B" w:rsidRPr="002F48AB" w:rsidRDefault="00C03D7B" w:rsidP="00722355">
            <w:pPr>
              <w:jc w:val="center"/>
              <w:rPr>
                <w:rFonts w:ascii="Arial" w:hAnsi="Arial" w:cs="Arial"/>
                <w:lang w:val="sl-SI"/>
              </w:rPr>
            </w:pPr>
            <w:r w:rsidRPr="002F48AB">
              <w:rPr>
                <w:rFonts w:ascii="Arial" w:hAnsi="Arial" w:cs="Arial"/>
                <w:lang w:val="sl-SI"/>
              </w:rPr>
              <w:t>5</w:t>
            </w:r>
          </w:p>
        </w:tc>
      </w:tr>
      <w:tr w:rsidR="00C03D7B" w:rsidRPr="002F48AB" w14:paraId="1F075346"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231C9B91" w14:textId="77777777" w:rsidR="00C03D7B" w:rsidRPr="002F48AB" w:rsidRDefault="00C03D7B" w:rsidP="006A00AC">
            <w:pPr>
              <w:jc w:val="both"/>
              <w:rPr>
                <w:rFonts w:ascii="Arial" w:hAnsi="Arial" w:cs="Arial"/>
                <w:lang w:val="sl-SI"/>
              </w:rPr>
            </w:pPr>
            <w:r w:rsidRPr="002F48AB">
              <w:rPr>
                <w:rFonts w:ascii="Arial" w:hAnsi="Arial" w:cs="Arial"/>
                <w:lang w:val="sl-SI"/>
              </w:rPr>
              <w:t>Kazalniki rezultatov so primerni, količinsko opredeljeni, merljivi in dosegljivi.</w:t>
            </w:r>
          </w:p>
        </w:tc>
        <w:tc>
          <w:tcPr>
            <w:tcW w:w="1120" w:type="dxa"/>
            <w:gridSpan w:val="2"/>
            <w:tcBorders>
              <w:top w:val="nil"/>
              <w:left w:val="single" w:sz="4" w:space="0" w:color="auto"/>
              <w:bottom w:val="single" w:sz="4" w:space="0" w:color="auto"/>
              <w:right w:val="single" w:sz="4" w:space="0" w:color="auto"/>
            </w:tcBorders>
            <w:vAlign w:val="center"/>
          </w:tcPr>
          <w:p w14:paraId="1B88D49B" w14:textId="77777777" w:rsidR="00C03D7B" w:rsidRPr="002F48AB" w:rsidRDefault="00C03D7B" w:rsidP="00722355">
            <w:pPr>
              <w:jc w:val="center"/>
              <w:rPr>
                <w:rFonts w:ascii="Arial" w:hAnsi="Arial" w:cs="Arial"/>
                <w:lang w:val="sl-SI"/>
              </w:rPr>
            </w:pPr>
            <w:r w:rsidRPr="002F48AB">
              <w:rPr>
                <w:rFonts w:ascii="Arial" w:hAnsi="Arial" w:cs="Arial"/>
                <w:lang w:val="sl-SI"/>
              </w:rPr>
              <w:t>1</w:t>
            </w:r>
          </w:p>
        </w:tc>
        <w:tc>
          <w:tcPr>
            <w:tcW w:w="1243" w:type="dxa"/>
            <w:gridSpan w:val="2"/>
            <w:tcBorders>
              <w:top w:val="nil"/>
              <w:left w:val="single" w:sz="4" w:space="0" w:color="auto"/>
              <w:bottom w:val="single" w:sz="4" w:space="0" w:color="auto"/>
              <w:right w:val="single" w:sz="4" w:space="0" w:color="auto"/>
            </w:tcBorders>
            <w:vAlign w:val="center"/>
          </w:tcPr>
          <w:p w14:paraId="70900569" w14:textId="6E3844AA"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6B510A5C" w14:textId="1673B915" w:rsidR="00C03D7B" w:rsidRPr="002F48AB" w:rsidRDefault="00C03D7B" w:rsidP="00722355">
            <w:pPr>
              <w:jc w:val="center"/>
              <w:rPr>
                <w:rFonts w:ascii="Arial" w:hAnsi="Arial" w:cs="Arial"/>
                <w:lang w:val="sl-SI"/>
              </w:rPr>
            </w:pPr>
            <w:r w:rsidRPr="002F48AB">
              <w:rPr>
                <w:rFonts w:ascii="Arial" w:hAnsi="Arial" w:cs="Arial"/>
                <w:lang w:val="sl-SI"/>
              </w:rPr>
              <w:t>5</w:t>
            </w:r>
          </w:p>
        </w:tc>
      </w:tr>
      <w:tr w:rsidR="003048F9" w:rsidRPr="002F48AB" w14:paraId="521D818C" w14:textId="77777777" w:rsidTr="00870CB7">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4F81BD"/>
            <w:vAlign w:val="center"/>
          </w:tcPr>
          <w:p w14:paraId="771274F9" w14:textId="77777777" w:rsidR="003048F9" w:rsidRPr="002F48AB" w:rsidRDefault="003048F9" w:rsidP="006A00AC">
            <w:pPr>
              <w:rPr>
                <w:rFonts w:ascii="Arial" w:hAnsi="Arial" w:cs="Arial"/>
                <w:b/>
                <w:lang w:val="sl-SI"/>
              </w:rPr>
            </w:pPr>
            <w:r w:rsidRPr="002F48AB">
              <w:rPr>
                <w:rFonts w:ascii="Arial" w:hAnsi="Arial" w:cs="Arial"/>
                <w:b/>
                <w:lang w:val="sl-SI"/>
              </w:rPr>
              <w:t xml:space="preserve">C. FINANCIRANJE IN UPRAVLJANJE PROGRAMA </w:t>
            </w:r>
          </w:p>
        </w:tc>
        <w:tc>
          <w:tcPr>
            <w:tcW w:w="2363" w:type="dxa"/>
            <w:gridSpan w:val="4"/>
            <w:tcBorders>
              <w:top w:val="single" w:sz="4" w:space="0" w:color="auto"/>
              <w:left w:val="single" w:sz="4" w:space="0" w:color="auto"/>
              <w:bottom w:val="single" w:sz="4" w:space="0" w:color="auto"/>
              <w:right w:val="single" w:sz="4" w:space="0" w:color="auto"/>
            </w:tcBorders>
            <w:shd w:val="clear" w:color="auto" w:fill="4F81BD"/>
            <w:vAlign w:val="center"/>
          </w:tcPr>
          <w:p w14:paraId="269693E8" w14:textId="77777777" w:rsidR="003048F9" w:rsidRPr="002F48AB" w:rsidRDefault="003048F9" w:rsidP="006A00AC">
            <w:pPr>
              <w:jc w:val="center"/>
              <w:rPr>
                <w:rFonts w:ascii="Arial" w:hAnsi="Arial" w:cs="Arial"/>
                <w:b/>
                <w:lang w:val="sl-SI"/>
              </w:rPr>
            </w:pPr>
          </w:p>
        </w:tc>
        <w:tc>
          <w:tcPr>
            <w:tcW w:w="1243" w:type="dxa"/>
            <w:tcBorders>
              <w:top w:val="single" w:sz="4" w:space="0" w:color="auto"/>
              <w:left w:val="single" w:sz="4" w:space="0" w:color="auto"/>
              <w:bottom w:val="single" w:sz="4" w:space="0" w:color="auto"/>
              <w:right w:val="double" w:sz="6" w:space="0" w:color="auto"/>
            </w:tcBorders>
            <w:shd w:val="clear" w:color="auto" w:fill="4F81BD"/>
            <w:noWrap/>
            <w:vAlign w:val="center"/>
          </w:tcPr>
          <w:p w14:paraId="1EF257C2" w14:textId="602C827B" w:rsidR="003048F9" w:rsidRPr="002F48AB" w:rsidRDefault="003048F9" w:rsidP="006A00AC">
            <w:pPr>
              <w:jc w:val="center"/>
              <w:rPr>
                <w:rFonts w:ascii="Arial" w:hAnsi="Arial" w:cs="Arial"/>
                <w:b/>
                <w:lang w:val="sl-SI"/>
              </w:rPr>
            </w:pPr>
            <w:r w:rsidRPr="002F48AB">
              <w:rPr>
                <w:rFonts w:ascii="Arial" w:hAnsi="Arial" w:cs="Arial"/>
                <w:b/>
                <w:lang w:val="sl-SI"/>
              </w:rPr>
              <w:t>25</w:t>
            </w:r>
          </w:p>
        </w:tc>
      </w:tr>
      <w:tr w:rsidR="00C03D7B" w:rsidRPr="002F48AB" w14:paraId="55607711"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7B2BBEE3" w14:textId="440D6560" w:rsidR="00C03D7B" w:rsidRPr="002F48AB" w:rsidRDefault="00C03D7B" w:rsidP="006A00AC">
            <w:pPr>
              <w:jc w:val="both"/>
              <w:rPr>
                <w:rFonts w:ascii="Arial" w:hAnsi="Arial" w:cs="Arial"/>
                <w:lang w:val="sl-SI"/>
              </w:rPr>
            </w:pPr>
            <w:r w:rsidRPr="002F48AB">
              <w:rPr>
                <w:rFonts w:ascii="Arial" w:hAnsi="Arial" w:cs="Arial"/>
                <w:lang w:val="sl-SI"/>
              </w:rPr>
              <w:t xml:space="preserve">Finančni načrt je jasen in konkreten. Stroški so </w:t>
            </w:r>
            <w:r w:rsidR="0084085D">
              <w:rPr>
                <w:rFonts w:ascii="Arial" w:hAnsi="Arial" w:cs="Arial"/>
                <w:lang w:val="sl-SI"/>
              </w:rPr>
              <w:t xml:space="preserve">natančno in razumljivo </w:t>
            </w:r>
            <w:r w:rsidRPr="002F48AB">
              <w:rPr>
                <w:rFonts w:ascii="Arial" w:hAnsi="Arial" w:cs="Arial"/>
                <w:lang w:val="sl-SI"/>
              </w:rPr>
              <w:t>specificirani</w:t>
            </w:r>
            <w:r w:rsidR="00CD6F18" w:rsidRPr="002F48AB">
              <w:rPr>
                <w:rFonts w:ascii="Arial" w:hAnsi="Arial" w:cs="Arial"/>
                <w:lang w:val="sl-SI"/>
              </w:rPr>
              <w:t xml:space="preserve"> </w:t>
            </w:r>
            <w:r w:rsidR="00396D7C" w:rsidRPr="002F48AB">
              <w:rPr>
                <w:rFonts w:ascii="Arial" w:hAnsi="Arial" w:cs="Arial"/>
                <w:lang w:val="sl-SI"/>
              </w:rPr>
              <w:t>po posameznih aktivnostih in storitvah</w:t>
            </w:r>
            <w:r w:rsidR="0084085D">
              <w:rPr>
                <w:rFonts w:ascii="Arial" w:hAnsi="Arial" w:cs="Arial"/>
                <w:lang w:val="sl-SI"/>
              </w:rPr>
              <w:t xml:space="preserve"> in sledijo dejavnostim programa</w:t>
            </w:r>
            <w:r w:rsidR="009F40E9">
              <w:rPr>
                <w:rFonts w:ascii="Arial" w:hAnsi="Arial" w:cs="Arial"/>
                <w:lang w:val="sl-SI"/>
              </w:rPr>
              <w:t xml:space="preserve"> v okviru</w:t>
            </w:r>
            <w:r w:rsidR="009F40E9" w:rsidRPr="00CE2A55">
              <w:rPr>
                <w:rFonts w:ascii="Arial" w:hAnsi="Arial" w:cs="Arial"/>
                <w:lang w:val="sl-SI"/>
              </w:rPr>
              <w:t xml:space="preserve"> </w:t>
            </w:r>
            <w:r w:rsidR="009F40E9" w:rsidRPr="009F40E9">
              <w:rPr>
                <w:rFonts w:ascii="Arial" w:hAnsi="Arial" w:cs="Arial"/>
                <w:lang w:val="sl-SI"/>
              </w:rPr>
              <w:t>delovnega načrta prijavnega obrazca</w:t>
            </w:r>
            <w:r w:rsidR="00396D7C" w:rsidRPr="002F48AB">
              <w:rPr>
                <w:rFonts w:ascii="Arial" w:hAnsi="Arial" w:cs="Arial"/>
                <w:lang w:val="sl-SI"/>
              </w:rPr>
              <w:t>.</w:t>
            </w:r>
            <w:r w:rsidR="001C4605">
              <w:rPr>
                <w:rFonts w:ascii="Arial" w:hAnsi="Arial" w:cs="Arial"/>
                <w:lang w:val="sl-SI"/>
              </w:rPr>
              <w:t xml:space="preserve"> </w:t>
            </w:r>
          </w:p>
        </w:tc>
        <w:tc>
          <w:tcPr>
            <w:tcW w:w="1120" w:type="dxa"/>
            <w:gridSpan w:val="2"/>
            <w:tcBorders>
              <w:top w:val="nil"/>
              <w:left w:val="single" w:sz="4" w:space="0" w:color="auto"/>
              <w:bottom w:val="single" w:sz="4" w:space="0" w:color="auto"/>
              <w:right w:val="single" w:sz="4" w:space="0" w:color="auto"/>
            </w:tcBorders>
            <w:vAlign w:val="center"/>
          </w:tcPr>
          <w:p w14:paraId="58470891" w14:textId="77777777" w:rsidR="00C03D7B" w:rsidRPr="002F48AB" w:rsidRDefault="00C03D7B" w:rsidP="00722355">
            <w:pPr>
              <w:jc w:val="center"/>
              <w:rPr>
                <w:rFonts w:ascii="Arial" w:eastAsia="Arial" w:hAnsi="Arial" w:cs="Arial"/>
                <w:lang w:val="sl-SI"/>
              </w:rPr>
            </w:pPr>
            <w:r w:rsidRPr="002F48AB">
              <w:rPr>
                <w:rFonts w:ascii="Arial" w:hAnsi="Arial" w:cs="Arial"/>
                <w:lang w:val="sl-SI"/>
              </w:rPr>
              <w:t>2</w:t>
            </w:r>
          </w:p>
        </w:tc>
        <w:tc>
          <w:tcPr>
            <w:tcW w:w="1243" w:type="dxa"/>
            <w:gridSpan w:val="2"/>
            <w:tcBorders>
              <w:top w:val="nil"/>
              <w:left w:val="single" w:sz="4" w:space="0" w:color="auto"/>
              <w:bottom w:val="single" w:sz="4" w:space="0" w:color="auto"/>
              <w:right w:val="single" w:sz="4" w:space="0" w:color="auto"/>
            </w:tcBorders>
            <w:vAlign w:val="center"/>
          </w:tcPr>
          <w:p w14:paraId="3027ECB8" w14:textId="7FAF1E85"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3820977D" w14:textId="79B50258" w:rsidR="00C03D7B" w:rsidRPr="002F48AB" w:rsidRDefault="00C03D7B" w:rsidP="00722355">
            <w:pPr>
              <w:jc w:val="center"/>
              <w:rPr>
                <w:rFonts w:ascii="Arial" w:hAnsi="Arial" w:cs="Arial"/>
                <w:lang w:val="sl-SI"/>
              </w:rPr>
            </w:pPr>
            <w:r w:rsidRPr="002F48AB">
              <w:rPr>
                <w:rFonts w:ascii="Arial" w:hAnsi="Arial" w:cs="Arial"/>
                <w:lang w:val="sl-SI"/>
              </w:rPr>
              <w:t>10</w:t>
            </w:r>
          </w:p>
        </w:tc>
      </w:tr>
      <w:tr w:rsidR="00C03D7B" w:rsidRPr="002F48AB" w14:paraId="24664187"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70C4AD27" w14:textId="5C10207D" w:rsidR="00C03D7B" w:rsidRPr="002F48AB" w:rsidRDefault="00C03D7B" w:rsidP="00CE2A55">
            <w:pPr>
              <w:jc w:val="both"/>
              <w:rPr>
                <w:rFonts w:ascii="Arial" w:hAnsi="Arial" w:cs="Arial"/>
                <w:lang w:val="sl-SI"/>
              </w:rPr>
            </w:pPr>
            <w:r w:rsidRPr="002F48AB">
              <w:rPr>
                <w:rFonts w:ascii="Arial" w:hAnsi="Arial" w:cs="Arial"/>
                <w:lang w:val="sl-SI"/>
              </w:rPr>
              <w:t>Stroški so načrtovani gospodarno, smotrno in učinkovito glede na predvidene aktivnosti programa in</w:t>
            </w:r>
            <w:r w:rsidR="00396D7C" w:rsidRPr="002F48AB">
              <w:rPr>
                <w:rFonts w:ascii="Arial" w:hAnsi="Arial" w:cs="Arial"/>
                <w:lang w:val="sl-SI"/>
              </w:rPr>
              <w:t xml:space="preserve"> </w:t>
            </w:r>
            <w:r w:rsidR="00C967DC">
              <w:rPr>
                <w:rFonts w:ascii="Arial" w:hAnsi="Arial" w:cs="Arial"/>
                <w:lang w:val="sl-SI"/>
              </w:rPr>
              <w:t>pričakovane</w:t>
            </w:r>
            <w:r w:rsidR="00C967DC" w:rsidRPr="002F48AB">
              <w:rPr>
                <w:rFonts w:ascii="Arial" w:hAnsi="Arial" w:cs="Arial"/>
                <w:lang w:val="sl-SI"/>
              </w:rPr>
              <w:t xml:space="preserve"> </w:t>
            </w:r>
            <w:r w:rsidRPr="002F48AB">
              <w:rPr>
                <w:rFonts w:ascii="Arial" w:hAnsi="Arial" w:cs="Arial"/>
                <w:lang w:val="sl-SI"/>
              </w:rPr>
              <w:t>učinke</w:t>
            </w:r>
            <w:r w:rsidR="00396D7C" w:rsidRPr="002F48AB">
              <w:rPr>
                <w:rFonts w:ascii="Arial" w:hAnsi="Arial" w:cs="Arial"/>
                <w:lang w:val="sl-SI"/>
              </w:rPr>
              <w:t>.</w:t>
            </w:r>
            <w:r w:rsidRPr="002F48AB">
              <w:rPr>
                <w:rFonts w:ascii="Arial" w:hAnsi="Arial" w:cs="Arial"/>
                <w:lang w:val="sl-SI"/>
              </w:rPr>
              <w:t xml:space="preserve"> </w:t>
            </w:r>
            <w:r w:rsidR="00396D7C" w:rsidRPr="002F48AB">
              <w:rPr>
                <w:rFonts w:ascii="Arial" w:hAnsi="Arial" w:cs="Arial"/>
                <w:lang w:val="sl-SI"/>
              </w:rPr>
              <w:t>V</w:t>
            </w:r>
            <w:r w:rsidRPr="002F48AB">
              <w:rPr>
                <w:rFonts w:ascii="Arial" w:hAnsi="Arial" w:cs="Arial"/>
                <w:lang w:val="sl-SI"/>
              </w:rPr>
              <w:t>išina plač je primerna glede na odgovornost in vsebino dela</w:t>
            </w:r>
            <w:r w:rsidR="00C967DC">
              <w:rPr>
                <w:rFonts w:ascii="Arial" w:hAnsi="Arial" w:cs="Arial"/>
                <w:lang w:val="sl-SI"/>
              </w:rPr>
              <w:t>.</w:t>
            </w:r>
            <w:r w:rsidR="00396D7C" w:rsidRPr="002F48AB">
              <w:rPr>
                <w:rFonts w:ascii="Arial" w:hAnsi="Arial" w:cs="Arial"/>
                <w:lang w:val="sl-SI"/>
              </w:rPr>
              <w:t xml:space="preserve"> </w:t>
            </w:r>
            <w:r w:rsidRPr="002F48AB">
              <w:rPr>
                <w:rFonts w:ascii="Arial" w:hAnsi="Arial" w:cs="Arial"/>
                <w:lang w:val="sl-SI"/>
              </w:rPr>
              <w:t>Stroški storitev</w:t>
            </w:r>
            <w:r w:rsidR="00396D7C" w:rsidRPr="002F48AB">
              <w:rPr>
                <w:rFonts w:ascii="Arial" w:hAnsi="Arial" w:cs="Arial"/>
                <w:lang w:val="sl-SI"/>
              </w:rPr>
              <w:t xml:space="preserve">, </w:t>
            </w:r>
            <w:r w:rsidRPr="002F48AB">
              <w:rPr>
                <w:rFonts w:ascii="Arial" w:hAnsi="Arial" w:cs="Arial"/>
                <w:lang w:val="sl-SI"/>
              </w:rPr>
              <w:t xml:space="preserve"> materialni stroški</w:t>
            </w:r>
            <w:r w:rsidR="00396D7C" w:rsidRPr="002F48AB">
              <w:rPr>
                <w:rFonts w:ascii="Arial" w:hAnsi="Arial" w:cs="Arial"/>
                <w:lang w:val="sl-SI"/>
              </w:rPr>
              <w:t xml:space="preserve"> in stroški službenih potovanj </w:t>
            </w:r>
            <w:r w:rsidRPr="002F48AB">
              <w:rPr>
                <w:rFonts w:ascii="Arial" w:hAnsi="Arial" w:cs="Arial"/>
                <w:lang w:val="sl-SI"/>
              </w:rPr>
              <w:t>so racionalno načrtovani in pomenijo dodano vrednost programa.</w:t>
            </w:r>
            <w:r w:rsidR="001C4605">
              <w:rPr>
                <w:rFonts w:ascii="Arial" w:hAnsi="Arial" w:cs="Arial"/>
                <w:lang w:val="sl-SI"/>
              </w:rPr>
              <w:t xml:space="preserve"> Če program poteka v partnerstvu, </w:t>
            </w:r>
            <w:r w:rsidR="00A32508">
              <w:rPr>
                <w:rFonts w:ascii="Arial" w:hAnsi="Arial" w:cs="Arial"/>
                <w:lang w:val="sl-SI"/>
              </w:rPr>
              <w:t>vlagatelj</w:t>
            </w:r>
            <w:r w:rsidR="001C4605">
              <w:rPr>
                <w:rFonts w:ascii="Arial" w:hAnsi="Arial" w:cs="Arial"/>
                <w:lang w:val="sl-SI"/>
              </w:rPr>
              <w:t xml:space="preserve"> izkazuje, da je partnerjem namenil primerna finančna sredstva.</w:t>
            </w:r>
            <w:r w:rsidR="001C4605" w:rsidRPr="002F48AB">
              <w:rPr>
                <w:rFonts w:ascii="Arial" w:hAnsi="Arial" w:cs="Arial"/>
                <w:lang w:val="sl-SI"/>
              </w:rPr>
              <w:t xml:space="preserve"> </w:t>
            </w:r>
          </w:p>
        </w:tc>
        <w:tc>
          <w:tcPr>
            <w:tcW w:w="1120" w:type="dxa"/>
            <w:gridSpan w:val="2"/>
            <w:tcBorders>
              <w:top w:val="nil"/>
              <w:left w:val="single" w:sz="4" w:space="0" w:color="auto"/>
              <w:bottom w:val="single" w:sz="4" w:space="0" w:color="auto"/>
              <w:right w:val="single" w:sz="4" w:space="0" w:color="auto"/>
            </w:tcBorders>
            <w:vAlign w:val="center"/>
          </w:tcPr>
          <w:p w14:paraId="4433932D" w14:textId="74793229" w:rsidR="00C03D7B" w:rsidRPr="002F48AB" w:rsidRDefault="00C03D7B" w:rsidP="00722355">
            <w:pPr>
              <w:jc w:val="center"/>
              <w:rPr>
                <w:rFonts w:ascii="Arial" w:hAnsi="Arial" w:cs="Arial"/>
                <w:lang w:val="sl-SI"/>
              </w:rPr>
            </w:pPr>
            <w:r w:rsidRPr="002F48AB">
              <w:rPr>
                <w:rFonts w:ascii="Arial" w:hAnsi="Arial" w:cs="Arial"/>
                <w:lang w:val="sl-SI"/>
              </w:rPr>
              <w:t>2</w:t>
            </w:r>
          </w:p>
        </w:tc>
        <w:tc>
          <w:tcPr>
            <w:tcW w:w="1243" w:type="dxa"/>
            <w:gridSpan w:val="2"/>
            <w:tcBorders>
              <w:top w:val="nil"/>
              <w:left w:val="single" w:sz="4" w:space="0" w:color="auto"/>
              <w:bottom w:val="single" w:sz="4" w:space="0" w:color="auto"/>
              <w:right w:val="single" w:sz="4" w:space="0" w:color="auto"/>
            </w:tcBorders>
            <w:vAlign w:val="center"/>
          </w:tcPr>
          <w:p w14:paraId="553ED593" w14:textId="7C32E2C0"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09A1EF4E" w14:textId="06B12756" w:rsidR="00C03D7B" w:rsidRPr="002F48AB" w:rsidRDefault="00C03D7B" w:rsidP="00722355">
            <w:pPr>
              <w:jc w:val="center"/>
              <w:rPr>
                <w:rFonts w:ascii="Arial" w:hAnsi="Arial" w:cs="Arial"/>
                <w:lang w:val="sl-SI"/>
              </w:rPr>
            </w:pPr>
            <w:r w:rsidRPr="002F48AB">
              <w:rPr>
                <w:rFonts w:ascii="Arial" w:hAnsi="Arial" w:cs="Arial"/>
                <w:lang w:val="sl-SI"/>
              </w:rPr>
              <w:t>10</w:t>
            </w:r>
          </w:p>
        </w:tc>
      </w:tr>
      <w:tr w:rsidR="00C03D7B" w:rsidRPr="002F48AB" w14:paraId="6DAD2347" w14:textId="77777777" w:rsidTr="00722355">
        <w:trPr>
          <w:cantSplit/>
          <w:trHeight w:val="340"/>
          <w:jc w:val="center"/>
        </w:trPr>
        <w:tc>
          <w:tcPr>
            <w:tcW w:w="7247" w:type="dxa"/>
            <w:gridSpan w:val="2"/>
            <w:tcBorders>
              <w:top w:val="single" w:sz="4" w:space="0" w:color="auto"/>
              <w:left w:val="double" w:sz="6" w:space="0" w:color="auto"/>
              <w:bottom w:val="single" w:sz="4" w:space="0" w:color="auto"/>
              <w:right w:val="single" w:sz="4" w:space="0" w:color="auto"/>
            </w:tcBorders>
            <w:shd w:val="clear" w:color="auto" w:fill="auto"/>
          </w:tcPr>
          <w:p w14:paraId="01ECA8BF" w14:textId="248BC1A9" w:rsidR="00C03D7B" w:rsidRPr="002F48AB" w:rsidRDefault="00C03D7B" w:rsidP="006A00AC">
            <w:pPr>
              <w:jc w:val="both"/>
              <w:rPr>
                <w:rFonts w:ascii="Arial" w:hAnsi="Arial" w:cs="Arial"/>
                <w:lang w:val="sl-SI"/>
              </w:rPr>
            </w:pPr>
            <w:r w:rsidRPr="002F48AB">
              <w:rPr>
                <w:rFonts w:ascii="Arial" w:hAnsi="Arial" w:cs="Arial"/>
                <w:lang w:val="sl-SI"/>
              </w:rPr>
              <w:t xml:space="preserve">Program ima načrtovanih dovolj sredstev za promocijo, ki bo omogočila njegovo </w:t>
            </w:r>
            <w:r w:rsidR="00EB413A" w:rsidRPr="002F48AB">
              <w:rPr>
                <w:rFonts w:ascii="Arial" w:hAnsi="Arial" w:cs="Arial"/>
                <w:lang w:val="sl-SI"/>
              </w:rPr>
              <w:t>prepo</w:t>
            </w:r>
            <w:r w:rsidRPr="002F48AB">
              <w:rPr>
                <w:rFonts w:ascii="Arial" w:hAnsi="Arial" w:cs="Arial"/>
                <w:lang w:val="sl-SI"/>
              </w:rPr>
              <w:t>znavnost med potencialnimi uporabniki</w:t>
            </w:r>
            <w:r w:rsidR="0084085D">
              <w:rPr>
                <w:rFonts w:ascii="Arial" w:hAnsi="Arial" w:cs="Arial"/>
                <w:lang w:val="sl-SI"/>
              </w:rPr>
              <w:t xml:space="preserve"> in v javnosti</w:t>
            </w:r>
            <w:r w:rsidRPr="002F48AB">
              <w:rPr>
                <w:rFonts w:ascii="Arial" w:hAnsi="Arial" w:cs="Arial"/>
                <w:lang w:val="sl-SI"/>
              </w:rPr>
              <w:t>. Predvidena je promocija ministrstva kot sofinancerja programa</w:t>
            </w:r>
            <w:r w:rsidR="0084085D">
              <w:rPr>
                <w:rFonts w:ascii="Arial" w:hAnsi="Arial" w:cs="Arial"/>
                <w:lang w:val="sl-SI"/>
              </w:rPr>
              <w:t>, ki bo omogočila njegovo prepoznavnost v javnosti</w:t>
            </w:r>
            <w:r w:rsidR="009E3BAD">
              <w:rPr>
                <w:rFonts w:ascii="Arial" w:hAnsi="Arial" w:cs="Arial"/>
                <w:lang w:val="sl-SI"/>
              </w:rPr>
              <w:t>.</w:t>
            </w:r>
          </w:p>
        </w:tc>
        <w:tc>
          <w:tcPr>
            <w:tcW w:w="1120" w:type="dxa"/>
            <w:gridSpan w:val="2"/>
            <w:tcBorders>
              <w:top w:val="nil"/>
              <w:left w:val="single" w:sz="4" w:space="0" w:color="auto"/>
              <w:bottom w:val="single" w:sz="4" w:space="0" w:color="auto"/>
              <w:right w:val="single" w:sz="4" w:space="0" w:color="auto"/>
            </w:tcBorders>
            <w:vAlign w:val="center"/>
          </w:tcPr>
          <w:p w14:paraId="6F124C8C" w14:textId="77777777" w:rsidR="00C03D7B" w:rsidRPr="002F48AB" w:rsidRDefault="00C03D7B" w:rsidP="00722355">
            <w:pPr>
              <w:jc w:val="center"/>
              <w:rPr>
                <w:rFonts w:ascii="Arial" w:eastAsia="Arial" w:hAnsi="Arial" w:cs="Arial"/>
                <w:lang w:val="sl-SI"/>
              </w:rPr>
            </w:pPr>
            <w:r w:rsidRPr="002F48AB">
              <w:rPr>
                <w:rFonts w:ascii="Arial" w:hAnsi="Arial" w:cs="Arial"/>
                <w:lang w:val="sl-SI"/>
              </w:rPr>
              <w:t>1</w:t>
            </w:r>
          </w:p>
        </w:tc>
        <w:tc>
          <w:tcPr>
            <w:tcW w:w="1243" w:type="dxa"/>
            <w:gridSpan w:val="2"/>
            <w:tcBorders>
              <w:top w:val="nil"/>
              <w:left w:val="single" w:sz="4" w:space="0" w:color="auto"/>
              <w:bottom w:val="single" w:sz="4" w:space="0" w:color="auto"/>
              <w:right w:val="single" w:sz="4" w:space="0" w:color="auto"/>
            </w:tcBorders>
            <w:vAlign w:val="center"/>
          </w:tcPr>
          <w:p w14:paraId="604B1B5E" w14:textId="4731EB7E" w:rsidR="00C03D7B" w:rsidRPr="002F48AB" w:rsidRDefault="00C03D7B" w:rsidP="00722355">
            <w:pPr>
              <w:jc w:val="center"/>
              <w:rPr>
                <w:rFonts w:ascii="Arial" w:hAnsi="Arial" w:cs="Arial"/>
                <w:lang w:val="sl-SI"/>
              </w:rPr>
            </w:pPr>
            <w:r w:rsidRPr="002F48AB">
              <w:rPr>
                <w:rFonts w:ascii="Arial" w:hAnsi="Arial" w:cs="Arial"/>
                <w:lang w:val="sl-SI"/>
              </w:rPr>
              <w:t>5</w:t>
            </w:r>
          </w:p>
        </w:tc>
        <w:tc>
          <w:tcPr>
            <w:tcW w:w="1243" w:type="dxa"/>
            <w:tcBorders>
              <w:top w:val="nil"/>
              <w:left w:val="single" w:sz="4" w:space="0" w:color="auto"/>
              <w:bottom w:val="single" w:sz="4" w:space="0" w:color="auto"/>
              <w:right w:val="double" w:sz="6" w:space="0" w:color="auto"/>
            </w:tcBorders>
            <w:shd w:val="clear" w:color="auto" w:fill="auto"/>
            <w:noWrap/>
            <w:vAlign w:val="center"/>
          </w:tcPr>
          <w:p w14:paraId="2C0F9AAA" w14:textId="66943F3E" w:rsidR="00C03D7B" w:rsidRPr="002F48AB" w:rsidRDefault="00C03D7B" w:rsidP="00722355">
            <w:pPr>
              <w:jc w:val="center"/>
              <w:rPr>
                <w:rFonts w:ascii="Arial" w:hAnsi="Arial" w:cs="Arial"/>
                <w:lang w:val="sl-SI"/>
              </w:rPr>
            </w:pPr>
            <w:r w:rsidRPr="002F48AB">
              <w:rPr>
                <w:rFonts w:ascii="Arial" w:hAnsi="Arial" w:cs="Arial"/>
                <w:lang w:val="sl-SI"/>
              </w:rPr>
              <w:t>5</w:t>
            </w:r>
          </w:p>
        </w:tc>
      </w:tr>
      <w:tr w:rsidR="00C03D7B" w:rsidRPr="002F48AB" w14:paraId="5DA960C2" w14:textId="77777777" w:rsidTr="00C03D7B">
        <w:trPr>
          <w:cantSplit/>
          <w:trHeight w:val="340"/>
          <w:jc w:val="center"/>
        </w:trPr>
        <w:tc>
          <w:tcPr>
            <w:tcW w:w="740" w:type="dxa"/>
            <w:tcBorders>
              <w:top w:val="double" w:sz="6" w:space="0" w:color="auto"/>
              <w:left w:val="double" w:sz="6" w:space="0" w:color="auto"/>
              <w:bottom w:val="single" w:sz="4" w:space="0" w:color="auto"/>
              <w:right w:val="nil"/>
            </w:tcBorders>
            <w:shd w:val="clear" w:color="auto" w:fill="4F81BD"/>
            <w:noWrap/>
            <w:vAlign w:val="center"/>
            <w:hideMark/>
          </w:tcPr>
          <w:p w14:paraId="262F4B7D" w14:textId="77777777" w:rsidR="00C03D7B" w:rsidRPr="002F48AB" w:rsidRDefault="00C03D7B" w:rsidP="006A00AC">
            <w:pPr>
              <w:jc w:val="center"/>
              <w:rPr>
                <w:rFonts w:ascii="Arial" w:hAnsi="Arial" w:cs="Arial"/>
                <w:lang w:val="sl-SI"/>
              </w:rPr>
            </w:pPr>
          </w:p>
        </w:tc>
        <w:tc>
          <w:tcPr>
            <w:tcW w:w="6573" w:type="dxa"/>
            <w:gridSpan w:val="2"/>
            <w:tcBorders>
              <w:top w:val="double" w:sz="6" w:space="0" w:color="auto"/>
              <w:left w:val="nil"/>
              <w:bottom w:val="single" w:sz="4" w:space="0" w:color="auto"/>
              <w:right w:val="nil"/>
            </w:tcBorders>
            <w:shd w:val="clear" w:color="auto" w:fill="4F81BD"/>
            <w:vAlign w:val="center"/>
            <w:hideMark/>
          </w:tcPr>
          <w:p w14:paraId="7F6FB513" w14:textId="77777777" w:rsidR="00C03D7B" w:rsidRPr="002F48AB" w:rsidRDefault="00C03D7B" w:rsidP="006A00AC">
            <w:pPr>
              <w:jc w:val="right"/>
              <w:rPr>
                <w:rFonts w:ascii="Arial" w:hAnsi="Arial" w:cs="Arial"/>
                <w:b/>
                <w:bCs/>
                <w:lang w:val="sl-SI"/>
              </w:rPr>
            </w:pPr>
            <w:r w:rsidRPr="002F48AB">
              <w:rPr>
                <w:rFonts w:ascii="Arial" w:hAnsi="Arial" w:cs="Arial"/>
                <w:b/>
                <w:bCs/>
                <w:lang w:val="sl-SI"/>
              </w:rPr>
              <w:t>NAJVEČJE ŠTEVILO MOŽNIH TOČK</w:t>
            </w:r>
          </w:p>
        </w:tc>
        <w:tc>
          <w:tcPr>
            <w:tcW w:w="1243" w:type="dxa"/>
            <w:gridSpan w:val="2"/>
            <w:tcBorders>
              <w:top w:val="double" w:sz="6" w:space="0" w:color="auto"/>
              <w:left w:val="nil"/>
              <w:bottom w:val="single" w:sz="4" w:space="0" w:color="auto"/>
              <w:right w:val="nil"/>
            </w:tcBorders>
            <w:shd w:val="clear" w:color="auto" w:fill="4F81BD"/>
          </w:tcPr>
          <w:p w14:paraId="28006EB4" w14:textId="77777777" w:rsidR="00C03D7B" w:rsidRPr="002F48AB" w:rsidRDefault="00C03D7B" w:rsidP="006A00AC">
            <w:pPr>
              <w:jc w:val="center"/>
              <w:rPr>
                <w:rFonts w:ascii="Arial" w:hAnsi="Arial" w:cs="Arial"/>
                <w:b/>
                <w:bCs/>
                <w:lang w:val="sl-SI"/>
              </w:rPr>
            </w:pPr>
          </w:p>
        </w:tc>
        <w:tc>
          <w:tcPr>
            <w:tcW w:w="2297" w:type="dxa"/>
            <w:gridSpan w:val="2"/>
            <w:tcBorders>
              <w:top w:val="double" w:sz="6" w:space="0" w:color="auto"/>
              <w:left w:val="nil"/>
              <w:bottom w:val="single" w:sz="4" w:space="0" w:color="auto"/>
              <w:right w:val="nil"/>
            </w:tcBorders>
            <w:shd w:val="clear" w:color="auto" w:fill="4F81BD"/>
            <w:vAlign w:val="center"/>
          </w:tcPr>
          <w:p w14:paraId="7B82A2B8" w14:textId="3C65C9ED" w:rsidR="00C03D7B" w:rsidRPr="002F48AB" w:rsidRDefault="00C03D7B" w:rsidP="006A00AC">
            <w:pPr>
              <w:jc w:val="center"/>
              <w:rPr>
                <w:rFonts w:ascii="Arial" w:hAnsi="Arial" w:cs="Arial"/>
                <w:b/>
                <w:bCs/>
                <w:lang w:val="sl-SI"/>
              </w:rPr>
            </w:pPr>
            <w:r w:rsidRPr="002F48AB">
              <w:rPr>
                <w:rFonts w:ascii="Arial" w:hAnsi="Arial" w:cs="Arial"/>
                <w:b/>
                <w:bCs/>
                <w:lang w:val="sl-SI"/>
              </w:rPr>
              <w:t>100</w:t>
            </w:r>
          </w:p>
        </w:tc>
      </w:tr>
    </w:tbl>
    <w:p w14:paraId="22ED59AD" w14:textId="77777777" w:rsidR="00862BB2" w:rsidRPr="002F48AB" w:rsidRDefault="00862BB2" w:rsidP="00EA214D">
      <w:pPr>
        <w:jc w:val="both"/>
        <w:rPr>
          <w:rFonts w:ascii="Arial" w:eastAsia="Times New Roman" w:hAnsi="Arial" w:cs="Arial"/>
          <w:b/>
          <w:bCs/>
          <w:lang w:val="sl-SI" w:eastAsia="sl-SI"/>
        </w:rPr>
      </w:pPr>
    </w:p>
    <w:p w14:paraId="66DD7660" w14:textId="04D6B956" w:rsidR="00EA214D" w:rsidRPr="002F48AB" w:rsidRDefault="00EA214D" w:rsidP="00EA214D">
      <w:pPr>
        <w:jc w:val="both"/>
        <w:rPr>
          <w:rFonts w:ascii="Arial" w:eastAsia="Arial" w:hAnsi="Arial" w:cs="Arial"/>
          <w:lang w:val="sl-SI"/>
        </w:rPr>
      </w:pPr>
      <w:r w:rsidRPr="002F48AB">
        <w:rPr>
          <w:rFonts w:ascii="Arial" w:eastAsia="Times New Roman" w:hAnsi="Arial" w:cs="Arial"/>
          <w:b/>
          <w:bCs/>
          <w:lang w:val="sl-SI" w:eastAsia="sl-SI"/>
        </w:rPr>
        <w:t>Model dodeljevanja sredstev in postopek izbora</w:t>
      </w:r>
    </w:p>
    <w:p w14:paraId="2544056B" w14:textId="6BB030F3" w:rsidR="00EA214D" w:rsidRPr="002F48AB" w:rsidRDefault="00EA214D" w:rsidP="007E5F5A">
      <w:pPr>
        <w:jc w:val="both"/>
        <w:rPr>
          <w:rFonts w:ascii="Arial" w:eastAsia="Arial" w:hAnsi="Arial" w:cs="Arial"/>
          <w:lang w:val="sl-SI"/>
        </w:rPr>
      </w:pPr>
      <w:r w:rsidRPr="002F48AB">
        <w:rPr>
          <w:rFonts w:ascii="Arial" w:eastAsia="Arial" w:hAnsi="Arial" w:cs="Arial"/>
          <w:lang w:val="sl-SI"/>
        </w:rPr>
        <w:t>Prijavljeni programi bodo ocenjeni v skladu</w:t>
      </w:r>
      <w:r w:rsidR="00396D7C" w:rsidRPr="002F48AB">
        <w:rPr>
          <w:rFonts w:ascii="Arial" w:eastAsia="Arial" w:hAnsi="Arial" w:cs="Arial"/>
          <w:lang w:val="sl-SI"/>
        </w:rPr>
        <w:t xml:space="preserve"> z</w:t>
      </w:r>
      <w:r w:rsidRPr="002F48AB">
        <w:rPr>
          <w:rFonts w:ascii="Arial" w:eastAsia="Arial" w:hAnsi="Arial" w:cs="Arial"/>
          <w:lang w:val="sl-SI"/>
        </w:rPr>
        <w:t xml:space="preserve"> merili za dodelitev sredstev</w:t>
      </w:r>
      <w:r w:rsidR="00756C98" w:rsidRPr="002F48AB">
        <w:rPr>
          <w:rFonts w:ascii="Arial" w:eastAsia="Arial" w:hAnsi="Arial" w:cs="Arial"/>
          <w:lang w:val="sl-SI"/>
        </w:rPr>
        <w:t xml:space="preserve"> iz tega poglavja</w:t>
      </w:r>
      <w:r w:rsidRPr="002F48AB">
        <w:rPr>
          <w:rFonts w:ascii="Arial" w:eastAsia="Arial" w:hAnsi="Arial" w:cs="Arial"/>
          <w:lang w:val="sl-SI"/>
        </w:rPr>
        <w:t xml:space="preserve">. Programi, ki pri sklopu A. Vsebinska ustreznost, ne dosegajo vsaj 25 točk, pri sklopu B. Kakovost programa, ne dosegajo vsaj </w:t>
      </w:r>
      <w:r w:rsidR="00B02723" w:rsidRPr="002F48AB">
        <w:rPr>
          <w:rFonts w:ascii="Arial" w:eastAsia="Arial" w:hAnsi="Arial" w:cs="Arial"/>
          <w:lang w:val="sl-SI"/>
        </w:rPr>
        <w:t xml:space="preserve">20 </w:t>
      </w:r>
      <w:r w:rsidRPr="002F48AB">
        <w:rPr>
          <w:rFonts w:ascii="Arial" w:eastAsia="Arial" w:hAnsi="Arial" w:cs="Arial"/>
          <w:lang w:val="sl-SI"/>
        </w:rPr>
        <w:t>točk in pri sklopu C. Financiranje in upravljanje programa, ne dosegajo vsaj 15 točk, bodo zavrnjeni. V primeru, da je več programov, ki izpolnjujejo pogoje, bodo za sofinanciranje izbrani programi z največ doseženimi točkami do meje razpoložljivih sredstev za sofinanciranje.</w:t>
      </w:r>
    </w:p>
    <w:p w14:paraId="3D90A0AE" w14:textId="6ABB1FFF" w:rsidR="00EA214D" w:rsidRPr="002F48AB" w:rsidRDefault="00EA214D" w:rsidP="00EA214D">
      <w:pPr>
        <w:autoSpaceDE w:val="0"/>
        <w:spacing w:after="0"/>
        <w:jc w:val="both"/>
        <w:rPr>
          <w:rFonts w:ascii="Arial" w:hAnsi="Arial" w:cs="Arial"/>
          <w:lang w:val="sl-SI"/>
        </w:rPr>
      </w:pPr>
      <w:r w:rsidRPr="002F48AB">
        <w:rPr>
          <w:rFonts w:ascii="Arial" w:hAnsi="Arial" w:cs="Arial"/>
          <w:lang w:val="sl-SI"/>
        </w:rPr>
        <w:t>Sredstva se bodo razdelila po naslednjem modelu:</w:t>
      </w:r>
    </w:p>
    <w:p w14:paraId="7070FFA3" w14:textId="77777777" w:rsidR="00EA214D" w:rsidRPr="002F48AB" w:rsidRDefault="00EA214D" w:rsidP="00EA214D">
      <w:pPr>
        <w:autoSpaceDE w:val="0"/>
        <w:spacing w:after="0"/>
        <w:jc w:val="both"/>
        <w:rPr>
          <w:rFonts w:ascii="Arial" w:hAnsi="Arial" w:cs="Arial"/>
          <w:lang w:val="sl-SI"/>
        </w:rPr>
      </w:pPr>
      <w:r w:rsidRPr="002F48AB">
        <w:rPr>
          <w:rFonts w:ascii="Arial" w:hAnsi="Arial" w:cs="Arial"/>
          <w:lang w:val="sl-SI"/>
        </w:rPr>
        <w:t>- programi, ki zberejo 95 ali več točk, se sofinancirajo 100 %;</w:t>
      </w:r>
    </w:p>
    <w:p w14:paraId="3A0BF48B" w14:textId="77777777" w:rsidR="00EA214D" w:rsidRPr="002F48AB" w:rsidRDefault="00EA214D" w:rsidP="00EA214D">
      <w:pPr>
        <w:autoSpaceDE w:val="0"/>
        <w:spacing w:after="0"/>
        <w:jc w:val="both"/>
        <w:rPr>
          <w:rFonts w:ascii="Arial" w:hAnsi="Arial" w:cs="Arial"/>
          <w:lang w:val="sl-SI"/>
        </w:rPr>
      </w:pPr>
      <w:r w:rsidRPr="002F48AB">
        <w:rPr>
          <w:rFonts w:ascii="Arial" w:hAnsi="Arial" w:cs="Arial"/>
          <w:lang w:val="sl-SI"/>
        </w:rPr>
        <w:t>- programi z med vključno 85 in vključno 94 točk se sofinancirajo 90 %;</w:t>
      </w:r>
    </w:p>
    <w:p w14:paraId="77B15AB9" w14:textId="435CE453" w:rsidR="00EA214D" w:rsidRPr="002F48AB" w:rsidRDefault="00EA214D" w:rsidP="00EA214D">
      <w:pPr>
        <w:autoSpaceDE w:val="0"/>
        <w:spacing w:after="0"/>
        <w:jc w:val="both"/>
        <w:rPr>
          <w:rFonts w:ascii="Arial" w:hAnsi="Arial" w:cs="Arial"/>
          <w:lang w:val="sl-SI"/>
        </w:rPr>
      </w:pPr>
      <w:r w:rsidRPr="002F48AB">
        <w:rPr>
          <w:rFonts w:ascii="Arial" w:hAnsi="Arial" w:cs="Arial"/>
          <w:lang w:val="sl-SI"/>
        </w:rPr>
        <w:t>- programi z med vključno 75 in vključno 84 točk se sofinancirajo 80 %;</w:t>
      </w:r>
    </w:p>
    <w:p w14:paraId="69F2706D" w14:textId="77777777" w:rsidR="00EA214D" w:rsidRPr="002F48AB" w:rsidRDefault="00EA214D" w:rsidP="00EA214D">
      <w:pPr>
        <w:autoSpaceDE w:val="0"/>
        <w:spacing w:after="0"/>
        <w:jc w:val="both"/>
        <w:rPr>
          <w:rFonts w:ascii="Arial" w:hAnsi="Arial" w:cs="Arial"/>
          <w:lang w:val="sl-SI"/>
        </w:rPr>
      </w:pPr>
      <w:r w:rsidRPr="002F48AB">
        <w:rPr>
          <w:rFonts w:ascii="Arial" w:hAnsi="Arial" w:cs="Arial"/>
          <w:lang w:val="sl-SI"/>
        </w:rPr>
        <w:t>- programi z med vključno 65 in vključno 74 točk se sofinancirajo 70 %;</w:t>
      </w:r>
    </w:p>
    <w:p w14:paraId="14D0044E" w14:textId="7FB87A7F" w:rsidR="00EA214D" w:rsidRPr="002F48AB" w:rsidRDefault="00EA214D" w:rsidP="00EA214D">
      <w:pPr>
        <w:autoSpaceDE w:val="0"/>
        <w:spacing w:after="0"/>
        <w:jc w:val="both"/>
        <w:rPr>
          <w:rFonts w:ascii="Arial" w:hAnsi="Arial" w:cs="Arial"/>
          <w:lang w:val="sl-SI"/>
        </w:rPr>
      </w:pPr>
      <w:r w:rsidRPr="002F48AB">
        <w:rPr>
          <w:rFonts w:ascii="Arial" w:hAnsi="Arial" w:cs="Arial"/>
          <w:lang w:val="sl-SI"/>
        </w:rPr>
        <w:t xml:space="preserve">- programi z </w:t>
      </w:r>
      <w:r w:rsidR="004E7085" w:rsidRPr="002F48AB">
        <w:rPr>
          <w:rFonts w:ascii="Arial" w:hAnsi="Arial" w:cs="Arial"/>
          <w:lang w:val="sl-SI"/>
        </w:rPr>
        <w:t>med vključno</w:t>
      </w:r>
      <w:r w:rsidRPr="002F48AB">
        <w:rPr>
          <w:rFonts w:ascii="Arial" w:hAnsi="Arial" w:cs="Arial"/>
          <w:lang w:val="sl-SI"/>
        </w:rPr>
        <w:t xml:space="preserve"> 60 točk</w:t>
      </w:r>
      <w:r w:rsidR="004E7085" w:rsidRPr="002F48AB">
        <w:rPr>
          <w:rFonts w:ascii="Arial" w:hAnsi="Arial" w:cs="Arial"/>
          <w:lang w:val="sl-SI"/>
        </w:rPr>
        <w:t xml:space="preserve"> in vključno 64 točk </w:t>
      </w:r>
      <w:r w:rsidRPr="002F48AB">
        <w:rPr>
          <w:rFonts w:ascii="Arial" w:hAnsi="Arial" w:cs="Arial"/>
          <w:lang w:val="sl-SI"/>
        </w:rPr>
        <w:t>se sofinancirajo 60 %.</w:t>
      </w:r>
    </w:p>
    <w:p w14:paraId="0B41DDBC" w14:textId="77777777" w:rsidR="00EA214D" w:rsidRPr="002F48AB" w:rsidRDefault="00EA214D" w:rsidP="00EA214D">
      <w:pPr>
        <w:autoSpaceDE w:val="0"/>
        <w:spacing w:after="0"/>
        <w:jc w:val="both"/>
        <w:rPr>
          <w:rFonts w:ascii="Arial" w:hAnsi="Arial" w:cs="Arial"/>
          <w:lang w:val="sl-SI"/>
        </w:rPr>
      </w:pPr>
    </w:p>
    <w:p w14:paraId="3D089D04" w14:textId="5DB02688" w:rsidR="009B76A0" w:rsidRPr="002F48AB" w:rsidRDefault="00EA214D" w:rsidP="009B76A0">
      <w:pPr>
        <w:spacing w:after="0"/>
        <w:jc w:val="both"/>
        <w:rPr>
          <w:rFonts w:ascii="Arial" w:hAnsi="Arial" w:cs="Arial"/>
          <w:lang w:val="sl-SI"/>
        </w:rPr>
      </w:pPr>
      <w:r w:rsidRPr="002F48AB">
        <w:rPr>
          <w:rFonts w:ascii="Arial" w:hAnsi="Arial" w:cs="Arial"/>
          <w:lang w:val="sl-SI"/>
        </w:rPr>
        <w:t xml:space="preserve">Če se bo vlagatelju dodelilo manj od 100 % zaprošenih sredstev, lahko </w:t>
      </w:r>
      <w:r w:rsidR="00276257" w:rsidRPr="002F48AB">
        <w:rPr>
          <w:rFonts w:ascii="Arial" w:hAnsi="Arial" w:cs="Arial"/>
          <w:lang w:val="sl-SI"/>
        </w:rPr>
        <w:t>M</w:t>
      </w:r>
      <w:r w:rsidRPr="002F48AB">
        <w:rPr>
          <w:rFonts w:ascii="Arial" w:hAnsi="Arial" w:cs="Arial"/>
          <w:lang w:val="sl-SI"/>
        </w:rPr>
        <w:t xml:space="preserve">inistrstvo </w:t>
      </w:r>
      <w:r w:rsidR="00276257" w:rsidRPr="002F48AB">
        <w:rPr>
          <w:rFonts w:ascii="Arial" w:hAnsi="Arial" w:cs="Arial"/>
          <w:lang w:val="sl-SI"/>
        </w:rPr>
        <w:t xml:space="preserve">za zdravje (v nadaljnjem besedilu: ministrstvo) </w:t>
      </w:r>
      <w:r w:rsidRPr="002F48AB">
        <w:rPr>
          <w:rFonts w:ascii="Arial" w:hAnsi="Arial" w:cs="Arial"/>
          <w:lang w:val="sl-SI"/>
        </w:rPr>
        <w:t xml:space="preserve">in vlagatelj dogovorita </w:t>
      </w:r>
      <w:r w:rsidR="004E7085" w:rsidRPr="002F48AB">
        <w:rPr>
          <w:rFonts w:ascii="Arial" w:hAnsi="Arial" w:cs="Arial"/>
          <w:lang w:val="sl-SI"/>
        </w:rPr>
        <w:t>aktivnosti</w:t>
      </w:r>
      <w:r w:rsidRPr="002F48AB">
        <w:rPr>
          <w:rFonts w:ascii="Arial" w:hAnsi="Arial" w:cs="Arial"/>
          <w:lang w:val="sl-SI"/>
        </w:rPr>
        <w:t>, ki bodo sofinancirane.</w:t>
      </w:r>
      <w:r w:rsidR="009B76A0" w:rsidRPr="002F48AB">
        <w:rPr>
          <w:rFonts w:ascii="Arial" w:hAnsi="Arial" w:cs="Arial"/>
          <w:lang w:val="sl-SI"/>
        </w:rPr>
        <w:t xml:space="preserve"> </w:t>
      </w:r>
      <w:r w:rsidR="009B76A0" w:rsidRPr="00C50AFC">
        <w:rPr>
          <w:rFonts w:ascii="Arial" w:hAnsi="Arial" w:cs="Arial"/>
          <w:lang w:val="sl-SI"/>
        </w:rPr>
        <w:t>Ministrstvo lahko glede na dodeljena sredstva in v okviru prijavljenega programa v pogodbi (vzorec pogodbe je del javnega razpisa)</w:t>
      </w:r>
      <w:r w:rsidR="005B5FF4" w:rsidRPr="00C50AFC">
        <w:rPr>
          <w:rFonts w:ascii="Arial" w:hAnsi="Arial" w:cs="Arial"/>
          <w:lang w:val="sl-SI"/>
        </w:rPr>
        <w:t>,</w:t>
      </w:r>
      <w:r w:rsidR="009B76A0" w:rsidRPr="00C50AFC">
        <w:rPr>
          <w:rFonts w:ascii="Arial" w:hAnsi="Arial" w:cs="Arial"/>
          <w:lang w:val="sl-SI"/>
        </w:rPr>
        <w:t xml:space="preserve"> z vsakim izvajalcem posebej opredeli konkreten obseg programa in dinamiko izplačil (odstotek vrednosti, število obrokov</w:t>
      </w:r>
      <w:r w:rsidR="00BE4124" w:rsidRPr="00C50AFC">
        <w:rPr>
          <w:rFonts w:ascii="Arial" w:hAnsi="Arial" w:cs="Arial"/>
          <w:lang w:val="sl-SI"/>
        </w:rPr>
        <w:t>, morebitna predplačila</w:t>
      </w:r>
      <w:r w:rsidR="009B76A0" w:rsidRPr="00C50AFC">
        <w:rPr>
          <w:rFonts w:ascii="Arial" w:hAnsi="Arial" w:cs="Arial"/>
          <w:lang w:val="sl-SI"/>
        </w:rPr>
        <w:t xml:space="preserve"> ter datum izplačil) v okviru vrednosti, ki so določene na letni ravni.</w:t>
      </w:r>
    </w:p>
    <w:p w14:paraId="0C6A4671" w14:textId="49D39A97" w:rsidR="000B4243" w:rsidRPr="002F48AB" w:rsidRDefault="000B4243" w:rsidP="009B76A0">
      <w:pPr>
        <w:spacing w:after="0"/>
        <w:jc w:val="both"/>
        <w:rPr>
          <w:rFonts w:ascii="Arial" w:hAnsi="Arial" w:cs="Arial"/>
          <w:lang w:val="sl-SI"/>
        </w:rPr>
      </w:pPr>
    </w:p>
    <w:p w14:paraId="50EE5AFB" w14:textId="707AF52D" w:rsidR="000B4243" w:rsidRPr="002F48AB" w:rsidRDefault="000B4243" w:rsidP="000B4243">
      <w:pPr>
        <w:suppressAutoHyphens/>
        <w:spacing w:after="0"/>
        <w:jc w:val="both"/>
        <w:rPr>
          <w:rFonts w:ascii="Arial" w:hAnsi="Arial" w:cs="Arial"/>
          <w:lang w:val="sl-SI"/>
        </w:rPr>
      </w:pPr>
      <w:r w:rsidRPr="002F48AB">
        <w:rPr>
          <w:rFonts w:ascii="Arial" w:hAnsi="Arial" w:cs="Arial"/>
          <w:lang w:val="sl-SI"/>
        </w:rPr>
        <w:t>Sprejetje vloge</w:t>
      </w:r>
      <w:r w:rsidR="00AF0E32" w:rsidRPr="002F48AB">
        <w:rPr>
          <w:rFonts w:ascii="Arial" w:hAnsi="Arial" w:cs="Arial"/>
          <w:lang w:val="sl-SI"/>
        </w:rPr>
        <w:t>,</w:t>
      </w:r>
      <w:r w:rsidRPr="002F48AB">
        <w:rPr>
          <w:rFonts w:ascii="Arial" w:hAnsi="Arial" w:cs="Arial"/>
          <w:lang w:val="sl-SI"/>
        </w:rPr>
        <w:t xml:space="preserve"> ne glede na prejšnji odstavek, ne pomeni zavezanosti k dodelitvi sredstev za vse </w:t>
      </w:r>
      <w:r w:rsidR="004E7085" w:rsidRPr="002F48AB">
        <w:rPr>
          <w:rFonts w:ascii="Arial" w:hAnsi="Arial" w:cs="Arial"/>
          <w:lang w:val="sl-SI"/>
        </w:rPr>
        <w:t xml:space="preserve">aktivnosti </w:t>
      </w:r>
      <w:r w:rsidRPr="002F48AB">
        <w:rPr>
          <w:rFonts w:ascii="Arial" w:hAnsi="Arial" w:cs="Arial"/>
          <w:lang w:val="sl-SI"/>
        </w:rPr>
        <w:t>v višini zneska, ki ga je zahteval vlagatelj. Zahtevani znesek sredstev se lahko spremeni na podlagi ugotovitev strokovne komisije o ustreznosti</w:t>
      </w:r>
      <w:r w:rsidR="004E7085" w:rsidRPr="002F48AB">
        <w:rPr>
          <w:rFonts w:ascii="Arial" w:hAnsi="Arial" w:cs="Arial"/>
          <w:lang w:val="sl-SI"/>
        </w:rPr>
        <w:t xml:space="preserve"> posamezne aktivnosti in</w:t>
      </w:r>
      <w:r w:rsidRPr="002F48AB">
        <w:rPr>
          <w:rFonts w:ascii="Arial" w:hAnsi="Arial" w:cs="Arial"/>
          <w:lang w:val="sl-SI"/>
        </w:rPr>
        <w:t xml:space="preserve"> finančnega načrta za izvajanje</w:t>
      </w:r>
      <w:r w:rsidR="004E7085" w:rsidRPr="002F48AB">
        <w:rPr>
          <w:rFonts w:ascii="Arial" w:hAnsi="Arial" w:cs="Arial"/>
          <w:lang w:val="sl-SI"/>
        </w:rPr>
        <w:t xml:space="preserve"> te aktivnosti, kot jo </w:t>
      </w:r>
      <w:r w:rsidRPr="002F48AB">
        <w:rPr>
          <w:rFonts w:ascii="Arial" w:hAnsi="Arial" w:cs="Arial"/>
          <w:lang w:val="sl-SI"/>
        </w:rPr>
        <w:t>je opredelil vlagatelj.</w:t>
      </w:r>
    </w:p>
    <w:p w14:paraId="63253D2D" w14:textId="77777777" w:rsidR="000B4243" w:rsidRPr="002F48AB" w:rsidRDefault="000B4243" w:rsidP="000B4243">
      <w:pPr>
        <w:suppressAutoHyphens/>
        <w:spacing w:after="0"/>
        <w:jc w:val="both"/>
        <w:rPr>
          <w:rFonts w:ascii="Arial" w:hAnsi="Arial" w:cs="Arial"/>
          <w:szCs w:val="20"/>
          <w:lang w:val="sl-SI"/>
        </w:rPr>
      </w:pPr>
    </w:p>
    <w:p w14:paraId="26A8DA11" w14:textId="3D304C8C" w:rsidR="000B4243" w:rsidRPr="002F48AB" w:rsidRDefault="000B4243" w:rsidP="000B4243">
      <w:pPr>
        <w:suppressAutoHyphens/>
        <w:spacing w:after="0"/>
        <w:jc w:val="both"/>
        <w:rPr>
          <w:sz w:val="24"/>
          <w:lang w:val="sl-SI"/>
        </w:rPr>
      </w:pPr>
      <w:r w:rsidRPr="002F48AB">
        <w:rPr>
          <w:rFonts w:ascii="Arial" w:hAnsi="Arial" w:cs="Arial"/>
          <w:szCs w:val="20"/>
          <w:lang w:val="sl-SI"/>
        </w:rPr>
        <w:t xml:space="preserve">Na podlagi ugotovitev strokovne komisije o ustreznosti </w:t>
      </w:r>
      <w:r w:rsidR="004E7085" w:rsidRPr="002F48AB">
        <w:rPr>
          <w:rFonts w:ascii="Arial" w:hAnsi="Arial" w:cs="Arial"/>
          <w:szCs w:val="20"/>
          <w:lang w:val="sl-SI"/>
        </w:rPr>
        <w:t>posamezne aktivnosti, storitve ali stroška</w:t>
      </w:r>
      <w:r w:rsidRPr="002F48AB">
        <w:rPr>
          <w:rFonts w:ascii="Arial" w:hAnsi="Arial" w:cs="Arial"/>
          <w:szCs w:val="20"/>
          <w:lang w:val="sl-SI"/>
        </w:rPr>
        <w:t xml:space="preserve"> za doseganje ciljev programa</w:t>
      </w:r>
      <w:r w:rsidR="005F7D70" w:rsidRPr="002F48AB">
        <w:rPr>
          <w:rFonts w:ascii="Arial" w:hAnsi="Arial" w:cs="Arial"/>
          <w:szCs w:val="20"/>
          <w:lang w:val="sl-SI"/>
        </w:rPr>
        <w:t>,</w:t>
      </w:r>
      <w:r w:rsidRPr="002F48AB">
        <w:rPr>
          <w:rFonts w:ascii="Arial" w:hAnsi="Arial" w:cs="Arial"/>
          <w:szCs w:val="20"/>
          <w:lang w:val="sl-SI"/>
        </w:rPr>
        <w:t xml:space="preserve"> lahko ministrstvo zavrne financiranje </w:t>
      </w:r>
      <w:r w:rsidR="004E7085" w:rsidRPr="002F48AB">
        <w:rPr>
          <w:rFonts w:ascii="Arial" w:hAnsi="Arial" w:cs="Arial"/>
          <w:szCs w:val="20"/>
          <w:lang w:val="sl-SI"/>
        </w:rPr>
        <w:t xml:space="preserve">te aktivnosti, storitve oziroma </w:t>
      </w:r>
      <w:r w:rsidR="001D39BF" w:rsidRPr="002F48AB">
        <w:rPr>
          <w:rFonts w:ascii="Arial" w:hAnsi="Arial" w:cs="Arial"/>
          <w:szCs w:val="20"/>
          <w:lang w:val="sl-SI"/>
        </w:rPr>
        <w:t>strošk</w:t>
      </w:r>
      <w:r w:rsidR="004E7085" w:rsidRPr="002F48AB">
        <w:rPr>
          <w:rFonts w:ascii="Arial" w:hAnsi="Arial" w:cs="Arial"/>
          <w:szCs w:val="20"/>
          <w:lang w:val="sl-SI"/>
        </w:rPr>
        <w:t>a</w:t>
      </w:r>
      <w:r w:rsidRPr="002F48AB">
        <w:rPr>
          <w:rFonts w:ascii="Arial" w:hAnsi="Arial" w:cs="Arial"/>
          <w:szCs w:val="20"/>
          <w:lang w:val="sl-SI"/>
        </w:rPr>
        <w:t>, ki ne prispevajo k doseganju ciljev.</w:t>
      </w:r>
    </w:p>
    <w:p w14:paraId="53E30492" w14:textId="47334967" w:rsidR="00760252" w:rsidRPr="002F48AB" w:rsidRDefault="00760252" w:rsidP="00EA214D">
      <w:pPr>
        <w:spacing w:after="0"/>
        <w:jc w:val="both"/>
        <w:rPr>
          <w:rFonts w:ascii="Arial" w:hAnsi="Arial" w:cs="Arial"/>
          <w:lang w:val="sl-SI"/>
        </w:rPr>
      </w:pPr>
    </w:p>
    <w:p w14:paraId="6803EC03" w14:textId="601455AD" w:rsidR="00760252" w:rsidRPr="002F48AB" w:rsidRDefault="00760252" w:rsidP="00760252">
      <w:pPr>
        <w:suppressAutoHyphens/>
        <w:spacing w:after="0"/>
        <w:jc w:val="both"/>
        <w:rPr>
          <w:rFonts w:ascii="Arial" w:hAnsi="Arial" w:cs="Arial"/>
          <w:lang w:val="sl-SI" w:eastAsia="ar-SA"/>
        </w:rPr>
      </w:pPr>
      <w:r w:rsidRPr="002F48AB">
        <w:rPr>
          <w:rFonts w:ascii="Arial" w:hAnsi="Arial" w:cs="Arial"/>
          <w:lang w:val="sl-SI" w:eastAsia="ar-SA"/>
        </w:rPr>
        <w:t>V primeru</w:t>
      </w:r>
      <w:r w:rsidR="005B5FF4" w:rsidRPr="002F48AB">
        <w:rPr>
          <w:rFonts w:ascii="Arial" w:hAnsi="Arial" w:cs="Arial"/>
          <w:lang w:val="sl-SI" w:eastAsia="ar-SA"/>
        </w:rPr>
        <w:t>, da se</w:t>
      </w:r>
      <w:r w:rsidRPr="002F48AB">
        <w:rPr>
          <w:rFonts w:ascii="Arial" w:hAnsi="Arial" w:cs="Arial"/>
          <w:lang w:val="sl-SI" w:eastAsia="ar-SA"/>
        </w:rPr>
        <w:t xml:space="preserve"> vs</w:t>
      </w:r>
      <w:r w:rsidR="005B5FF4" w:rsidRPr="002F48AB">
        <w:rPr>
          <w:rFonts w:ascii="Arial" w:hAnsi="Arial" w:cs="Arial"/>
          <w:lang w:val="sl-SI" w:eastAsia="ar-SA"/>
        </w:rPr>
        <w:t>a</w:t>
      </w:r>
      <w:r w:rsidRPr="002F48AB">
        <w:rPr>
          <w:rFonts w:ascii="Arial" w:hAnsi="Arial" w:cs="Arial"/>
          <w:lang w:val="sl-SI" w:eastAsia="ar-SA"/>
        </w:rPr>
        <w:t xml:space="preserve"> sredst</w:t>
      </w:r>
      <w:r w:rsidR="005B5FF4" w:rsidRPr="002F48AB">
        <w:rPr>
          <w:rFonts w:ascii="Arial" w:hAnsi="Arial" w:cs="Arial"/>
          <w:lang w:val="sl-SI" w:eastAsia="ar-SA"/>
        </w:rPr>
        <w:t>va</w:t>
      </w:r>
      <w:r w:rsidRPr="002F48AB">
        <w:rPr>
          <w:rFonts w:ascii="Arial" w:hAnsi="Arial" w:cs="Arial"/>
          <w:lang w:val="sl-SI" w:eastAsia="ar-SA"/>
        </w:rPr>
        <w:t xml:space="preserve"> na posameznem področju</w:t>
      </w:r>
      <w:r w:rsidR="005B5FF4" w:rsidRPr="002F48AB">
        <w:rPr>
          <w:rFonts w:ascii="Arial" w:hAnsi="Arial" w:cs="Arial"/>
          <w:lang w:val="sl-SI" w:eastAsia="ar-SA"/>
        </w:rPr>
        <w:t xml:space="preserve"> ne porabijo</w:t>
      </w:r>
      <w:r w:rsidRPr="002F48AB">
        <w:rPr>
          <w:rFonts w:ascii="Arial" w:hAnsi="Arial" w:cs="Arial"/>
          <w:lang w:val="sl-SI" w:eastAsia="ar-SA"/>
        </w:rPr>
        <w:t>, se lahko prerazporedijo na drugo področje ali pod-področje.</w:t>
      </w:r>
    </w:p>
    <w:p w14:paraId="79B2A1E5" w14:textId="77777777" w:rsidR="009B76A0" w:rsidRPr="002F48AB" w:rsidRDefault="009B76A0" w:rsidP="00760252">
      <w:pPr>
        <w:suppressAutoHyphens/>
        <w:spacing w:after="0"/>
        <w:jc w:val="both"/>
        <w:rPr>
          <w:b/>
          <w:color w:val="FF0000"/>
          <w:sz w:val="24"/>
          <w:lang w:val="sl-SI"/>
        </w:rPr>
      </w:pPr>
    </w:p>
    <w:p w14:paraId="23C42C90" w14:textId="2864344C" w:rsidR="00760252" w:rsidRDefault="00760252" w:rsidP="00E34D21">
      <w:pPr>
        <w:jc w:val="both"/>
        <w:rPr>
          <w:rFonts w:ascii="Arial" w:hAnsi="Arial" w:cs="Arial"/>
          <w:lang w:val="sl-SI"/>
        </w:rPr>
      </w:pPr>
      <w:r w:rsidRPr="002F48AB">
        <w:rPr>
          <w:rFonts w:ascii="Arial" w:hAnsi="Arial" w:cs="Arial"/>
          <w:lang w:val="sl-SI"/>
        </w:rPr>
        <w:t>Prevzem obveznosti za dodeljena sredstva za leta 202</w:t>
      </w:r>
      <w:r w:rsidR="00FB4EF0">
        <w:rPr>
          <w:rFonts w:ascii="Arial" w:hAnsi="Arial" w:cs="Arial"/>
          <w:lang w:val="sl-SI"/>
        </w:rPr>
        <w:t>6</w:t>
      </w:r>
      <w:r w:rsidRPr="002F48AB">
        <w:rPr>
          <w:rFonts w:ascii="Arial" w:hAnsi="Arial" w:cs="Arial"/>
          <w:lang w:val="sl-SI"/>
        </w:rPr>
        <w:t>, 202</w:t>
      </w:r>
      <w:r w:rsidR="00FB4EF0">
        <w:rPr>
          <w:rFonts w:ascii="Arial" w:hAnsi="Arial" w:cs="Arial"/>
          <w:lang w:val="sl-SI"/>
        </w:rPr>
        <w:t>7</w:t>
      </w:r>
      <w:r w:rsidRPr="002F48AB">
        <w:rPr>
          <w:rFonts w:ascii="Arial" w:hAnsi="Arial" w:cs="Arial"/>
          <w:lang w:val="sl-SI"/>
        </w:rPr>
        <w:t xml:space="preserve"> in 202</w:t>
      </w:r>
      <w:r w:rsidR="00FB4EF0">
        <w:rPr>
          <w:rFonts w:ascii="Arial" w:hAnsi="Arial" w:cs="Arial"/>
          <w:lang w:val="sl-SI"/>
        </w:rPr>
        <w:t>8</w:t>
      </w:r>
      <w:r w:rsidRPr="002F48AB">
        <w:rPr>
          <w:rFonts w:ascii="Arial" w:hAnsi="Arial" w:cs="Arial"/>
          <w:lang w:val="sl-SI"/>
        </w:rPr>
        <w:t xml:space="preserve"> se uredi </w:t>
      </w:r>
      <w:r w:rsidR="00E34D21">
        <w:rPr>
          <w:rFonts w:ascii="Arial" w:hAnsi="Arial" w:cs="Arial"/>
          <w:lang w:val="sl-SI"/>
        </w:rPr>
        <w:t xml:space="preserve">v pogodbi </w:t>
      </w:r>
      <w:r w:rsidRPr="002F48AB">
        <w:rPr>
          <w:rFonts w:ascii="Arial" w:hAnsi="Arial" w:cs="Arial"/>
          <w:lang w:val="sl-SI"/>
        </w:rPr>
        <w:t xml:space="preserve">pod </w:t>
      </w:r>
      <w:proofErr w:type="spellStart"/>
      <w:r w:rsidRPr="002F48AB">
        <w:rPr>
          <w:rFonts w:ascii="Arial" w:hAnsi="Arial" w:cs="Arial"/>
          <w:lang w:val="sl-SI"/>
        </w:rPr>
        <w:t>odložnim</w:t>
      </w:r>
      <w:proofErr w:type="spellEnd"/>
      <w:r w:rsidRPr="002F48AB">
        <w:rPr>
          <w:rFonts w:ascii="Arial" w:hAnsi="Arial" w:cs="Arial"/>
          <w:lang w:val="sl-SI"/>
        </w:rPr>
        <w:t xml:space="preserve"> pogojem, in sicer </w:t>
      </w:r>
      <w:r w:rsidR="00E34D21" w:rsidRPr="00E34D21">
        <w:rPr>
          <w:rFonts w:ascii="Arial" w:hAnsi="Arial" w:cs="Arial"/>
          <w:lang w:val="sl-SI"/>
        </w:rPr>
        <w:t>bo prevzem obveznosti v tem delu mogoč, ko bodo izpolnjeni pogoji glede na veljavni zakon, ki ureja izvrševanje proračuna Republike Slovenije.</w:t>
      </w:r>
    </w:p>
    <w:p w14:paraId="19896EDC" w14:textId="77777777" w:rsidR="00787C46" w:rsidRPr="00E34D21" w:rsidRDefault="00787C46" w:rsidP="00E34D21">
      <w:pPr>
        <w:jc w:val="both"/>
        <w:rPr>
          <w:rFonts w:ascii="Arial" w:hAnsi="Arial" w:cs="Arial"/>
          <w:lang w:val="sl-SI"/>
        </w:rPr>
      </w:pPr>
    </w:p>
    <w:p w14:paraId="17635A9A" w14:textId="65E1ED9C" w:rsidR="009330B6" w:rsidRDefault="005E5591" w:rsidP="00B53DF0">
      <w:pPr>
        <w:pStyle w:val="Naslov1"/>
      </w:pPr>
      <w:bookmarkStart w:id="55" w:name="_Toc103864158"/>
      <w:bookmarkStart w:id="56" w:name="_Toc191459212"/>
      <w:bookmarkStart w:id="57" w:name="_Hlk97887670"/>
      <w:r w:rsidRPr="002F48AB">
        <w:t>PODROČJA JAVNEGA RAZPISA</w:t>
      </w:r>
      <w:bookmarkEnd w:id="55"/>
      <w:bookmarkEnd w:id="56"/>
    </w:p>
    <w:p w14:paraId="238DFE09" w14:textId="77777777" w:rsidR="006335B3" w:rsidRPr="006335B3" w:rsidRDefault="006335B3" w:rsidP="006335B3">
      <w:pPr>
        <w:rPr>
          <w:lang w:val="sl-SI" w:eastAsia="sl-SI"/>
        </w:rPr>
      </w:pPr>
    </w:p>
    <w:p w14:paraId="538FE953" w14:textId="6AC91DEC" w:rsidR="00432BAC" w:rsidRPr="002F48AB" w:rsidRDefault="7D2599AD" w:rsidP="00246CF5">
      <w:pPr>
        <w:pStyle w:val="Naslov3"/>
        <w:rPr>
          <w:rFonts w:eastAsia="Arial"/>
          <w:u w:val="single"/>
        </w:rPr>
      </w:pPr>
      <w:bookmarkStart w:id="58" w:name="_Toc103864159"/>
      <w:bookmarkStart w:id="59" w:name="_Toc191459213"/>
      <w:bookmarkStart w:id="60" w:name="_Hlk97887676"/>
      <w:bookmarkEnd w:id="57"/>
      <w:r w:rsidRPr="002F48AB">
        <w:rPr>
          <w:u w:val="single"/>
        </w:rPr>
        <w:t xml:space="preserve">Področje </w:t>
      </w:r>
      <w:r w:rsidR="00F70E05" w:rsidRPr="002F48AB">
        <w:rPr>
          <w:u w:val="single"/>
        </w:rPr>
        <w:t>A</w:t>
      </w:r>
      <w:r w:rsidRPr="002F48AB">
        <w:rPr>
          <w:u w:val="single"/>
        </w:rPr>
        <w:t>:</w:t>
      </w:r>
      <w:r w:rsidRPr="002F48AB">
        <w:rPr>
          <w:rFonts w:eastAsia="Arial"/>
          <w:u w:val="single"/>
        </w:rPr>
        <w:t xml:space="preserve"> Zdrava in uravnotežena prehrana in telesna dejavnost za zdravje</w:t>
      </w:r>
      <w:bookmarkEnd w:id="58"/>
      <w:bookmarkEnd w:id="59"/>
    </w:p>
    <w:p w14:paraId="3E41261B" w14:textId="3954C250" w:rsidR="00432BAC" w:rsidRPr="002F48AB" w:rsidRDefault="00432BAC" w:rsidP="7E4E659B">
      <w:pPr>
        <w:spacing w:after="0"/>
        <w:rPr>
          <w:rFonts w:ascii="Arial" w:eastAsia="Arial" w:hAnsi="Arial" w:cs="Arial"/>
          <w:b/>
          <w:bCs/>
          <w:lang w:val="sl-SI"/>
        </w:rPr>
      </w:pPr>
    </w:p>
    <w:p w14:paraId="42BD8ED5" w14:textId="38B276A7" w:rsidR="00432BAC" w:rsidRPr="001931FC" w:rsidRDefault="00EE6CF7" w:rsidP="001931FC">
      <w:pPr>
        <w:pStyle w:val="Alinejerazpisa"/>
        <w:numPr>
          <w:ilvl w:val="0"/>
          <w:numId w:val="0"/>
        </w:numPr>
        <w:ind w:left="568"/>
        <w:rPr>
          <w:rFonts w:ascii="Arial" w:hAnsi="Arial" w:cs="Arial"/>
          <w:sz w:val="22"/>
        </w:rPr>
      </w:pPr>
      <w:bookmarkStart w:id="61" w:name="_Toc191459214"/>
      <w:r w:rsidRPr="00356381">
        <w:rPr>
          <w:rStyle w:val="Naslov2Znak"/>
          <w:rFonts w:ascii="Arial" w:eastAsia="Calibri" w:hAnsi="Arial" w:cs="Arial"/>
          <w:i w:val="0"/>
          <w:iCs w:val="0"/>
          <w:sz w:val="22"/>
          <w:szCs w:val="22"/>
        </w:rPr>
        <w:t>1</w:t>
      </w:r>
      <w:r w:rsidRPr="001931FC">
        <w:rPr>
          <w:rStyle w:val="Naslov2Znak"/>
          <w:rFonts w:ascii="Arial" w:eastAsia="Calibri" w:hAnsi="Arial" w:cs="Arial"/>
          <w:sz w:val="22"/>
          <w:szCs w:val="22"/>
        </w:rPr>
        <w:t xml:space="preserve">. </w:t>
      </w:r>
      <w:bookmarkStart w:id="62" w:name="_Hlk190850640"/>
      <w:r w:rsidR="00AF3E8F" w:rsidRPr="004A7223">
        <w:rPr>
          <w:rStyle w:val="Naslov2Znak"/>
          <w:rFonts w:ascii="Arial" w:eastAsia="Calibri" w:hAnsi="Arial" w:cs="Arial"/>
          <w:i w:val="0"/>
          <w:iCs w:val="0"/>
          <w:sz w:val="22"/>
          <w:szCs w:val="22"/>
        </w:rPr>
        <w:t>Specifični c</w:t>
      </w:r>
      <w:r w:rsidR="7EB6C94A" w:rsidRPr="004A7223">
        <w:rPr>
          <w:rStyle w:val="Naslov2Znak"/>
          <w:rFonts w:ascii="Arial" w:eastAsia="Calibri" w:hAnsi="Arial" w:cs="Arial"/>
          <w:i w:val="0"/>
          <w:iCs w:val="0"/>
          <w:sz w:val="22"/>
          <w:szCs w:val="22"/>
        </w:rPr>
        <w:t>ilji</w:t>
      </w:r>
      <w:bookmarkEnd w:id="61"/>
      <w:r w:rsidR="005E5591" w:rsidRPr="001931FC">
        <w:rPr>
          <w:rFonts w:ascii="Arial" w:hAnsi="Arial" w:cs="Arial"/>
          <w:i/>
          <w:iCs/>
          <w:sz w:val="22"/>
        </w:rPr>
        <w:t xml:space="preserve"> </w:t>
      </w:r>
      <w:r w:rsidR="005E5591" w:rsidRPr="001931FC">
        <w:rPr>
          <w:rFonts w:ascii="Arial" w:hAnsi="Arial" w:cs="Arial"/>
          <w:b/>
          <w:bCs/>
          <w:sz w:val="22"/>
        </w:rPr>
        <w:t>so</w:t>
      </w:r>
      <w:r w:rsidR="001279AF" w:rsidRPr="001931FC">
        <w:rPr>
          <w:rFonts w:ascii="Arial" w:hAnsi="Arial" w:cs="Arial"/>
          <w:i/>
          <w:iCs/>
          <w:sz w:val="22"/>
        </w:rPr>
        <w:t>:</w:t>
      </w:r>
      <w:bookmarkEnd w:id="62"/>
    </w:p>
    <w:bookmarkEnd w:id="60"/>
    <w:p w14:paraId="7D1D5346" w14:textId="77777777" w:rsidR="00432BAC" w:rsidRPr="002F48AB" w:rsidRDefault="00432BAC" w:rsidP="00432BAC">
      <w:pPr>
        <w:spacing w:after="0"/>
        <w:rPr>
          <w:rFonts w:ascii="Arial" w:eastAsia="Arial" w:hAnsi="Arial" w:cs="Arial"/>
          <w:b/>
          <w:bCs/>
          <w:lang w:val="sl-SI"/>
        </w:rPr>
      </w:pPr>
    </w:p>
    <w:p w14:paraId="7E916418" w14:textId="77777777" w:rsidR="00F203BA" w:rsidRDefault="00F203BA" w:rsidP="00F203BA">
      <w:pPr>
        <w:pStyle w:val="Odstavekseznama"/>
        <w:numPr>
          <w:ilvl w:val="0"/>
          <w:numId w:val="29"/>
        </w:numPr>
        <w:suppressAutoHyphens w:val="0"/>
        <w:spacing w:after="0" w:line="240" w:lineRule="auto"/>
        <w:jc w:val="both"/>
        <w:textAlignment w:val="auto"/>
        <w:rPr>
          <w:rFonts w:ascii="Arial" w:hAnsi="Arial" w:cs="Arial"/>
          <w:sz w:val="20"/>
          <w:szCs w:val="20"/>
          <w:lang w:eastAsia="sl-SI"/>
        </w:rPr>
      </w:pPr>
      <w:r>
        <w:rPr>
          <w:rFonts w:ascii="Arial" w:hAnsi="Arial" w:cs="Arial"/>
        </w:rPr>
        <w:t>povečanje deleža dojenih otrok in povečanje deleža prebivalcev, ki se zdravo prehranjujejo;</w:t>
      </w:r>
    </w:p>
    <w:p w14:paraId="2AB9E6EE" w14:textId="18C52DB1" w:rsidR="00F203BA" w:rsidRDefault="00594500" w:rsidP="00F203BA">
      <w:pPr>
        <w:pStyle w:val="Odstavekseznama"/>
        <w:numPr>
          <w:ilvl w:val="0"/>
          <w:numId w:val="29"/>
        </w:numPr>
        <w:suppressAutoHyphens w:val="0"/>
        <w:spacing w:after="0"/>
        <w:jc w:val="both"/>
        <w:textAlignment w:val="auto"/>
        <w:rPr>
          <w:rFonts w:ascii="Arial" w:hAnsi="Arial" w:cs="Arial"/>
        </w:rPr>
      </w:pPr>
      <w:r>
        <w:rPr>
          <w:rFonts w:ascii="Arial" w:hAnsi="Arial" w:cs="Arial"/>
        </w:rPr>
        <w:t xml:space="preserve">boljša razpoložljivosti </w:t>
      </w:r>
      <w:r w:rsidR="00F203BA">
        <w:rPr>
          <w:rFonts w:ascii="Arial" w:hAnsi="Arial" w:cs="Arial"/>
        </w:rPr>
        <w:t xml:space="preserve"> živil z manj sladkorja, soli, nasičenih maščob ter več prehranskih vlaknin;</w:t>
      </w:r>
    </w:p>
    <w:p w14:paraId="38DCF5D4" w14:textId="77777777" w:rsidR="00F203BA" w:rsidRDefault="00F203BA" w:rsidP="00F203BA">
      <w:pPr>
        <w:pStyle w:val="Odstavekseznama"/>
        <w:numPr>
          <w:ilvl w:val="0"/>
          <w:numId w:val="29"/>
        </w:numPr>
        <w:suppressAutoHyphens w:val="0"/>
        <w:spacing w:after="0"/>
        <w:jc w:val="both"/>
        <w:textAlignment w:val="auto"/>
        <w:rPr>
          <w:rFonts w:ascii="Arial" w:hAnsi="Arial" w:cs="Arial"/>
        </w:rPr>
      </w:pPr>
      <w:r>
        <w:rPr>
          <w:rFonts w:ascii="Arial" w:hAnsi="Arial" w:cs="Arial"/>
        </w:rPr>
        <w:t>povečanje deleža socialno-ekonomsko ogroženih posameznikov, ki se zdravo prehranjujejo in so telesno dejavni</w:t>
      </w:r>
      <w:r>
        <w:rPr>
          <w:rFonts w:ascii="Arial" w:hAnsi="Arial" w:cs="Arial"/>
          <w:color w:val="000000"/>
        </w:rPr>
        <w:t>;</w:t>
      </w:r>
    </w:p>
    <w:p w14:paraId="29D895E1" w14:textId="77777777" w:rsidR="00F203BA" w:rsidRDefault="00F203BA" w:rsidP="00F203BA">
      <w:pPr>
        <w:pStyle w:val="Odstavekseznama"/>
        <w:numPr>
          <w:ilvl w:val="0"/>
          <w:numId w:val="29"/>
        </w:numPr>
        <w:suppressAutoHyphens w:val="0"/>
        <w:spacing w:after="0"/>
        <w:jc w:val="both"/>
        <w:textAlignment w:val="auto"/>
        <w:rPr>
          <w:rFonts w:ascii="Arial" w:hAnsi="Arial" w:cs="Arial"/>
        </w:rPr>
      </w:pPr>
      <w:r>
        <w:rPr>
          <w:rFonts w:ascii="Arial" w:hAnsi="Arial" w:cs="Arial"/>
        </w:rPr>
        <w:t xml:space="preserve">večji delež strokovno usposobljenih zaposlenih v zdravstvu na področju spremljanja stanja prehranjenosti in funkcijske zmožnosti bolnikov in starejših odraslih ter prehranskega svetovanja in podporne obravnave na vseh ravneh zdravstvenega varstva; </w:t>
      </w:r>
    </w:p>
    <w:p w14:paraId="710F13B6" w14:textId="7D93A99A" w:rsidR="00F642D7" w:rsidRPr="00316AE5" w:rsidRDefault="00F642D7" w:rsidP="00EB50E5">
      <w:pPr>
        <w:pStyle w:val="Odstavekseznama"/>
        <w:numPr>
          <w:ilvl w:val="0"/>
          <w:numId w:val="29"/>
        </w:numPr>
        <w:suppressAutoHyphens w:val="0"/>
        <w:spacing w:after="0"/>
        <w:jc w:val="both"/>
        <w:textAlignment w:val="auto"/>
        <w:rPr>
          <w:rFonts w:ascii="Arial" w:hAnsi="Arial" w:cs="Arial"/>
        </w:rPr>
      </w:pPr>
      <w:r w:rsidRPr="00F642D7">
        <w:rPr>
          <w:rFonts w:ascii="Arial" w:hAnsi="Arial" w:cs="Arial"/>
        </w:rPr>
        <w:t xml:space="preserve">prispevati k </w:t>
      </w:r>
      <w:r w:rsidRPr="00EB50E5">
        <w:rPr>
          <w:rFonts w:ascii="Arial" w:hAnsi="Arial" w:cs="Arial"/>
        </w:rPr>
        <w:t>manjšemu trženju zdravju nekoristnih živil s poudarkom na otrocih, mladostnikih</w:t>
      </w:r>
      <w:r w:rsidR="00C1043B">
        <w:rPr>
          <w:rFonts w:ascii="Arial" w:hAnsi="Arial" w:cs="Arial"/>
        </w:rPr>
        <w:t>;</w:t>
      </w:r>
    </w:p>
    <w:p w14:paraId="74FAB20D" w14:textId="2A24F496" w:rsidR="00F203BA" w:rsidRPr="00354D2A" w:rsidRDefault="00F203BA" w:rsidP="00354D2A">
      <w:pPr>
        <w:pStyle w:val="Odstavekseznama"/>
        <w:numPr>
          <w:ilvl w:val="0"/>
          <w:numId w:val="29"/>
        </w:numPr>
        <w:suppressAutoHyphens w:val="0"/>
        <w:spacing w:after="0"/>
        <w:jc w:val="both"/>
        <w:textAlignment w:val="auto"/>
        <w:rPr>
          <w:rFonts w:ascii="Arial" w:hAnsi="Arial" w:cs="Arial"/>
        </w:rPr>
      </w:pPr>
      <w:r w:rsidRPr="00354D2A">
        <w:rPr>
          <w:rFonts w:ascii="Arial" w:hAnsi="Arial" w:cs="Arial"/>
        </w:rPr>
        <w:t xml:space="preserve">večji delež prebivalcev, ki je </w:t>
      </w:r>
      <w:r w:rsidR="00A94B7A">
        <w:rPr>
          <w:rFonts w:ascii="Arial" w:hAnsi="Arial" w:cs="Arial"/>
        </w:rPr>
        <w:t xml:space="preserve">ozaveščen </w:t>
      </w:r>
      <w:r>
        <w:rPr>
          <w:rFonts w:ascii="Arial" w:hAnsi="Arial" w:cs="Arial"/>
        </w:rPr>
        <w:t xml:space="preserve">o problemu debelosti kot posledici </w:t>
      </w:r>
      <w:r w:rsidR="00594500">
        <w:rPr>
          <w:rFonts w:ascii="Arial" w:hAnsi="Arial" w:cs="Arial"/>
        </w:rPr>
        <w:t xml:space="preserve"> nezdravega prehranjevanja, </w:t>
      </w:r>
      <w:r>
        <w:rPr>
          <w:rFonts w:ascii="Arial" w:hAnsi="Arial" w:cs="Arial"/>
        </w:rPr>
        <w:t>pasivnega in sedečega načina življenja</w:t>
      </w:r>
      <w:r w:rsidR="007B421F">
        <w:rPr>
          <w:rFonts w:ascii="Arial" w:hAnsi="Arial" w:cs="Arial"/>
        </w:rPr>
        <w:t xml:space="preserve"> in pomanjkanja spanja</w:t>
      </w:r>
      <w:r>
        <w:rPr>
          <w:rFonts w:ascii="Arial" w:hAnsi="Arial" w:cs="Arial"/>
        </w:rPr>
        <w:t>;</w:t>
      </w:r>
    </w:p>
    <w:p w14:paraId="508D8A58" w14:textId="23EE8783" w:rsidR="00F203BA" w:rsidRPr="00354D2A" w:rsidRDefault="00F203BA" w:rsidP="00354D2A">
      <w:pPr>
        <w:pStyle w:val="Odstavekseznama"/>
        <w:numPr>
          <w:ilvl w:val="0"/>
          <w:numId w:val="29"/>
        </w:numPr>
        <w:suppressAutoHyphens w:val="0"/>
        <w:spacing w:after="0"/>
        <w:jc w:val="both"/>
        <w:textAlignment w:val="auto"/>
        <w:rPr>
          <w:rFonts w:ascii="Arial" w:hAnsi="Arial" w:cs="Arial"/>
        </w:rPr>
      </w:pPr>
      <w:r w:rsidRPr="00354D2A">
        <w:rPr>
          <w:rFonts w:ascii="Arial" w:hAnsi="Arial" w:cs="Arial"/>
        </w:rPr>
        <w:lastRenderedPageBreak/>
        <w:t xml:space="preserve">več ustrezno prostorsko načrtovanih </w:t>
      </w:r>
      <w:r w:rsidR="007B421F">
        <w:rPr>
          <w:rFonts w:ascii="Arial" w:hAnsi="Arial" w:cs="Arial"/>
        </w:rPr>
        <w:t>zelenih površin</w:t>
      </w:r>
      <w:r w:rsidRPr="00354D2A">
        <w:rPr>
          <w:rFonts w:ascii="Arial" w:hAnsi="Arial" w:cs="Arial"/>
        </w:rPr>
        <w:t xml:space="preserve">, ki </w:t>
      </w:r>
      <w:r w:rsidR="007B421F">
        <w:rPr>
          <w:rFonts w:ascii="Arial" w:hAnsi="Arial" w:cs="Arial"/>
        </w:rPr>
        <w:t>spodbujajo</w:t>
      </w:r>
      <w:r w:rsidRPr="00354D2A">
        <w:rPr>
          <w:rFonts w:ascii="Arial" w:hAnsi="Arial" w:cs="Arial"/>
        </w:rPr>
        <w:t xml:space="preserve"> </w:t>
      </w:r>
      <w:r w:rsidR="007B421F">
        <w:rPr>
          <w:rFonts w:ascii="Arial" w:hAnsi="Arial" w:cs="Arial"/>
        </w:rPr>
        <w:t>telesno dejavnost prebivalstva</w:t>
      </w:r>
      <w:r w:rsidRPr="00354D2A">
        <w:rPr>
          <w:rFonts w:ascii="Arial" w:hAnsi="Arial" w:cs="Arial"/>
        </w:rPr>
        <w:t>.</w:t>
      </w:r>
    </w:p>
    <w:p w14:paraId="750FE4C0" w14:textId="2235D1F9" w:rsidR="00354D2A" w:rsidRDefault="00354D2A" w:rsidP="00432BAC">
      <w:pPr>
        <w:spacing w:after="0"/>
        <w:jc w:val="both"/>
        <w:rPr>
          <w:rFonts w:ascii="Arial" w:hAnsi="Arial" w:cs="Arial"/>
          <w:lang w:val="sl-SI"/>
        </w:rPr>
      </w:pPr>
    </w:p>
    <w:p w14:paraId="4538D46F" w14:textId="77777777" w:rsidR="00354D2A" w:rsidRPr="002F48AB" w:rsidRDefault="00354D2A" w:rsidP="00432BAC">
      <w:pPr>
        <w:spacing w:after="0"/>
        <w:jc w:val="both"/>
        <w:rPr>
          <w:rFonts w:ascii="Arial" w:hAnsi="Arial" w:cs="Arial"/>
          <w:b/>
          <w:bCs/>
          <w:lang w:val="sl-SI"/>
        </w:rPr>
      </w:pPr>
    </w:p>
    <w:p w14:paraId="048D525C" w14:textId="1C42FC60" w:rsidR="00432BAC" w:rsidRPr="002F48AB" w:rsidRDefault="00EE6CF7" w:rsidP="00672392">
      <w:pPr>
        <w:autoSpaceDE w:val="0"/>
        <w:adjustRightInd w:val="0"/>
        <w:spacing w:after="0" w:line="240" w:lineRule="auto"/>
        <w:rPr>
          <w:rFonts w:ascii="Arial" w:eastAsia="Arial" w:hAnsi="Arial" w:cs="Arial"/>
          <w:b/>
          <w:bCs/>
          <w:color w:val="000000"/>
          <w:lang w:val="sl-SI" w:eastAsia="sl-SI"/>
        </w:rPr>
      </w:pPr>
      <w:bookmarkStart w:id="63" w:name="_Toc191459215"/>
      <w:bookmarkStart w:id="64" w:name="_Hlk190850657"/>
      <w:r w:rsidRPr="001931FC">
        <w:rPr>
          <w:rStyle w:val="Naslov2Znak"/>
          <w:rFonts w:ascii="Arial" w:eastAsia="Calibri" w:hAnsi="Arial" w:cs="Arial"/>
          <w:i w:val="0"/>
          <w:iCs w:val="0"/>
          <w:sz w:val="22"/>
          <w:szCs w:val="22"/>
        </w:rPr>
        <w:t xml:space="preserve">2. </w:t>
      </w:r>
      <w:r w:rsidR="7EB6C94A" w:rsidRPr="00B534FC">
        <w:rPr>
          <w:rStyle w:val="Naslov2Znak"/>
          <w:rFonts w:ascii="Arial" w:eastAsia="Calibri" w:hAnsi="Arial" w:cs="Arial"/>
          <w:i w:val="0"/>
          <w:iCs w:val="0"/>
          <w:sz w:val="22"/>
          <w:szCs w:val="22"/>
          <w:lang w:val="sl-SI"/>
        </w:rPr>
        <w:t>Prednostno pričakovane</w:t>
      </w:r>
      <w:r w:rsidR="7EB6C94A" w:rsidRPr="00B534FC">
        <w:rPr>
          <w:rStyle w:val="Naslov2Znak"/>
          <w:rFonts w:eastAsia="Calibri"/>
          <w:i w:val="0"/>
          <w:iCs w:val="0"/>
          <w:lang w:val="sl-SI"/>
        </w:rPr>
        <w:t xml:space="preserve"> </w:t>
      </w:r>
      <w:r w:rsidR="004E7085" w:rsidRPr="00B534FC">
        <w:rPr>
          <w:rStyle w:val="Naslov2Znak"/>
          <w:rFonts w:ascii="Arial" w:eastAsia="Calibri" w:hAnsi="Arial" w:cs="Arial"/>
          <w:i w:val="0"/>
          <w:iCs w:val="0"/>
          <w:sz w:val="22"/>
          <w:szCs w:val="22"/>
          <w:lang w:val="sl-SI"/>
        </w:rPr>
        <w:t>aktivnosti</w:t>
      </w:r>
      <w:bookmarkEnd w:id="63"/>
      <w:r w:rsidR="004E7085" w:rsidRPr="002F48AB">
        <w:rPr>
          <w:rFonts w:ascii="Arial" w:hAnsi="Arial" w:cs="Arial"/>
          <w:b/>
          <w:bCs/>
          <w:color w:val="000000" w:themeColor="text1"/>
          <w:lang w:val="sl-SI" w:eastAsia="sl-SI"/>
        </w:rPr>
        <w:t xml:space="preserve"> </w:t>
      </w:r>
      <w:r w:rsidR="005E5591" w:rsidRPr="002F48AB">
        <w:rPr>
          <w:rFonts w:ascii="Arial" w:hAnsi="Arial" w:cs="Arial"/>
          <w:b/>
          <w:bCs/>
          <w:color w:val="000000" w:themeColor="text1"/>
          <w:lang w:val="sl-SI" w:eastAsia="sl-SI"/>
        </w:rPr>
        <w:t>so</w:t>
      </w:r>
      <w:r w:rsidR="7EB6C94A" w:rsidRPr="002F48AB">
        <w:rPr>
          <w:rFonts w:ascii="Arial" w:hAnsi="Arial" w:cs="Arial"/>
          <w:b/>
          <w:bCs/>
          <w:color w:val="000000" w:themeColor="text1"/>
          <w:lang w:val="sl-SI" w:eastAsia="sl-SI"/>
        </w:rPr>
        <w:t>:</w:t>
      </w:r>
    </w:p>
    <w:bookmarkEnd w:id="64"/>
    <w:p w14:paraId="3C9D562F" w14:textId="77777777" w:rsidR="00432BAC" w:rsidRPr="002F48AB" w:rsidRDefault="00432BAC" w:rsidP="00432BAC">
      <w:pPr>
        <w:autoSpaceDE w:val="0"/>
        <w:autoSpaceDN w:val="0"/>
        <w:adjustRightInd w:val="0"/>
        <w:spacing w:after="0" w:line="240" w:lineRule="auto"/>
        <w:rPr>
          <w:rFonts w:ascii="Arial" w:hAnsi="Arial" w:cs="Arial"/>
          <w:b/>
          <w:bCs/>
          <w:color w:val="000000"/>
          <w:lang w:val="sl-SI" w:eastAsia="sl-SI"/>
        </w:rPr>
      </w:pPr>
    </w:p>
    <w:p w14:paraId="337E3CDD" w14:textId="50D8A426" w:rsidR="007F1273" w:rsidRPr="009336BC" w:rsidRDefault="00026648" w:rsidP="007F1273">
      <w:pPr>
        <w:numPr>
          <w:ilvl w:val="0"/>
          <w:numId w:val="30"/>
        </w:numPr>
        <w:autoSpaceDE w:val="0"/>
        <w:autoSpaceDN w:val="0"/>
        <w:adjustRightInd w:val="0"/>
        <w:spacing w:after="0" w:line="240" w:lineRule="auto"/>
        <w:jc w:val="both"/>
        <w:rPr>
          <w:rFonts w:ascii="Arial" w:hAnsi="Arial" w:cs="Arial"/>
          <w:color w:val="000000"/>
          <w:lang w:val="sl-SI"/>
        </w:rPr>
      </w:pPr>
      <w:r w:rsidRPr="009336BC">
        <w:rPr>
          <w:rFonts w:ascii="Arial" w:hAnsi="Arial" w:cs="Arial"/>
          <w:color w:val="000000"/>
          <w:lang w:val="sl-SI"/>
        </w:rPr>
        <w:t xml:space="preserve">ozaveščanja in motiviranja prebivalcev </w:t>
      </w:r>
      <w:r w:rsidR="009336BC" w:rsidRPr="009336BC">
        <w:rPr>
          <w:rFonts w:ascii="Arial" w:hAnsi="Arial" w:cs="Arial"/>
          <w:color w:val="000000"/>
          <w:lang w:val="sl-SI"/>
        </w:rPr>
        <w:t>za</w:t>
      </w:r>
      <w:r w:rsidRPr="009336BC">
        <w:rPr>
          <w:rFonts w:ascii="Arial" w:hAnsi="Arial" w:cs="Arial"/>
          <w:color w:val="000000"/>
          <w:lang w:val="sl-SI"/>
        </w:rPr>
        <w:t xml:space="preserve"> zdravo in bolj trajnostno prehranjevanje ter redn</w:t>
      </w:r>
      <w:r w:rsidR="009336BC" w:rsidRPr="009336BC">
        <w:rPr>
          <w:rFonts w:ascii="Arial" w:hAnsi="Arial" w:cs="Arial"/>
          <w:color w:val="000000"/>
          <w:lang w:val="sl-SI"/>
        </w:rPr>
        <w:t>o</w:t>
      </w:r>
      <w:r w:rsidRPr="009336BC">
        <w:rPr>
          <w:rFonts w:ascii="Arial" w:hAnsi="Arial" w:cs="Arial"/>
          <w:color w:val="000000"/>
          <w:lang w:val="sl-SI"/>
        </w:rPr>
        <w:t xml:space="preserve"> telesn</w:t>
      </w:r>
      <w:r w:rsidR="009336BC" w:rsidRPr="009336BC">
        <w:rPr>
          <w:rFonts w:ascii="Arial" w:hAnsi="Arial" w:cs="Arial"/>
          <w:color w:val="000000"/>
          <w:lang w:val="sl-SI"/>
        </w:rPr>
        <w:t>o</w:t>
      </w:r>
      <w:r w:rsidRPr="009336BC">
        <w:rPr>
          <w:rFonts w:ascii="Arial" w:hAnsi="Arial" w:cs="Arial"/>
          <w:color w:val="000000"/>
          <w:lang w:val="sl-SI"/>
        </w:rPr>
        <w:t xml:space="preserve"> dejavnost v povezavi z</w:t>
      </w:r>
      <w:r w:rsidR="00A30207">
        <w:rPr>
          <w:rFonts w:ascii="Arial" w:hAnsi="Arial" w:cs="Arial"/>
          <w:color w:val="000000"/>
          <w:lang w:val="sl-SI"/>
        </w:rPr>
        <w:t xml:space="preserve"> zmanjševanjem sedentarnega vedenja in</w:t>
      </w:r>
      <w:r w:rsidRPr="009336BC">
        <w:rPr>
          <w:rFonts w:ascii="Arial" w:hAnsi="Arial" w:cs="Arial"/>
          <w:color w:val="000000"/>
          <w:lang w:val="sl-SI"/>
        </w:rPr>
        <w:t xml:space="preserve"> zadostnim spanjem;</w:t>
      </w:r>
    </w:p>
    <w:p w14:paraId="7DB682EC" w14:textId="7F5EB882" w:rsidR="009E3BAD" w:rsidRPr="008B3575" w:rsidRDefault="009E3BAD" w:rsidP="009E3BAD">
      <w:pPr>
        <w:pStyle w:val="Odstavekseznama"/>
        <w:numPr>
          <w:ilvl w:val="0"/>
          <w:numId w:val="30"/>
        </w:numPr>
        <w:spacing w:after="0"/>
        <w:jc w:val="both"/>
        <w:rPr>
          <w:rFonts w:ascii="Arial" w:hAnsi="Arial" w:cs="Arial"/>
        </w:rPr>
      </w:pPr>
      <w:r w:rsidRPr="008B3575">
        <w:rPr>
          <w:rFonts w:ascii="Arial" w:hAnsi="Arial" w:cs="Arial"/>
        </w:rPr>
        <w:t xml:space="preserve">ozaveščanje </w:t>
      </w:r>
      <w:r>
        <w:rPr>
          <w:rFonts w:ascii="Arial" w:hAnsi="Arial" w:cs="Arial"/>
        </w:rPr>
        <w:t xml:space="preserve">starejših odraslih o pomenu </w:t>
      </w:r>
      <w:r w:rsidRPr="008B3575">
        <w:rPr>
          <w:rFonts w:ascii="Arial" w:hAnsi="Arial" w:cs="Arial"/>
        </w:rPr>
        <w:t>zdrav</w:t>
      </w:r>
      <w:r>
        <w:rPr>
          <w:rFonts w:ascii="Arial" w:hAnsi="Arial" w:cs="Arial"/>
        </w:rPr>
        <w:t>e</w:t>
      </w:r>
      <w:r w:rsidRPr="008B3575">
        <w:rPr>
          <w:rFonts w:ascii="Arial" w:hAnsi="Arial" w:cs="Arial"/>
        </w:rPr>
        <w:t xml:space="preserve"> prehran</w:t>
      </w:r>
      <w:r>
        <w:rPr>
          <w:rFonts w:ascii="Arial" w:hAnsi="Arial" w:cs="Arial"/>
        </w:rPr>
        <w:t xml:space="preserve">e, </w:t>
      </w:r>
      <w:r w:rsidRPr="008B3575">
        <w:rPr>
          <w:rFonts w:ascii="Arial" w:hAnsi="Arial" w:cs="Arial"/>
        </w:rPr>
        <w:t>ustrezne telesne dejavnosti in zmanjševanja sedentarnega vedenja</w:t>
      </w:r>
      <w:r>
        <w:rPr>
          <w:rFonts w:ascii="Arial" w:hAnsi="Arial" w:cs="Arial"/>
        </w:rPr>
        <w:t xml:space="preserve"> za ohranjanje zdravja;</w:t>
      </w:r>
    </w:p>
    <w:p w14:paraId="735CF0EE" w14:textId="77777777" w:rsidR="009E3BAD" w:rsidRDefault="009E3BAD" w:rsidP="009E3BAD">
      <w:pPr>
        <w:pStyle w:val="Odstavekseznama"/>
        <w:numPr>
          <w:ilvl w:val="0"/>
          <w:numId w:val="30"/>
        </w:numPr>
        <w:spacing w:after="0"/>
        <w:jc w:val="both"/>
        <w:rPr>
          <w:rFonts w:ascii="Arial" w:hAnsi="Arial" w:cs="Arial"/>
        </w:rPr>
      </w:pPr>
      <w:bookmarkStart w:id="65" w:name="_Hlk189808723"/>
      <w:bookmarkStart w:id="66" w:name="_Hlk189804484"/>
      <w:r w:rsidRPr="008B3575">
        <w:rPr>
          <w:rFonts w:ascii="Arial" w:hAnsi="Arial" w:cs="Arial"/>
        </w:rPr>
        <w:t>zagovorništvo mladih</w:t>
      </w:r>
      <w:r>
        <w:rPr>
          <w:rFonts w:ascii="Arial" w:hAnsi="Arial" w:cs="Arial"/>
        </w:rPr>
        <w:t xml:space="preserve"> za zdrave prehranske izbire skladno z javnozdravstvenimi priporočili</w:t>
      </w:r>
      <w:bookmarkEnd w:id="65"/>
      <w:r>
        <w:rPr>
          <w:rFonts w:ascii="Arial" w:hAnsi="Arial" w:cs="Arial"/>
        </w:rPr>
        <w:t>;</w:t>
      </w:r>
    </w:p>
    <w:bookmarkEnd w:id="66"/>
    <w:p w14:paraId="4E6049C7" w14:textId="77777777" w:rsidR="009E3BAD" w:rsidRPr="008B3575" w:rsidRDefault="009E3BAD" w:rsidP="009E3BAD">
      <w:pPr>
        <w:pStyle w:val="Odstavekseznama"/>
        <w:numPr>
          <w:ilvl w:val="0"/>
          <w:numId w:val="30"/>
        </w:numPr>
        <w:spacing w:after="0"/>
        <w:jc w:val="both"/>
        <w:rPr>
          <w:rFonts w:ascii="Arial" w:hAnsi="Arial" w:cs="Arial"/>
        </w:rPr>
      </w:pPr>
      <w:r w:rsidRPr="008B3575">
        <w:rPr>
          <w:rFonts w:ascii="Arial" w:hAnsi="Arial" w:cs="Arial"/>
        </w:rPr>
        <w:t>ozaveščanje študentov o pomenu zdrave izbire pri ponudnikih subvencioniranih študentskih kosil;</w:t>
      </w:r>
    </w:p>
    <w:p w14:paraId="1E6135F1" w14:textId="1FCD2543" w:rsidR="009E3BAD" w:rsidRPr="008B3575" w:rsidRDefault="009E3BAD" w:rsidP="009E3BAD">
      <w:pPr>
        <w:pStyle w:val="Odstavekseznama"/>
        <w:numPr>
          <w:ilvl w:val="0"/>
          <w:numId w:val="30"/>
        </w:numPr>
        <w:spacing w:after="0"/>
        <w:jc w:val="both"/>
        <w:rPr>
          <w:rFonts w:ascii="Arial" w:hAnsi="Arial" w:cs="Arial"/>
        </w:rPr>
      </w:pPr>
      <w:r w:rsidRPr="008B3575">
        <w:rPr>
          <w:rFonts w:ascii="Arial" w:hAnsi="Arial" w:cs="Arial"/>
        </w:rPr>
        <w:t xml:space="preserve">inovativni pristopi za ozaveščanje o zdravi prehrani in pridobivanje veščin zdrave priprave jedi </w:t>
      </w:r>
      <w:r w:rsidR="00C1043B">
        <w:rPr>
          <w:rFonts w:ascii="Arial" w:hAnsi="Arial" w:cs="Arial"/>
        </w:rPr>
        <w:t xml:space="preserve">za </w:t>
      </w:r>
      <w:r w:rsidRPr="008B3575">
        <w:rPr>
          <w:rFonts w:ascii="Arial" w:hAnsi="Arial" w:cs="Arial"/>
        </w:rPr>
        <w:t>socialno-ekonomsko ogrožene s poudarkom na moških, vključno s spodbujanjem ustrezne telesne dejavnosti in zmanjševanja sedentarnega vedenja ter kakovostnega spanca;</w:t>
      </w:r>
    </w:p>
    <w:p w14:paraId="64CDB991" w14:textId="50047CBC" w:rsidR="007F1273" w:rsidRDefault="7EB6C94A" w:rsidP="00C822CF">
      <w:pPr>
        <w:pStyle w:val="Odstavekseznama"/>
        <w:numPr>
          <w:ilvl w:val="0"/>
          <w:numId w:val="30"/>
        </w:numPr>
        <w:spacing w:after="0"/>
        <w:jc w:val="both"/>
        <w:rPr>
          <w:rFonts w:ascii="Arial" w:hAnsi="Arial" w:cs="Arial"/>
        </w:rPr>
      </w:pPr>
      <w:r w:rsidRPr="002F48AB">
        <w:rPr>
          <w:rFonts w:ascii="Arial" w:hAnsi="Arial" w:cs="Arial"/>
        </w:rPr>
        <w:t xml:space="preserve">vzpostavitev dojenju prijaznih okolij na javnih mestih in </w:t>
      </w:r>
      <w:r w:rsidR="004E7085" w:rsidRPr="002F48AB">
        <w:rPr>
          <w:rFonts w:ascii="Arial" w:hAnsi="Arial" w:cs="Arial"/>
        </w:rPr>
        <w:t xml:space="preserve">v </w:t>
      </w:r>
      <w:r w:rsidRPr="002F48AB">
        <w:rPr>
          <w:rFonts w:ascii="Arial" w:hAnsi="Arial" w:cs="Arial"/>
        </w:rPr>
        <w:t>ustanovah</w:t>
      </w:r>
      <w:r w:rsidR="004A0573">
        <w:rPr>
          <w:rFonts w:ascii="Arial" w:hAnsi="Arial" w:cs="Arial"/>
        </w:rPr>
        <w:t>;</w:t>
      </w:r>
    </w:p>
    <w:p w14:paraId="6DDD3B8E" w14:textId="0EEFC4E1" w:rsidR="00432BAC" w:rsidRPr="002F48AB" w:rsidRDefault="00316AE5" w:rsidP="00C822CF">
      <w:pPr>
        <w:pStyle w:val="Odstavekseznama"/>
        <w:numPr>
          <w:ilvl w:val="0"/>
          <w:numId w:val="30"/>
        </w:numPr>
        <w:spacing w:after="0"/>
        <w:jc w:val="both"/>
        <w:rPr>
          <w:rFonts w:ascii="Arial" w:hAnsi="Arial" w:cs="Arial"/>
        </w:rPr>
      </w:pPr>
      <w:r>
        <w:rPr>
          <w:rFonts w:ascii="Arial" w:hAnsi="Arial" w:cs="Arial"/>
          <w:color w:val="000000"/>
        </w:rPr>
        <w:t>podpora</w:t>
      </w:r>
      <w:r w:rsidR="00F642D7" w:rsidRPr="00995FBB">
        <w:rPr>
          <w:rFonts w:ascii="Arial" w:hAnsi="Arial" w:cs="Arial"/>
          <w:color w:val="000000"/>
        </w:rPr>
        <w:t xml:space="preserve"> materam pri vzpostavitvi in ohranjanju dojenja</w:t>
      </w:r>
      <w:r>
        <w:rPr>
          <w:rFonts w:ascii="Arial" w:hAnsi="Arial" w:cs="Arial"/>
          <w:color w:val="000000"/>
        </w:rPr>
        <w:t xml:space="preserve">, predvsem </w:t>
      </w:r>
      <w:r w:rsidRPr="00995FBB">
        <w:rPr>
          <w:rFonts w:ascii="Arial" w:hAnsi="Arial" w:cs="Arial"/>
          <w:color w:val="000000"/>
        </w:rPr>
        <w:t>manj izobraženim in socialno-ekonomsko prikrajšanim</w:t>
      </w:r>
      <w:r w:rsidR="7E5EBCCE" w:rsidRPr="002F48AB">
        <w:rPr>
          <w:rFonts w:ascii="Arial" w:hAnsi="Arial" w:cs="Arial"/>
        </w:rPr>
        <w:t>;</w:t>
      </w:r>
    </w:p>
    <w:p w14:paraId="2275C07D" w14:textId="221E2544" w:rsidR="009E3BAD" w:rsidRPr="00CB4665" w:rsidRDefault="009E3BAD" w:rsidP="009E3BAD">
      <w:pPr>
        <w:numPr>
          <w:ilvl w:val="0"/>
          <w:numId w:val="30"/>
        </w:numPr>
        <w:autoSpaceDE w:val="0"/>
        <w:autoSpaceDN w:val="0"/>
        <w:adjustRightInd w:val="0"/>
        <w:spacing w:after="0" w:line="240" w:lineRule="auto"/>
        <w:jc w:val="both"/>
        <w:rPr>
          <w:rFonts w:ascii="Arial" w:hAnsi="Arial" w:cs="Arial"/>
          <w:color w:val="000000"/>
          <w:lang w:val="sl-SI"/>
        </w:rPr>
      </w:pPr>
      <w:r w:rsidRPr="00CB4665">
        <w:rPr>
          <w:rFonts w:ascii="Arial" w:hAnsi="Arial" w:cs="Arial"/>
          <w:color w:val="000000"/>
          <w:lang w:val="sl-SI" w:eastAsia="sl-SI"/>
        </w:rPr>
        <w:t>omejevanje trženja živil</w:t>
      </w:r>
      <w:r>
        <w:rPr>
          <w:rFonts w:ascii="Arial" w:hAnsi="Arial" w:cs="Arial"/>
          <w:color w:val="000000"/>
          <w:lang w:val="sl-SI" w:eastAsia="sl-SI"/>
        </w:rPr>
        <w:t xml:space="preserve"> z zdravju neugodno hranilno sestavo,</w:t>
      </w:r>
      <w:r w:rsidRPr="009336BC">
        <w:rPr>
          <w:rFonts w:ascii="Arial" w:hAnsi="Arial" w:cs="Arial"/>
          <w:color w:val="000000"/>
          <w:lang w:val="sl-SI" w:eastAsia="sl-SI"/>
        </w:rPr>
        <w:t xml:space="preserve"> </w:t>
      </w:r>
      <w:r w:rsidRPr="00CB4665">
        <w:rPr>
          <w:rFonts w:ascii="Arial" w:hAnsi="Arial" w:cs="Arial"/>
          <w:color w:val="000000"/>
          <w:lang w:val="sl-SI" w:eastAsia="sl-SI"/>
        </w:rPr>
        <w:t>vključno z energijskimi pijačami</w:t>
      </w:r>
      <w:r>
        <w:rPr>
          <w:rFonts w:ascii="Arial" w:hAnsi="Arial" w:cs="Arial"/>
          <w:color w:val="000000"/>
          <w:lang w:val="sl-SI" w:eastAsia="sl-SI"/>
        </w:rPr>
        <w:t>, predvsem otrokom in mladostnikom;</w:t>
      </w:r>
    </w:p>
    <w:p w14:paraId="0C30399F" w14:textId="798864E9" w:rsidR="00432BAC" w:rsidRPr="002F48AB" w:rsidRDefault="7EB6C94A" w:rsidP="00C822CF">
      <w:pPr>
        <w:pStyle w:val="Odstavekseznama"/>
        <w:numPr>
          <w:ilvl w:val="0"/>
          <w:numId w:val="30"/>
        </w:numPr>
        <w:spacing w:after="0"/>
        <w:jc w:val="both"/>
        <w:rPr>
          <w:rFonts w:ascii="Arial" w:hAnsi="Arial" w:cs="Arial"/>
        </w:rPr>
      </w:pPr>
      <w:r w:rsidRPr="002F48AB">
        <w:rPr>
          <w:rFonts w:ascii="Arial" w:hAnsi="Arial" w:cs="Arial"/>
        </w:rPr>
        <w:t>med-vrstniško spodbujanje otrok k pripravi in uživanju zdravih tradicionalnih jedi v vzgojno-izobraževalnem okolju, v skladu s smernicami zdravega prehranjevanja</w:t>
      </w:r>
      <w:r w:rsidR="008764A1">
        <w:rPr>
          <w:rFonts w:ascii="Arial" w:hAnsi="Arial" w:cs="Arial"/>
        </w:rPr>
        <w:t>,</w:t>
      </w:r>
      <w:r w:rsidRPr="002F48AB">
        <w:rPr>
          <w:rFonts w:ascii="Arial" w:hAnsi="Arial" w:cs="Arial"/>
        </w:rPr>
        <w:t xml:space="preserve"> ob upoštevanju preverjenih in učinkovitih pristopov;</w:t>
      </w:r>
    </w:p>
    <w:p w14:paraId="7BD69BF4" w14:textId="2D516EC6" w:rsidR="00432BAC" w:rsidRDefault="7EB6C94A" w:rsidP="00C822CF">
      <w:pPr>
        <w:pStyle w:val="Odstavekseznama"/>
        <w:numPr>
          <w:ilvl w:val="0"/>
          <w:numId w:val="30"/>
        </w:numPr>
        <w:spacing w:after="0"/>
        <w:jc w:val="both"/>
        <w:rPr>
          <w:rFonts w:ascii="Arial" w:hAnsi="Arial" w:cs="Arial"/>
        </w:rPr>
      </w:pPr>
      <w:r w:rsidRPr="002F48AB">
        <w:rPr>
          <w:rFonts w:ascii="Arial" w:hAnsi="Arial" w:cs="Arial"/>
        </w:rPr>
        <w:t>izboljševanje sestave živilskih izdelkov (z zmanjšanjem vsebnosti sladkorja, sladil, nasičenih maščobnih kislin in soli ter povečevanjem vlaknin)</w:t>
      </w:r>
      <w:r w:rsidR="009336BC">
        <w:rPr>
          <w:rFonts w:ascii="Arial" w:hAnsi="Arial" w:cs="Arial"/>
        </w:rPr>
        <w:t xml:space="preserve">, njihova </w:t>
      </w:r>
      <w:r w:rsidR="00316AE5" w:rsidRPr="002F48AB">
        <w:rPr>
          <w:rFonts w:ascii="Arial" w:hAnsi="Arial" w:cs="Arial"/>
        </w:rPr>
        <w:t xml:space="preserve">promocija </w:t>
      </w:r>
      <w:r w:rsidRPr="002F48AB">
        <w:rPr>
          <w:rFonts w:ascii="Arial" w:hAnsi="Arial" w:cs="Arial"/>
        </w:rPr>
        <w:t xml:space="preserve">ter </w:t>
      </w:r>
      <w:r w:rsidR="00CC7846">
        <w:rPr>
          <w:rFonts w:ascii="Arial" w:hAnsi="Arial" w:cs="Arial"/>
        </w:rPr>
        <w:t>ozaveščanje potrošnikov</w:t>
      </w:r>
      <w:r w:rsidRPr="002F48AB">
        <w:rPr>
          <w:rFonts w:ascii="Arial" w:hAnsi="Arial" w:cs="Arial"/>
        </w:rPr>
        <w:t>;</w:t>
      </w:r>
    </w:p>
    <w:p w14:paraId="22E656FC" w14:textId="0C30E01C" w:rsidR="00432BAC" w:rsidRPr="008B3575" w:rsidRDefault="7EB6C94A" w:rsidP="00C822CF">
      <w:pPr>
        <w:pStyle w:val="Odstavekseznama"/>
        <w:numPr>
          <w:ilvl w:val="0"/>
          <w:numId w:val="31"/>
        </w:numPr>
        <w:spacing w:after="0"/>
        <w:jc w:val="both"/>
        <w:rPr>
          <w:rFonts w:ascii="Arial" w:hAnsi="Arial" w:cs="Arial"/>
        </w:rPr>
      </w:pPr>
      <w:r w:rsidRPr="008B3575">
        <w:rPr>
          <w:rFonts w:ascii="Arial" w:hAnsi="Arial" w:cs="Arial"/>
        </w:rPr>
        <w:t>kontinuirano posodabljanje (nadgradnja, vzdrževanje, urednikovanje) in promocija spletnega mesta – portala o prehrani za zagotavljanje dostopnih strokovnih in preverjenih informacij o zdravem načinu prehranjevanja različnih populacijskih skupin;</w:t>
      </w:r>
    </w:p>
    <w:p w14:paraId="6F991FB6" w14:textId="42A98FAA" w:rsidR="6C12D4A1" w:rsidRPr="008B3575" w:rsidRDefault="7E5EBCCE" w:rsidP="00C822CF">
      <w:pPr>
        <w:pStyle w:val="Odstavekseznama"/>
        <w:numPr>
          <w:ilvl w:val="0"/>
          <w:numId w:val="31"/>
        </w:numPr>
        <w:spacing w:after="0"/>
        <w:jc w:val="both"/>
        <w:rPr>
          <w:rFonts w:ascii="Arial" w:hAnsi="Arial" w:cs="Arial"/>
        </w:rPr>
      </w:pPr>
      <w:r w:rsidRPr="008B3575">
        <w:rPr>
          <w:rFonts w:ascii="Arial" w:hAnsi="Arial" w:cs="Arial"/>
        </w:rPr>
        <w:t xml:space="preserve">promocija nacionalne sheme za označevanje </w:t>
      </w:r>
      <w:r w:rsidR="00316AE5">
        <w:rPr>
          <w:rFonts w:ascii="Arial" w:hAnsi="Arial" w:cs="Arial"/>
        </w:rPr>
        <w:t>ži</w:t>
      </w:r>
      <w:r w:rsidRPr="008B3575">
        <w:rPr>
          <w:rFonts w:ascii="Arial" w:hAnsi="Arial" w:cs="Arial"/>
        </w:rPr>
        <w:t>vil</w:t>
      </w:r>
      <w:r w:rsidR="00316AE5">
        <w:rPr>
          <w:rFonts w:ascii="Arial" w:hAnsi="Arial" w:cs="Arial"/>
        </w:rPr>
        <w:t xml:space="preserve"> z ugodno prehransko sestavo</w:t>
      </w:r>
      <w:r w:rsidR="00FF0848">
        <w:rPr>
          <w:rFonts w:ascii="Arial" w:hAnsi="Arial" w:cs="Arial"/>
        </w:rPr>
        <w:t>;</w:t>
      </w:r>
    </w:p>
    <w:p w14:paraId="79A3D8D6" w14:textId="2A455E98" w:rsidR="00432BAC" w:rsidRPr="002F48AB" w:rsidRDefault="7EB6C94A" w:rsidP="00C822CF">
      <w:pPr>
        <w:pStyle w:val="Odstavekseznama"/>
        <w:numPr>
          <w:ilvl w:val="0"/>
          <w:numId w:val="31"/>
        </w:numPr>
        <w:spacing w:after="0"/>
        <w:jc w:val="both"/>
        <w:rPr>
          <w:rFonts w:ascii="Arial" w:hAnsi="Arial" w:cs="Arial"/>
        </w:rPr>
      </w:pPr>
      <w:r w:rsidRPr="002F48AB">
        <w:rPr>
          <w:rFonts w:ascii="Arial" w:hAnsi="Arial" w:cs="Arial"/>
        </w:rPr>
        <w:t>prenos znanja klinične prehrane na zdravstvene delavce in sodelavce;</w:t>
      </w:r>
    </w:p>
    <w:p w14:paraId="1DC27B09" w14:textId="41E9A7BA" w:rsidR="00432BAC" w:rsidRPr="002F48AB" w:rsidRDefault="7EB6C94A" w:rsidP="00C822CF">
      <w:pPr>
        <w:pStyle w:val="Odstavekseznama"/>
        <w:numPr>
          <w:ilvl w:val="0"/>
          <w:numId w:val="31"/>
        </w:numPr>
        <w:spacing w:after="0"/>
        <w:jc w:val="both"/>
        <w:rPr>
          <w:rFonts w:ascii="Arial" w:hAnsi="Arial" w:cs="Arial"/>
        </w:rPr>
      </w:pPr>
      <w:r w:rsidRPr="002F48AB">
        <w:rPr>
          <w:rFonts w:ascii="Arial" w:hAnsi="Arial" w:cs="Arial"/>
        </w:rPr>
        <w:t>strokovna podpora zdravstvenim zavodom na primarni</w:t>
      </w:r>
      <w:r w:rsidR="005D5496">
        <w:rPr>
          <w:rFonts w:ascii="Arial" w:hAnsi="Arial" w:cs="Arial"/>
        </w:rPr>
        <w:t>,</w:t>
      </w:r>
      <w:r w:rsidRPr="002F48AB">
        <w:rPr>
          <w:rFonts w:ascii="Arial" w:hAnsi="Arial" w:cs="Arial"/>
        </w:rPr>
        <w:t xml:space="preserve"> sekundarni </w:t>
      </w:r>
      <w:r w:rsidR="005D5496">
        <w:rPr>
          <w:rFonts w:ascii="Arial" w:hAnsi="Arial" w:cs="Arial"/>
        </w:rPr>
        <w:t xml:space="preserve">in terciarni </w:t>
      </w:r>
      <w:r w:rsidRPr="002F48AB">
        <w:rPr>
          <w:rFonts w:ascii="Arial" w:hAnsi="Arial" w:cs="Arial"/>
        </w:rPr>
        <w:t xml:space="preserve">ravni zdravstvenega varstva za </w:t>
      </w:r>
      <w:r w:rsidR="00486770" w:rsidRPr="002F48AB">
        <w:rPr>
          <w:rFonts w:ascii="Arial" w:hAnsi="Arial" w:cs="Arial"/>
        </w:rPr>
        <w:t xml:space="preserve">vključevanje </w:t>
      </w:r>
      <w:r w:rsidRPr="002F48AB">
        <w:rPr>
          <w:rFonts w:ascii="Arial" w:hAnsi="Arial" w:cs="Arial"/>
        </w:rPr>
        <w:t>prehranske obravnave v obravnavo pacientov;</w:t>
      </w:r>
    </w:p>
    <w:p w14:paraId="12D438F3" w14:textId="51D74108" w:rsidR="009336BC" w:rsidRDefault="00366BAF" w:rsidP="00C822CF">
      <w:pPr>
        <w:pStyle w:val="Odstavekseznama"/>
        <w:numPr>
          <w:ilvl w:val="0"/>
          <w:numId w:val="31"/>
        </w:numPr>
        <w:spacing w:after="0"/>
        <w:jc w:val="both"/>
        <w:rPr>
          <w:rFonts w:ascii="Arial" w:hAnsi="Arial" w:cs="Arial"/>
        </w:rPr>
      </w:pPr>
      <w:r w:rsidRPr="00316AE5">
        <w:rPr>
          <w:rFonts w:ascii="Arial" w:hAnsi="Arial" w:cs="Arial"/>
        </w:rPr>
        <w:t xml:space="preserve">usposabljanje načrtovalcev prostora v regijah o pomenu prostorskega načrtovanja za zdravje, s poudarkom na pomenu načrtovanja zelenih površin, ki spodbujajo telesno dejavnost, površin za zdravo aktivno mobilnost in </w:t>
      </w:r>
      <w:proofErr w:type="spellStart"/>
      <w:r w:rsidRPr="00316AE5">
        <w:rPr>
          <w:rFonts w:ascii="Arial" w:hAnsi="Arial" w:cs="Arial"/>
        </w:rPr>
        <w:t>hodljivih</w:t>
      </w:r>
      <w:proofErr w:type="spellEnd"/>
      <w:r w:rsidRPr="00316AE5">
        <w:rPr>
          <w:rFonts w:ascii="Arial" w:hAnsi="Arial" w:cs="Arial"/>
        </w:rPr>
        <w:t xml:space="preserve"> okolij v mestih in naseljih, upoštevajoč regionalne relevantne kazalnike zdravja, kot so debelost, duševno zdravje, telesna dejavnost prebivalstva, telesni fitnes otrok in druge, na katere je mogoče vplivati s prostorskim načrtovanjem, ter  s poudarkom na nudenju strokovne podpore zainteresiranim regijam pri pripravi regionalnih prostorskih načrtov;</w:t>
      </w:r>
    </w:p>
    <w:p w14:paraId="45DAE63D" w14:textId="4E2EF5DD" w:rsidR="003B1DDA" w:rsidRPr="002F48AB" w:rsidRDefault="00FB2AEE" w:rsidP="00C822CF">
      <w:pPr>
        <w:pStyle w:val="Odstavekseznama"/>
        <w:numPr>
          <w:ilvl w:val="0"/>
          <w:numId w:val="31"/>
        </w:numPr>
        <w:spacing w:after="0"/>
        <w:jc w:val="both"/>
        <w:rPr>
          <w:rFonts w:ascii="Arial" w:hAnsi="Arial" w:cs="Arial"/>
        </w:rPr>
      </w:pPr>
      <w:r w:rsidRPr="00316AE5">
        <w:rPr>
          <w:rFonts w:ascii="Arial" w:hAnsi="Arial" w:cs="Arial"/>
        </w:rPr>
        <w:t xml:space="preserve">nudenje </w:t>
      </w:r>
      <w:r>
        <w:rPr>
          <w:rFonts w:ascii="Arial" w:hAnsi="Arial" w:cs="Arial"/>
        </w:rPr>
        <w:t xml:space="preserve">strokovne podpore odločevalcem </w:t>
      </w:r>
      <w:r w:rsidR="0096068E">
        <w:rPr>
          <w:rFonts w:ascii="Arial" w:hAnsi="Arial" w:cs="Arial"/>
        </w:rPr>
        <w:t xml:space="preserve">v lokalnih okoljih </w:t>
      </w:r>
      <w:r>
        <w:rPr>
          <w:rFonts w:ascii="Arial" w:hAnsi="Arial" w:cs="Arial"/>
        </w:rPr>
        <w:t>in šolam</w:t>
      </w:r>
      <w:r w:rsidR="0096068E">
        <w:rPr>
          <w:rFonts w:ascii="Arial" w:hAnsi="Arial" w:cs="Arial"/>
        </w:rPr>
        <w:t xml:space="preserve"> </w:t>
      </w:r>
      <w:r>
        <w:rPr>
          <w:rFonts w:ascii="Arial" w:hAnsi="Arial" w:cs="Arial"/>
        </w:rPr>
        <w:t xml:space="preserve">pri načrtovanju in organiziranju </w:t>
      </w:r>
      <w:r w:rsidR="003568AD">
        <w:rPr>
          <w:rFonts w:ascii="Arial" w:hAnsi="Arial" w:cs="Arial"/>
        </w:rPr>
        <w:t xml:space="preserve">aktivnega </w:t>
      </w:r>
      <w:r w:rsidR="00F4187A" w:rsidRPr="002F48AB">
        <w:rPr>
          <w:rFonts w:ascii="Arial" w:hAnsi="Arial" w:cs="Arial"/>
        </w:rPr>
        <w:t xml:space="preserve"> </w:t>
      </w:r>
      <w:r w:rsidR="7E4E659B" w:rsidRPr="002F48AB">
        <w:rPr>
          <w:rFonts w:ascii="Arial" w:hAnsi="Arial" w:cs="Arial"/>
        </w:rPr>
        <w:t xml:space="preserve">prihoda </w:t>
      </w:r>
      <w:r w:rsidR="003568AD">
        <w:rPr>
          <w:rFonts w:ascii="Arial" w:hAnsi="Arial" w:cs="Arial"/>
        </w:rPr>
        <w:t xml:space="preserve">(pešačenja, kolesarjenja) </w:t>
      </w:r>
      <w:r w:rsidR="7E4E659B" w:rsidRPr="002F48AB">
        <w:rPr>
          <w:rFonts w:ascii="Arial" w:hAnsi="Arial" w:cs="Arial"/>
        </w:rPr>
        <w:t>v šolo</w:t>
      </w:r>
      <w:r w:rsidR="0096068E">
        <w:rPr>
          <w:rFonts w:ascii="Arial" w:hAnsi="Arial" w:cs="Arial"/>
        </w:rPr>
        <w:t xml:space="preserve"> kot redne dolgoročne možnosti</w:t>
      </w:r>
      <w:r w:rsidR="00DC444C">
        <w:rPr>
          <w:rFonts w:ascii="Arial" w:hAnsi="Arial" w:cs="Arial"/>
        </w:rPr>
        <w:t xml:space="preserve"> in za promocijo hoje in kolesarjenja v šolo</w:t>
      </w:r>
      <w:r w:rsidR="00B46566">
        <w:rPr>
          <w:rFonts w:ascii="Arial" w:hAnsi="Arial" w:cs="Arial"/>
        </w:rPr>
        <w:t xml:space="preserve"> in zagovorništvo načrtovanja </w:t>
      </w:r>
      <w:proofErr w:type="spellStart"/>
      <w:r w:rsidR="00B46566">
        <w:rPr>
          <w:rFonts w:ascii="Arial" w:hAnsi="Arial" w:cs="Arial"/>
        </w:rPr>
        <w:t>hodljiviih</w:t>
      </w:r>
      <w:proofErr w:type="spellEnd"/>
      <w:r w:rsidR="00B46566">
        <w:rPr>
          <w:rFonts w:ascii="Arial" w:hAnsi="Arial" w:cs="Arial"/>
        </w:rPr>
        <w:t xml:space="preserve"> okolij</w:t>
      </w:r>
      <w:r w:rsidR="00CF4FD9">
        <w:rPr>
          <w:rFonts w:ascii="Arial" w:hAnsi="Arial" w:cs="Arial"/>
        </w:rPr>
        <w:t xml:space="preserve"> (še posebej v okolici </w:t>
      </w:r>
      <w:r w:rsidR="00B46566">
        <w:rPr>
          <w:rFonts w:ascii="Arial" w:hAnsi="Arial" w:cs="Arial"/>
        </w:rPr>
        <w:t xml:space="preserve"> </w:t>
      </w:r>
      <w:r w:rsidR="00CF4FD9">
        <w:rPr>
          <w:rFonts w:ascii="Arial" w:hAnsi="Arial" w:cs="Arial"/>
        </w:rPr>
        <w:t xml:space="preserve">šol) </w:t>
      </w:r>
      <w:r w:rsidR="00B46566">
        <w:rPr>
          <w:rFonts w:ascii="Arial" w:hAnsi="Arial" w:cs="Arial"/>
        </w:rPr>
        <w:t>kot pomembn</w:t>
      </w:r>
      <w:r w:rsidR="008764A1">
        <w:rPr>
          <w:rFonts w:ascii="Arial" w:hAnsi="Arial" w:cs="Arial"/>
        </w:rPr>
        <w:t>ega</w:t>
      </w:r>
      <w:r w:rsidR="00B46566">
        <w:rPr>
          <w:rFonts w:ascii="Arial" w:hAnsi="Arial" w:cs="Arial"/>
        </w:rPr>
        <w:t xml:space="preserve"> del</w:t>
      </w:r>
      <w:r w:rsidR="008764A1">
        <w:rPr>
          <w:rFonts w:ascii="Arial" w:hAnsi="Arial" w:cs="Arial"/>
        </w:rPr>
        <w:t>a</w:t>
      </w:r>
      <w:r w:rsidR="00B46566">
        <w:rPr>
          <w:rFonts w:ascii="Arial" w:hAnsi="Arial" w:cs="Arial"/>
        </w:rPr>
        <w:t xml:space="preserve"> urejanja prostora</w:t>
      </w:r>
      <w:r w:rsidR="0096068E">
        <w:rPr>
          <w:rFonts w:ascii="Arial" w:hAnsi="Arial" w:cs="Arial"/>
        </w:rPr>
        <w:t>;</w:t>
      </w:r>
    </w:p>
    <w:p w14:paraId="11A7AC80" w14:textId="43F75D38" w:rsidR="003B1DDA" w:rsidRPr="002F48AB" w:rsidRDefault="7E4E659B" w:rsidP="00C822CF">
      <w:pPr>
        <w:pStyle w:val="Odstavekseznama"/>
        <w:numPr>
          <w:ilvl w:val="0"/>
          <w:numId w:val="31"/>
        </w:numPr>
        <w:spacing w:after="0"/>
        <w:jc w:val="both"/>
        <w:rPr>
          <w:rFonts w:ascii="Arial" w:hAnsi="Arial" w:cs="Arial"/>
        </w:rPr>
      </w:pPr>
      <w:r w:rsidRPr="002F48AB">
        <w:rPr>
          <w:rFonts w:ascii="Arial" w:hAnsi="Arial" w:cs="Arial"/>
        </w:rPr>
        <w:lastRenderedPageBreak/>
        <w:t>širjenje mreže</w:t>
      </w:r>
      <w:r w:rsidR="0096068E">
        <w:rPr>
          <w:rFonts w:ascii="Arial" w:hAnsi="Arial" w:cs="Arial"/>
        </w:rPr>
        <w:t xml:space="preserve"> </w:t>
      </w:r>
      <w:proofErr w:type="spellStart"/>
      <w:r w:rsidR="0096068E">
        <w:rPr>
          <w:rFonts w:ascii="Arial" w:hAnsi="Arial" w:cs="Arial"/>
        </w:rPr>
        <w:t>samoorganiziranih</w:t>
      </w:r>
      <w:proofErr w:type="spellEnd"/>
      <w:r w:rsidRPr="002F48AB">
        <w:rPr>
          <w:rFonts w:ascii="Arial" w:hAnsi="Arial" w:cs="Arial"/>
        </w:rPr>
        <w:t xml:space="preserve"> brezplačnih </w:t>
      </w:r>
      <w:r w:rsidR="00486770" w:rsidRPr="002F48AB">
        <w:rPr>
          <w:rFonts w:ascii="Arial" w:hAnsi="Arial" w:cs="Arial"/>
        </w:rPr>
        <w:t>možnosti</w:t>
      </w:r>
      <w:r w:rsidRPr="002F48AB">
        <w:rPr>
          <w:rFonts w:ascii="Arial" w:hAnsi="Arial" w:cs="Arial"/>
        </w:rPr>
        <w:t xml:space="preserve"> telesne dejavnosti v naravi, s poudarkom na vključevanju moških</w:t>
      </w:r>
      <w:r w:rsidR="00486770" w:rsidRPr="002F48AB">
        <w:rPr>
          <w:rFonts w:ascii="Arial" w:hAnsi="Arial" w:cs="Arial"/>
        </w:rPr>
        <w:t xml:space="preserve"> in</w:t>
      </w:r>
      <w:r w:rsidRPr="002F48AB">
        <w:rPr>
          <w:rFonts w:ascii="Arial" w:hAnsi="Arial" w:cs="Arial"/>
        </w:rPr>
        <w:t xml:space="preserve"> socialno-šibkejših, medgeneracijskem sodelovanju in prostovoljstvu ter participaciji uporabnikov pri zasnovi in izvajanju programov zanje</w:t>
      </w:r>
      <w:r w:rsidR="009336BC">
        <w:rPr>
          <w:rFonts w:ascii="Arial" w:hAnsi="Arial" w:cs="Arial"/>
        </w:rPr>
        <w:t>.</w:t>
      </w:r>
    </w:p>
    <w:p w14:paraId="3076BEF0" w14:textId="77777777" w:rsidR="003C2007" w:rsidRPr="00316AE5" w:rsidRDefault="003C2007" w:rsidP="00F37E44">
      <w:pPr>
        <w:pStyle w:val="Odstavekseznama"/>
        <w:spacing w:after="0"/>
        <w:jc w:val="both"/>
        <w:rPr>
          <w:rFonts w:ascii="Arial" w:hAnsi="Arial" w:cs="Arial"/>
        </w:rPr>
      </w:pPr>
    </w:p>
    <w:p w14:paraId="7DFD9341" w14:textId="3DAD4CB7" w:rsidR="001279AF" w:rsidRPr="002F48AB" w:rsidRDefault="00EE6CF7" w:rsidP="00AA0F21">
      <w:pPr>
        <w:spacing w:after="0"/>
        <w:jc w:val="both"/>
        <w:rPr>
          <w:rFonts w:ascii="Arial" w:hAnsi="Arial" w:cs="Arial"/>
          <w:b/>
          <w:bCs/>
          <w:lang w:val="sl-SI" w:eastAsia="sl-SI"/>
        </w:rPr>
      </w:pPr>
      <w:bookmarkStart w:id="67" w:name="_Toc191459216"/>
      <w:bookmarkStart w:id="68" w:name="_Hlk190850666"/>
      <w:r w:rsidRPr="00C84111">
        <w:rPr>
          <w:rStyle w:val="Naslov2Znak"/>
          <w:rFonts w:ascii="Arial" w:eastAsia="Calibri" w:hAnsi="Arial" w:cs="Arial"/>
          <w:i w:val="0"/>
          <w:iCs w:val="0"/>
          <w:sz w:val="22"/>
          <w:szCs w:val="22"/>
          <w:lang w:val="pl-PL"/>
        </w:rPr>
        <w:t xml:space="preserve">3. </w:t>
      </w:r>
      <w:r w:rsidR="003C2007" w:rsidRPr="00C84111">
        <w:rPr>
          <w:rStyle w:val="Naslov2Znak"/>
          <w:rFonts w:ascii="Arial" w:eastAsia="Calibri" w:hAnsi="Arial" w:cs="Arial"/>
          <w:i w:val="0"/>
          <w:iCs w:val="0"/>
          <w:sz w:val="22"/>
          <w:szCs w:val="22"/>
          <w:lang w:val="pl-PL"/>
        </w:rPr>
        <w:t>Prednostno pričakovane ciljne</w:t>
      </w:r>
      <w:r w:rsidR="003C2007" w:rsidRPr="00213E33">
        <w:rPr>
          <w:rStyle w:val="Naslov2Znak"/>
          <w:rFonts w:ascii="Arial" w:eastAsia="Calibri" w:hAnsi="Arial" w:cs="Arial"/>
          <w:i w:val="0"/>
          <w:iCs w:val="0"/>
          <w:sz w:val="22"/>
          <w:szCs w:val="22"/>
          <w:lang w:val="pl-PL"/>
        </w:rPr>
        <w:t xml:space="preserve"> skupine</w:t>
      </w:r>
      <w:r w:rsidR="009C0255" w:rsidRPr="00213E33">
        <w:rPr>
          <w:rStyle w:val="Naslov2Znak"/>
          <w:rFonts w:ascii="Arial" w:eastAsia="Calibri" w:hAnsi="Arial" w:cs="Arial"/>
          <w:i w:val="0"/>
          <w:iCs w:val="0"/>
          <w:sz w:val="22"/>
          <w:szCs w:val="22"/>
          <w:lang w:val="pl-PL"/>
        </w:rPr>
        <w:t xml:space="preserve"> so:</w:t>
      </w:r>
      <w:bookmarkEnd w:id="67"/>
    </w:p>
    <w:bookmarkEnd w:id="68"/>
    <w:p w14:paraId="26DE2C8B" w14:textId="77777777" w:rsidR="003C2007" w:rsidRPr="002F48AB" w:rsidRDefault="003C2007" w:rsidP="00AA0F21">
      <w:pPr>
        <w:spacing w:after="0"/>
        <w:jc w:val="both"/>
        <w:rPr>
          <w:rFonts w:ascii="Arial" w:eastAsia="Arial" w:hAnsi="Arial" w:cs="Arial"/>
          <w:color w:val="000000" w:themeColor="text1"/>
          <w:lang w:val="sl-SI"/>
        </w:rPr>
      </w:pPr>
    </w:p>
    <w:p w14:paraId="2541400B" w14:textId="158DA3CE" w:rsidR="003C2007" w:rsidRDefault="00665322" w:rsidP="00AA0F21">
      <w:pPr>
        <w:pStyle w:val="Odstavekseznama"/>
        <w:numPr>
          <w:ilvl w:val="0"/>
          <w:numId w:val="80"/>
        </w:numPr>
        <w:spacing w:after="0"/>
        <w:jc w:val="both"/>
        <w:rPr>
          <w:rFonts w:ascii="Arial" w:hAnsi="Arial" w:cs="Arial"/>
        </w:rPr>
      </w:pPr>
      <w:r>
        <w:rPr>
          <w:rFonts w:ascii="Arial" w:hAnsi="Arial" w:cs="Arial"/>
        </w:rPr>
        <w:t>p</w:t>
      </w:r>
      <w:r w:rsidR="00093A91" w:rsidRPr="009C0255">
        <w:rPr>
          <w:rFonts w:ascii="Arial" w:hAnsi="Arial" w:cs="Arial"/>
        </w:rPr>
        <w:t xml:space="preserve">rednostno pričakovane ciljne skupine so opredeljene v </w:t>
      </w:r>
      <w:r>
        <w:rPr>
          <w:rFonts w:ascii="Arial" w:hAnsi="Arial" w:cs="Arial"/>
        </w:rPr>
        <w:t>Resoluciji o n</w:t>
      </w:r>
      <w:r w:rsidR="00093A91" w:rsidRPr="009C0255">
        <w:rPr>
          <w:rFonts w:ascii="Arial" w:hAnsi="Arial" w:cs="Arial"/>
        </w:rPr>
        <w:t>acionalnem programu o prehrani in telesni dejavnosti za zdravje 2015</w:t>
      </w:r>
      <w:r w:rsidR="009A7621">
        <w:rPr>
          <w:rFonts w:ascii="Arial" w:hAnsi="Arial" w:cs="Arial"/>
        </w:rPr>
        <w:t>–</w:t>
      </w:r>
      <w:r w:rsidR="00093A91" w:rsidRPr="009C0255">
        <w:rPr>
          <w:rFonts w:ascii="Arial" w:hAnsi="Arial" w:cs="Arial"/>
        </w:rPr>
        <w:t>2025</w:t>
      </w:r>
      <w:r>
        <w:rPr>
          <w:rFonts w:ascii="Arial" w:hAnsi="Arial" w:cs="Arial"/>
        </w:rPr>
        <w:t xml:space="preserve"> (</w:t>
      </w:r>
      <w:r w:rsidRPr="00665322">
        <w:rPr>
          <w:rFonts w:ascii="Arial" w:hAnsi="Arial" w:cs="Arial"/>
        </w:rPr>
        <w:t>Uradni list RS, št. </w:t>
      </w:r>
      <w:hyperlink r:id="rId61" w:tgtFrame="_blank" w:tooltip="Resolucija o nacionalnem programu o prehrani in telesni dejavnosti za zdravje 2015–2025 (ReNPPTDZ)" w:history="1">
        <w:r w:rsidRPr="00665322">
          <w:rPr>
            <w:rFonts w:ascii="Arial" w:hAnsi="Arial" w:cs="Arial"/>
          </w:rPr>
          <w:t>58/15</w:t>
        </w:r>
      </w:hyperlink>
      <w:r>
        <w:rPr>
          <w:rFonts w:ascii="Arial" w:hAnsi="Arial" w:cs="Arial"/>
        </w:rPr>
        <w:t>)</w:t>
      </w:r>
      <w:r w:rsidR="00093A91" w:rsidRPr="009C0255">
        <w:rPr>
          <w:rFonts w:ascii="Arial" w:hAnsi="Arial" w:cs="Arial"/>
        </w:rPr>
        <w:t xml:space="preserve"> in izhajajo iz prednostno pričakovanih aktivnosti</w:t>
      </w:r>
      <w:r w:rsidR="008D29E1" w:rsidRPr="009C0255">
        <w:rPr>
          <w:rFonts w:ascii="Arial" w:hAnsi="Arial" w:cs="Arial"/>
        </w:rPr>
        <w:t>,</w:t>
      </w:r>
      <w:r w:rsidR="00093A91" w:rsidRPr="009C0255">
        <w:rPr>
          <w:rFonts w:ascii="Arial" w:hAnsi="Arial" w:cs="Arial"/>
        </w:rPr>
        <w:t xml:space="preserve"> navedenih v prejšnjem odstavku.</w:t>
      </w:r>
    </w:p>
    <w:p w14:paraId="0328AB2E" w14:textId="77777777" w:rsidR="00285AC9" w:rsidRPr="00285AC9" w:rsidRDefault="00285AC9" w:rsidP="00285AC9">
      <w:pPr>
        <w:pStyle w:val="Odstavekseznama"/>
        <w:spacing w:after="0"/>
        <w:jc w:val="both"/>
        <w:rPr>
          <w:rFonts w:ascii="Arial" w:hAnsi="Arial" w:cs="Arial"/>
        </w:rPr>
      </w:pPr>
    </w:p>
    <w:p w14:paraId="1F394D67" w14:textId="0884482C" w:rsidR="001279AF" w:rsidRPr="002F48AB" w:rsidRDefault="00EE6CF7" w:rsidP="00C13135">
      <w:pPr>
        <w:spacing w:after="0"/>
        <w:rPr>
          <w:rFonts w:ascii="Arial" w:eastAsia="Times New Roman" w:hAnsi="Arial" w:cs="Arial"/>
          <w:b/>
          <w:bCs/>
          <w:lang w:val="sl-SI" w:eastAsia="sl-SI"/>
        </w:rPr>
      </w:pPr>
      <w:bookmarkStart w:id="69" w:name="_Toc191459217"/>
      <w:bookmarkStart w:id="70" w:name="_Hlk190850690"/>
      <w:r w:rsidRPr="001931FC">
        <w:rPr>
          <w:rStyle w:val="Naslov2Znak"/>
          <w:rFonts w:ascii="Arial" w:eastAsia="Calibri" w:hAnsi="Arial" w:cs="Arial"/>
          <w:i w:val="0"/>
          <w:iCs w:val="0"/>
          <w:sz w:val="22"/>
          <w:szCs w:val="22"/>
        </w:rPr>
        <w:t xml:space="preserve">4. </w:t>
      </w:r>
      <w:r w:rsidR="7EB6C94A" w:rsidRPr="009D5DAF">
        <w:rPr>
          <w:rStyle w:val="Naslov2Znak"/>
          <w:rFonts w:ascii="Arial" w:eastAsia="Calibri" w:hAnsi="Arial" w:cs="Arial"/>
          <w:i w:val="0"/>
          <w:iCs w:val="0"/>
          <w:sz w:val="22"/>
          <w:szCs w:val="22"/>
          <w:lang w:val="sl-SI"/>
        </w:rPr>
        <w:t>Strateške usmeritve</w:t>
      </w:r>
      <w:bookmarkEnd w:id="69"/>
      <w:r w:rsidR="005E5591" w:rsidRPr="002F48AB">
        <w:rPr>
          <w:rFonts w:ascii="Arial" w:eastAsia="Times New Roman" w:hAnsi="Arial" w:cs="Arial"/>
          <w:b/>
          <w:bCs/>
          <w:lang w:val="sl-SI" w:eastAsia="sl-SI"/>
        </w:rPr>
        <w:t xml:space="preserve"> so</w:t>
      </w:r>
      <w:r w:rsidR="001279AF" w:rsidRPr="002F48AB">
        <w:rPr>
          <w:rFonts w:ascii="Arial" w:eastAsia="Times New Roman" w:hAnsi="Arial" w:cs="Arial"/>
          <w:b/>
          <w:bCs/>
          <w:lang w:val="sl-SI" w:eastAsia="sl-SI"/>
        </w:rPr>
        <w:t>:</w:t>
      </w:r>
    </w:p>
    <w:bookmarkEnd w:id="70"/>
    <w:p w14:paraId="43C9BCF8" w14:textId="77777777" w:rsidR="001B20F3" w:rsidRPr="002F48AB" w:rsidRDefault="001B20F3" w:rsidP="00C13135">
      <w:pPr>
        <w:spacing w:after="0"/>
        <w:rPr>
          <w:rFonts w:ascii="Arial" w:eastAsia="Times New Roman" w:hAnsi="Arial" w:cs="Arial"/>
          <w:b/>
          <w:bCs/>
          <w:lang w:val="sl-SI" w:eastAsia="sl-SI"/>
        </w:rPr>
      </w:pPr>
    </w:p>
    <w:p w14:paraId="75FDE92B" w14:textId="05FA5F5C" w:rsidR="001B20F3" w:rsidRPr="002F48AB" w:rsidRDefault="00C13135" w:rsidP="001B20F3">
      <w:pPr>
        <w:pStyle w:val="Odstavekseznama"/>
        <w:numPr>
          <w:ilvl w:val="0"/>
          <w:numId w:val="36"/>
        </w:numPr>
        <w:spacing w:after="0"/>
        <w:jc w:val="both"/>
        <w:rPr>
          <w:rFonts w:ascii="Arial" w:hAnsi="Arial" w:cs="Arial"/>
        </w:rPr>
      </w:pPr>
      <w:bookmarkStart w:id="71" w:name="_Hlk100313804"/>
      <w:r w:rsidRPr="002F48AB">
        <w:rPr>
          <w:rFonts w:ascii="Arial" w:hAnsi="Arial" w:cs="Arial"/>
        </w:rPr>
        <w:t xml:space="preserve">Resolucija o nacionalnem programu o prehrani in telesni dejavnosti za zdravje 2015–2025 (Uradni list RS, št. 58/15), ki je dostopna na naslednji povezavi: </w:t>
      </w:r>
      <w:hyperlink r:id="rId62" w:history="1">
        <w:r w:rsidRPr="002F48AB">
          <w:rPr>
            <w:rStyle w:val="Hiperpovezava"/>
            <w:rFonts w:ascii="Arial" w:hAnsi="Arial" w:cs="Arial"/>
          </w:rPr>
          <w:t>http://www.pisrs.si/Pis.web/pregledPredpisa?id=RESO101</w:t>
        </w:r>
      </w:hyperlink>
      <w:r w:rsidR="00910C6A">
        <w:rPr>
          <w:rFonts w:ascii="Arial" w:hAnsi="Arial" w:cs="Arial"/>
        </w:rPr>
        <w:t>,</w:t>
      </w:r>
    </w:p>
    <w:p w14:paraId="382F2F50" w14:textId="65AC08AB" w:rsidR="00C13135" w:rsidRDefault="00C13135" w:rsidP="001B20F3">
      <w:pPr>
        <w:pStyle w:val="Odstavekseznama"/>
        <w:numPr>
          <w:ilvl w:val="0"/>
          <w:numId w:val="36"/>
        </w:numPr>
        <w:spacing w:after="0"/>
        <w:jc w:val="both"/>
        <w:rPr>
          <w:rFonts w:ascii="Arial" w:hAnsi="Arial" w:cs="Arial"/>
        </w:rPr>
      </w:pPr>
      <w:r w:rsidRPr="002F48AB">
        <w:rPr>
          <w:rFonts w:ascii="Arial" w:hAnsi="Arial" w:cs="Arial"/>
        </w:rPr>
        <w:t xml:space="preserve">Akcijski načrt za izvajanje Resolucije o nacionalnem programu o prehrani in telesni dejavnosti za zdravje 2015–2025 do leta 2022, ki je dostopen na naslednji povezavi: </w:t>
      </w:r>
      <w:hyperlink r:id="rId63" w:history="1">
        <w:r w:rsidRPr="002F48AB">
          <w:rPr>
            <w:rStyle w:val="Hiperpovezava"/>
            <w:rFonts w:ascii="Arial" w:hAnsi="Arial" w:cs="Arial"/>
          </w:rPr>
          <w:t>https://www.dobertekslovenija.si/wp-content/uploads/2021/12/Akcijski-nacrt-Dober-tek-Slovenija-2019-2022.pdf</w:t>
        </w:r>
      </w:hyperlink>
      <w:r w:rsidR="00910C6A">
        <w:rPr>
          <w:rFonts w:ascii="Arial" w:hAnsi="Arial" w:cs="Arial"/>
        </w:rPr>
        <w:t>,</w:t>
      </w:r>
    </w:p>
    <w:p w14:paraId="418899A4" w14:textId="4E1DA273" w:rsidR="00910C6A" w:rsidRPr="00910C6A" w:rsidRDefault="007C2BBF" w:rsidP="00910C6A">
      <w:pPr>
        <w:pStyle w:val="Odstavekseznama"/>
        <w:numPr>
          <w:ilvl w:val="0"/>
          <w:numId w:val="36"/>
        </w:numPr>
        <w:spacing w:after="0"/>
        <w:jc w:val="both"/>
        <w:rPr>
          <w:rFonts w:ascii="Arial" w:hAnsi="Arial" w:cs="Arial"/>
        </w:rPr>
      </w:pPr>
      <w:r>
        <w:rPr>
          <w:rFonts w:ascii="Arial" w:hAnsi="Arial" w:cs="Arial"/>
        </w:rPr>
        <w:t>Zdravstveni statistični letopis 2022</w:t>
      </w:r>
      <w:r w:rsidR="007933D9">
        <w:rPr>
          <w:rFonts w:ascii="Arial" w:hAnsi="Arial" w:cs="Arial"/>
        </w:rPr>
        <w:t xml:space="preserve"> (N</w:t>
      </w:r>
      <w:r w:rsidR="00910C6A">
        <w:rPr>
          <w:rFonts w:ascii="Arial" w:hAnsi="Arial" w:cs="Arial"/>
        </w:rPr>
        <w:t>acionalni inštitut za javno zdravje, v nadaljnjem besedilu: NIJZ</w:t>
      </w:r>
      <w:r w:rsidR="007933D9">
        <w:rPr>
          <w:rFonts w:ascii="Arial" w:hAnsi="Arial" w:cs="Arial"/>
        </w:rPr>
        <w:t>)</w:t>
      </w:r>
      <w:r>
        <w:rPr>
          <w:rFonts w:ascii="Arial" w:hAnsi="Arial" w:cs="Arial"/>
        </w:rPr>
        <w:t xml:space="preserve">, dostopen na naslednji povezavi: </w:t>
      </w:r>
      <w:hyperlink r:id="rId64" w:history="1">
        <w:r w:rsidR="00910C6A" w:rsidRPr="00021B6D">
          <w:rPr>
            <w:rStyle w:val="Hiperpovezava"/>
            <w:rFonts w:ascii="Arial" w:hAnsi="Arial" w:cs="Arial"/>
          </w:rPr>
          <w:t>https://nijz.si/podatki/zdravstveni-statisticni-letopis-slovenije/</w:t>
        </w:r>
      </w:hyperlink>
      <w:r w:rsidR="00910C6A">
        <w:rPr>
          <w:rFonts w:ascii="Arial" w:hAnsi="Arial" w:cs="Arial"/>
        </w:rPr>
        <w:t>,</w:t>
      </w:r>
    </w:p>
    <w:p w14:paraId="775BA678" w14:textId="13D56B41" w:rsidR="00F84679" w:rsidRPr="00F84679" w:rsidRDefault="007C2BBF" w:rsidP="007C2BBF">
      <w:pPr>
        <w:pStyle w:val="Odstavekseznama"/>
        <w:numPr>
          <w:ilvl w:val="0"/>
          <w:numId w:val="36"/>
        </w:numPr>
        <w:spacing w:after="0"/>
        <w:jc w:val="both"/>
        <w:rPr>
          <w:rStyle w:val="Hiperpovezava"/>
          <w:rFonts w:ascii="Arial" w:hAnsi="Arial" w:cs="Arial"/>
          <w:color w:val="auto"/>
          <w:u w:val="none"/>
        </w:rPr>
      </w:pPr>
      <w:r>
        <w:rPr>
          <w:rFonts w:ascii="Arial" w:hAnsi="Arial" w:cs="Arial"/>
        </w:rPr>
        <w:t xml:space="preserve">Raziskave </w:t>
      </w:r>
      <w:r w:rsidR="00910C6A">
        <w:rPr>
          <w:rFonts w:ascii="Arial" w:hAnsi="Arial" w:cs="Arial"/>
        </w:rPr>
        <w:t>»</w:t>
      </w:r>
      <w:r>
        <w:rPr>
          <w:rFonts w:ascii="Arial" w:hAnsi="Arial" w:cs="Arial"/>
        </w:rPr>
        <w:t>Z zdravjem povezana vedenja v šolskem o</w:t>
      </w:r>
      <w:r w:rsidR="00910C6A">
        <w:rPr>
          <w:rFonts w:ascii="Arial" w:hAnsi="Arial" w:cs="Arial"/>
        </w:rPr>
        <w:t>bdobju«</w:t>
      </w:r>
      <w:r w:rsidR="007933D9">
        <w:rPr>
          <w:rFonts w:ascii="Arial" w:hAnsi="Arial" w:cs="Arial"/>
        </w:rPr>
        <w:t xml:space="preserve"> (NIJZ),</w:t>
      </w:r>
      <w:r>
        <w:rPr>
          <w:rFonts w:ascii="Arial" w:hAnsi="Arial" w:cs="Arial"/>
        </w:rPr>
        <w:t xml:space="preserve"> dostopne </w:t>
      </w:r>
      <w:r w:rsidR="00D74651">
        <w:rPr>
          <w:rFonts w:ascii="Arial" w:hAnsi="Arial" w:cs="Arial"/>
        </w:rPr>
        <w:t xml:space="preserve">na naslednji povezavi: </w:t>
      </w:r>
      <w:hyperlink r:id="rId65" w:history="1">
        <w:r w:rsidR="007933D9" w:rsidRPr="00316AE5">
          <w:rPr>
            <w:rStyle w:val="Hiperpovezava"/>
            <w:rFonts w:ascii="Arial" w:hAnsi="Arial" w:cs="Arial"/>
          </w:rPr>
          <w:t>https://nijz.si/projekti/z-zdravjem-povezana-vedenja-v-solskem-obdobju/</w:t>
        </w:r>
      </w:hyperlink>
      <w:r w:rsidR="00F84679">
        <w:rPr>
          <w:rFonts w:ascii="Arial" w:hAnsi="Arial" w:cs="Arial"/>
        </w:rPr>
        <w:t>,</w:t>
      </w:r>
    </w:p>
    <w:p w14:paraId="7AAC9066" w14:textId="6D8EEEBA" w:rsidR="007933D9" w:rsidRPr="002F48AB" w:rsidRDefault="007933D9" w:rsidP="007C2BBF">
      <w:pPr>
        <w:pStyle w:val="Odstavekseznama"/>
        <w:numPr>
          <w:ilvl w:val="0"/>
          <w:numId w:val="36"/>
        </w:numPr>
        <w:spacing w:after="0"/>
        <w:jc w:val="both"/>
        <w:rPr>
          <w:rFonts w:ascii="Arial" w:hAnsi="Arial" w:cs="Arial"/>
        </w:rPr>
      </w:pPr>
      <w:r>
        <w:rPr>
          <w:rFonts w:ascii="Arial" w:hAnsi="Arial" w:cs="Arial"/>
        </w:rPr>
        <w:t>Pregled zdravja v občini (NIJZ), dostop</w:t>
      </w:r>
      <w:r w:rsidR="00F84679">
        <w:rPr>
          <w:rFonts w:ascii="Arial" w:hAnsi="Arial" w:cs="Arial"/>
        </w:rPr>
        <w:t>en</w:t>
      </w:r>
      <w:r>
        <w:rPr>
          <w:rFonts w:ascii="Arial" w:hAnsi="Arial" w:cs="Arial"/>
        </w:rPr>
        <w:t xml:space="preserve"> </w:t>
      </w:r>
      <w:r w:rsidR="00F84679">
        <w:rPr>
          <w:rFonts w:ascii="Arial" w:hAnsi="Arial" w:cs="Arial"/>
        </w:rPr>
        <w:t>na naslednji povezavi</w:t>
      </w:r>
      <w:r>
        <w:rPr>
          <w:rFonts w:ascii="Arial" w:hAnsi="Arial" w:cs="Arial"/>
        </w:rPr>
        <w:t xml:space="preserve">: </w:t>
      </w:r>
      <w:hyperlink r:id="rId66" w:history="1">
        <w:r w:rsidR="00F84679" w:rsidRPr="00021B6D">
          <w:rPr>
            <w:rStyle w:val="Hiperpovezava"/>
            <w:rFonts w:ascii="Arial" w:hAnsi="Arial" w:cs="Arial"/>
          </w:rPr>
          <w:t>https://obcine.nijz.si/</w:t>
        </w:r>
      </w:hyperlink>
      <w:r w:rsidR="00F84679">
        <w:rPr>
          <w:rFonts w:ascii="Arial" w:hAnsi="Arial" w:cs="Arial"/>
        </w:rPr>
        <w:t xml:space="preserve">. </w:t>
      </w:r>
    </w:p>
    <w:p w14:paraId="22412398" w14:textId="1169C60A" w:rsidR="00DA0DF5" w:rsidRPr="002F48AB" w:rsidRDefault="00DA0DF5" w:rsidP="7E4E659B">
      <w:pPr>
        <w:spacing w:after="0"/>
        <w:rPr>
          <w:rFonts w:ascii="Arial" w:eastAsia="Arial" w:hAnsi="Arial" w:cs="Arial"/>
          <w:lang w:val="sl-SI"/>
        </w:rPr>
      </w:pPr>
    </w:p>
    <w:bookmarkEnd w:id="71"/>
    <w:p w14:paraId="08E6D2FB" w14:textId="77777777" w:rsidR="00832758" w:rsidRDefault="00832758" w:rsidP="7E4E659B">
      <w:pPr>
        <w:spacing w:after="0"/>
        <w:rPr>
          <w:rFonts w:ascii="Arial" w:eastAsia="Times New Roman" w:hAnsi="Arial" w:cs="Arial"/>
          <w:b/>
          <w:bCs/>
          <w:lang w:val="sl-SI" w:eastAsia="sl-SI"/>
        </w:rPr>
      </w:pPr>
    </w:p>
    <w:p w14:paraId="21DF278E" w14:textId="65E7245D" w:rsidR="00DA0DF5" w:rsidRPr="001931FC" w:rsidRDefault="00EE6CF7" w:rsidP="001931FC">
      <w:pPr>
        <w:pStyle w:val="Naslov2"/>
        <w:rPr>
          <w:rFonts w:ascii="Arial" w:hAnsi="Arial" w:cs="Arial"/>
          <w:i w:val="0"/>
          <w:iCs w:val="0"/>
          <w:sz w:val="22"/>
          <w:szCs w:val="22"/>
          <w:lang w:val="sl-SI" w:eastAsia="sl-SI"/>
        </w:rPr>
      </w:pPr>
      <w:bookmarkStart w:id="72" w:name="_Toc191459218"/>
      <w:bookmarkStart w:id="73" w:name="_Hlk190850699"/>
      <w:r w:rsidRPr="001931FC">
        <w:rPr>
          <w:rFonts w:ascii="Arial" w:hAnsi="Arial" w:cs="Arial"/>
          <w:i w:val="0"/>
          <w:iCs w:val="0"/>
          <w:sz w:val="22"/>
          <w:szCs w:val="22"/>
          <w:lang w:val="sl-SI" w:eastAsia="sl-SI"/>
        </w:rPr>
        <w:t xml:space="preserve">5. </w:t>
      </w:r>
      <w:r w:rsidR="00DA0DF5" w:rsidRPr="001931FC">
        <w:rPr>
          <w:rFonts w:ascii="Arial" w:hAnsi="Arial" w:cs="Arial"/>
          <w:i w:val="0"/>
          <w:iCs w:val="0"/>
          <w:sz w:val="22"/>
          <w:szCs w:val="22"/>
          <w:lang w:val="sl-SI" w:eastAsia="sl-SI"/>
        </w:rPr>
        <w:t>Pogoji za vlagatelje</w:t>
      </w:r>
      <w:bookmarkEnd w:id="72"/>
    </w:p>
    <w:bookmarkEnd w:id="73"/>
    <w:p w14:paraId="57ADAB42" w14:textId="77777777" w:rsidR="00F70AB0" w:rsidRPr="002F48AB" w:rsidRDefault="00F70AB0" w:rsidP="7E4E659B">
      <w:pPr>
        <w:spacing w:after="0"/>
        <w:rPr>
          <w:rFonts w:ascii="Arial" w:eastAsia="Times New Roman" w:hAnsi="Arial" w:cs="Arial"/>
          <w:b/>
          <w:bCs/>
          <w:lang w:val="sl-SI" w:eastAsia="sl-SI"/>
        </w:rPr>
      </w:pPr>
    </w:p>
    <w:p w14:paraId="685BF942" w14:textId="050C2ED1" w:rsidR="001D39BF" w:rsidRPr="002F48AB" w:rsidRDefault="00BB772C" w:rsidP="001D39BF">
      <w:pPr>
        <w:spacing w:after="0"/>
        <w:jc w:val="both"/>
        <w:rPr>
          <w:rFonts w:ascii="Arial" w:hAnsi="Arial" w:cs="Arial"/>
          <w:lang w:val="sl-SI"/>
        </w:rPr>
      </w:pPr>
      <w:bookmarkStart w:id="74" w:name="_Hlk190853536"/>
      <w:bookmarkStart w:id="75" w:name="_Hlk97195317"/>
      <w:bookmarkStart w:id="76" w:name="_Hlk94623515"/>
      <w:r w:rsidRPr="002F48AB">
        <w:rPr>
          <w:rFonts w:ascii="Arial" w:hAnsi="Arial" w:cs="Arial"/>
          <w:lang w:val="sl-SI"/>
        </w:rPr>
        <w:t xml:space="preserve">Vlagatelji morajo </w:t>
      </w:r>
      <w:r w:rsidR="00B530B7">
        <w:rPr>
          <w:rFonts w:ascii="Arial" w:hAnsi="Arial" w:cs="Arial"/>
          <w:lang w:val="sl-SI"/>
        </w:rPr>
        <w:t>poleg pogojev</w:t>
      </w:r>
      <w:r w:rsidR="00BA13B3">
        <w:rPr>
          <w:rFonts w:ascii="Arial" w:hAnsi="Arial" w:cs="Arial"/>
          <w:lang w:val="sl-SI"/>
        </w:rPr>
        <w:t xml:space="preserve"> za vlagatelje</w:t>
      </w:r>
      <w:r w:rsidR="00EE6CF7">
        <w:rPr>
          <w:rFonts w:ascii="Arial" w:hAnsi="Arial" w:cs="Arial"/>
          <w:lang w:val="sl-SI"/>
        </w:rPr>
        <w:t xml:space="preserve"> iz te točke</w:t>
      </w:r>
      <w:r w:rsidR="00B530B7">
        <w:rPr>
          <w:rFonts w:ascii="Arial" w:hAnsi="Arial" w:cs="Arial"/>
          <w:lang w:val="sl-SI"/>
        </w:rPr>
        <w:t xml:space="preserve"> </w:t>
      </w:r>
      <w:r w:rsidRPr="002F48AB">
        <w:rPr>
          <w:rFonts w:ascii="Arial" w:hAnsi="Arial" w:cs="Arial"/>
          <w:lang w:val="sl-SI"/>
        </w:rPr>
        <w:t xml:space="preserve">izpolnjevati </w:t>
      </w:r>
      <w:r w:rsidR="00BA13B3">
        <w:rPr>
          <w:rFonts w:ascii="Arial" w:hAnsi="Arial" w:cs="Arial"/>
          <w:lang w:val="sl-SI"/>
        </w:rPr>
        <w:t xml:space="preserve">tudi </w:t>
      </w:r>
      <w:r w:rsidRPr="002F48AB">
        <w:rPr>
          <w:rFonts w:ascii="Arial" w:hAnsi="Arial" w:cs="Arial"/>
          <w:lang w:val="sl-SI"/>
        </w:rPr>
        <w:t>pogoje, navedene v poglavju III. POGOJI ZA PRIDOBITEV SREDSTEV.</w:t>
      </w:r>
    </w:p>
    <w:bookmarkEnd w:id="74"/>
    <w:p w14:paraId="739BEA32" w14:textId="77777777" w:rsidR="00BB772C" w:rsidRPr="002F48AB" w:rsidRDefault="00BB772C" w:rsidP="001D39BF">
      <w:pPr>
        <w:spacing w:after="0"/>
        <w:jc w:val="both"/>
        <w:rPr>
          <w:rFonts w:ascii="Arial" w:hAnsi="Arial" w:cs="Arial"/>
          <w:lang w:val="sl-SI"/>
        </w:rPr>
      </w:pPr>
    </w:p>
    <w:p w14:paraId="2FABEF00" w14:textId="25F42534" w:rsidR="00007FCC" w:rsidRPr="002F48AB" w:rsidRDefault="7E4E659B" w:rsidP="00007FCC">
      <w:pPr>
        <w:jc w:val="both"/>
        <w:rPr>
          <w:rFonts w:ascii="Arial" w:eastAsia="Arial" w:hAnsi="Arial" w:cs="Arial"/>
          <w:lang w:val="sl-SI"/>
        </w:rPr>
      </w:pPr>
      <w:bookmarkStart w:id="77" w:name="_Hlk98162941"/>
      <w:bookmarkStart w:id="78" w:name="_Hlk98230518"/>
      <w:r w:rsidRPr="002F48AB">
        <w:rPr>
          <w:rFonts w:ascii="Arial" w:eastAsia="Arial" w:hAnsi="Arial" w:cs="Arial"/>
          <w:lang w:val="sl-SI"/>
        </w:rPr>
        <w:t>Vlagatelji, upravičeni do udeležbe na javnem razpisu</w:t>
      </w:r>
      <w:r w:rsidR="00BB772C" w:rsidRPr="002F48AB">
        <w:rPr>
          <w:rFonts w:ascii="Arial" w:eastAsia="Arial" w:hAnsi="Arial" w:cs="Arial"/>
          <w:lang w:val="sl-SI"/>
        </w:rPr>
        <w:t xml:space="preserve"> pri področju </w:t>
      </w:r>
      <w:r w:rsidR="00F70E05" w:rsidRPr="002F48AB">
        <w:rPr>
          <w:rFonts w:ascii="Arial" w:eastAsia="Arial" w:hAnsi="Arial" w:cs="Arial"/>
          <w:lang w:val="sl-SI"/>
        </w:rPr>
        <w:t>A</w:t>
      </w:r>
      <w:r w:rsidR="00BB772C" w:rsidRPr="002F48AB">
        <w:rPr>
          <w:rFonts w:ascii="Arial" w:eastAsia="Arial" w:hAnsi="Arial" w:cs="Arial"/>
          <w:lang w:val="sl-SI"/>
        </w:rPr>
        <w:t xml:space="preserve">, </w:t>
      </w:r>
      <w:r w:rsidR="001D39BF" w:rsidRPr="002F48AB">
        <w:rPr>
          <w:rFonts w:ascii="Arial" w:eastAsia="Arial" w:hAnsi="Arial" w:cs="Arial"/>
          <w:lang w:val="sl-SI"/>
        </w:rPr>
        <w:t>s</w:t>
      </w:r>
      <w:r w:rsidR="00F35628" w:rsidRPr="002F48AB">
        <w:rPr>
          <w:rFonts w:ascii="Arial" w:eastAsia="Arial" w:hAnsi="Arial" w:cs="Arial"/>
          <w:lang w:val="sl-SI"/>
        </w:rPr>
        <w:t xml:space="preserve">o pravne osebe  javnega ali zasebnega prava, </w:t>
      </w:r>
      <w:bookmarkStart w:id="79" w:name="_Hlk190848740"/>
      <w:r w:rsidR="00F35628" w:rsidRPr="002F48AB">
        <w:rPr>
          <w:rFonts w:ascii="Arial" w:eastAsia="Arial" w:hAnsi="Arial" w:cs="Arial"/>
          <w:lang w:val="sl-SI"/>
        </w:rPr>
        <w:t>ki</w:t>
      </w:r>
      <w:r w:rsidR="00BB772C" w:rsidRPr="002F48AB">
        <w:rPr>
          <w:rFonts w:ascii="Arial" w:eastAsia="Arial" w:hAnsi="Arial" w:cs="Arial"/>
          <w:lang w:val="sl-SI"/>
        </w:rPr>
        <w:t xml:space="preserve"> </w:t>
      </w:r>
      <w:bookmarkEnd w:id="77"/>
      <w:r w:rsidR="00F35628" w:rsidRPr="002F48AB">
        <w:rPr>
          <w:rFonts w:ascii="Arial" w:eastAsia="Arial" w:hAnsi="Arial" w:cs="Arial"/>
          <w:lang w:val="sl-SI"/>
        </w:rPr>
        <w:t>delujejo kot društvo, zveza društev, javni ali zasebni zavod, skupnost javnih ali zasebnih zavodov, humanitarna organizacija ali ustanova</w:t>
      </w:r>
      <w:bookmarkEnd w:id="79"/>
      <w:r w:rsidR="00007FCC" w:rsidRPr="002F48AB">
        <w:rPr>
          <w:rFonts w:ascii="Arial" w:eastAsia="Arial" w:hAnsi="Arial" w:cs="Arial"/>
          <w:lang w:val="sl-SI"/>
        </w:rPr>
        <w:t xml:space="preserve"> </w:t>
      </w:r>
      <w:r w:rsidRPr="002F48AB">
        <w:rPr>
          <w:rFonts w:ascii="Arial" w:eastAsia="Arial" w:hAnsi="Arial" w:cs="Arial"/>
          <w:lang w:val="sl-SI"/>
        </w:rPr>
        <w:t xml:space="preserve">in so ustanovljeni </w:t>
      </w:r>
      <w:r w:rsidR="001F44F8">
        <w:rPr>
          <w:rFonts w:ascii="Arial" w:eastAsia="Arial" w:hAnsi="Arial" w:cs="Arial"/>
          <w:lang w:val="sl-SI"/>
        </w:rPr>
        <w:t xml:space="preserve">zlasti </w:t>
      </w:r>
      <w:r w:rsidRPr="002F48AB">
        <w:rPr>
          <w:rFonts w:ascii="Arial" w:eastAsia="Arial" w:hAnsi="Arial" w:cs="Arial"/>
          <w:lang w:val="sl-SI"/>
        </w:rPr>
        <w:t xml:space="preserve">na podlagi Zakona o društvih (Uradni list RS, št. </w:t>
      </w:r>
      <w:r w:rsidR="00F153EA">
        <w:fldChar w:fldCharType="begin"/>
      </w:r>
      <w:r w:rsidR="00F153EA" w:rsidRPr="00F153EA">
        <w:rPr>
          <w:lang w:val="sl-SI"/>
        </w:rPr>
        <w:instrText>HYPERLINK "http://www.uradni-list.si/1/objava.jsp?sop=2011-01-2969"</w:instrText>
      </w:r>
      <w:r w:rsidR="00F153EA">
        <w:fldChar w:fldCharType="separate"/>
      </w:r>
      <w:r w:rsidRPr="002F48AB">
        <w:rPr>
          <w:rFonts w:ascii="Arial" w:eastAsia="Arial" w:hAnsi="Arial" w:cs="Arial"/>
          <w:lang w:val="sl-SI"/>
        </w:rPr>
        <w:t>64/11</w:t>
      </w:r>
      <w:r w:rsidR="00F153EA">
        <w:rPr>
          <w:rFonts w:ascii="Arial" w:eastAsia="Arial" w:hAnsi="Arial" w:cs="Arial"/>
          <w:lang w:val="sl-SI"/>
        </w:rPr>
        <w:fldChar w:fldCharType="end"/>
      </w:r>
      <w:r w:rsidRPr="002F48AB">
        <w:rPr>
          <w:rFonts w:ascii="Arial" w:eastAsia="Arial" w:hAnsi="Arial" w:cs="Arial"/>
          <w:lang w:val="sl-SI"/>
        </w:rPr>
        <w:t xml:space="preserve"> – uradno prečiščeno besedilo in </w:t>
      </w:r>
      <w:hyperlink r:id="rId67" w:history="1">
        <w:r w:rsidRPr="002F48AB">
          <w:rPr>
            <w:rFonts w:ascii="Arial" w:eastAsia="Arial" w:hAnsi="Arial" w:cs="Arial"/>
            <w:lang w:val="sl-SI"/>
          </w:rPr>
          <w:t>21/18</w:t>
        </w:r>
      </w:hyperlink>
      <w:r w:rsidRPr="002F48AB">
        <w:rPr>
          <w:rFonts w:ascii="Arial" w:eastAsia="Arial" w:hAnsi="Arial" w:cs="Arial"/>
          <w:lang w:val="sl-SI"/>
        </w:rPr>
        <w:t xml:space="preserve"> – </w:t>
      </w:r>
      <w:proofErr w:type="spellStart"/>
      <w:r w:rsidRPr="002F48AB">
        <w:rPr>
          <w:rFonts w:ascii="Arial" w:eastAsia="Arial" w:hAnsi="Arial" w:cs="Arial"/>
          <w:lang w:val="sl-SI"/>
        </w:rPr>
        <w:t>ZNOrg</w:t>
      </w:r>
      <w:proofErr w:type="spellEnd"/>
      <w:r w:rsidRPr="002F48AB">
        <w:rPr>
          <w:rFonts w:ascii="Arial" w:eastAsia="Arial" w:hAnsi="Arial" w:cs="Arial"/>
          <w:lang w:val="sl-SI"/>
        </w:rPr>
        <w:t xml:space="preserve">), Zakona o ustanovah (Uradni list RS, št. </w:t>
      </w:r>
      <w:r w:rsidR="00F153EA">
        <w:fldChar w:fldCharType="begin"/>
      </w:r>
      <w:r w:rsidR="00F153EA" w:rsidRPr="00F153EA">
        <w:rPr>
          <w:lang w:val="it-IT"/>
        </w:rPr>
        <w:instrText>HYPERLINK "http://www.uradni-list.si/1/objava.jsp?sop=2005-01-3116"</w:instrText>
      </w:r>
      <w:r w:rsidR="00F153EA">
        <w:fldChar w:fldCharType="separate"/>
      </w:r>
      <w:r w:rsidRPr="002F48AB">
        <w:rPr>
          <w:rFonts w:ascii="Arial" w:eastAsia="Arial" w:hAnsi="Arial" w:cs="Arial"/>
          <w:lang w:val="sl-SI"/>
        </w:rPr>
        <w:t>70/05</w:t>
      </w:r>
      <w:r w:rsidR="00F153EA">
        <w:rPr>
          <w:rFonts w:ascii="Arial" w:eastAsia="Arial" w:hAnsi="Arial" w:cs="Arial"/>
          <w:lang w:val="sl-SI"/>
        </w:rPr>
        <w:fldChar w:fldCharType="end"/>
      </w:r>
      <w:r w:rsidRPr="002F48AB">
        <w:rPr>
          <w:rFonts w:ascii="Arial" w:eastAsia="Arial" w:hAnsi="Arial" w:cs="Arial"/>
          <w:lang w:val="sl-SI"/>
        </w:rPr>
        <w:t xml:space="preserve"> – uradno prečiščeno besedilo in </w:t>
      </w:r>
      <w:hyperlink r:id="rId68" w:history="1">
        <w:r w:rsidRPr="002F48AB">
          <w:rPr>
            <w:rFonts w:ascii="Arial" w:eastAsia="Arial" w:hAnsi="Arial" w:cs="Arial"/>
            <w:lang w:val="sl-SI"/>
          </w:rPr>
          <w:t xml:space="preserve">91/05 – </w:t>
        </w:r>
        <w:proofErr w:type="spellStart"/>
        <w:r w:rsidRPr="002F48AB">
          <w:rPr>
            <w:rFonts w:ascii="Arial" w:eastAsia="Arial" w:hAnsi="Arial" w:cs="Arial"/>
            <w:lang w:val="sl-SI"/>
          </w:rPr>
          <w:t>popr</w:t>
        </w:r>
        <w:proofErr w:type="spellEnd"/>
        <w:r w:rsidRPr="002F48AB">
          <w:rPr>
            <w:rFonts w:ascii="Arial" w:eastAsia="Arial" w:hAnsi="Arial" w:cs="Arial"/>
            <w:lang w:val="sl-SI"/>
          </w:rPr>
          <w:t>.</w:t>
        </w:r>
      </w:hyperlink>
      <w:r w:rsidRPr="002F48AB">
        <w:rPr>
          <w:rFonts w:ascii="Arial" w:eastAsia="Arial" w:hAnsi="Arial" w:cs="Arial"/>
          <w:lang w:val="sl-SI"/>
        </w:rPr>
        <w:t xml:space="preserve">), Zakona o zavodih (Uradni list RS, št. 12/91, </w:t>
      </w:r>
      <w:hyperlink r:id="rId69" w:history="1">
        <w:r w:rsidRPr="002F48AB">
          <w:rPr>
            <w:rFonts w:ascii="Arial" w:eastAsia="Arial" w:hAnsi="Arial" w:cs="Arial"/>
            <w:lang w:val="sl-SI"/>
          </w:rPr>
          <w:t>8/96</w:t>
        </w:r>
      </w:hyperlink>
      <w:r w:rsidRPr="002F48AB">
        <w:rPr>
          <w:rFonts w:ascii="Arial" w:eastAsia="Arial" w:hAnsi="Arial" w:cs="Arial"/>
          <w:lang w:val="sl-SI"/>
        </w:rPr>
        <w:t xml:space="preserve">, </w:t>
      </w:r>
      <w:hyperlink r:id="rId70" w:history="1">
        <w:r w:rsidRPr="002F48AB">
          <w:rPr>
            <w:rFonts w:ascii="Arial" w:eastAsia="Arial" w:hAnsi="Arial" w:cs="Arial"/>
            <w:lang w:val="sl-SI"/>
          </w:rPr>
          <w:t>36/00</w:t>
        </w:r>
      </w:hyperlink>
      <w:r w:rsidRPr="002F48AB">
        <w:rPr>
          <w:rFonts w:ascii="Arial" w:eastAsia="Arial" w:hAnsi="Arial" w:cs="Arial"/>
          <w:lang w:val="sl-SI"/>
        </w:rPr>
        <w:t xml:space="preserve"> – ZPDZC in </w:t>
      </w:r>
      <w:hyperlink r:id="rId71" w:history="1">
        <w:r w:rsidRPr="002F48AB">
          <w:rPr>
            <w:rFonts w:ascii="Arial" w:eastAsia="Arial" w:hAnsi="Arial" w:cs="Arial"/>
            <w:lang w:val="sl-SI"/>
          </w:rPr>
          <w:t>127/06</w:t>
        </w:r>
      </w:hyperlink>
      <w:r w:rsidRPr="002F48AB">
        <w:rPr>
          <w:rFonts w:ascii="Arial" w:eastAsia="Arial" w:hAnsi="Arial" w:cs="Arial"/>
          <w:lang w:val="sl-SI"/>
        </w:rPr>
        <w:t xml:space="preserve"> – ZJZP)</w:t>
      </w:r>
      <w:hyperlink r:id="rId72" w:history="1"/>
      <w:hyperlink r:id="rId73" w:history="1"/>
      <w:hyperlink r:id="rId74" w:history="1"/>
      <w:hyperlink r:id="rId75" w:history="1"/>
      <w:hyperlink r:id="rId76" w:history="1"/>
      <w:hyperlink r:id="rId77" w:history="1"/>
      <w:hyperlink r:id="rId78" w:history="1"/>
      <w:hyperlink r:id="rId79" w:history="1"/>
      <w:r w:rsidR="00D253AE" w:rsidRPr="002F48AB">
        <w:rPr>
          <w:rFonts w:ascii="Arial" w:eastAsia="Arial" w:hAnsi="Arial" w:cs="Arial"/>
          <w:lang w:val="sl-SI"/>
        </w:rPr>
        <w:t>,</w:t>
      </w:r>
      <w:r w:rsidRPr="002F48AB">
        <w:rPr>
          <w:rFonts w:ascii="Arial" w:eastAsia="Arial" w:hAnsi="Arial" w:cs="Arial"/>
          <w:lang w:val="sl-SI"/>
        </w:rPr>
        <w:t xml:space="preserve"> Zakona o humanitarnih organizacijah (Uradni list RS, št. </w:t>
      </w:r>
      <w:hyperlink r:id="rId80" w:history="1">
        <w:r w:rsidRPr="002F48AB">
          <w:rPr>
            <w:rFonts w:ascii="Arial" w:eastAsia="Arial" w:hAnsi="Arial" w:cs="Arial"/>
            <w:lang w:val="sl-SI"/>
          </w:rPr>
          <w:t>98/03</w:t>
        </w:r>
      </w:hyperlink>
      <w:r w:rsidRPr="002F48AB">
        <w:rPr>
          <w:rFonts w:ascii="Arial" w:eastAsia="Arial" w:hAnsi="Arial" w:cs="Arial"/>
          <w:lang w:val="sl-SI"/>
        </w:rPr>
        <w:t xml:space="preserve"> in </w:t>
      </w:r>
      <w:hyperlink r:id="rId81" w:history="1">
        <w:r w:rsidRPr="002F48AB">
          <w:rPr>
            <w:rFonts w:ascii="Arial" w:eastAsia="Arial" w:hAnsi="Arial" w:cs="Arial"/>
            <w:lang w:val="sl-SI"/>
          </w:rPr>
          <w:t>61/06</w:t>
        </w:r>
      </w:hyperlink>
      <w:r w:rsidRPr="002F48AB">
        <w:rPr>
          <w:rFonts w:ascii="Arial" w:eastAsia="Arial" w:hAnsi="Arial" w:cs="Arial"/>
          <w:lang w:val="sl-SI"/>
        </w:rPr>
        <w:t xml:space="preserve"> – ZDru-1)</w:t>
      </w:r>
      <w:r w:rsidR="00D253AE" w:rsidRPr="002F48AB">
        <w:rPr>
          <w:rFonts w:ascii="Arial" w:eastAsia="Arial" w:hAnsi="Arial" w:cs="Arial"/>
          <w:lang w:val="sl-SI"/>
        </w:rPr>
        <w:t xml:space="preserve"> in </w:t>
      </w:r>
      <w:r w:rsidR="00F07EAE" w:rsidRPr="002F48AB">
        <w:rPr>
          <w:rFonts w:ascii="Arial" w:eastAsia="Arial" w:hAnsi="Arial" w:cs="Arial"/>
          <w:lang w:val="sl-SI"/>
        </w:rPr>
        <w:t>Zakona o nevladnih organizacijah (Uradni list RS, št. </w:t>
      </w:r>
      <w:hyperlink r:id="rId82" w:tgtFrame="_blank" w:tooltip="Zakon o nevladnih organizacijah (ZNOrg)" w:history="1">
        <w:r w:rsidR="00F07EAE" w:rsidRPr="002F48AB">
          <w:rPr>
            <w:rFonts w:ascii="Arial" w:eastAsia="Arial" w:hAnsi="Arial" w:cs="Arial"/>
            <w:lang w:val="sl-SI"/>
          </w:rPr>
          <w:t>21/18</w:t>
        </w:r>
      </w:hyperlink>
      <w:r w:rsidR="00F07EAE" w:rsidRPr="002F48AB">
        <w:rPr>
          <w:rFonts w:ascii="Arial" w:eastAsia="Arial" w:hAnsi="Arial" w:cs="Arial"/>
          <w:lang w:val="sl-SI"/>
        </w:rPr>
        <w:t xml:space="preserve">) oziroma </w:t>
      </w:r>
      <w:r w:rsidR="001F351E" w:rsidRPr="002F48AB">
        <w:rPr>
          <w:rFonts w:ascii="Arial" w:eastAsia="Arial" w:hAnsi="Arial" w:cs="Arial"/>
          <w:lang w:val="sl-SI"/>
        </w:rPr>
        <w:t>ji</w:t>
      </w:r>
      <w:r w:rsidR="00D253AE" w:rsidRPr="002F48AB">
        <w:rPr>
          <w:rFonts w:ascii="Arial" w:eastAsia="Arial" w:hAnsi="Arial" w:cs="Arial"/>
          <w:lang w:val="sl-SI"/>
        </w:rPr>
        <w:t>m</w:t>
      </w:r>
      <w:r w:rsidR="001F351E" w:rsidRPr="002F48AB">
        <w:rPr>
          <w:rFonts w:ascii="Arial" w:eastAsia="Arial" w:hAnsi="Arial" w:cs="Arial"/>
          <w:lang w:val="sl-SI"/>
        </w:rPr>
        <w:t xml:space="preserve"> je</w:t>
      </w:r>
      <w:r w:rsidR="00F07EAE" w:rsidRPr="002F48AB">
        <w:rPr>
          <w:rFonts w:ascii="Arial" w:eastAsia="Arial" w:hAnsi="Arial" w:cs="Arial"/>
          <w:lang w:val="sl-SI"/>
        </w:rPr>
        <w:t xml:space="preserve"> na njegovi podlagi </w:t>
      </w:r>
      <w:r w:rsidR="001F351E" w:rsidRPr="002F48AB">
        <w:rPr>
          <w:rFonts w:ascii="Arial" w:eastAsia="Arial" w:hAnsi="Arial" w:cs="Arial"/>
          <w:lang w:val="sl-SI"/>
        </w:rPr>
        <w:t xml:space="preserve">podeljen </w:t>
      </w:r>
      <w:r w:rsidR="00F07EAE" w:rsidRPr="002F48AB">
        <w:rPr>
          <w:rFonts w:ascii="Arial" w:eastAsia="Arial" w:hAnsi="Arial" w:cs="Arial"/>
          <w:lang w:val="sl-SI"/>
        </w:rPr>
        <w:t>status nevladne organizacije v javnem interesu</w:t>
      </w:r>
      <w:r w:rsidRPr="002F48AB">
        <w:rPr>
          <w:rFonts w:ascii="Arial" w:eastAsia="Arial" w:hAnsi="Arial" w:cs="Arial"/>
          <w:lang w:val="sl-SI"/>
        </w:rPr>
        <w:t>.</w:t>
      </w:r>
    </w:p>
    <w:bookmarkEnd w:id="78"/>
    <w:p w14:paraId="797A371F" w14:textId="7D805C00" w:rsidR="00EA214D" w:rsidRDefault="7E4E659B" w:rsidP="001D39BF">
      <w:pPr>
        <w:jc w:val="both"/>
        <w:rPr>
          <w:rFonts w:ascii="Arial" w:hAnsi="Arial" w:cs="Arial"/>
          <w:lang w:val="sl-SI"/>
        </w:rPr>
      </w:pPr>
      <w:r w:rsidRPr="002F48AB">
        <w:rPr>
          <w:rFonts w:ascii="Arial" w:eastAsia="Arial" w:hAnsi="Arial" w:cs="Arial"/>
          <w:lang w:val="sl-SI"/>
        </w:rPr>
        <w:t>Do udeležbe na področju</w:t>
      </w:r>
      <w:r w:rsidR="00FF2149" w:rsidRPr="002F48AB">
        <w:rPr>
          <w:rFonts w:ascii="Arial" w:eastAsia="Arial" w:hAnsi="Arial" w:cs="Arial"/>
          <w:lang w:val="sl-SI"/>
        </w:rPr>
        <w:t xml:space="preserve"> </w:t>
      </w:r>
      <w:r w:rsidR="00F70E05" w:rsidRPr="002F48AB">
        <w:rPr>
          <w:rFonts w:ascii="Arial" w:eastAsia="Arial" w:hAnsi="Arial" w:cs="Arial"/>
          <w:lang w:val="sl-SI"/>
        </w:rPr>
        <w:t>A</w:t>
      </w:r>
      <w:r w:rsidRPr="002F48AB">
        <w:rPr>
          <w:rFonts w:ascii="Arial" w:eastAsia="Arial" w:hAnsi="Arial" w:cs="Arial"/>
          <w:lang w:val="sl-SI"/>
        </w:rPr>
        <w:t xml:space="preserve"> javnega razpisa se za upravičene vlagatelje štejejo tudi pravne osebe zasebnega prava, ki delujejo kot nepridobitno združenje pravnih in fizičnih oseb </w:t>
      </w:r>
      <w:r w:rsidRPr="002F48AB">
        <w:rPr>
          <w:rFonts w:ascii="Arial" w:eastAsia="Arial" w:hAnsi="Arial" w:cs="Arial"/>
          <w:lang w:val="sl-SI"/>
        </w:rPr>
        <w:lastRenderedPageBreak/>
        <w:t xml:space="preserve">(gospodarske zbornice), </w:t>
      </w:r>
      <w:r w:rsidR="00D57751">
        <w:rPr>
          <w:rFonts w:ascii="Arial" w:eastAsia="Arial" w:hAnsi="Arial" w:cs="Arial"/>
          <w:lang w:val="sl-SI"/>
        </w:rPr>
        <w:t>in</w:t>
      </w:r>
      <w:r w:rsidRPr="002F48AB">
        <w:rPr>
          <w:rFonts w:ascii="Arial" w:eastAsia="Arial" w:hAnsi="Arial" w:cs="Arial"/>
          <w:lang w:val="sl-SI"/>
        </w:rPr>
        <w:t xml:space="preserve"> so ustanovljene na podlagi</w:t>
      </w:r>
      <w:r w:rsidRPr="002F48AB">
        <w:rPr>
          <w:rFonts w:ascii="Arial" w:hAnsi="Arial" w:cs="Arial"/>
          <w:lang w:val="sl-SI"/>
        </w:rPr>
        <w:t xml:space="preserve"> Zakona o gospodarskih zbornicah (Uradni list RS, št. 60/06, 110/09 in 77/11)</w:t>
      </w:r>
      <w:r w:rsidR="00DF592E" w:rsidRPr="002F48AB">
        <w:rPr>
          <w:rFonts w:ascii="Arial" w:hAnsi="Arial" w:cs="Arial"/>
          <w:lang w:val="sl-SI"/>
        </w:rPr>
        <w:t>.</w:t>
      </w:r>
      <w:bookmarkEnd w:id="75"/>
    </w:p>
    <w:p w14:paraId="448D23B9" w14:textId="09C636D1" w:rsidR="00F07446" w:rsidRDefault="00F07446" w:rsidP="00F07446">
      <w:pPr>
        <w:keepNext/>
        <w:spacing w:after="0"/>
        <w:jc w:val="both"/>
        <w:rPr>
          <w:rFonts w:ascii="Arial" w:eastAsia="Arial" w:hAnsi="Arial" w:cs="Arial"/>
          <w:lang w:val="sl-SI"/>
        </w:rPr>
      </w:pPr>
      <w:r w:rsidRPr="002F48AB">
        <w:rPr>
          <w:rFonts w:ascii="Arial" w:eastAsia="Arial" w:hAnsi="Arial" w:cs="Arial"/>
          <w:lang w:val="sl-SI"/>
        </w:rPr>
        <w:t xml:space="preserve">V kolikor se vlagatelj s partnerji prijavlja na področje A javnega razpisa, </w:t>
      </w:r>
      <w:r w:rsidRPr="002F48AB">
        <w:rPr>
          <w:rFonts w:ascii="Arial" w:hAnsi="Arial" w:cs="Arial"/>
          <w:lang w:val="sl-SI"/>
        </w:rPr>
        <w:t xml:space="preserve">se za vlagateljevega upravičenega partnerja poleg pravnih oseb javnega ali zasebnega prava iz </w:t>
      </w:r>
      <w:r>
        <w:rPr>
          <w:rFonts w:ascii="Arial" w:hAnsi="Arial" w:cs="Arial"/>
          <w:lang w:val="sl-SI"/>
        </w:rPr>
        <w:t>drugega</w:t>
      </w:r>
      <w:r w:rsidRPr="002F48AB">
        <w:rPr>
          <w:rFonts w:ascii="Arial" w:hAnsi="Arial" w:cs="Arial"/>
          <w:lang w:val="sl-SI"/>
        </w:rPr>
        <w:t xml:space="preserve"> odstavka</w:t>
      </w:r>
      <w:r>
        <w:rPr>
          <w:rFonts w:ascii="Arial" w:hAnsi="Arial" w:cs="Arial"/>
          <w:lang w:val="sl-SI"/>
        </w:rPr>
        <w:t xml:space="preserve"> te </w:t>
      </w:r>
      <w:r w:rsidR="00B97314">
        <w:rPr>
          <w:rFonts w:ascii="Arial" w:hAnsi="Arial" w:cs="Arial"/>
          <w:lang w:val="sl-SI"/>
        </w:rPr>
        <w:t>točke</w:t>
      </w:r>
      <w:r w:rsidRPr="002F48AB">
        <w:rPr>
          <w:rFonts w:ascii="Arial" w:hAnsi="Arial" w:cs="Arial"/>
          <w:lang w:val="sl-SI"/>
        </w:rPr>
        <w:t>, šteje tudi vsaka pravna oseba</w:t>
      </w:r>
      <w:r w:rsidRPr="002F48AB">
        <w:rPr>
          <w:rFonts w:ascii="Arial" w:eastAsia="Arial" w:hAnsi="Arial" w:cs="Arial"/>
          <w:lang w:val="sl-SI"/>
        </w:rPr>
        <w:t xml:space="preserve"> zasebnega prava, ki deluje kot nepridobitno združenje pravnih in fizičnih oseb, </w:t>
      </w:r>
      <w:r w:rsidRPr="002F48AB">
        <w:rPr>
          <w:rFonts w:ascii="Arial" w:hAnsi="Arial" w:cs="Arial"/>
          <w:lang w:val="sl-SI"/>
        </w:rPr>
        <w:t>ustanovljena na podlagi Zakona o gospodarskih zbornicah (Uradni list RS, št. 60/06, 110/09 in 77/11), s sedežem v Republiki Sloveniji, ki dejavno sodeluje pri izvajanju programa in</w:t>
      </w:r>
      <w:r w:rsidRPr="002F48AB">
        <w:rPr>
          <w:rFonts w:ascii="Arial" w:eastAsia="Arial" w:hAnsi="Arial" w:cs="Arial"/>
          <w:lang w:val="sl-SI"/>
        </w:rPr>
        <w:t xml:space="preserve"> učinkovito prispeva k njegovemu izvajanju in k njegovim ciljem na območju Republike Slovenije.</w:t>
      </w:r>
    </w:p>
    <w:p w14:paraId="5ABAA8EA" w14:textId="77777777" w:rsidR="00F07446" w:rsidRPr="009C0255" w:rsidRDefault="00F07446" w:rsidP="009C0255">
      <w:pPr>
        <w:keepNext/>
        <w:spacing w:after="0"/>
        <w:jc w:val="both"/>
        <w:rPr>
          <w:rFonts w:ascii="Arial" w:eastAsia="Arial" w:hAnsi="Arial" w:cs="Arial"/>
          <w:lang w:val="sl-SI"/>
        </w:rPr>
      </w:pPr>
    </w:p>
    <w:p w14:paraId="664169FD" w14:textId="40565F77" w:rsidR="00CB5B15" w:rsidRPr="002F48AB" w:rsidRDefault="00CB5B15" w:rsidP="002A5FC3">
      <w:pPr>
        <w:spacing w:after="120"/>
        <w:jc w:val="both"/>
        <w:rPr>
          <w:rFonts w:ascii="Arial" w:eastAsia="Arial" w:hAnsi="Arial" w:cs="Arial"/>
          <w:lang w:val="sl-SI"/>
        </w:rPr>
      </w:pPr>
      <w:bookmarkStart w:id="80" w:name="_Hlk190853779"/>
      <w:r w:rsidRPr="002F48AB">
        <w:rPr>
          <w:rFonts w:ascii="Arial" w:hAnsi="Arial" w:cs="Arial"/>
          <w:lang w:val="sl-SI"/>
        </w:rPr>
        <w:t xml:space="preserve">Izpolnjevanje pogojev za vlagatelje </w:t>
      </w:r>
      <w:bookmarkStart w:id="81" w:name="_Hlk190853817"/>
      <w:r w:rsidR="00C731CB">
        <w:rPr>
          <w:rFonts w:ascii="Arial" w:hAnsi="Arial" w:cs="Arial"/>
          <w:lang w:val="sl-SI"/>
        </w:rPr>
        <w:t xml:space="preserve">iz te točke </w:t>
      </w:r>
      <w:bookmarkEnd w:id="81"/>
      <w:r w:rsidRPr="002F48AB">
        <w:rPr>
          <w:rFonts w:ascii="Arial" w:hAnsi="Arial" w:cs="Arial"/>
          <w:lang w:val="sl-SI"/>
        </w:rPr>
        <w:t xml:space="preserve">pri prijavi na </w:t>
      </w:r>
      <w:r w:rsidR="009609B4" w:rsidRPr="002F48AB">
        <w:rPr>
          <w:rFonts w:ascii="Arial" w:hAnsi="Arial" w:cs="Arial"/>
          <w:lang w:val="sl-SI"/>
        </w:rPr>
        <w:t>področj</w:t>
      </w:r>
      <w:r w:rsidR="009609B4">
        <w:rPr>
          <w:rFonts w:ascii="Arial" w:hAnsi="Arial" w:cs="Arial"/>
          <w:lang w:val="sl-SI"/>
        </w:rPr>
        <w:t>e</w:t>
      </w:r>
      <w:r w:rsidR="009609B4" w:rsidRPr="002F48AB">
        <w:rPr>
          <w:rFonts w:ascii="Arial" w:hAnsi="Arial" w:cs="Arial"/>
          <w:lang w:val="sl-SI"/>
        </w:rPr>
        <w:t xml:space="preserve"> </w:t>
      </w:r>
      <w:r w:rsidRPr="002F48AB">
        <w:rPr>
          <w:rFonts w:ascii="Arial" w:hAnsi="Arial" w:cs="Arial"/>
          <w:lang w:val="sl-SI"/>
        </w:rPr>
        <w:t>A javnega razpisa  se bo preverjalo ob formalnem pregledu vloge, pred postopkom ocenjevanja.</w:t>
      </w:r>
      <w:r w:rsidR="002A5FC3" w:rsidRPr="002A5FC3">
        <w:rPr>
          <w:rFonts w:ascii="Arial" w:eastAsia="Arial" w:hAnsi="Arial" w:cs="Arial"/>
          <w:lang w:val="sl-SI"/>
        </w:rPr>
        <w:t xml:space="preserve"> </w:t>
      </w:r>
      <w:r w:rsidR="002A5FC3">
        <w:rPr>
          <w:rFonts w:ascii="Arial" w:eastAsia="Arial" w:hAnsi="Arial" w:cs="Arial"/>
          <w:lang w:val="sl-SI"/>
        </w:rPr>
        <w:t xml:space="preserve">V primeru neizpolnjevanja navedenih pogojev vlagatelji oziroma njihove vloge </w:t>
      </w:r>
      <w:r w:rsidR="002A5FC3" w:rsidRPr="002F48AB">
        <w:rPr>
          <w:rFonts w:ascii="Arial" w:eastAsia="Arial" w:hAnsi="Arial" w:cs="Arial"/>
          <w:lang w:val="sl-SI"/>
        </w:rPr>
        <w:t>ne bodo vključeni v postopek ocenjevanja</w:t>
      </w:r>
      <w:r w:rsidR="002A5FC3">
        <w:rPr>
          <w:rFonts w:ascii="Arial" w:eastAsia="Arial" w:hAnsi="Arial" w:cs="Arial"/>
          <w:lang w:val="sl-SI"/>
        </w:rPr>
        <w:t xml:space="preserve">, vloge </w:t>
      </w:r>
      <w:r w:rsidR="00CE6723" w:rsidRPr="006B07BD">
        <w:rPr>
          <w:rFonts w:ascii="Arial" w:hAnsi="Arial" w:cs="Arial"/>
          <w:lang w:val="sl-SI"/>
        </w:rPr>
        <w:t>pa bodo zavržene</w:t>
      </w:r>
      <w:r w:rsidR="002A5FC3" w:rsidRPr="006B07BD">
        <w:rPr>
          <w:rFonts w:ascii="Arial" w:hAnsi="Arial" w:cs="Arial"/>
          <w:lang w:val="sl-SI"/>
        </w:rPr>
        <w:t>.</w:t>
      </w:r>
    </w:p>
    <w:p w14:paraId="2AC9DD96" w14:textId="5F3F4698" w:rsidR="002C67E4" w:rsidRPr="002F48AB" w:rsidRDefault="3DE39471" w:rsidP="7E4E659B">
      <w:pPr>
        <w:spacing w:after="0"/>
        <w:jc w:val="both"/>
        <w:rPr>
          <w:rFonts w:ascii="Arial" w:eastAsia="Arial" w:hAnsi="Arial" w:cs="Arial"/>
          <w:b/>
          <w:bCs/>
          <w:lang w:val="sl-SI"/>
        </w:rPr>
      </w:pPr>
      <w:bookmarkStart w:id="82" w:name="_Hlk191278692"/>
      <w:r w:rsidRPr="002F48AB">
        <w:rPr>
          <w:rFonts w:ascii="Arial" w:hAnsi="Arial" w:cs="Arial"/>
          <w:lang w:val="sl-SI" w:eastAsia="sl-SI"/>
        </w:rPr>
        <w:t>Zaprošeni znesek za posamezni program je lahko največ 1</w:t>
      </w:r>
      <w:r w:rsidR="00BE6453">
        <w:rPr>
          <w:rFonts w:ascii="Arial" w:hAnsi="Arial" w:cs="Arial"/>
          <w:lang w:val="sl-SI" w:eastAsia="sl-SI"/>
        </w:rPr>
        <w:t>4</w:t>
      </w:r>
      <w:r w:rsidRPr="002F48AB">
        <w:rPr>
          <w:rFonts w:ascii="Arial" w:hAnsi="Arial" w:cs="Arial"/>
          <w:lang w:val="sl-SI" w:eastAsia="sl-SI"/>
        </w:rPr>
        <w:t>0.000 e</w:t>
      </w:r>
      <w:r w:rsidR="003D14C2">
        <w:rPr>
          <w:rFonts w:ascii="Arial" w:hAnsi="Arial" w:cs="Arial"/>
          <w:lang w:val="sl-SI" w:eastAsia="sl-SI"/>
        </w:rPr>
        <w:t>u</w:t>
      </w:r>
      <w:r w:rsidRPr="002F48AB">
        <w:rPr>
          <w:rFonts w:ascii="Arial" w:hAnsi="Arial" w:cs="Arial"/>
          <w:lang w:val="sl-SI" w:eastAsia="sl-SI"/>
        </w:rPr>
        <w:t xml:space="preserve">rov. </w:t>
      </w:r>
    </w:p>
    <w:bookmarkEnd w:id="76"/>
    <w:bookmarkEnd w:id="80"/>
    <w:bookmarkEnd w:id="82"/>
    <w:p w14:paraId="4CB86959" w14:textId="46010C9A" w:rsidR="003B1DDA" w:rsidRDefault="003B1DDA" w:rsidP="009330B6">
      <w:pPr>
        <w:spacing w:after="0"/>
        <w:rPr>
          <w:rFonts w:ascii="Arial" w:eastAsia="Arial" w:hAnsi="Arial" w:cs="Arial"/>
          <w:b/>
          <w:bCs/>
          <w:lang w:val="sl-SI"/>
        </w:rPr>
      </w:pPr>
    </w:p>
    <w:p w14:paraId="06B76D70" w14:textId="77777777" w:rsidR="002A5FC3" w:rsidRPr="002F48AB" w:rsidRDefault="002A5FC3" w:rsidP="009330B6">
      <w:pPr>
        <w:spacing w:after="0"/>
        <w:rPr>
          <w:rFonts w:ascii="Arial" w:eastAsia="Arial" w:hAnsi="Arial" w:cs="Arial"/>
          <w:b/>
          <w:bCs/>
          <w:lang w:val="sl-SI"/>
        </w:rPr>
      </w:pPr>
    </w:p>
    <w:p w14:paraId="314D37F4" w14:textId="6656041A" w:rsidR="007D64A7" w:rsidRPr="002F48AB" w:rsidRDefault="007D64A7" w:rsidP="00A141B6">
      <w:pPr>
        <w:spacing w:after="0"/>
        <w:jc w:val="both"/>
        <w:rPr>
          <w:rFonts w:ascii="Arial" w:eastAsia="Arial" w:hAnsi="Arial" w:cs="Arial"/>
          <w:b/>
          <w:bCs/>
          <w:lang w:val="sl-SI"/>
        </w:rPr>
      </w:pPr>
      <w:bookmarkStart w:id="83" w:name="_Toc103864160"/>
      <w:bookmarkStart w:id="84" w:name="_Toc191459219"/>
      <w:r w:rsidRPr="002F48AB">
        <w:rPr>
          <w:rStyle w:val="Naslov3Znak"/>
          <w:rFonts w:eastAsia="Arial"/>
          <w:u w:val="single"/>
          <w:lang w:val="sl-SI"/>
        </w:rPr>
        <w:t xml:space="preserve">Področje </w:t>
      </w:r>
      <w:r w:rsidR="00F70E05" w:rsidRPr="002F48AB">
        <w:rPr>
          <w:rStyle w:val="Naslov3Znak"/>
          <w:rFonts w:eastAsia="Arial"/>
          <w:u w:val="single"/>
          <w:lang w:val="sl-SI"/>
        </w:rPr>
        <w:t>B</w:t>
      </w:r>
      <w:r w:rsidRPr="002F48AB">
        <w:rPr>
          <w:rStyle w:val="Naslov3Znak"/>
          <w:rFonts w:eastAsia="Arial"/>
          <w:u w:val="single"/>
          <w:lang w:val="sl-SI"/>
        </w:rPr>
        <w:t>: Preprečevanje nalezljivih bolezni s cepljenjem, obvladovanje okužbe s HIV in drugih spolno prenosljivih okužb</w:t>
      </w:r>
      <w:bookmarkEnd w:id="83"/>
      <w:bookmarkEnd w:id="84"/>
      <w:r w:rsidRPr="002F48AB">
        <w:rPr>
          <w:rFonts w:ascii="Arial" w:eastAsia="Arial" w:hAnsi="Arial" w:cs="Arial"/>
          <w:b/>
          <w:bCs/>
          <w:lang w:val="sl-SI"/>
        </w:rPr>
        <w:t xml:space="preserve"> </w:t>
      </w:r>
    </w:p>
    <w:p w14:paraId="3385F1D8" w14:textId="349BB127" w:rsidR="00A141B6" w:rsidRPr="002F48AB" w:rsidRDefault="00A141B6" w:rsidP="00A141B6">
      <w:pPr>
        <w:spacing w:after="0"/>
        <w:jc w:val="both"/>
        <w:rPr>
          <w:rFonts w:ascii="Arial" w:eastAsia="Arial" w:hAnsi="Arial" w:cs="Arial"/>
          <w:b/>
          <w:bCs/>
          <w:lang w:val="sl-SI"/>
        </w:rPr>
      </w:pPr>
    </w:p>
    <w:p w14:paraId="53E7FC29" w14:textId="2892693A" w:rsidR="00A141B6" w:rsidRPr="00E4005A" w:rsidRDefault="00A141B6" w:rsidP="00360FB2">
      <w:pPr>
        <w:spacing w:after="0"/>
        <w:jc w:val="both"/>
        <w:rPr>
          <w:rFonts w:ascii="Arial" w:eastAsia="Arial" w:hAnsi="Arial" w:cs="Arial"/>
          <w:b/>
          <w:bCs/>
          <w:lang w:val="sl-SI"/>
        </w:rPr>
      </w:pPr>
      <w:r w:rsidRPr="00E4005A">
        <w:rPr>
          <w:rFonts w:ascii="Arial" w:eastAsia="Arial" w:hAnsi="Arial" w:cs="Arial"/>
          <w:b/>
          <w:bCs/>
          <w:lang w:val="sl-SI"/>
        </w:rPr>
        <w:t xml:space="preserve">Področje </w:t>
      </w:r>
      <w:r w:rsidR="0033603F" w:rsidRPr="00E4005A">
        <w:rPr>
          <w:rFonts w:ascii="Arial" w:eastAsia="Arial" w:hAnsi="Arial" w:cs="Arial"/>
          <w:b/>
          <w:bCs/>
          <w:lang w:val="sl-SI"/>
        </w:rPr>
        <w:t>B</w:t>
      </w:r>
      <w:r w:rsidR="00945800" w:rsidRPr="00E4005A">
        <w:rPr>
          <w:rFonts w:ascii="Arial" w:eastAsia="Arial" w:hAnsi="Arial" w:cs="Arial"/>
          <w:b/>
          <w:bCs/>
          <w:lang w:val="sl-SI"/>
        </w:rPr>
        <w:t xml:space="preserve"> </w:t>
      </w:r>
      <w:r w:rsidRPr="00E4005A">
        <w:rPr>
          <w:rFonts w:ascii="Arial" w:eastAsia="Arial" w:hAnsi="Arial" w:cs="Arial"/>
          <w:b/>
          <w:bCs/>
          <w:lang w:val="sl-SI"/>
        </w:rPr>
        <w:t>je razdeljeno na tri pod-področja, in sicer:</w:t>
      </w:r>
    </w:p>
    <w:p w14:paraId="2CFA2F73" w14:textId="40F07D53" w:rsidR="7E4E659B" w:rsidRPr="002F48AB" w:rsidRDefault="7E4E659B" w:rsidP="7E4E659B">
      <w:pPr>
        <w:spacing w:after="0"/>
        <w:rPr>
          <w:rFonts w:ascii="Arial" w:eastAsia="Arial" w:hAnsi="Arial" w:cs="Arial"/>
          <w:b/>
          <w:bCs/>
          <w:lang w:val="sl-SI"/>
        </w:rPr>
      </w:pPr>
    </w:p>
    <w:p w14:paraId="27B7F210" w14:textId="470C3AC3" w:rsidR="007675A9" w:rsidRPr="002F48AB" w:rsidRDefault="00F70E05" w:rsidP="007675A9">
      <w:pPr>
        <w:pStyle w:val="Odstavekseznama"/>
        <w:numPr>
          <w:ilvl w:val="0"/>
          <w:numId w:val="49"/>
        </w:numPr>
        <w:spacing w:after="0"/>
        <w:jc w:val="both"/>
        <w:rPr>
          <w:rFonts w:ascii="Arial" w:hAnsi="Arial" w:cs="Arial"/>
          <w:lang w:eastAsia="sl-SI"/>
        </w:rPr>
      </w:pPr>
      <w:bookmarkStart w:id="85" w:name="_Hlk190850858"/>
      <w:r w:rsidRPr="002F48AB">
        <w:rPr>
          <w:rFonts w:ascii="Arial" w:hAnsi="Arial" w:cs="Arial"/>
        </w:rPr>
        <w:t>B</w:t>
      </w:r>
      <w:r w:rsidR="005C2B11" w:rsidRPr="002F48AB">
        <w:rPr>
          <w:rFonts w:ascii="Arial" w:hAnsi="Arial" w:cs="Arial"/>
        </w:rPr>
        <w:t xml:space="preserve">1: </w:t>
      </w:r>
      <w:r w:rsidR="00934664" w:rsidRPr="002F48AB">
        <w:rPr>
          <w:rFonts w:ascii="Arial" w:hAnsi="Arial" w:cs="Arial"/>
        </w:rPr>
        <w:t xml:space="preserve">Programi </w:t>
      </w:r>
      <w:r w:rsidR="3ACF2BF8" w:rsidRPr="002F48AB">
        <w:rPr>
          <w:rFonts w:ascii="Arial" w:hAnsi="Arial" w:cs="Arial"/>
        </w:rPr>
        <w:t>za povečanje deleža cepljenih v Republiki Sloveniji in izvajanje zdravstveno</w:t>
      </w:r>
      <w:r w:rsidR="3A79966C" w:rsidRPr="002F48AB">
        <w:rPr>
          <w:rFonts w:ascii="Arial" w:hAnsi="Arial" w:cs="Arial"/>
        </w:rPr>
        <w:t>-</w:t>
      </w:r>
      <w:r w:rsidR="3ACF2BF8" w:rsidRPr="002F48AB">
        <w:rPr>
          <w:rFonts w:ascii="Arial" w:hAnsi="Arial" w:cs="Arial"/>
        </w:rPr>
        <w:t>vzgojne dejavnosti na področju cepljenja;</w:t>
      </w:r>
    </w:p>
    <w:p w14:paraId="55EDC7EC" w14:textId="28F86880" w:rsidR="00325A35" w:rsidRPr="002F48AB" w:rsidRDefault="00F70E05" w:rsidP="007675A9">
      <w:pPr>
        <w:pStyle w:val="Odstavekseznama"/>
        <w:numPr>
          <w:ilvl w:val="0"/>
          <w:numId w:val="49"/>
        </w:numPr>
        <w:spacing w:after="0"/>
        <w:jc w:val="both"/>
        <w:rPr>
          <w:rFonts w:ascii="Arial" w:hAnsi="Arial" w:cs="Arial"/>
          <w:lang w:eastAsia="sl-SI"/>
        </w:rPr>
      </w:pPr>
      <w:r w:rsidRPr="002F48AB">
        <w:rPr>
          <w:rFonts w:ascii="Arial" w:hAnsi="Arial" w:cs="Arial"/>
          <w:lang w:eastAsia="sl-SI"/>
        </w:rPr>
        <w:t>B</w:t>
      </w:r>
      <w:r w:rsidR="005C2B11" w:rsidRPr="002F48AB">
        <w:rPr>
          <w:rFonts w:ascii="Arial" w:hAnsi="Arial" w:cs="Arial"/>
          <w:lang w:eastAsia="sl-SI"/>
        </w:rPr>
        <w:t xml:space="preserve">2: </w:t>
      </w:r>
      <w:r w:rsidR="00934664" w:rsidRPr="002F48AB">
        <w:rPr>
          <w:rFonts w:ascii="Arial" w:hAnsi="Arial" w:cs="Arial"/>
          <w:lang w:eastAsia="sl-SI"/>
        </w:rPr>
        <w:t>Programi</w:t>
      </w:r>
      <w:r w:rsidR="00934664" w:rsidRPr="002F48AB">
        <w:rPr>
          <w:rFonts w:ascii="Arial" w:hAnsi="Arial" w:cs="Arial"/>
        </w:rPr>
        <w:t xml:space="preserve"> </w:t>
      </w:r>
      <w:r w:rsidR="00E80592" w:rsidRPr="002F48AB">
        <w:rPr>
          <w:rFonts w:ascii="Arial" w:hAnsi="Arial" w:cs="Arial"/>
        </w:rPr>
        <w:t xml:space="preserve">za </w:t>
      </w:r>
      <w:r w:rsidR="3ACF2BF8" w:rsidRPr="002F48AB">
        <w:rPr>
          <w:rFonts w:ascii="Arial" w:hAnsi="Arial" w:cs="Arial"/>
        </w:rPr>
        <w:t>preprečevanj</w:t>
      </w:r>
      <w:r w:rsidR="00E80592" w:rsidRPr="002F48AB">
        <w:rPr>
          <w:rFonts w:ascii="Arial" w:hAnsi="Arial" w:cs="Arial"/>
        </w:rPr>
        <w:t>e okužbe s</w:t>
      </w:r>
      <w:r w:rsidR="3ACF2BF8" w:rsidRPr="002F48AB">
        <w:rPr>
          <w:rFonts w:ascii="Arial" w:hAnsi="Arial" w:cs="Arial"/>
        </w:rPr>
        <w:t xml:space="preserve"> HIV in drugih spolno prenosljivih okužb med</w:t>
      </w:r>
      <w:r w:rsidR="007675A9" w:rsidRPr="002F48AB">
        <w:rPr>
          <w:rFonts w:ascii="Arial" w:hAnsi="Arial" w:cs="Arial"/>
        </w:rPr>
        <w:t xml:space="preserve"> </w:t>
      </w:r>
      <w:r w:rsidR="3ACF2BF8" w:rsidRPr="002F48AB">
        <w:rPr>
          <w:rFonts w:ascii="Arial" w:hAnsi="Arial" w:cs="Arial"/>
        </w:rPr>
        <w:t>skupinami z najvišjim tveganjem, preprečevanje diskriminacije in stigmatizacije v povezavi z okužbo s HIV</w:t>
      </w:r>
      <w:r w:rsidR="00541852">
        <w:rPr>
          <w:rFonts w:ascii="Arial" w:hAnsi="Arial" w:cs="Arial"/>
        </w:rPr>
        <w:t>;</w:t>
      </w:r>
    </w:p>
    <w:p w14:paraId="7C130380" w14:textId="404D46ED" w:rsidR="001279AF" w:rsidRPr="00D13859" w:rsidRDefault="00F70E05" w:rsidP="00432BAC">
      <w:pPr>
        <w:pStyle w:val="Odstavekseznama"/>
        <w:numPr>
          <w:ilvl w:val="0"/>
          <w:numId w:val="49"/>
        </w:numPr>
        <w:spacing w:after="0"/>
        <w:jc w:val="both"/>
        <w:rPr>
          <w:rFonts w:ascii="Arial" w:eastAsia="Arial" w:hAnsi="Arial" w:cs="Arial"/>
          <w:b/>
          <w:bCs/>
        </w:rPr>
      </w:pPr>
      <w:r w:rsidRPr="002F48AB">
        <w:rPr>
          <w:rFonts w:ascii="Arial" w:hAnsi="Arial" w:cs="Arial"/>
          <w:lang w:eastAsia="sl-SI"/>
        </w:rPr>
        <w:t>B</w:t>
      </w:r>
      <w:r w:rsidR="005C2B11" w:rsidRPr="002F48AB">
        <w:rPr>
          <w:rFonts w:ascii="Arial" w:hAnsi="Arial" w:cs="Arial"/>
          <w:lang w:eastAsia="sl-SI"/>
        </w:rPr>
        <w:t xml:space="preserve">3: </w:t>
      </w:r>
      <w:r w:rsidR="00934664" w:rsidRPr="002F48AB">
        <w:rPr>
          <w:rFonts w:ascii="Arial" w:hAnsi="Arial" w:cs="Arial"/>
          <w:lang w:eastAsia="sl-SI"/>
        </w:rPr>
        <w:t xml:space="preserve">Programi </w:t>
      </w:r>
      <w:r w:rsidR="3ACF2BF8" w:rsidRPr="002F48AB">
        <w:rPr>
          <w:rFonts w:ascii="Arial" w:hAnsi="Arial" w:cs="Arial"/>
          <w:lang w:eastAsia="sl-SI"/>
        </w:rPr>
        <w:t>anonimnega testiranja na HIV in druge spolno prenosljive okužbe s svetovanjem v skupnosti za moške, ki imajo spolne odnose z moškimi.</w:t>
      </w:r>
    </w:p>
    <w:bookmarkEnd w:id="85"/>
    <w:p w14:paraId="1D80CF5E" w14:textId="77777777" w:rsidR="00683475" w:rsidRDefault="00683475" w:rsidP="00432BAC">
      <w:pPr>
        <w:spacing w:after="0"/>
        <w:rPr>
          <w:rFonts w:ascii="Arial" w:eastAsia="Arial" w:hAnsi="Arial" w:cs="Arial"/>
          <w:b/>
          <w:bCs/>
          <w:lang w:val="sl-SI"/>
        </w:rPr>
      </w:pPr>
    </w:p>
    <w:p w14:paraId="7269AEF6" w14:textId="77777777" w:rsidR="00D702AB" w:rsidRDefault="00D702AB" w:rsidP="00432BAC">
      <w:pPr>
        <w:spacing w:after="0"/>
        <w:jc w:val="both"/>
        <w:rPr>
          <w:rFonts w:ascii="Arial" w:hAnsi="Arial" w:cs="Arial"/>
          <w:b/>
          <w:bCs/>
          <w:lang w:val="sl-SI"/>
        </w:rPr>
      </w:pPr>
    </w:p>
    <w:p w14:paraId="3BF9ED4B" w14:textId="594620EB" w:rsidR="00432BAC" w:rsidRPr="00C84111" w:rsidRDefault="00541852" w:rsidP="00C84111">
      <w:pPr>
        <w:pStyle w:val="Naslov2"/>
        <w:rPr>
          <w:rFonts w:ascii="Arial" w:hAnsi="Arial" w:cs="Arial"/>
          <w:i w:val="0"/>
          <w:iCs w:val="0"/>
          <w:sz w:val="22"/>
          <w:szCs w:val="22"/>
          <w:lang w:val="sl-SI"/>
        </w:rPr>
      </w:pPr>
      <w:bookmarkStart w:id="86" w:name="_Toc191459220"/>
      <w:r w:rsidRPr="00C84111">
        <w:rPr>
          <w:rFonts w:ascii="Arial" w:hAnsi="Arial" w:cs="Arial"/>
          <w:i w:val="0"/>
          <w:iCs w:val="0"/>
          <w:sz w:val="22"/>
          <w:szCs w:val="22"/>
          <w:lang w:val="sl-SI"/>
        </w:rPr>
        <w:t xml:space="preserve">1. </w:t>
      </w:r>
      <w:r w:rsidR="7EB6C94A" w:rsidRPr="00C84111">
        <w:rPr>
          <w:rFonts w:ascii="Arial" w:hAnsi="Arial" w:cs="Arial"/>
          <w:i w:val="0"/>
          <w:iCs w:val="0"/>
          <w:sz w:val="22"/>
          <w:szCs w:val="22"/>
          <w:lang w:val="sl-SI"/>
        </w:rPr>
        <w:t>Pod</w:t>
      </w:r>
      <w:r w:rsidR="00B458A5" w:rsidRPr="00C84111">
        <w:rPr>
          <w:rFonts w:ascii="Arial" w:hAnsi="Arial" w:cs="Arial"/>
          <w:i w:val="0"/>
          <w:iCs w:val="0"/>
          <w:sz w:val="22"/>
          <w:szCs w:val="22"/>
          <w:lang w:val="sl-SI"/>
        </w:rPr>
        <w:t>-</w:t>
      </w:r>
      <w:r w:rsidR="7EB6C94A" w:rsidRPr="00C84111">
        <w:rPr>
          <w:rFonts w:ascii="Arial" w:hAnsi="Arial" w:cs="Arial"/>
          <w:i w:val="0"/>
          <w:iCs w:val="0"/>
          <w:sz w:val="22"/>
          <w:szCs w:val="22"/>
          <w:lang w:val="sl-SI"/>
        </w:rPr>
        <w:t xml:space="preserve">področje </w:t>
      </w:r>
      <w:r w:rsidR="00F70E05" w:rsidRPr="00C84111">
        <w:rPr>
          <w:rFonts w:ascii="Arial" w:hAnsi="Arial" w:cs="Arial"/>
          <w:i w:val="0"/>
          <w:iCs w:val="0"/>
          <w:sz w:val="22"/>
          <w:szCs w:val="22"/>
          <w:lang w:val="sl-SI"/>
        </w:rPr>
        <w:t>B</w:t>
      </w:r>
      <w:r w:rsidR="7EB6C94A" w:rsidRPr="00C84111">
        <w:rPr>
          <w:rFonts w:ascii="Arial" w:hAnsi="Arial" w:cs="Arial"/>
          <w:i w:val="0"/>
          <w:iCs w:val="0"/>
          <w:sz w:val="22"/>
          <w:szCs w:val="22"/>
          <w:lang w:val="sl-SI"/>
        </w:rPr>
        <w:t xml:space="preserve">1: </w:t>
      </w:r>
      <w:r w:rsidR="00934664" w:rsidRPr="00C84111">
        <w:rPr>
          <w:rFonts w:ascii="Arial" w:hAnsi="Arial" w:cs="Arial"/>
          <w:i w:val="0"/>
          <w:iCs w:val="0"/>
          <w:sz w:val="22"/>
          <w:szCs w:val="22"/>
          <w:lang w:val="sl-SI"/>
        </w:rPr>
        <w:t xml:space="preserve">Programi </w:t>
      </w:r>
      <w:r w:rsidR="7EB6C94A" w:rsidRPr="00C84111">
        <w:rPr>
          <w:rFonts w:ascii="Arial" w:hAnsi="Arial" w:cs="Arial"/>
          <w:i w:val="0"/>
          <w:iCs w:val="0"/>
          <w:sz w:val="22"/>
          <w:szCs w:val="22"/>
          <w:lang w:val="sl-SI"/>
        </w:rPr>
        <w:t>za povečanje deleža cepljenih v Republiki Sloveniji in izvajanje zdravstveno-vzgojne dejavnosti na področju cepljenja</w:t>
      </w:r>
      <w:bookmarkEnd w:id="86"/>
    </w:p>
    <w:p w14:paraId="7E111BA0" w14:textId="77777777" w:rsidR="00432BAC" w:rsidRPr="002F48AB" w:rsidRDefault="00432BAC" w:rsidP="00432BAC">
      <w:pPr>
        <w:spacing w:after="0"/>
        <w:ind w:left="720"/>
        <w:jc w:val="both"/>
        <w:rPr>
          <w:rFonts w:ascii="Arial" w:hAnsi="Arial" w:cs="Arial"/>
          <w:b/>
          <w:bCs/>
          <w:lang w:val="sl-SI"/>
        </w:rPr>
      </w:pPr>
    </w:p>
    <w:p w14:paraId="715DD0F8" w14:textId="694C09AC" w:rsidR="00432BAC" w:rsidRPr="002F48AB" w:rsidRDefault="7EB6C94A" w:rsidP="001A7940">
      <w:pPr>
        <w:autoSpaceDE w:val="0"/>
        <w:autoSpaceDN w:val="0"/>
        <w:adjustRightInd w:val="0"/>
        <w:spacing w:after="0" w:line="240" w:lineRule="auto"/>
        <w:jc w:val="both"/>
        <w:rPr>
          <w:rFonts w:ascii="Arial" w:hAnsi="Arial" w:cs="Arial"/>
          <w:lang w:val="sl-SI"/>
        </w:rPr>
      </w:pPr>
      <w:r w:rsidRPr="002F48AB">
        <w:rPr>
          <w:rFonts w:ascii="Arial" w:hAnsi="Arial" w:cs="Arial"/>
          <w:lang w:val="sl-SI"/>
        </w:rPr>
        <w:t xml:space="preserve">Namen izvajanja </w:t>
      </w:r>
      <w:r w:rsidR="00934664" w:rsidRPr="002F48AB">
        <w:rPr>
          <w:rFonts w:ascii="Arial" w:hAnsi="Arial" w:cs="Arial"/>
          <w:lang w:val="sl-SI"/>
        </w:rPr>
        <w:t xml:space="preserve">aktivnosti </w:t>
      </w:r>
      <w:r w:rsidR="00541852">
        <w:rPr>
          <w:rFonts w:ascii="Arial" w:hAnsi="Arial" w:cs="Arial"/>
          <w:lang w:val="sl-SI"/>
        </w:rPr>
        <w:t xml:space="preserve">na tem pod-področju </w:t>
      </w:r>
      <w:r w:rsidRPr="002F48AB">
        <w:rPr>
          <w:rFonts w:ascii="Arial" w:hAnsi="Arial" w:cs="Arial"/>
          <w:lang w:val="sl-SI"/>
        </w:rPr>
        <w:t>je podpora pri izvajanju ukrepov za povečanje deleža cepljenih v Republiki Sloveniji.</w:t>
      </w:r>
    </w:p>
    <w:p w14:paraId="3726A012" w14:textId="77777777" w:rsidR="00432BAC" w:rsidRPr="002F48AB" w:rsidRDefault="00432BAC" w:rsidP="00432BAC">
      <w:pPr>
        <w:autoSpaceDE w:val="0"/>
        <w:autoSpaceDN w:val="0"/>
        <w:adjustRightInd w:val="0"/>
        <w:spacing w:after="0" w:line="240" w:lineRule="auto"/>
        <w:jc w:val="both"/>
        <w:rPr>
          <w:rFonts w:ascii="Arial" w:hAnsi="Arial" w:cs="Arial"/>
          <w:lang w:val="sl-SI"/>
        </w:rPr>
      </w:pPr>
    </w:p>
    <w:p w14:paraId="4D86440B" w14:textId="4C992E9F" w:rsidR="00541852" w:rsidRPr="00021F73" w:rsidRDefault="001A7940" w:rsidP="00400BF8">
      <w:pPr>
        <w:spacing w:after="120"/>
        <w:rPr>
          <w:rFonts w:ascii="Arial" w:eastAsia="Arial" w:hAnsi="Arial" w:cs="Arial"/>
          <w:b/>
          <w:bCs/>
          <w:i/>
          <w:iCs/>
          <w:lang w:val="sl-SI"/>
        </w:rPr>
      </w:pPr>
      <w:bookmarkStart w:id="87" w:name="_Toc191459221"/>
      <w:r w:rsidRPr="00021F73">
        <w:rPr>
          <w:rStyle w:val="Naslov2Znak"/>
          <w:rFonts w:ascii="Arial" w:eastAsia="Arial" w:hAnsi="Arial" w:cs="Arial"/>
          <w:i w:val="0"/>
          <w:iCs w:val="0"/>
          <w:sz w:val="22"/>
          <w:szCs w:val="22"/>
        </w:rPr>
        <w:t xml:space="preserve">1.1 </w:t>
      </w:r>
      <w:r w:rsidR="00541852" w:rsidRPr="005371CA">
        <w:rPr>
          <w:rStyle w:val="Naslov2Znak"/>
          <w:rFonts w:ascii="Arial" w:eastAsia="Arial" w:hAnsi="Arial" w:cs="Arial"/>
          <w:i w:val="0"/>
          <w:iCs w:val="0"/>
          <w:sz w:val="22"/>
          <w:szCs w:val="22"/>
          <w:lang w:val="sl-SI"/>
        </w:rPr>
        <w:t>Specifični cilji</w:t>
      </w:r>
      <w:bookmarkEnd w:id="87"/>
      <w:r w:rsidR="00541852" w:rsidRPr="00021F73">
        <w:rPr>
          <w:rFonts w:ascii="Arial" w:eastAsia="Arial" w:hAnsi="Arial" w:cs="Arial"/>
          <w:b/>
          <w:bCs/>
          <w:i/>
          <w:iCs/>
          <w:lang w:val="sl-SI"/>
        </w:rPr>
        <w:t xml:space="preserve"> </w:t>
      </w:r>
      <w:r w:rsidR="00541852" w:rsidRPr="006A73CE">
        <w:rPr>
          <w:rFonts w:ascii="Arial" w:eastAsia="Arial" w:hAnsi="Arial" w:cs="Arial"/>
          <w:b/>
          <w:bCs/>
          <w:lang w:val="sl-SI"/>
        </w:rPr>
        <w:t>so:</w:t>
      </w:r>
    </w:p>
    <w:p w14:paraId="31318B55" w14:textId="77777777" w:rsidR="001A7940" w:rsidRPr="002F48AB" w:rsidRDefault="001A7940" w:rsidP="001A7940">
      <w:pPr>
        <w:numPr>
          <w:ilvl w:val="0"/>
          <w:numId w:val="92"/>
        </w:numPr>
        <w:spacing w:after="0"/>
        <w:jc w:val="both"/>
        <w:rPr>
          <w:rFonts w:ascii="Arial" w:hAnsi="Arial" w:cs="Arial"/>
          <w:lang w:val="sl-SI"/>
        </w:rPr>
      </w:pPr>
      <w:r w:rsidRPr="002F48AB">
        <w:rPr>
          <w:rFonts w:ascii="Arial" w:hAnsi="Arial" w:cs="Arial"/>
          <w:lang w:val="sl-SI"/>
        </w:rPr>
        <w:t>poveča</w:t>
      </w:r>
      <w:r>
        <w:rPr>
          <w:rFonts w:ascii="Arial" w:hAnsi="Arial" w:cs="Arial"/>
          <w:lang w:val="sl-SI"/>
        </w:rPr>
        <w:t>nje</w:t>
      </w:r>
      <w:r w:rsidRPr="002F48AB">
        <w:rPr>
          <w:rFonts w:ascii="Arial" w:hAnsi="Arial" w:cs="Arial"/>
          <w:lang w:val="sl-SI"/>
        </w:rPr>
        <w:t xml:space="preserve"> delež</w:t>
      </w:r>
      <w:r>
        <w:rPr>
          <w:rFonts w:ascii="Arial" w:hAnsi="Arial" w:cs="Arial"/>
          <w:lang w:val="sl-SI"/>
        </w:rPr>
        <w:t>a</w:t>
      </w:r>
      <w:r w:rsidRPr="002F48AB">
        <w:rPr>
          <w:rFonts w:ascii="Arial" w:hAnsi="Arial" w:cs="Arial"/>
          <w:lang w:val="sl-SI"/>
        </w:rPr>
        <w:t xml:space="preserve"> cepljenih v Republiki Sloveniji;</w:t>
      </w:r>
    </w:p>
    <w:p w14:paraId="54BB0323" w14:textId="0542B0E3" w:rsidR="001A7940" w:rsidRPr="002F48AB" w:rsidRDefault="001A7940" w:rsidP="001A7940">
      <w:pPr>
        <w:numPr>
          <w:ilvl w:val="0"/>
          <w:numId w:val="92"/>
        </w:numPr>
        <w:spacing w:after="0"/>
        <w:jc w:val="both"/>
        <w:rPr>
          <w:rFonts w:ascii="Arial" w:hAnsi="Arial" w:cs="Arial"/>
          <w:lang w:val="sl-SI"/>
        </w:rPr>
      </w:pPr>
      <w:r>
        <w:rPr>
          <w:rFonts w:ascii="Arial" w:hAnsi="Arial" w:cs="Arial"/>
          <w:lang w:val="sl-SI"/>
        </w:rPr>
        <w:t xml:space="preserve">povečanje deleža </w:t>
      </w:r>
      <w:r w:rsidRPr="002F48AB">
        <w:rPr>
          <w:rFonts w:ascii="Arial" w:hAnsi="Arial" w:cs="Arial"/>
          <w:lang w:val="sl-SI"/>
        </w:rPr>
        <w:t>o</w:t>
      </w:r>
      <w:r>
        <w:rPr>
          <w:rFonts w:ascii="Arial" w:hAnsi="Arial" w:cs="Arial"/>
          <w:lang w:val="sl-SI"/>
        </w:rPr>
        <w:t>zaveščene</w:t>
      </w:r>
      <w:r w:rsidRPr="002F48AB">
        <w:rPr>
          <w:rFonts w:ascii="Arial" w:hAnsi="Arial" w:cs="Arial"/>
          <w:lang w:val="sl-SI"/>
        </w:rPr>
        <w:t xml:space="preserve"> </w:t>
      </w:r>
      <w:r w:rsidR="006B07BD">
        <w:rPr>
          <w:rFonts w:ascii="Arial" w:hAnsi="Arial" w:cs="Arial"/>
          <w:lang w:val="sl-SI"/>
        </w:rPr>
        <w:t>splošne</w:t>
      </w:r>
      <w:r w:rsidRPr="002F48AB">
        <w:rPr>
          <w:rFonts w:ascii="Arial" w:hAnsi="Arial" w:cs="Arial"/>
          <w:lang w:val="sl-SI"/>
        </w:rPr>
        <w:t xml:space="preserve"> javnosti o preprečevanju nalezljivih bolezni s cepljenjem </w:t>
      </w:r>
      <w:r>
        <w:rPr>
          <w:rFonts w:ascii="Arial" w:hAnsi="Arial" w:cs="Arial"/>
          <w:lang w:val="sl-SI"/>
        </w:rPr>
        <w:t>v</w:t>
      </w:r>
      <w:r w:rsidRPr="002F48AB">
        <w:rPr>
          <w:rFonts w:ascii="Arial" w:hAnsi="Arial" w:cs="Arial"/>
          <w:lang w:val="sl-SI"/>
        </w:rPr>
        <w:t xml:space="preserve"> posameznih ciljnih skupinah;</w:t>
      </w:r>
    </w:p>
    <w:p w14:paraId="25742597" w14:textId="002AD4C9" w:rsidR="001A7940" w:rsidRPr="002F48AB" w:rsidRDefault="001A7940" w:rsidP="001A7940">
      <w:pPr>
        <w:numPr>
          <w:ilvl w:val="0"/>
          <w:numId w:val="92"/>
        </w:numPr>
        <w:spacing w:after="0"/>
        <w:jc w:val="both"/>
        <w:rPr>
          <w:rFonts w:ascii="Arial" w:hAnsi="Arial" w:cs="Arial"/>
          <w:lang w:val="sl-SI"/>
        </w:rPr>
      </w:pPr>
      <w:r>
        <w:rPr>
          <w:rFonts w:ascii="Arial" w:hAnsi="Arial" w:cs="Arial"/>
          <w:lang w:val="sl-SI"/>
        </w:rPr>
        <w:t>zagotov</w:t>
      </w:r>
      <w:r w:rsidR="006B07BD">
        <w:rPr>
          <w:rFonts w:ascii="Arial" w:hAnsi="Arial" w:cs="Arial"/>
          <w:lang w:val="sl-SI"/>
        </w:rPr>
        <w:t>iti</w:t>
      </w:r>
      <w:r>
        <w:rPr>
          <w:rFonts w:ascii="Arial" w:hAnsi="Arial" w:cs="Arial"/>
          <w:lang w:val="sl-SI"/>
        </w:rPr>
        <w:t xml:space="preserve"> na znanstvenih dokazih temelječa izobraževanja strokovnih in drugih javnosti;</w:t>
      </w:r>
    </w:p>
    <w:p w14:paraId="73D2DD75" w14:textId="0968DCA1" w:rsidR="001A7940" w:rsidRPr="002F48AB" w:rsidRDefault="001A7940" w:rsidP="001A7940">
      <w:pPr>
        <w:numPr>
          <w:ilvl w:val="0"/>
          <w:numId w:val="92"/>
        </w:numPr>
        <w:spacing w:after="0"/>
        <w:jc w:val="both"/>
        <w:rPr>
          <w:rFonts w:ascii="Arial" w:hAnsi="Arial" w:cs="Arial"/>
          <w:lang w:val="sl-SI"/>
        </w:rPr>
      </w:pPr>
      <w:r>
        <w:rPr>
          <w:rFonts w:ascii="Arial" w:hAnsi="Arial" w:cs="Arial"/>
          <w:lang w:val="sl-SI"/>
        </w:rPr>
        <w:t>zagotov</w:t>
      </w:r>
      <w:r w:rsidR="006B07BD">
        <w:rPr>
          <w:rFonts w:ascii="Arial" w:hAnsi="Arial" w:cs="Arial"/>
          <w:lang w:val="sl-SI"/>
        </w:rPr>
        <w:t>iti</w:t>
      </w:r>
      <w:r>
        <w:rPr>
          <w:rFonts w:ascii="Arial" w:hAnsi="Arial" w:cs="Arial"/>
          <w:lang w:val="sl-SI"/>
        </w:rPr>
        <w:t xml:space="preserve"> </w:t>
      </w:r>
      <w:r w:rsidRPr="002F48AB">
        <w:rPr>
          <w:rFonts w:ascii="Arial" w:hAnsi="Arial" w:cs="Arial"/>
          <w:lang w:val="sl-SI"/>
        </w:rPr>
        <w:t>prenos znanja o cepljenju med izvajalci ("</w:t>
      </w:r>
      <w:proofErr w:type="spellStart"/>
      <w:r w:rsidRPr="002F48AB">
        <w:rPr>
          <w:rFonts w:ascii="Arial" w:hAnsi="Arial" w:cs="Arial"/>
          <w:lang w:val="sl-SI"/>
        </w:rPr>
        <w:t>train</w:t>
      </w:r>
      <w:proofErr w:type="spellEnd"/>
      <w:r w:rsidRPr="002F48AB">
        <w:rPr>
          <w:rFonts w:ascii="Arial" w:hAnsi="Arial" w:cs="Arial"/>
          <w:lang w:val="sl-SI"/>
        </w:rPr>
        <w:t xml:space="preserve"> </w:t>
      </w:r>
      <w:proofErr w:type="spellStart"/>
      <w:r w:rsidRPr="002F48AB">
        <w:rPr>
          <w:rFonts w:ascii="Arial" w:hAnsi="Arial" w:cs="Arial"/>
          <w:lang w:val="sl-SI"/>
        </w:rPr>
        <w:t>the</w:t>
      </w:r>
      <w:proofErr w:type="spellEnd"/>
      <w:r w:rsidRPr="002F48AB">
        <w:rPr>
          <w:rFonts w:ascii="Arial" w:hAnsi="Arial" w:cs="Arial"/>
          <w:lang w:val="sl-SI"/>
        </w:rPr>
        <w:t xml:space="preserve"> </w:t>
      </w:r>
      <w:proofErr w:type="spellStart"/>
      <w:r w:rsidRPr="002F48AB">
        <w:rPr>
          <w:rFonts w:ascii="Arial" w:hAnsi="Arial" w:cs="Arial"/>
          <w:lang w:val="sl-SI"/>
        </w:rPr>
        <w:t>trainers</w:t>
      </w:r>
      <w:proofErr w:type="spellEnd"/>
      <w:r w:rsidRPr="002F48AB">
        <w:rPr>
          <w:rFonts w:ascii="Arial" w:hAnsi="Arial" w:cs="Arial"/>
          <w:lang w:val="sl-SI"/>
        </w:rPr>
        <w:t>").</w:t>
      </w:r>
    </w:p>
    <w:p w14:paraId="53B9CF01" w14:textId="77777777" w:rsidR="00541852" w:rsidRDefault="00541852" w:rsidP="00AD04B8">
      <w:pPr>
        <w:autoSpaceDE w:val="0"/>
        <w:adjustRightInd w:val="0"/>
        <w:spacing w:after="0" w:line="240" w:lineRule="auto"/>
        <w:jc w:val="both"/>
        <w:rPr>
          <w:rFonts w:ascii="Arial" w:hAnsi="Arial" w:cs="Arial"/>
          <w:b/>
          <w:bCs/>
          <w:lang w:val="sl-SI"/>
        </w:rPr>
      </w:pPr>
    </w:p>
    <w:p w14:paraId="5FD7B49E" w14:textId="53E32FEE" w:rsidR="00432BAC" w:rsidRPr="00021F73" w:rsidRDefault="001A7940" w:rsidP="00AD04B8">
      <w:pPr>
        <w:autoSpaceDE w:val="0"/>
        <w:adjustRightInd w:val="0"/>
        <w:spacing w:after="0" w:line="240" w:lineRule="auto"/>
        <w:jc w:val="both"/>
        <w:rPr>
          <w:rFonts w:ascii="Arial" w:hAnsi="Arial" w:cs="Arial"/>
          <w:i/>
          <w:iCs/>
          <w:lang w:val="sl-SI"/>
        </w:rPr>
      </w:pPr>
      <w:bookmarkStart w:id="88" w:name="_Toc191459222"/>
      <w:r w:rsidRPr="00021F73">
        <w:rPr>
          <w:rStyle w:val="Naslov2Znak"/>
          <w:rFonts w:ascii="Arial" w:eastAsia="Calibri" w:hAnsi="Arial" w:cs="Arial"/>
          <w:i w:val="0"/>
          <w:iCs w:val="0"/>
          <w:sz w:val="22"/>
          <w:szCs w:val="22"/>
        </w:rPr>
        <w:lastRenderedPageBreak/>
        <w:t xml:space="preserve">1.2 </w:t>
      </w:r>
      <w:r w:rsidR="7EB6C94A" w:rsidRPr="00435528">
        <w:rPr>
          <w:rStyle w:val="Naslov2Znak"/>
          <w:rFonts w:ascii="Arial" w:eastAsia="Calibri" w:hAnsi="Arial" w:cs="Arial"/>
          <w:i w:val="0"/>
          <w:iCs w:val="0"/>
          <w:sz w:val="22"/>
          <w:szCs w:val="22"/>
          <w:lang w:val="sl-SI"/>
        </w:rPr>
        <w:t xml:space="preserve">Prednostno pričakovane </w:t>
      </w:r>
      <w:r w:rsidR="009676E3" w:rsidRPr="00435528">
        <w:rPr>
          <w:rStyle w:val="Naslov2Znak"/>
          <w:rFonts w:ascii="Arial" w:eastAsia="Calibri" w:hAnsi="Arial" w:cs="Arial"/>
          <w:i w:val="0"/>
          <w:iCs w:val="0"/>
          <w:sz w:val="22"/>
          <w:szCs w:val="22"/>
          <w:lang w:val="sl-SI"/>
        </w:rPr>
        <w:t>aktivnosti</w:t>
      </w:r>
      <w:bookmarkEnd w:id="88"/>
      <w:r w:rsidR="009676E3" w:rsidRPr="00021F73">
        <w:rPr>
          <w:rFonts w:ascii="Arial" w:hAnsi="Arial" w:cs="Arial"/>
          <w:b/>
          <w:bCs/>
          <w:i/>
          <w:iCs/>
          <w:lang w:val="sl-SI"/>
        </w:rPr>
        <w:t xml:space="preserve"> </w:t>
      </w:r>
      <w:r w:rsidR="00B458A5" w:rsidRPr="00435528">
        <w:rPr>
          <w:rFonts w:ascii="Arial" w:hAnsi="Arial" w:cs="Arial"/>
          <w:b/>
          <w:bCs/>
          <w:lang w:val="sl-SI"/>
        </w:rPr>
        <w:t>so</w:t>
      </w:r>
      <w:r w:rsidR="7EB6C94A" w:rsidRPr="00435528">
        <w:rPr>
          <w:rFonts w:ascii="Arial" w:hAnsi="Arial" w:cs="Arial"/>
          <w:b/>
          <w:bCs/>
          <w:lang w:val="sl-SI"/>
        </w:rPr>
        <w:t>:</w:t>
      </w:r>
    </w:p>
    <w:p w14:paraId="713908AE" w14:textId="77777777" w:rsidR="00432BAC" w:rsidRPr="002F48AB" w:rsidRDefault="00432BAC" w:rsidP="00432BAC">
      <w:pPr>
        <w:autoSpaceDE w:val="0"/>
        <w:autoSpaceDN w:val="0"/>
        <w:adjustRightInd w:val="0"/>
        <w:spacing w:after="0" w:line="240" w:lineRule="auto"/>
        <w:jc w:val="both"/>
        <w:rPr>
          <w:rFonts w:ascii="Arial" w:hAnsi="Arial" w:cs="Arial"/>
          <w:lang w:val="sl-SI"/>
        </w:rPr>
      </w:pPr>
    </w:p>
    <w:p w14:paraId="340F0202" w14:textId="16255C67" w:rsidR="00432BAC" w:rsidRPr="002F48AB" w:rsidRDefault="7EB6C94A" w:rsidP="00C822CF">
      <w:pPr>
        <w:numPr>
          <w:ilvl w:val="0"/>
          <w:numId w:val="32"/>
        </w:numPr>
        <w:autoSpaceDE w:val="0"/>
        <w:autoSpaceDN w:val="0"/>
        <w:adjustRightInd w:val="0"/>
        <w:spacing w:after="0"/>
        <w:jc w:val="both"/>
        <w:rPr>
          <w:rFonts w:ascii="Arial" w:hAnsi="Arial" w:cs="Arial"/>
          <w:lang w:val="sl-SI"/>
        </w:rPr>
      </w:pPr>
      <w:r w:rsidRPr="002F48AB">
        <w:rPr>
          <w:rFonts w:ascii="Arial" w:hAnsi="Arial" w:cs="Arial"/>
          <w:lang w:val="sl-SI"/>
        </w:rPr>
        <w:t xml:space="preserve">osveščanje </w:t>
      </w:r>
      <w:r w:rsidR="006B07BD">
        <w:rPr>
          <w:rFonts w:ascii="Arial" w:hAnsi="Arial" w:cs="Arial"/>
          <w:lang w:val="sl-SI"/>
        </w:rPr>
        <w:t>splošne</w:t>
      </w:r>
      <w:r w:rsidRPr="002F48AB">
        <w:rPr>
          <w:rFonts w:ascii="Arial" w:hAnsi="Arial" w:cs="Arial"/>
          <w:lang w:val="sl-SI"/>
        </w:rPr>
        <w:t xml:space="preserve"> javnosti o pomenu varne in učinkovite zaščite proti posameznim boleznim s cepljenjem, s poudarkom na </w:t>
      </w:r>
      <w:r w:rsidR="00845545" w:rsidRPr="002F48AB">
        <w:rPr>
          <w:rFonts w:ascii="Arial" w:hAnsi="Arial" w:cs="Arial"/>
          <w:lang w:val="sl-SI"/>
        </w:rPr>
        <w:t>aktivnostih</w:t>
      </w:r>
      <w:r w:rsidR="00A35D2B" w:rsidRPr="002F48AB">
        <w:rPr>
          <w:rFonts w:ascii="Arial" w:hAnsi="Arial" w:cs="Arial"/>
          <w:lang w:val="sl-SI"/>
        </w:rPr>
        <w:t xml:space="preserve"> </w:t>
      </w:r>
      <w:r w:rsidRPr="002F48AB">
        <w:rPr>
          <w:rFonts w:ascii="Arial" w:hAnsi="Arial" w:cs="Arial"/>
          <w:lang w:val="sl-SI"/>
        </w:rPr>
        <w:t>za posamezne ciljne skupine (mladostniki, mladi starši, zaposleni, starejši...);</w:t>
      </w:r>
    </w:p>
    <w:p w14:paraId="3ECCD7E0" w14:textId="16E4BA92" w:rsidR="00432BAC" w:rsidRPr="002F48AB" w:rsidRDefault="00432BAC" w:rsidP="00C822CF">
      <w:pPr>
        <w:numPr>
          <w:ilvl w:val="0"/>
          <w:numId w:val="32"/>
        </w:numPr>
        <w:autoSpaceDE w:val="0"/>
        <w:autoSpaceDN w:val="0"/>
        <w:adjustRightInd w:val="0"/>
        <w:spacing w:after="0"/>
        <w:jc w:val="both"/>
        <w:rPr>
          <w:rFonts w:ascii="Arial" w:hAnsi="Arial" w:cs="Arial"/>
          <w:lang w:val="sl-SI"/>
        </w:rPr>
      </w:pPr>
      <w:r w:rsidRPr="002F48AB">
        <w:rPr>
          <w:rFonts w:ascii="Arial" w:hAnsi="Arial" w:cs="Arial"/>
          <w:lang w:val="sl-SI"/>
        </w:rPr>
        <w:t>priprava in izvedba izobraževanj za strokovno javnost po enotni doktrini in standardih (zdravstveni delavci, študenti medicine in zdravstvenih ved);</w:t>
      </w:r>
    </w:p>
    <w:p w14:paraId="53827B59" w14:textId="33C9D497" w:rsidR="00432BAC" w:rsidRPr="002F48AB" w:rsidRDefault="00432BAC" w:rsidP="00C822CF">
      <w:pPr>
        <w:numPr>
          <w:ilvl w:val="0"/>
          <w:numId w:val="32"/>
        </w:numPr>
        <w:autoSpaceDE w:val="0"/>
        <w:autoSpaceDN w:val="0"/>
        <w:adjustRightInd w:val="0"/>
        <w:spacing w:after="0"/>
        <w:jc w:val="both"/>
        <w:rPr>
          <w:rFonts w:ascii="Arial" w:hAnsi="Arial" w:cs="Arial"/>
          <w:lang w:val="sl-SI"/>
        </w:rPr>
      </w:pPr>
      <w:r w:rsidRPr="002F48AB">
        <w:rPr>
          <w:rFonts w:ascii="Arial" w:hAnsi="Arial" w:cs="Arial"/>
          <w:lang w:val="sl-SI"/>
        </w:rPr>
        <w:t>priprava in izvedba izobraževanj za laično javnost (vrtci, osnovne šole, srednje šole, fakultete);</w:t>
      </w:r>
    </w:p>
    <w:p w14:paraId="4FC2F067" w14:textId="4AAF91EA" w:rsidR="00432BAC" w:rsidRPr="002F48AB" w:rsidRDefault="7EB6C94A" w:rsidP="00C822CF">
      <w:pPr>
        <w:numPr>
          <w:ilvl w:val="0"/>
          <w:numId w:val="32"/>
        </w:numPr>
        <w:autoSpaceDE w:val="0"/>
        <w:autoSpaceDN w:val="0"/>
        <w:adjustRightInd w:val="0"/>
        <w:spacing w:after="0"/>
        <w:jc w:val="both"/>
        <w:rPr>
          <w:rFonts w:ascii="Arial" w:hAnsi="Arial" w:cs="Arial"/>
          <w:lang w:val="sl-SI"/>
        </w:rPr>
      </w:pPr>
      <w:r w:rsidRPr="002F48AB">
        <w:rPr>
          <w:rFonts w:ascii="Arial" w:hAnsi="Arial" w:cs="Arial"/>
          <w:lang w:val="sl-SI"/>
        </w:rPr>
        <w:t>organizacija in izvedba drugih oblik predstavitev varnosti in učinkovitosti cepljenja (organizacija raznih delavnic, predstavitev na stojnicah, izdelava plakatov, letakov in drugega promocijskega materiala, oblikovanje in urejanje spletnih strani in družabnih omrežij, natečaji…);</w:t>
      </w:r>
    </w:p>
    <w:p w14:paraId="6EF5B052" w14:textId="1473D734" w:rsidR="00D13859" w:rsidRPr="009C0255" w:rsidRDefault="00432BAC" w:rsidP="009C0255">
      <w:pPr>
        <w:numPr>
          <w:ilvl w:val="0"/>
          <w:numId w:val="32"/>
        </w:numPr>
        <w:autoSpaceDE w:val="0"/>
        <w:autoSpaceDN w:val="0"/>
        <w:adjustRightInd w:val="0"/>
        <w:spacing w:after="0"/>
        <w:jc w:val="both"/>
        <w:rPr>
          <w:rFonts w:ascii="Arial" w:hAnsi="Arial" w:cs="Arial"/>
          <w:lang w:val="sl-SI"/>
        </w:rPr>
      </w:pPr>
      <w:r w:rsidRPr="002F48AB">
        <w:rPr>
          <w:rFonts w:ascii="Arial" w:hAnsi="Arial" w:cs="Arial"/>
          <w:lang w:val="sl-SI"/>
        </w:rPr>
        <w:t>aktivno sodelovanje z mediji na področju cepljenja.</w:t>
      </w:r>
    </w:p>
    <w:p w14:paraId="02D3BC45" w14:textId="77777777" w:rsidR="00D13859" w:rsidRPr="002F48AB" w:rsidRDefault="00D13859" w:rsidP="00AD42BA">
      <w:pPr>
        <w:autoSpaceDE w:val="0"/>
        <w:autoSpaceDN w:val="0"/>
        <w:adjustRightInd w:val="0"/>
        <w:spacing w:after="0"/>
        <w:ind w:left="720"/>
        <w:jc w:val="both"/>
        <w:rPr>
          <w:rFonts w:ascii="Arial" w:hAnsi="Arial" w:cs="Arial"/>
          <w:lang w:val="sl-SI"/>
        </w:rPr>
      </w:pPr>
    </w:p>
    <w:p w14:paraId="5DAD1782" w14:textId="7CFE8134" w:rsidR="00883638" w:rsidRPr="002F48AB" w:rsidRDefault="00400BF8" w:rsidP="00883638">
      <w:pPr>
        <w:spacing w:after="0"/>
        <w:jc w:val="both"/>
        <w:rPr>
          <w:rFonts w:ascii="Arial" w:hAnsi="Arial" w:cs="Arial"/>
          <w:b/>
          <w:bCs/>
          <w:lang w:val="sl-SI"/>
        </w:rPr>
      </w:pPr>
      <w:bookmarkStart w:id="89" w:name="_Toc191459223"/>
      <w:r w:rsidRPr="00C84111">
        <w:rPr>
          <w:rStyle w:val="Naslov2Znak"/>
          <w:rFonts w:ascii="Arial" w:eastAsia="Calibri" w:hAnsi="Arial" w:cs="Arial"/>
          <w:i w:val="0"/>
          <w:iCs w:val="0"/>
          <w:sz w:val="22"/>
          <w:szCs w:val="22"/>
          <w:lang w:val="pl-PL"/>
        </w:rPr>
        <w:t xml:space="preserve">1.3 </w:t>
      </w:r>
      <w:r w:rsidR="00883638" w:rsidRPr="00C84111">
        <w:rPr>
          <w:rStyle w:val="Naslov2Znak"/>
          <w:rFonts w:ascii="Arial" w:eastAsia="Calibri" w:hAnsi="Arial" w:cs="Arial"/>
          <w:i w:val="0"/>
          <w:iCs w:val="0"/>
          <w:sz w:val="22"/>
          <w:szCs w:val="22"/>
          <w:lang w:val="pl-PL"/>
        </w:rPr>
        <w:t>Prednostno pričakovane ciljne skupine</w:t>
      </w:r>
      <w:bookmarkEnd w:id="89"/>
      <w:r w:rsidR="00883638" w:rsidRPr="002F48AB">
        <w:rPr>
          <w:rFonts w:ascii="Arial" w:hAnsi="Arial" w:cs="Arial"/>
          <w:b/>
          <w:bCs/>
          <w:lang w:val="sl-SI"/>
        </w:rPr>
        <w:t xml:space="preserve"> so:</w:t>
      </w:r>
    </w:p>
    <w:p w14:paraId="21881885" w14:textId="77777777" w:rsidR="00883638" w:rsidRPr="002F48AB" w:rsidRDefault="00883638" w:rsidP="00883638">
      <w:pPr>
        <w:spacing w:after="0"/>
        <w:jc w:val="both"/>
        <w:rPr>
          <w:rFonts w:ascii="Arial" w:hAnsi="Arial" w:cs="Arial"/>
          <w:b/>
          <w:bCs/>
          <w:lang w:val="sl-SI"/>
        </w:rPr>
      </w:pPr>
    </w:p>
    <w:p w14:paraId="546BBD8D" w14:textId="1940207F" w:rsidR="00883638" w:rsidRPr="008C4AC5" w:rsidRDefault="00883638" w:rsidP="008C4AC5">
      <w:pPr>
        <w:numPr>
          <w:ilvl w:val="0"/>
          <w:numId w:val="32"/>
        </w:numPr>
        <w:autoSpaceDE w:val="0"/>
        <w:autoSpaceDN w:val="0"/>
        <w:adjustRightInd w:val="0"/>
        <w:spacing w:after="0"/>
        <w:jc w:val="both"/>
        <w:rPr>
          <w:rFonts w:ascii="Arial" w:hAnsi="Arial" w:cs="Arial"/>
          <w:lang w:val="sl-SI"/>
        </w:rPr>
      </w:pPr>
      <w:r w:rsidRPr="008C4AC5">
        <w:rPr>
          <w:rFonts w:ascii="Arial" w:hAnsi="Arial" w:cs="Arial"/>
          <w:lang w:val="sl-SI"/>
        </w:rPr>
        <w:t>mladostniki, mladi starši, zaposleni, starejši</w:t>
      </w:r>
      <w:r w:rsidR="0040739B" w:rsidRPr="008C4AC5">
        <w:rPr>
          <w:rFonts w:ascii="Arial" w:hAnsi="Arial" w:cs="Arial"/>
          <w:lang w:val="sl-SI"/>
        </w:rPr>
        <w:t>;</w:t>
      </w:r>
    </w:p>
    <w:p w14:paraId="4453B692" w14:textId="4C2B6DD2" w:rsidR="00883638" w:rsidRPr="008C4AC5" w:rsidRDefault="00883638" w:rsidP="008C4AC5">
      <w:pPr>
        <w:numPr>
          <w:ilvl w:val="0"/>
          <w:numId w:val="32"/>
        </w:numPr>
        <w:autoSpaceDE w:val="0"/>
        <w:autoSpaceDN w:val="0"/>
        <w:adjustRightInd w:val="0"/>
        <w:spacing w:after="0"/>
        <w:jc w:val="both"/>
        <w:rPr>
          <w:rFonts w:ascii="Arial" w:hAnsi="Arial" w:cs="Arial"/>
          <w:lang w:val="sl-SI"/>
        </w:rPr>
      </w:pPr>
      <w:r w:rsidRPr="008C4AC5">
        <w:rPr>
          <w:rFonts w:ascii="Arial" w:hAnsi="Arial" w:cs="Arial"/>
          <w:lang w:val="sl-SI"/>
        </w:rPr>
        <w:t>strokovna javnost (zdravstveni delavci, študenti medicine in zdravstvenih ved)</w:t>
      </w:r>
      <w:r w:rsidR="0040739B" w:rsidRPr="008C4AC5">
        <w:rPr>
          <w:rFonts w:ascii="Arial" w:hAnsi="Arial" w:cs="Arial"/>
          <w:lang w:val="sl-SI"/>
        </w:rPr>
        <w:t>;</w:t>
      </w:r>
    </w:p>
    <w:p w14:paraId="5A8FCB8A" w14:textId="7148A0F1" w:rsidR="00883638" w:rsidRPr="008C4AC5" w:rsidRDefault="00883638" w:rsidP="008C4AC5">
      <w:pPr>
        <w:numPr>
          <w:ilvl w:val="0"/>
          <w:numId w:val="32"/>
        </w:numPr>
        <w:autoSpaceDE w:val="0"/>
        <w:autoSpaceDN w:val="0"/>
        <w:adjustRightInd w:val="0"/>
        <w:spacing w:after="0"/>
        <w:jc w:val="both"/>
        <w:rPr>
          <w:rFonts w:ascii="Arial" w:hAnsi="Arial" w:cs="Arial"/>
          <w:lang w:val="sl-SI"/>
        </w:rPr>
      </w:pPr>
      <w:r w:rsidRPr="008C4AC5">
        <w:rPr>
          <w:rFonts w:ascii="Arial" w:hAnsi="Arial" w:cs="Arial"/>
          <w:lang w:val="sl-SI"/>
        </w:rPr>
        <w:t>zaposleni v vrtcih, osnovnih šolah, srednjih šolah, na fakultetah</w:t>
      </w:r>
      <w:r w:rsidR="00FF7FA7">
        <w:rPr>
          <w:rFonts w:ascii="Arial" w:hAnsi="Arial" w:cs="Arial"/>
          <w:lang w:val="sl-SI"/>
        </w:rPr>
        <w:t>.</w:t>
      </w:r>
      <w:r w:rsidRPr="008C4AC5">
        <w:rPr>
          <w:rFonts w:ascii="Arial" w:hAnsi="Arial" w:cs="Arial"/>
          <w:lang w:val="sl-SI"/>
        </w:rPr>
        <w:t xml:space="preserve"> </w:t>
      </w:r>
    </w:p>
    <w:p w14:paraId="2602C9C7" w14:textId="77777777" w:rsidR="00DA514F" w:rsidRPr="002F48AB" w:rsidRDefault="00DA514F" w:rsidP="00432BAC">
      <w:pPr>
        <w:spacing w:after="0"/>
        <w:jc w:val="both"/>
        <w:rPr>
          <w:rFonts w:ascii="Arial" w:hAnsi="Arial" w:cs="Arial"/>
          <w:b/>
          <w:bCs/>
          <w:lang w:val="sl-SI"/>
        </w:rPr>
      </w:pPr>
    </w:p>
    <w:p w14:paraId="2B27C931" w14:textId="77777777" w:rsidR="00A116C7" w:rsidRDefault="00A116C7" w:rsidP="00051806">
      <w:pPr>
        <w:spacing w:after="0"/>
        <w:jc w:val="both"/>
        <w:rPr>
          <w:rFonts w:ascii="Arial" w:hAnsi="Arial" w:cs="Arial"/>
          <w:b/>
          <w:bCs/>
          <w:lang w:val="sl-SI"/>
        </w:rPr>
      </w:pPr>
    </w:p>
    <w:p w14:paraId="61AF3711" w14:textId="1979FAD8" w:rsidR="00432BAC" w:rsidRPr="00C84111" w:rsidRDefault="00A116C7" w:rsidP="00C84111">
      <w:pPr>
        <w:pStyle w:val="Naslov2"/>
        <w:jc w:val="both"/>
        <w:rPr>
          <w:rFonts w:ascii="Arial" w:hAnsi="Arial" w:cs="Arial"/>
          <w:i w:val="0"/>
          <w:iCs w:val="0"/>
          <w:sz w:val="22"/>
          <w:szCs w:val="22"/>
          <w:lang w:val="sl-SI"/>
        </w:rPr>
      </w:pPr>
      <w:bookmarkStart w:id="90" w:name="_Toc191459224"/>
      <w:r w:rsidRPr="00C84111">
        <w:rPr>
          <w:rFonts w:ascii="Arial" w:hAnsi="Arial" w:cs="Arial"/>
          <w:i w:val="0"/>
          <w:iCs w:val="0"/>
          <w:sz w:val="22"/>
          <w:szCs w:val="22"/>
          <w:lang w:val="sl-SI"/>
        </w:rPr>
        <w:t xml:space="preserve">2. </w:t>
      </w:r>
      <w:r w:rsidR="7EB6C94A" w:rsidRPr="00C84111">
        <w:rPr>
          <w:rFonts w:ascii="Arial" w:hAnsi="Arial" w:cs="Arial"/>
          <w:i w:val="0"/>
          <w:iCs w:val="0"/>
          <w:sz w:val="22"/>
          <w:szCs w:val="22"/>
          <w:lang w:val="sl-SI"/>
        </w:rPr>
        <w:t>Pod</w:t>
      </w:r>
      <w:r w:rsidR="009823F5" w:rsidRPr="00C84111">
        <w:rPr>
          <w:rFonts w:ascii="Arial" w:hAnsi="Arial" w:cs="Arial"/>
          <w:i w:val="0"/>
          <w:iCs w:val="0"/>
          <w:sz w:val="22"/>
          <w:szCs w:val="22"/>
          <w:lang w:val="sl-SI"/>
        </w:rPr>
        <w:t>-</w:t>
      </w:r>
      <w:r w:rsidR="7EB6C94A" w:rsidRPr="00C84111">
        <w:rPr>
          <w:rFonts w:ascii="Arial" w:hAnsi="Arial" w:cs="Arial"/>
          <w:i w:val="0"/>
          <w:iCs w:val="0"/>
          <w:sz w:val="22"/>
          <w:szCs w:val="22"/>
          <w:lang w:val="sl-SI"/>
        </w:rPr>
        <w:t xml:space="preserve">področje </w:t>
      </w:r>
      <w:r w:rsidR="00F70E05" w:rsidRPr="00C84111">
        <w:rPr>
          <w:rFonts w:ascii="Arial" w:hAnsi="Arial" w:cs="Arial"/>
          <w:i w:val="0"/>
          <w:iCs w:val="0"/>
          <w:sz w:val="22"/>
          <w:szCs w:val="22"/>
          <w:lang w:val="sl-SI"/>
        </w:rPr>
        <w:t>B</w:t>
      </w:r>
      <w:r w:rsidR="7EB6C94A" w:rsidRPr="00C84111">
        <w:rPr>
          <w:rFonts w:ascii="Arial" w:hAnsi="Arial" w:cs="Arial"/>
          <w:i w:val="0"/>
          <w:iCs w:val="0"/>
          <w:sz w:val="22"/>
          <w:szCs w:val="22"/>
          <w:lang w:val="sl-SI"/>
        </w:rPr>
        <w:t xml:space="preserve">2: </w:t>
      </w:r>
      <w:r w:rsidR="00934664" w:rsidRPr="00C84111">
        <w:rPr>
          <w:rFonts w:ascii="Arial" w:hAnsi="Arial" w:cs="Arial"/>
          <w:i w:val="0"/>
          <w:iCs w:val="0"/>
          <w:sz w:val="22"/>
          <w:szCs w:val="22"/>
          <w:lang w:val="sl-SI"/>
        </w:rPr>
        <w:t xml:space="preserve">Programi </w:t>
      </w:r>
      <w:r w:rsidR="00E80592" w:rsidRPr="00C84111">
        <w:rPr>
          <w:rFonts w:ascii="Arial" w:hAnsi="Arial" w:cs="Arial"/>
          <w:i w:val="0"/>
          <w:iCs w:val="0"/>
          <w:sz w:val="22"/>
          <w:szCs w:val="22"/>
          <w:lang w:val="sl-SI"/>
        </w:rPr>
        <w:t xml:space="preserve">za </w:t>
      </w:r>
      <w:r w:rsidR="7EB6C94A" w:rsidRPr="00C84111">
        <w:rPr>
          <w:rFonts w:ascii="Arial" w:hAnsi="Arial" w:cs="Arial"/>
          <w:i w:val="0"/>
          <w:iCs w:val="0"/>
          <w:sz w:val="22"/>
          <w:szCs w:val="22"/>
          <w:lang w:val="sl-SI"/>
        </w:rPr>
        <w:t>preprečevanj</w:t>
      </w:r>
      <w:r w:rsidR="00E80592" w:rsidRPr="00C84111">
        <w:rPr>
          <w:rFonts w:ascii="Arial" w:hAnsi="Arial" w:cs="Arial"/>
          <w:i w:val="0"/>
          <w:iCs w:val="0"/>
          <w:sz w:val="22"/>
          <w:szCs w:val="22"/>
          <w:lang w:val="sl-SI"/>
        </w:rPr>
        <w:t>e okužbe s</w:t>
      </w:r>
      <w:r w:rsidR="7EB6C94A" w:rsidRPr="00C84111">
        <w:rPr>
          <w:rFonts w:ascii="Arial" w:hAnsi="Arial" w:cs="Arial"/>
          <w:i w:val="0"/>
          <w:iCs w:val="0"/>
          <w:sz w:val="22"/>
          <w:szCs w:val="22"/>
          <w:lang w:val="sl-SI"/>
        </w:rPr>
        <w:t xml:space="preserve"> HIV in drugih spolno prenosljivih okužb med skupinami z najvišjim tveganjem, preprečevanje diskriminacije in stigmatizacije v povezavi z okužbo s HIV</w:t>
      </w:r>
      <w:bookmarkEnd w:id="90"/>
    </w:p>
    <w:p w14:paraId="19E06C55" w14:textId="77777777" w:rsidR="00432BAC" w:rsidRPr="002F48AB" w:rsidRDefault="00432BAC" w:rsidP="00432BAC">
      <w:pPr>
        <w:spacing w:after="0"/>
        <w:ind w:left="357"/>
        <w:jc w:val="both"/>
        <w:rPr>
          <w:rFonts w:ascii="Arial" w:hAnsi="Arial" w:cs="Arial"/>
          <w:b/>
          <w:lang w:val="sl-SI"/>
        </w:rPr>
      </w:pPr>
    </w:p>
    <w:p w14:paraId="51A8B499" w14:textId="2430739A" w:rsidR="00432BAC" w:rsidRDefault="7EB6C94A" w:rsidP="7E4E659B">
      <w:pPr>
        <w:autoSpaceDE w:val="0"/>
        <w:autoSpaceDN w:val="0"/>
        <w:adjustRightInd w:val="0"/>
        <w:spacing w:after="0" w:line="240" w:lineRule="auto"/>
        <w:jc w:val="both"/>
        <w:rPr>
          <w:rFonts w:ascii="Arial" w:hAnsi="Arial" w:cs="Arial"/>
          <w:lang w:val="sl-SI"/>
        </w:rPr>
      </w:pPr>
      <w:r w:rsidRPr="002F48AB">
        <w:rPr>
          <w:rFonts w:ascii="Arial" w:hAnsi="Arial" w:cs="Arial"/>
          <w:lang w:val="sl-SI"/>
        </w:rPr>
        <w:t xml:space="preserve">Namen izvajanja </w:t>
      </w:r>
      <w:r w:rsidR="00934664" w:rsidRPr="002F48AB">
        <w:rPr>
          <w:rFonts w:ascii="Arial" w:hAnsi="Arial" w:cs="Arial"/>
          <w:lang w:val="sl-SI"/>
        </w:rPr>
        <w:t xml:space="preserve">aktivnosti </w:t>
      </w:r>
      <w:r w:rsidR="00A116C7">
        <w:rPr>
          <w:rFonts w:ascii="Arial" w:hAnsi="Arial" w:cs="Arial"/>
          <w:lang w:val="sl-SI"/>
        </w:rPr>
        <w:t xml:space="preserve">na tem pod-področju </w:t>
      </w:r>
      <w:r w:rsidRPr="002F48AB">
        <w:rPr>
          <w:rFonts w:ascii="Arial" w:hAnsi="Arial" w:cs="Arial"/>
          <w:lang w:val="sl-SI"/>
        </w:rPr>
        <w:t xml:space="preserve">je promocija varnejše spolnosti za skupine z najvišjim tveganjem na nacionalni ravni, </w:t>
      </w:r>
      <w:r w:rsidR="009609B4">
        <w:rPr>
          <w:rFonts w:ascii="Arial" w:hAnsi="Arial" w:cs="Arial"/>
          <w:lang w:val="sl-SI"/>
        </w:rPr>
        <w:t>spodbujanje rednega testiranja in zdravljenja HI</w:t>
      </w:r>
      <w:r w:rsidR="00DB6098">
        <w:rPr>
          <w:rFonts w:ascii="Arial" w:hAnsi="Arial" w:cs="Arial"/>
          <w:lang w:val="sl-SI"/>
        </w:rPr>
        <w:t xml:space="preserve">V, </w:t>
      </w:r>
      <w:r w:rsidR="7E4E659B" w:rsidRPr="002F48AB">
        <w:rPr>
          <w:rFonts w:ascii="Arial" w:eastAsia="Arial" w:hAnsi="Arial" w:cs="Arial"/>
          <w:color w:val="000000" w:themeColor="text1"/>
          <w:lang w:val="sl-SI"/>
        </w:rPr>
        <w:t xml:space="preserve">preprečevanje stigmatizacije in diskriminacije oseb, ki živijo s HIV ter </w:t>
      </w:r>
      <w:proofErr w:type="spellStart"/>
      <w:r w:rsidR="7E4E659B" w:rsidRPr="002F48AB">
        <w:rPr>
          <w:rFonts w:ascii="Arial" w:eastAsia="Arial" w:hAnsi="Arial" w:cs="Arial"/>
          <w:color w:val="000000" w:themeColor="text1"/>
          <w:lang w:val="sl-SI"/>
        </w:rPr>
        <w:t>opolnomočenje</w:t>
      </w:r>
      <w:proofErr w:type="spellEnd"/>
      <w:r w:rsidR="7E4E659B" w:rsidRPr="002F48AB">
        <w:rPr>
          <w:rFonts w:ascii="Arial" w:eastAsia="Arial" w:hAnsi="Arial" w:cs="Arial"/>
          <w:color w:val="000000" w:themeColor="text1"/>
          <w:lang w:val="sl-SI"/>
        </w:rPr>
        <w:t xml:space="preserve"> oseb, ki živijo s HIV.</w:t>
      </w:r>
    </w:p>
    <w:p w14:paraId="7716B710" w14:textId="77777777" w:rsidR="00A116C7" w:rsidRDefault="00A116C7" w:rsidP="7E4E659B">
      <w:pPr>
        <w:autoSpaceDE w:val="0"/>
        <w:autoSpaceDN w:val="0"/>
        <w:adjustRightInd w:val="0"/>
        <w:spacing w:after="0" w:line="240" w:lineRule="auto"/>
        <w:jc w:val="both"/>
        <w:rPr>
          <w:rFonts w:ascii="Arial" w:hAnsi="Arial" w:cs="Arial"/>
          <w:lang w:val="sl-SI"/>
        </w:rPr>
      </w:pPr>
    </w:p>
    <w:p w14:paraId="54504C68" w14:textId="2BE78FA2" w:rsidR="00A116C7" w:rsidRDefault="00A116C7" w:rsidP="00A116C7">
      <w:pPr>
        <w:spacing w:after="120"/>
        <w:rPr>
          <w:rFonts w:ascii="Arial" w:eastAsia="Arial" w:hAnsi="Arial" w:cs="Arial"/>
          <w:b/>
          <w:bCs/>
          <w:lang w:val="sl-SI"/>
        </w:rPr>
      </w:pPr>
      <w:bookmarkStart w:id="91" w:name="_Toc191459225"/>
      <w:r w:rsidRPr="00B80E4C">
        <w:rPr>
          <w:rStyle w:val="Naslov2Znak"/>
          <w:rFonts w:ascii="Arial" w:eastAsia="Arial" w:hAnsi="Arial" w:cs="Arial"/>
          <w:i w:val="0"/>
          <w:iCs w:val="0"/>
          <w:sz w:val="22"/>
          <w:szCs w:val="22"/>
        </w:rPr>
        <w:t xml:space="preserve">2.1 </w:t>
      </w:r>
      <w:r w:rsidRPr="00BB2309">
        <w:rPr>
          <w:rStyle w:val="Naslov2Znak"/>
          <w:rFonts w:ascii="Arial" w:eastAsia="Arial" w:hAnsi="Arial" w:cs="Arial"/>
          <w:i w:val="0"/>
          <w:iCs w:val="0"/>
          <w:sz w:val="22"/>
          <w:szCs w:val="22"/>
          <w:lang w:val="sl-SI"/>
        </w:rPr>
        <w:t>Specifični cilji</w:t>
      </w:r>
      <w:bookmarkEnd w:id="91"/>
      <w:r w:rsidRPr="002F48AB">
        <w:rPr>
          <w:rFonts w:ascii="Arial" w:eastAsia="Arial" w:hAnsi="Arial" w:cs="Arial"/>
          <w:b/>
          <w:bCs/>
          <w:lang w:val="sl-SI"/>
        </w:rPr>
        <w:t xml:space="preserve"> so:</w:t>
      </w:r>
    </w:p>
    <w:p w14:paraId="0D6E39B0" w14:textId="77777777" w:rsidR="00A116C7" w:rsidRPr="00A116C7" w:rsidRDefault="00A116C7" w:rsidP="00A116C7">
      <w:pPr>
        <w:numPr>
          <w:ilvl w:val="0"/>
          <w:numId w:val="32"/>
        </w:numPr>
        <w:autoSpaceDE w:val="0"/>
        <w:autoSpaceDN w:val="0"/>
        <w:adjustRightInd w:val="0"/>
        <w:spacing w:after="0"/>
        <w:jc w:val="both"/>
        <w:rPr>
          <w:rFonts w:ascii="Arial" w:hAnsi="Arial" w:cs="Arial"/>
          <w:lang w:val="sl-SI"/>
        </w:rPr>
      </w:pPr>
      <w:r w:rsidRPr="00A116C7">
        <w:rPr>
          <w:rFonts w:ascii="Arial" w:hAnsi="Arial" w:cs="Arial"/>
          <w:lang w:val="sl-SI"/>
        </w:rPr>
        <w:t xml:space="preserve">ohranjati nizko stopnjo okužb s HIV; </w:t>
      </w:r>
    </w:p>
    <w:p w14:paraId="58A7CB56" w14:textId="77777777" w:rsidR="00A116C7" w:rsidRPr="00A116C7" w:rsidRDefault="00A116C7" w:rsidP="00A116C7">
      <w:pPr>
        <w:numPr>
          <w:ilvl w:val="0"/>
          <w:numId w:val="32"/>
        </w:numPr>
        <w:autoSpaceDE w:val="0"/>
        <w:autoSpaceDN w:val="0"/>
        <w:adjustRightInd w:val="0"/>
        <w:spacing w:after="0"/>
        <w:jc w:val="both"/>
        <w:rPr>
          <w:rFonts w:ascii="Arial" w:hAnsi="Arial" w:cs="Arial"/>
          <w:lang w:val="sl-SI"/>
        </w:rPr>
      </w:pPr>
      <w:r w:rsidRPr="00A116C7">
        <w:rPr>
          <w:rFonts w:ascii="Arial" w:hAnsi="Arial" w:cs="Arial"/>
          <w:lang w:val="sl-SI"/>
        </w:rPr>
        <w:t>hitro prepoznavanje in zdravljenje spolno prenosljivih okužb;</w:t>
      </w:r>
    </w:p>
    <w:p w14:paraId="38307723" w14:textId="77777777" w:rsidR="00A116C7" w:rsidRPr="00A116C7" w:rsidRDefault="00A116C7" w:rsidP="00A116C7">
      <w:pPr>
        <w:numPr>
          <w:ilvl w:val="0"/>
          <w:numId w:val="32"/>
        </w:numPr>
        <w:autoSpaceDE w:val="0"/>
        <w:autoSpaceDN w:val="0"/>
        <w:adjustRightInd w:val="0"/>
        <w:spacing w:after="0"/>
        <w:jc w:val="both"/>
        <w:rPr>
          <w:rFonts w:ascii="Arial" w:hAnsi="Arial" w:cs="Arial"/>
          <w:lang w:val="sl-SI"/>
        </w:rPr>
      </w:pPr>
      <w:r w:rsidRPr="00A116C7">
        <w:rPr>
          <w:rFonts w:ascii="Arial" w:hAnsi="Arial" w:cs="Arial"/>
          <w:lang w:val="sl-SI"/>
        </w:rPr>
        <w:t>povečanje deleža oseb, ki redno uporabljajo kondom;</w:t>
      </w:r>
    </w:p>
    <w:p w14:paraId="36574BD6" w14:textId="77777777" w:rsidR="00A116C7" w:rsidRPr="00A116C7" w:rsidRDefault="00A116C7" w:rsidP="00A116C7">
      <w:pPr>
        <w:numPr>
          <w:ilvl w:val="0"/>
          <w:numId w:val="32"/>
        </w:numPr>
        <w:autoSpaceDE w:val="0"/>
        <w:autoSpaceDN w:val="0"/>
        <w:adjustRightInd w:val="0"/>
        <w:spacing w:after="0"/>
        <w:jc w:val="both"/>
        <w:rPr>
          <w:rFonts w:ascii="Arial" w:hAnsi="Arial" w:cs="Arial"/>
          <w:lang w:val="sl-SI"/>
        </w:rPr>
      </w:pPr>
      <w:r w:rsidRPr="00A116C7">
        <w:rPr>
          <w:rFonts w:ascii="Arial" w:hAnsi="Arial" w:cs="Arial"/>
          <w:lang w:val="sl-SI"/>
        </w:rPr>
        <w:t xml:space="preserve">zmanjšanje tveganih vedenj, kot so </w:t>
      </w:r>
      <w:proofErr w:type="spellStart"/>
      <w:r w:rsidRPr="00A116C7">
        <w:rPr>
          <w:rFonts w:ascii="Arial" w:hAnsi="Arial" w:cs="Arial"/>
          <w:lang w:val="sl-SI"/>
        </w:rPr>
        <w:t>kemseks</w:t>
      </w:r>
      <w:proofErr w:type="spellEnd"/>
      <w:r w:rsidRPr="00A116C7">
        <w:rPr>
          <w:rFonts w:ascii="Arial" w:hAnsi="Arial" w:cs="Arial"/>
          <w:lang w:val="sl-SI"/>
        </w:rPr>
        <w:t xml:space="preserve"> in druge tvegane spolne prakse;</w:t>
      </w:r>
    </w:p>
    <w:p w14:paraId="4E052D94" w14:textId="77777777" w:rsidR="00A116C7" w:rsidRPr="00A116C7" w:rsidRDefault="00A116C7" w:rsidP="00A116C7">
      <w:pPr>
        <w:numPr>
          <w:ilvl w:val="0"/>
          <w:numId w:val="32"/>
        </w:numPr>
        <w:autoSpaceDE w:val="0"/>
        <w:autoSpaceDN w:val="0"/>
        <w:adjustRightInd w:val="0"/>
        <w:spacing w:after="0"/>
        <w:jc w:val="both"/>
        <w:rPr>
          <w:rFonts w:ascii="Arial" w:hAnsi="Arial" w:cs="Arial"/>
          <w:lang w:val="sl-SI"/>
        </w:rPr>
      </w:pPr>
      <w:r w:rsidRPr="00A116C7">
        <w:rPr>
          <w:rFonts w:ascii="Arial" w:hAnsi="Arial" w:cs="Arial"/>
          <w:lang w:val="sl-SI"/>
        </w:rPr>
        <w:t>preprečevanje diskriminacije in stigmatizacije v povezavi z okužbo s HIV;</w:t>
      </w:r>
    </w:p>
    <w:p w14:paraId="37B262A1" w14:textId="77777777" w:rsidR="00A116C7" w:rsidRPr="00A116C7" w:rsidRDefault="00A116C7" w:rsidP="00A116C7">
      <w:pPr>
        <w:numPr>
          <w:ilvl w:val="0"/>
          <w:numId w:val="32"/>
        </w:numPr>
        <w:autoSpaceDE w:val="0"/>
        <w:autoSpaceDN w:val="0"/>
        <w:adjustRightInd w:val="0"/>
        <w:spacing w:after="0"/>
        <w:jc w:val="both"/>
        <w:rPr>
          <w:rFonts w:ascii="Arial" w:hAnsi="Arial" w:cs="Arial"/>
          <w:lang w:val="sl-SI"/>
        </w:rPr>
      </w:pPr>
      <w:proofErr w:type="spellStart"/>
      <w:r w:rsidRPr="00A116C7">
        <w:rPr>
          <w:rFonts w:ascii="Arial" w:hAnsi="Arial" w:cs="Arial"/>
          <w:lang w:val="sl-SI"/>
        </w:rPr>
        <w:t>opolnomočenje</w:t>
      </w:r>
      <w:proofErr w:type="spellEnd"/>
      <w:r w:rsidRPr="00A116C7">
        <w:rPr>
          <w:rFonts w:ascii="Arial" w:hAnsi="Arial" w:cs="Arial"/>
          <w:lang w:val="sl-SI"/>
        </w:rPr>
        <w:t xml:space="preserve"> oseb, ki živijo s HIV.</w:t>
      </w:r>
    </w:p>
    <w:p w14:paraId="18506447" w14:textId="77777777" w:rsidR="00A116C7" w:rsidRPr="002F48AB" w:rsidRDefault="00A116C7" w:rsidP="00A116C7">
      <w:pPr>
        <w:spacing w:after="120"/>
        <w:rPr>
          <w:rFonts w:ascii="Arial" w:eastAsia="Arial" w:hAnsi="Arial" w:cs="Arial"/>
          <w:b/>
          <w:bCs/>
          <w:lang w:val="sl-SI"/>
        </w:rPr>
      </w:pPr>
    </w:p>
    <w:p w14:paraId="5A3E8E58" w14:textId="465CA09B" w:rsidR="00432BAC" w:rsidRDefault="00A116C7" w:rsidP="7E4E659B">
      <w:pPr>
        <w:autoSpaceDE w:val="0"/>
        <w:autoSpaceDN w:val="0"/>
        <w:adjustRightInd w:val="0"/>
        <w:spacing w:after="0" w:line="240" w:lineRule="auto"/>
        <w:jc w:val="both"/>
        <w:rPr>
          <w:rFonts w:ascii="Arial" w:hAnsi="Arial" w:cs="Arial"/>
          <w:lang w:val="sl-SI"/>
        </w:rPr>
      </w:pPr>
      <w:bookmarkStart w:id="92" w:name="_Toc191459226"/>
      <w:r w:rsidRPr="00760B68">
        <w:rPr>
          <w:rStyle w:val="Naslov2Znak"/>
          <w:rFonts w:ascii="Arial" w:eastAsia="Calibri" w:hAnsi="Arial" w:cs="Arial"/>
          <w:i w:val="0"/>
          <w:iCs w:val="0"/>
          <w:sz w:val="22"/>
          <w:szCs w:val="22"/>
          <w:lang w:val="sl-SI"/>
        </w:rPr>
        <w:t xml:space="preserve">2.2 </w:t>
      </w:r>
      <w:r w:rsidR="7EB6C94A" w:rsidRPr="00760B68">
        <w:rPr>
          <w:rStyle w:val="Naslov2Znak"/>
          <w:rFonts w:ascii="Arial" w:eastAsia="Calibri" w:hAnsi="Arial" w:cs="Arial"/>
          <w:i w:val="0"/>
          <w:iCs w:val="0"/>
          <w:sz w:val="22"/>
          <w:szCs w:val="22"/>
          <w:lang w:val="sl-SI"/>
        </w:rPr>
        <w:t xml:space="preserve">Prednostno pričakovane </w:t>
      </w:r>
      <w:r w:rsidR="009676E3" w:rsidRPr="00760B68">
        <w:rPr>
          <w:rStyle w:val="Naslov2Znak"/>
          <w:rFonts w:ascii="Arial" w:eastAsia="Calibri" w:hAnsi="Arial" w:cs="Arial"/>
          <w:i w:val="0"/>
          <w:iCs w:val="0"/>
          <w:sz w:val="22"/>
          <w:szCs w:val="22"/>
          <w:lang w:val="sl-SI"/>
        </w:rPr>
        <w:t>aktivnosti</w:t>
      </w:r>
      <w:bookmarkEnd w:id="92"/>
      <w:r w:rsidR="009676E3" w:rsidRPr="002F48AB">
        <w:rPr>
          <w:rFonts w:ascii="Arial" w:hAnsi="Arial" w:cs="Arial"/>
          <w:b/>
          <w:bCs/>
          <w:lang w:val="sl-SI"/>
        </w:rPr>
        <w:t xml:space="preserve"> </w:t>
      </w:r>
      <w:r w:rsidR="00DB3942" w:rsidRPr="002F48AB">
        <w:rPr>
          <w:rFonts w:ascii="Arial" w:hAnsi="Arial" w:cs="Arial"/>
          <w:b/>
          <w:bCs/>
          <w:lang w:val="sl-SI"/>
        </w:rPr>
        <w:t>so</w:t>
      </w:r>
      <w:r w:rsidR="7EB6C94A" w:rsidRPr="002F48AB">
        <w:rPr>
          <w:rFonts w:ascii="Arial" w:hAnsi="Arial" w:cs="Arial"/>
          <w:lang w:val="sl-SI"/>
        </w:rPr>
        <w:t>:</w:t>
      </w:r>
    </w:p>
    <w:p w14:paraId="0C568D16" w14:textId="77777777" w:rsidR="00FC238F" w:rsidRDefault="00FC238F" w:rsidP="7E4E659B">
      <w:pPr>
        <w:autoSpaceDE w:val="0"/>
        <w:autoSpaceDN w:val="0"/>
        <w:adjustRightInd w:val="0"/>
        <w:spacing w:after="0" w:line="240" w:lineRule="auto"/>
        <w:jc w:val="both"/>
        <w:rPr>
          <w:rFonts w:ascii="Arial" w:hAnsi="Arial" w:cs="Arial"/>
          <w:lang w:val="sl-SI"/>
        </w:rPr>
      </w:pPr>
    </w:p>
    <w:p w14:paraId="1B1EF0F3" w14:textId="219E4553" w:rsidR="00FC238F" w:rsidRDefault="00FC238F" w:rsidP="00E01532">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sym w:font="Symbol" w:char="F02D"/>
      </w:r>
      <w:r w:rsidRPr="005C1E2F">
        <w:rPr>
          <w:rFonts w:ascii="Arial" w:eastAsia="Times New Roman" w:hAnsi="Arial" w:cs="Arial"/>
          <w:color w:val="000000"/>
          <w:lang w:val="sl-SI" w:eastAsia="sl-SI"/>
        </w:rPr>
        <w:t xml:space="preserve"> promocija varnejše spolnosti med najbolj ranljivimi skupinami na nacionalni ravni, s poudarkom na redni in dosledni rabi kondoma in </w:t>
      </w:r>
      <w:proofErr w:type="spellStart"/>
      <w:r w:rsidRPr="005C1E2F">
        <w:rPr>
          <w:rFonts w:ascii="Arial" w:eastAsia="Times New Roman" w:hAnsi="Arial" w:cs="Arial"/>
          <w:color w:val="000000"/>
          <w:lang w:val="sl-SI" w:eastAsia="sl-SI"/>
        </w:rPr>
        <w:t>lubrikanta</w:t>
      </w:r>
      <w:proofErr w:type="spellEnd"/>
      <w:r w:rsidRPr="005C1E2F">
        <w:rPr>
          <w:rFonts w:ascii="Arial" w:eastAsia="Times New Roman" w:hAnsi="Arial" w:cs="Arial"/>
          <w:color w:val="000000"/>
          <w:lang w:val="sl-SI" w:eastAsia="sl-SI"/>
        </w:rPr>
        <w:t>, promocija testiranja in zdravljenja okužbe s HIV in drugih spolno prenosljivih okužb;</w:t>
      </w:r>
    </w:p>
    <w:p w14:paraId="35781699" w14:textId="51FE130D" w:rsidR="00FC238F" w:rsidRPr="005C1E2F" w:rsidRDefault="00FC238F" w:rsidP="00E01532">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sym w:font="Symbol" w:char="F02D"/>
      </w:r>
      <w:r w:rsidRPr="005C1E2F">
        <w:rPr>
          <w:rFonts w:ascii="Arial" w:eastAsia="Times New Roman" w:hAnsi="Arial" w:cs="Arial"/>
          <w:color w:val="000000"/>
          <w:lang w:val="sl-SI" w:eastAsia="sl-SI"/>
        </w:rPr>
        <w:t xml:space="preserve"> zagotavljanje</w:t>
      </w:r>
      <w:r w:rsidR="006D3F56">
        <w:rPr>
          <w:rFonts w:ascii="Arial" w:eastAsia="Times New Roman" w:hAnsi="Arial" w:cs="Arial"/>
          <w:color w:val="000000"/>
          <w:lang w:val="sl-SI" w:eastAsia="sl-SI"/>
        </w:rPr>
        <w:t xml:space="preserve"> dostopnosti do</w:t>
      </w:r>
      <w:r w:rsidRPr="005C1E2F">
        <w:rPr>
          <w:rFonts w:ascii="Arial" w:eastAsia="Times New Roman" w:hAnsi="Arial" w:cs="Arial"/>
          <w:color w:val="000000"/>
          <w:lang w:val="sl-SI" w:eastAsia="sl-SI"/>
        </w:rPr>
        <w:t xml:space="preserve"> kondomov in </w:t>
      </w:r>
      <w:proofErr w:type="spellStart"/>
      <w:r w:rsidRPr="005C1E2F">
        <w:rPr>
          <w:rFonts w:ascii="Arial" w:eastAsia="Times New Roman" w:hAnsi="Arial" w:cs="Arial"/>
          <w:color w:val="000000"/>
          <w:lang w:val="sl-SI" w:eastAsia="sl-SI"/>
        </w:rPr>
        <w:t>lubrikantnov</w:t>
      </w:r>
      <w:proofErr w:type="spellEnd"/>
      <w:r w:rsidR="006D3F56">
        <w:rPr>
          <w:rFonts w:ascii="Arial" w:eastAsia="Times New Roman" w:hAnsi="Arial" w:cs="Arial"/>
          <w:color w:val="000000"/>
          <w:lang w:val="sl-SI" w:eastAsia="sl-SI"/>
        </w:rPr>
        <w:t xml:space="preserve"> za najranljivejše skupine</w:t>
      </w:r>
      <w:r w:rsidRPr="005C1E2F">
        <w:rPr>
          <w:rFonts w:ascii="Arial" w:eastAsia="Times New Roman" w:hAnsi="Arial" w:cs="Arial"/>
          <w:color w:val="000000"/>
          <w:lang w:val="sl-SI" w:eastAsia="sl-SI"/>
        </w:rPr>
        <w:t xml:space="preserve">; </w:t>
      </w:r>
    </w:p>
    <w:p w14:paraId="5B07B3A9" w14:textId="4FD6360D" w:rsidR="00FC238F" w:rsidRPr="005C1E2F" w:rsidRDefault="00A116C7" w:rsidP="00E01532">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lastRenderedPageBreak/>
        <w:sym w:font="Symbol" w:char="F02D"/>
      </w:r>
      <w:r w:rsidRPr="005C1E2F">
        <w:rPr>
          <w:rFonts w:ascii="Arial" w:eastAsia="Times New Roman" w:hAnsi="Arial" w:cs="Arial"/>
          <w:color w:val="000000"/>
          <w:lang w:val="sl-SI" w:eastAsia="sl-SI"/>
        </w:rPr>
        <w:t xml:space="preserve"> </w:t>
      </w:r>
      <w:r w:rsidR="00FC238F" w:rsidRPr="005C1E2F">
        <w:rPr>
          <w:rFonts w:ascii="Arial" w:eastAsia="Times New Roman" w:hAnsi="Arial" w:cs="Arial"/>
          <w:color w:val="000000"/>
          <w:lang w:val="sl-SI" w:eastAsia="sl-SI"/>
        </w:rPr>
        <w:t xml:space="preserve">ciljano informiranje o zdravljenju kot preventivi, </w:t>
      </w:r>
      <w:proofErr w:type="spellStart"/>
      <w:r w:rsidR="00FC238F" w:rsidRPr="005C1E2F">
        <w:rPr>
          <w:rFonts w:ascii="Arial" w:eastAsia="Times New Roman" w:hAnsi="Arial" w:cs="Arial"/>
          <w:color w:val="000000"/>
          <w:lang w:val="sl-SI" w:eastAsia="sl-SI"/>
        </w:rPr>
        <w:t>postekspozicijski</w:t>
      </w:r>
      <w:proofErr w:type="spellEnd"/>
      <w:r w:rsidR="00FC238F" w:rsidRPr="005C1E2F">
        <w:rPr>
          <w:rFonts w:ascii="Arial" w:eastAsia="Times New Roman" w:hAnsi="Arial" w:cs="Arial"/>
          <w:color w:val="000000"/>
          <w:lang w:val="sl-SI" w:eastAsia="sl-SI"/>
        </w:rPr>
        <w:t xml:space="preserve"> in </w:t>
      </w:r>
      <w:proofErr w:type="spellStart"/>
      <w:r w:rsidR="00FC238F" w:rsidRPr="005C1E2F">
        <w:rPr>
          <w:rFonts w:ascii="Arial" w:eastAsia="Times New Roman" w:hAnsi="Arial" w:cs="Arial"/>
          <w:color w:val="000000"/>
          <w:lang w:val="sl-SI" w:eastAsia="sl-SI"/>
        </w:rPr>
        <w:t>predekspozicijski</w:t>
      </w:r>
      <w:proofErr w:type="spellEnd"/>
      <w:r w:rsidR="00FC238F" w:rsidRPr="005C1E2F">
        <w:rPr>
          <w:rFonts w:ascii="Arial" w:eastAsia="Times New Roman" w:hAnsi="Arial" w:cs="Arial"/>
          <w:color w:val="000000"/>
          <w:lang w:val="sl-SI" w:eastAsia="sl-SI"/>
        </w:rPr>
        <w:br/>
        <w:t>profilaksi pri moških, ki imajo spolne odnose z moškimi z zelo visokim tveganjem za</w:t>
      </w:r>
      <w:r>
        <w:rPr>
          <w:rFonts w:ascii="Arial" w:eastAsia="Times New Roman" w:hAnsi="Arial" w:cs="Arial"/>
          <w:color w:val="000000"/>
          <w:lang w:val="sl-SI" w:eastAsia="sl-SI"/>
        </w:rPr>
        <w:t xml:space="preserve"> okužbo s HIV;</w:t>
      </w:r>
      <w:r w:rsidR="00FC238F" w:rsidRPr="005C1E2F">
        <w:rPr>
          <w:rFonts w:ascii="Arial" w:eastAsia="Times New Roman" w:hAnsi="Arial" w:cs="Arial"/>
          <w:color w:val="000000"/>
          <w:lang w:val="sl-SI" w:eastAsia="sl-SI"/>
        </w:rPr>
        <w:br/>
      </w:r>
      <w:r w:rsidR="00FC238F" w:rsidRPr="005C1E2F">
        <w:rPr>
          <w:rFonts w:ascii="Arial" w:eastAsia="Times New Roman" w:hAnsi="Arial" w:cs="Arial"/>
          <w:color w:val="000000"/>
          <w:lang w:val="sl-SI" w:eastAsia="sl-SI"/>
        </w:rPr>
        <w:sym w:font="Symbol" w:char="F02D"/>
      </w:r>
      <w:r w:rsidR="00FC238F" w:rsidRPr="005C1E2F">
        <w:rPr>
          <w:rFonts w:ascii="Arial" w:eastAsia="Times New Roman" w:hAnsi="Arial" w:cs="Arial"/>
          <w:color w:val="000000"/>
          <w:lang w:val="sl-SI" w:eastAsia="sl-SI"/>
        </w:rPr>
        <w:t xml:space="preserve"> osveščanje</w:t>
      </w:r>
      <w:r w:rsidR="006D3F56">
        <w:rPr>
          <w:rFonts w:ascii="Arial" w:eastAsia="Times New Roman" w:hAnsi="Arial" w:cs="Arial"/>
          <w:color w:val="000000"/>
          <w:lang w:val="sl-SI" w:eastAsia="sl-SI"/>
        </w:rPr>
        <w:t xml:space="preserve"> in svetovanje</w:t>
      </w:r>
      <w:r w:rsidR="00FC238F" w:rsidRPr="005C1E2F">
        <w:rPr>
          <w:rFonts w:ascii="Arial" w:eastAsia="Times New Roman" w:hAnsi="Arial" w:cs="Arial"/>
          <w:color w:val="000000"/>
          <w:lang w:val="sl-SI" w:eastAsia="sl-SI"/>
        </w:rPr>
        <w:t xml:space="preserve"> o tveganjih pri uporabi drog </w:t>
      </w:r>
      <w:r w:rsidR="00FF7FA7">
        <w:rPr>
          <w:rFonts w:ascii="Arial" w:eastAsia="Times New Roman" w:hAnsi="Arial" w:cs="Arial"/>
          <w:color w:val="000000"/>
          <w:lang w:val="sl-SI" w:eastAsia="sl-SI"/>
        </w:rPr>
        <w:t>pred</w:t>
      </w:r>
      <w:r w:rsidR="00FC238F" w:rsidRPr="005C1E2F">
        <w:rPr>
          <w:rFonts w:ascii="Arial" w:eastAsia="Times New Roman" w:hAnsi="Arial" w:cs="Arial"/>
          <w:color w:val="000000"/>
          <w:lang w:val="sl-SI" w:eastAsia="sl-SI"/>
        </w:rPr>
        <w:t xml:space="preserve"> spolnimi odnosi in posledicah, ki jih imajo psihoaktivne substance na vedenje, povezano s spolnostjo, s poudarkom na </w:t>
      </w:r>
      <w:r w:rsidR="00FC238F">
        <w:rPr>
          <w:rFonts w:ascii="Arial" w:eastAsia="Times New Roman" w:hAnsi="Arial" w:cs="Arial"/>
          <w:color w:val="000000"/>
          <w:lang w:val="sl-SI" w:eastAsia="sl-SI"/>
        </w:rPr>
        <w:t>spodbujanju</w:t>
      </w:r>
      <w:r w:rsidR="00FF7FA7">
        <w:rPr>
          <w:rFonts w:ascii="Arial" w:eastAsia="Times New Roman" w:hAnsi="Arial" w:cs="Arial"/>
          <w:color w:val="000000"/>
          <w:lang w:val="sl-SI" w:eastAsia="sl-SI"/>
        </w:rPr>
        <w:t xml:space="preserve"> </w:t>
      </w:r>
      <w:r w:rsidR="006D3F56">
        <w:rPr>
          <w:rFonts w:ascii="Arial" w:eastAsia="Times New Roman" w:hAnsi="Arial" w:cs="Arial"/>
          <w:color w:val="000000"/>
          <w:lang w:val="sl-SI" w:eastAsia="sl-SI"/>
        </w:rPr>
        <w:t>redne upora</w:t>
      </w:r>
      <w:r w:rsidR="00FF7FA7">
        <w:rPr>
          <w:rFonts w:ascii="Arial" w:eastAsia="Times New Roman" w:hAnsi="Arial" w:cs="Arial"/>
          <w:color w:val="000000"/>
          <w:lang w:val="sl-SI" w:eastAsia="sl-SI"/>
        </w:rPr>
        <w:t>b</w:t>
      </w:r>
      <w:r w:rsidR="006D3F56">
        <w:rPr>
          <w:rFonts w:ascii="Arial" w:eastAsia="Times New Roman" w:hAnsi="Arial" w:cs="Arial"/>
          <w:color w:val="000000"/>
          <w:lang w:val="sl-SI" w:eastAsia="sl-SI"/>
        </w:rPr>
        <w:t xml:space="preserve">e kondomov in </w:t>
      </w:r>
      <w:proofErr w:type="spellStart"/>
      <w:r w:rsidR="006D3F56">
        <w:rPr>
          <w:rFonts w:ascii="Arial" w:eastAsia="Times New Roman" w:hAnsi="Arial" w:cs="Arial"/>
          <w:color w:val="000000"/>
          <w:lang w:val="sl-SI" w:eastAsia="sl-SI"/>
        </w:rPr>
        <w:t>lubrikantov</w:t>
      </w:r>
      <w:proofErr w:type="spellEnd"/>
      <w:r w:rsidR="006D3F56">
        <w:rPr>
          <w:rFonts w:ascii="Arial" w:eastAsia="Times New Roman" w:hAnsi="Arial" w:cs="Arial"/>
          <w:color w:val="000000"/>
          <w:lang w:val="sl-SI" w:eastAsia="sl-SI"/>
        </w:rPr>
        <w:t>,</w:t>
      </w:r>
      <w:r w:rsidR="00FC238F">
        <w:rPr>
          <w:rFonts w:ascii="Arial" w:eastAsia="Times New Roman" w:hAnsi="Arial" w:cs="Arial"/>
          <w:color w:val="000000"/>
          <w:lang w:val="sl-SI" w:eastAsia="sl-SI"/>
        </w:rPr>
        <w:t xml:space="preserve"> </w:t>
      </w:r>
      <w:r w:rsidR="00FC238F" w:rsidRPr="005C1E2F">
        <w:rPr>
          <w:rFonts w:ascii="Arial" w:eastAsia="Times New Roman" w:hAnsi="Arial" w:cs="Arial"/>
          <w:color w:val="000000"/>
          <w:lang w:val="sl-SI" w:eastAsia="sl-SI"/>
        </w:rPr>
        <w:t>skrbi za duševno zdravje in napotovanju k strokovni pomoči pri odvisnosti od psihoaktivnih snovi</w:t>
      </w:r>
      <w:r w:rsidR="00FC238F">
        <w:rPr>
          <w:rFonts w:ascii="Arial" w:eastAsia="Times New Roman" w:hAnsi="Arial" w:cs="Arial"/>
          <w:color w:val="000000"/>
          <w:lang w:val="sl-SI" w:eastAsia="sl-SI"/>
        </w:rPr>
        <w:t xml:space="preserve"> ter odvračanju od uporabe</w:t>
      </w:r>
      <w:r w:rsidR="00FC238F" w:rsidRPr="005C1E2F">
        <w:rPr>
          <w:rFonts w:ascii="Arial" w:eastAsia="Times New Roman" w:hAnsi="Arial" w:cs="Arial"/>
          <w:color w:val="000000"/>
          <w:lang w:val="sl-SI" w:eastAsia="sl-SI"/>
        </w:rPr>
        <w:t xml:space="preserve">; </w:t>
      </w:r>
      <w:r w:rsidR="00FC238F" w:rsidRPr="005C1E2F">
        <w:rPr>
          <w:rFonts w:ascii="Arial" w:eastAsia="Times New Roman" w:hAnsi="Arial" w:cs="Arial"/>
          <w:color w:val="000000"/>
          <w:lang w:val="sl-SI" w:eastAsia="sl-SI"/>
        </w:rPr>
        <w:br/>
      </w:r>
      <w:r w:rsidR="00FC238F" w:rsidRPr="005C1E2F">
        <w:rPr>
          <w:rFonts w:ascii="Arial" w:eastAsia="Times New Roman" w:hAnsi="Arial" w:cs="Arial"/>
          <w:color w:val="000000"/>
          <w:lang w:val="sl-SI" w:eastAsia="sl-SI"/>
        </w:rPr>
        <w:sym w:font="Symbol" w:char="F02D"/>
      </w:r>
      <w:r w:rsidR="00FC238F" w:rsidRPr="005C1E2F">
        <w:rPr>
          <w:rFonts w:ascii="Arial" w:eastAsia="Times New Roman" w:hAnsi="Arial" w:cs="Arial"/>
          <w:color w:val="000000"/>
          <w:lang w:val="sl-SI" w:eastAsia="sl-SI"/>
        </w:rPr>
        <w:t xml:space="preserve"> aktivnosti za preprečevanje stigmatizacije in diskriminacije v povezavi z okužbo s HIV</w:t>
      </w:r>
      <w:r w:rsidR="00FF7FA7">
        <w:rPr>
          <w:rFonts w:ascii="Arial" w:eastAsia="Times New Roman" w:hAnsi="Arial" w:cs="Arial"/>
          <w:color w:val="000000"/>
          <w:lang w:val="sl-SI" w:eastAsia="sl-SI"/>
        </w:rPr>
        <w:t xml:space="preserve"> in drugimi spolno prenosljivimi okužbami</w:t>
      </w:r>
      <w:r w:rsidR="00FC238F" w:rsidRPr="005C1E2F">
        <w:rPr>
          <w:rFonts w:ascii="Arial" w:eastAsia="Times New Roman" w:hAnsi="Arial" w:cs="Arial"/>
          <w:color w:val="000000"/>
          <w:lang w:val="sl-SI" w:eastAsia="sl-SI"/>
        </w:rPr>
        <w:t>;</w:t>
      </w:r>
    </w:p>
    <w:p w14:paraId="5184508E" w14:textId="77777777" w:rsidR="00FC238F" w:rsidRPr="005C1E2F" w:rsidRDefault="00FC238F" w:rsidP="00E01532">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sym w:font="Symbol" w:char="F02D"/>
      </w:r>
      <w:r w:rsidRPr="005C1E2F">
        <w:rPr>
          <w:rFonts w:ascii="Arial" w:eastAsia="Times New Roman" w:hAnsi="Arial" w:cs="Arial"/>
          <w:color w:val="000000"/>
          <w:lang w:val="sl-SI" w:eastAsia="sl-SI"/>
        </w:rPr>
        <w:t xml:space="preserve"> aktivnosti za </w:t>
      </w:r>
      <w:proofErr w:type="spellStart"/>
      <w:r w:rsidRPr="005C1E2F">
        <w:rPr>
          <w:rFonts w:ascii="Arial" w:eastAsia="Times New Roman" w:hAnsi="Arial" w:cs="Arial"/>
          <w:color w:val="000000"/>
          <w:lang w:val="sl-SI" w:eastAsia="sl-SI"/>
        </w:rPr>
        <w:t>opolnomočenje</w:t>
      </w:r>
      <w:proofErr w:type="spellEnd"/>
      <w:r w:rsidRPr="005C1E2F">
        <w:rPr>
          <w:rFonts w:ascii="Arial" w:eastAsia="Times New Roman" w:hAnsi="Arial" w:cs="Arial"/>
          <w:color w:val="000000"/>
          <w:lang w:val="sl-SI" w:eastAsia="sl-SI"/>
        </w:rPr>
        <w:t xml:space="preserve"> oseb, ki živijo s HIV;</w:t>
      </w:r>
    </w:p>
    <w:p w14:paraId="5C134295" w14:textId="165B62AF" w:rsidR="00FC238F" w:rsidRDefault="00FC238F" w:rsidP="00E01532">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sym w:font="Symbol" w:char="F02D"/>
      </w:r>
      <w:r w:rsidRPr="005C1E2F">
        <w:rPr>
          <w:rFonts w:ascii="Arial" w:eastAsia="Times New Roman" w:hAnsi="Arial" w:cs="Arial"/>
          <w:color w:val="000000"/>
          <w:lang w:val="sl-SI" w:eastAsia="sl-SI"/>
        </w:rPr>
        <w:t xml:space="preserve"> nudenje vrstniške podpore osebam, ki živijo s HIV;</w:t>
      </w:r>
    </w:p>
    <w:p w14:paraId="004FDBF0" w14:textId="42379835" w:rsidR="006D3F56" w:rsidRPr="005C1E2F" w:rsidRDefault="006D3F56" w:rsidP="00E01532">
      <w:pPr>
        <w:spacing w:after="0"/>
        <w:jc w:val="both"/>
        <w:rPr>
          <w:rFonts w:ascii="Arial" w:eastAsia="Times New Roman" w:hAnsi="Arial" w:cs="Arial"/>
          <w:color w:val="000000"/>
          <w:lang w:val="sl-SI" w:eastAsia="sl-SI"/>
        </w:rPr>
      </w:pPr>
      <w:r w:rsidRPr="008E2EDE">
        <w:rPr>
          <w:rFonts w:ascii="Arial" w:eastAsia="Times New Roman" w:hAnsi="Arial" w:cs="Arial"/>
          <w:color w:val="000000"/>
          <w:lang w:val="sl-SI" w:eastAsia="sl-SI"/>
        </w:rPr>
        <w:sym w:font="Symbol" w:char="F02D"/>
      </w:r>
      <w:r w:rsidRPr="008E2EDE">
        <w:rPr>
          <w:rFonts w:ascii="Arial" w:eastAsia="Times New Roman" w:hAnsi="Arial" w:cs="Arial"/>
          <w:color w:val="000000"/>
          <w:lang w:val="sl-SI" w:eastAsia="sl-SI"/>
        </w:rPr>
        <w:t xml:space="preserve"> zagotavljanje </w:t>
      </w:r>
      <w:r>
        <w:rPr>
          <w:rFonts w:ascii="Arial" w:eastAsia="Times New Roman" w:hAnsi="Arial" w:cs="Arial"/>
          <w:color w:val="000000"/>
          <w:lang w:val="sl-SI" w:eastAsia="sl-SI"/>
        </w:rPr>
        <w:t xml:space="preserve">rednih </w:t>
      </w:r>
      <w:r w:rsidRPr="008E2EDE">
        <w:rPr>
          <w:rFonts w:ascii="Arial" w:eastAsia="Times New Roman" w:hAnsi="Arial" w:cs="Arial"/>
          <w:color w:val="000000"/>
          <w:lang w:val="sl-SI" w:eastAsia="sl-SI"/>
        </w:rPr>
        <w:t>strokovnih usposabljanj za izvajalce programov;</w:t>
      </w:r>
    </w:p>
    <w:p w14:paraId="238A3DFF" w14:textId="6E94B213" w:rsidR="00432BAC" w:rsidRPr="002F48AB" w:rsidRDefault="00FC238F" w:rsidP="00E01532">
      <w:pPr>
        <w:spacing w:after="0"/>
        <w:jc w:val="both"/>
        <w:rPr>
          <w:rFonts w:ascii="Arial" w:hAnsi="Arial" w:cs="Arial"/>
          <w:lang w:val="sl-SI"/>
        </w:rPr>
      </w:pPr>
      <w:r w:rsidRPr="005C1E2F">
        <w:rPr>
          <w:rFonts w:ascii="Arial" w:eastAsia="Times New Roman" w:hAnsi="Arial" w:cs="Arial"/>
          <w:color w:val="000000"/>
          <w:lang w:val="sl-SI" w:eastAsia="sl-SI"/>
        </w:rPr>
        <w:sym w:font="Symbol" w:char="F02D"/>
      </w:r>
      <w:r w:rsidRPr="005C1E2F">
        <w:rPr>
          <w:rFonts w:ascii="Arial" w:eastAsia="Times New Roman" w:hAnsi="Arial" w:cs="Arial"/>
          <w:color w:val="000000"/>
          <w:lang w:val="sl-SI" w:eastAsia="sl-SI"/>
        </w:rPr>
        <w:t xml:space="preserve"> sodelovanje s strokovnimi organizacijami, ki se ukvarjajo s področjem preprečevanja in</w:t>
      </w:r>
      <w:r w:rsidRPr="005C1E2F">
        <w:rPr>
          <w:rFonts w:ascii="Arial" w:eastAsia="Times New Roman" w:hAnsi="Arial" w:cs="Arial"/>
          <w:color w:val="000000"/>
          <w:lang w:val="sl-SI" w:eastAsia="sl-SI"/>
        </w:rPr>
        <w:br/>
        <w:t>obvladovanja ter zdravljenja okužbe s HIV, hepatitisov in spolno prenosljivih okužb ter javnim zdravjem (področje spolnega in reproduktivnega zdravja)</w:t>
      </w:r>
      <w:r w:rsidR="006D3F56">
        <w:rPr>
          <w:rFonts w:ascii="Arial" w:eastAsia="Times New Roman" w:hAnsi="Arial" w:cs="Arial"/>
          <w:color w:val="000000"/>
          <w:lang w:val="sl-SI" w:eastAsia="sl-SI"/>
        </w:rPr>
        <w:t>;</w:t>
      </w:r>
    </w:p>
    <w:p w14:paraId="79EADEBD" w14:textId="7CD71B95" w:rsidR="00432BAC" w:rsidRPr="00A116C7" w:rsidRDefault="00A116C7" w:rsidP="00E01532">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sym w:font="Symbol" w:char="F02D"/>
      </w:r>
      <w:r>
        <w:rPr>
          <w:rFonts w:ascii="Arial" w:eastAsia="Times New Roman" w:hAnsi="Arial" w:cs="Arial"/>
          <w:color w:val="000000"/>
          <w:lang w:val="sl-SI" w:eastAsia="sl-SI"/>
        </w:rPr>
        <w:t xml:space="preserve"> </w:t>
      </w:r>
      <w:r w:rsidR="7EB6C94A" w:rsidRPr="00E01532">
        <w:rPr>
          <w:rFonts w:ascii="Arial" w:eastAsia="Times New Roman" w:hAnsi="Arial" w:cs="Arial"/>
          <w:color w:val="000000"/>
          <w:lang w:val="sl-SI" w:eastAsia="sl-SI"/>
        </w:rPr>
        <w:t>sodelovanje pri promocijskih aktivnostih ob Evropskem tednu testiranja in ob Svetovnem dnevu AIDSA;</w:t>
      </w:r>
    </w:p>
    <w:p w14:paraId="69F4B47D" w14:textId="289B7487" w:rsidR="00883638" w:rsidRPr="00A116C7" w:rsidRDefault="00A116C7" w:rsidP="00A116C7">
      <w:pPr>
        <w:spacing w:after="0"/>
        <w:jc w:val="both"/>
        <w:rPr>
          <w:rFonts w:ascii="Arial" w:eastAsia="Times New Roman" w:hAnsi="Arial" w:cs="Arial"/>
          <w:color w:val="000000"/>
          <w:lang w:val="sl-SI" w:eastAsia="sl-SI"/>
        </w:rPr>
      </w:pPr>
      <w:r w:rsidRPr="005C1E2F">
        <w:rPr>
          <w:rFonts w:ascii="Arial" w:eastAsia="Times New Roman" w:hAnsi="Arial" w:cs="Arial"/>
          <w:color w:val="000000"/>
          <w:lang w:val="sl-SI" w:eastAsia="sl-SI"/>
        </w:rPr>
        <w:sym w:font="Symbol" w:char="F02D"/>
      </w:r>
      <w:r>
        <w:rPr>
          <w:rFonts w:ascii="Arial" w:eastAsia="Times New Roman" w:hAnsi="Arial" w:cs="Arial"/>
          <w:color w:val="000000"/>
          <w:lang w:val="sl-SI" w:eastAsia="sl-SI"/>
        </w:rPr>
        <w:t xml:space="preserve"> </w:t>
      </w:r>
      <w:r w:rsidR="7EB6C94A" w:rsidRPr="00A116C7">
        <w:rPr>
          <w:rFonts w:ascii="Arial" w:eastAsia="Times New Roman" w:hAnsi="Arial" w:cs="Arial"/>
          <w:color w:val="000000"/>
          <w:lang w:val="sl-SI" w:eastAsia="sl-SI"/>
        </w:rPr>
        <w:t>sodelovanje pri zagotavljanju podatkov za epidemiološko spremljanje na nacionalnem nivoju.</w:t>
      </w:r>
    </w:p>
    <w:p w14:paraId="677B836E" w14:textId="086E11E5" w:rsidR="00883638" w:rsidRPr="002F48AB" w:rsidRDefault="00883638" w:rsidP="00883638">
      <w:pPr>
        <w:autoSpaceDE w:val="0"/>
        <w:autoSpaceDN w:val="0"/>
        <w:adjustRightInd w:val="0"/>
        <w:spacing w:after="0"/>
        <w:jc w:val="both"/>
        <w:rPr>
          <w:rFonts w:ascii="Tms Rmn" w:hAnsi="Tms Rmn" w:cs="Tms Rmn"/>
          <w:color w:val="000000" w:themeColor="text1"/>
          <w:sz w:val="24"/>
          <w:szCs w:val="24"/>
          <w:lang w:val="sl-SI"/>
        </w:rPr>
      </w:pPr>
    </w:p>
    <w:p w14:paraId="3F250A88" w14:textId="17348297" w:rsidR="00883638" w:rsidRPr="002F48AB" w:rsidRDefault="00153DFE" w:rsidP="00883638">
      <w:pPr>
        <w:spacing w:after="0"/>
        <w:jc w:val="both"/>
        <w:rPr>
          <w:rFonts w:ascii="Arial" w:hAnsi="Arial" w:cs="Arial"/>
          <w:b/>
          <w:bCs/>
          <w:lang w:val="sl-SI"/>
        </w:rPr>
      </w:pPr>
      <w:bookmarkStart w:id="93" w:name="_Toc191459227"/>
      <w:r w:rsidRPr="00C84111">
        <w:rPr>
          <w:rStyle w:val="Naslov2Znak"/>
          <w:rFonts w:ascii="Arial" w:eastAsia="Calibri" w:hAnsi="Arial" w:cs="Arial"/>
          <w:i w:val="0"/>
          <w:iCs w:val="0"/>
          <w:sz w:val="22"/>
          <w:szCs w:val="22"/>
          <w:lang w:val="pl-PL"/>
        </w:rPr>
        <w:t xml:space="preserve">2.3 </w:t>
      </w:r>
      <w:r w:rsidR="00883638" w:rsidRPr="00C84111">
        <w:rPr>
          <w:rStyle w:val="Naslov2Znak"/>
          <w:rFonts w:ascii="Arial" w:eastAsia="Calibri" w:hAnsi="Arial" w:cs="Arial"/>
          <w:i w:val="0"/>
          <w:iCs w:val="0"/>
          <w:sz w:val="22"/>
          <w:szCs w:val="22"/>
          <w:lang w:val="pl-PL"/>
        </w:rPr>
        <w:t>Prednostno pričakovane ciljne skupine</w:t>
      </w:r>
      <w:bookmarkEnd w:id="93"/>
      <w:r w:rsidR="00883638" w:rsidRPr="002F48AB">
        <w:rPr>
          <w:rFonts w:ascii="Arial" w:hAnsi="Arial" w:cs="Arial"/>
          <w:b/>
          <w:bCs/>
          <w:lang w:val="sl-SI"/>
        </w:rPr>
        <w:t xml:space="preserve"> so:</w:t>
      </w:r>
    </w:p>
    <w:p w14:paraId="0EF9C4E1" w14:textId="4A1FC067" w:rsidR="00883638" w:rsidRPr="002F48AB" w:rsidRDefault="00883638" w:rsidP="00883638">
      <w:pPr>
        <w:spacing w:after="0"/>
        <w:jc w:val="both"/>
        <w:rPr>
          <w:rFonts w:ascii="Arial" w:hAnsi="Arial" w:cs="Arial"/>
          <w:b/>
          <w:bCs/>
          <w:lang w:val="sl-SI"/>
        </w:rPr>
      </w:pPr>
      <w:r w:rsidRPr="002F48AB">
        <w:rPr>
          <w:rFonts w:ascii="Arial" w:hAnsi="Arial" w:cs="Arial"/>
          <w:b/>
          <w:bCs/>
          <w:lang w:val="sl-SI"/>
        </w:rPr>
        <w:t xml:space="preserve"> </w:t>
      </w:r>
    </w:p>
    <w:p w14:paraId="1F02ABE1" w14:textId="3297C227" w:rsidR="00883638" w:rsidRPr="002F48AB" w:rsidRDefault="00883638" w:rsidP="00AD42BA">
      <w:pPr>
        <w:pStyle w:val="Odstavekseznama"/>
        <w:numPr>
          <w:ilvl w:val="0"/>
          <w:numId w:val="64"/>
        </w:numPr>
        <w:spacing w:after="0"/>
        <w:jc w:val="both"/>
        <w:textAlignment w:val="auto"/>
        <w:rPr>
          <w:rFonts w:ascii="Arial" w:hAnsi="Arial" w:cs="Arial"/>
        </w:rPr>
      </w:pPr>
      <w:r w:rsidRPr="002F48AB">
        <w:rPr>
          <w:rFonts w:ascii="Arial" w:hAnsi="Arial" w:cs="Arial"/>
        </w:rPr>
        <w:t>moški, ki imajo spolne odnose z moškimi</w:t>
      </w:r>
      <w:r w:rsidR="00153DFE">
        <w:rPr>
          <w:rFonts w:ascii="Arial" w:hAnsi="Arial" w:cs="Arial"/>
        </w:rPr>
        <w:t>;</w:t>
      </w:r>
    </w:p>
    <w:p w14:paraId="44889CCC" w14:textId="7F07F9A0" w:rsidR="00883638" w:rsidRPr="002F48AB" w:rsidRDefault="00883638" w:rsidP="00AD42BA">
      <w:pPr>
        <w:pStyle w:val="Odstavekseznama"/>
        <w:numPr>
          <w:ilvl w:val="0"/>
          <w:numId w:val="64"/>
        </w:numPr>
        <w:spacing w:after="0"/>
        <w:jc w:val="both"/>
        <w:textAlignment w:val="auto"/>
        <w:rPr>
          <w:rFonts w:ascii="Arial" w:hAnsi="Arial" w:cs="Arial"/>
        </w:rPr>
      </w:pPr>
      <w:r w:rsidRPr="002F48AB">
        <w:rPr>
          <w:rFonts w:ascii="Arial" w:hAnsi="Arial" w:cs="Arial"/>
        </w:rPr>
        <w:t>ranljive skupine mladih (</w:t>
      </w:r>
      <w:r w:rsidR="00CF361B">
        <w:rPr>
          <w:rFonts w:ascii="Arial" w:hAnsi="Arial" w:cs="Arial"/>
        </w:rPr>
        <w:t xml:space="preserve">tj. </w:t>
      </w:r>
      <w:r w:rsidRPr="002F48AB">
        <w:rPr>
          <w:rFonts w:ascii="Arial" w:hAnsi="Arial" w:cs="Arial"/>
        </w:rPr>
        <w:t>starost</w:t>
      </w:r>
      <w:r w:rsidR="00CF361B">
        <w:rPr>
          <w:rFonts w:ascii="Arial" w:hAnsi="Arial" w:cs="Arial"/>
        </w:rPr>
        <w:t>i</w:t>
      </w:r>
      <w:r w:rsidRPr="002F48AB">
        <w:rPr>
          <w:rFonts w:ascii="Arial" w:hAnsi="Arial" w:cs="Arial"/>
        </w:rPr>
        <w:t xml:space="preserve"> 18-29 let</w:t>
      </w:r>
      <w:r w:rsidR="00CF361B">
        <w:rPr>
          <w:rFonts w:ascii="Arial" w:hAnsi="Arial" w:cs="Arial"/>
        </w:rPr>
        <w:t>,</w:t>
      </w:r>
      <w:r w:rsidRPr="002F48AB">
        <w:rPr>
          <w:rFonts w:ascii="Arial" w:hAnsi="Arial" w:cs="Arial"/>
        </w:rPr>
        <w:t xml:space="preserve"> s tveganim spolnim vedenjem, s spolno prenosljivimi okužbami ali znaki spolno prenosljivih okužb, osebe, ki pogosto menjavajo spolne partnerje)</w:t>
      </w:r>
      <w:r w:rsidR="00CF361B">
        <w:rPr>
          <w:rFonts w:ascii="Arial" w:hAnsi="Arial" w:cs="Arial"/>
        </w:rPr>
        <w:t>;</w:t>
      </w:r>
    </w:p>
    <w:p w14:paraId="280BA65F" w14:textId="66E02757" w:rsidR="00432BAC" w:rsidRPr="008C4AC5" w:rsidRDefault="00883638" w:rsidP="00D445FE">
      <w:pPr>
        <w:pStyle w:val="Odstavekseznama"/>
        <w:numPr>
          <w:ilvl w:val="0"/>
          <w:numId w:val="64"/>
        </w:numPr>
        <w:spacing w:after="0" w:line="240" w:lineRule="auto"/>
        <w:jc w:val="both"/>
        <w:textAlignment w:val="auto"/>
        <w:rPr>
          <w:rFonts w:ascii="Arial" w:hAnsi="Arial" w:cs="Arial"/>
        </w:rPr>
      </w:pPr>
      <w:r w:rsidRPr="008C4AC5">
        <w:rPr>
          <w:rFonts w:ascii="Arial" w:hAnsi="Arial" w:cs="Arial"/>
        </w:rPr>
        <w:t>osebe s HIV in njihovi partnerji oz</w:t>
      </w:r>
      <w:r w:rsidR="002A6B65">
        <w:rPr>
          <w:rFonts w:ascii="Arial" w:hAnsi="Arial" w:cs="Arial"/>
        </w:rPr>
        <w:t>iroma</w:t>
      </w:r>
      <w:r w:rsidRPr="008C4AC5">
        <w:rPr>
          <w:rFonts w:ascii="Arial" w:hAnsi="Arial" w:cs="Arial"/>
        </w:rPr>
        <w:t xml:space="preserve"> svojci.</w:t>
      </w:r>
    </w:p>
    <w:p w14:paraId="3F8EA85D" w14:textId="77777777" w:rsidR="00213C06" w:rsidRDefault="00213C06" w:rsidP="7E4E659B">
      <w:pPr>
        <w:spacing w:after="0"/>
        <w:jc w:val="both"/>
        <w:rPr>
          <w:rFonts w:ascii="Arial" w:hAnsi="Arial" w:cs="Arial"/>
          <w:b/>
          <w:bCs/>
          <w:lang w:val="sl-SI" w:eastAsia="sl-SI"/>
        </w:rPr>
      </w:pPr>
    </w:p>
    <w:p w14:paraId="61FA59DC" w14:textId="0631CCE9" w:rsidR="00432BAC" w:rsidRPr="00C84111" w:rsidRDefault="00645472" w:rsidP="00C84111">
      <w:pPr>
        <w:pStyle w:val="Naslov2"/>
        <w:jc w:val="both"/>
        <w:rPr>
          <w:rFonts w:ascii="Arial" w:hAnsi="Arial" w:cs="Arial"/>
          <w:i w:val="0"/>
          <w:iCs w:val="0"/>
          <w:sz w:val="22"/>
          <w:szCs w:val="22"/>
          <w:lang w:val="sl-SI" w:eastAsia="sl-SI"/>
        </w:rPr>
      </w:pPr>
      <w:bookmarkStart w:id="94" w:name="_Toc191459228"/>
      <w:r w:rsidRPr="00C84111">
        <w:rPr>
          <w:rFonts w:ascii="Arial" w:hAnsi="Arial" w:cs="Arial"/>
          <w:i w:val="0"/>
          <w:iCs w:val="0"/>
          <w:sz w:val="22"/>
          <w:szCs w:val="22"/>
          <w:lang w:val="sl-SI" w:eastAsia="sl-SI"/>
        </w:rPr>
        <w:t xml:space="preserve">3. </w:t>
      </w:r>
      <w:r w:rsidR="7EB6C94A" w:rsidRPr="00C84111">
        <w:rPr>
          <w:rFonts w:ascii="Arial" w:hAnsi="Arial" w:cs="Arial"/>
          <w:i w:val="0"/>
          <w:iCs w:val="0"/>
          <w:sz w:val="22"/>
          <w:szCs w:val="22"/>
          <w:lang w:val="sl-SI" w:eastAsia="sl-SI"/>
        </w:rPr>
        <w:t>Pod</w:t>
      </w:r>
      <w:r w:rsidR="00313DAD" w:rsidRPr="00C84111">
        <w:rPr>
          <w:rFonts w:ascii="Arial" w:hAnsi="Arial" w:cs="Arial"/>
          <w:i w:val="0"/>
          <w:iCs w:val="0"/>
          <w:sz w:val="22"/>
          <w:szCs w:val="22"/>
          <w:lang w:val="sl-SI" w:eastAsia="sl-SI"/>
        </w:rPr>
        <w:t>-</w:t>
      </w:r>
      <w:r w:rsidR="7EB6C94A" w:rsidRPr="00C84111">
        <w:rPr>
          <w:rFonts w:ascii="Arial" w:hAnsi="Arial" w:cs="Arial"/>
          <w:i w:val="0"/>
          <w:iCs w:val="0"/>
          <w:sz w:val="22"/>
          <w:szCs w:val="22"/>
          <w:lang w:val="sl-SI" w:eastAsia="sl-SI"/>
        </w:rPr>
        <w:t xml:space="preserve">področje </w:t>
      </w:r>
      <w:r w:rsidR="00F70E05" w:rsidRPr="00C84111">
        <w:rPr>
          <w:rFonts w:ascii="Arial" w:hAnsi="Arial" w:cs="Arial"/>
          <w:i w:val="0"/>
          <w:iCs w:val="0"/>
          <w:sz w:val="22"/>
          <w:szCs w:val="22"/>
          <w:lang w:val="sl-SI" w:eastAsia="sl-SI"/>
        </w:rPr>
        <w:t>B</w:t>
      </w:r>
      <w:r w:rsidR="7EB6C94A" w:rsidRPr="00C84111">
        <w:rPr>
          <w:rFonts w:ascii="Arial" w:hAnsi="Arial" w:cs="Arial"/>
          <w:i w:val="0"/>
          <w:iCs w:val="0"/>
          <w:sz w:val="22"/>
          <w:szCs w:val="22"/>
          <w:lang w:val="sl-SI" w:eastAsia="sl-SI"/>
        </w:rPr>
        <w:t xml:space="preserve">3: </w:t>
      </w:r>
      <w:r w:rsidR="00934664" w:rsidRPr="00C84111">
        <w:rPr>
          <w:rFonts w:ascii="Arial" w:hAnsi="Arial" w:cs="Arial"/>
          <w:i w:val="0"/>
          <w:iCs w:val="0"/>
          <w:sz w:val="22"/>
          <w:szCs w:val="22"/>
          <w:lang w:val="sl-SI" w:eastAsia="sl-SI"/>
        </w:rPr>
        <w:t xml:space="preserve">Programi </w:t>
      </w:r>
      <w:r w:rsidR="7EB6C94A" w:rsidRPr="00C84111">
        <w:rPr>
          <w:rFonts w:ascii="Arial" w:hAnsi="Arial" w:cs="Arial"/>
          <w:i w:val="0"/>
          <w:iCs w:val="0"/>
          <w:sz w:val="22"/>
          <w:szCs w:val="22"/>
          <w:lang w:val="sl-SI" w:eastAsia="sl-SI"/>
        </w:rPr>
        <w:t>anonimnega testiranja na HIV in druge spolno prenosljive okužbe s svetovanjem v skupnosti za moške, ki imajo spolne odnose z moškimi</w:t>
      </w:r>
      <w:bookmarkEnd w:id="94"/>
    </w:p>
    <w:p w14:paraId="5C563479" w14:textId="77777777" w:rsidR="00432BAC" w:rsidRPr="002F48AB" w:rsidRDefault="00432BAC" w:rsidP="00432BAC">
      <w:pPr>
        <w:spacing w:after="0"/>
        <w:ind w:left="357"/>
        <w:jc w:val="both"/>
        <w:rPr>
          <w:rFonts w:ascii="Arial" w:hAnsi="Arial" w:cs="Arial"/>
          <w:b/>
          <w:lang w:val="sl-SI" w:eastAsia="sl-SI"/>
        </w:rPr>
      </w:pPr>
    </w:p>
    <w:p w14:paraId="7227E0D8" w14:textId="36445415" w:rsidR="00432BAC" w:rsidRDefault="7EB6C94A" w:rsidP="00432BAC">
      <w:pPr>
        <w:spacing w:after="0"/>
        <w:jc w:val="both"/>
        <w:rPr>
          <w:rFonts w:ascii="Arial" w:eastAsia="Times New Roman" w:hAnsi="Arial" w:cs="Arial"/>
          <w:color w:val="000000"/>
          <w:lang w:val="sl-SI" w:eastAsia="sl-SI"/>
        </w:rPr>
      </w:pPr>
      <w:r w:rsidRPr="002F48AB">
        <w:rPr>
          <w:rFonts w:ascii="Arial" w:hAnsi="Arial" w:cs="Arial"/>
          <w:lang w:val="sl-SI" w:eastAsia="sl-SI"/>
        </w:rPr>
        <w:t>Namen izvajanj</w:t>
      </w:r>
      <w:r w:rsidR="00645472">
        <w:rPr>
          <w:rFonts w:ascii="Arial" w:hAnsi="Arial" w:cs="Arial"/>
          <w:lang w:val="sl-SI" w:eastAsia="sl-SI"/>
        </w:rPr>
        <w:t>a</w:t>
      </w:r>
      <w:r w:rsidRPr="002F48AB">
        <w:rPr>
          <w:rFonts w:ascii="Arial" w:hAnsi="Arial" w:cs="Arial"/>
          <w:lang w:val="sl-SI" w:eastAsia="sl-SI"/>
        </w:rPr>
        <w:t xml:space="preserve"> </w:t>
      </w:r>
      <w:r w:rsidR="0040739B" w:rsidRPr="002F48AB">
        <w:rPr>
          <w:rFonts w:ascii="Arial" w:hAnsi="Arial" w:cs="Arial"/>
          <w:lang w:val="sl-SI" w:eastAsia="sl-SI"/>
        </w:rPr>
        <w:t xml:space="preserve">aktivnosti </w:t>
      </w:r>
      <w:r w:rsidR="00645472">
        <w:rPr>
          <w:rFonts w:ascii="Arial" w:hAnsi="Arial" w:cs="Arial"/>
          <w:lang w:val="sl-SI"/>
        </w:rPr>
        <w:t xml:space="preserve">na tem pod-področju je </w:t>
      </w:r>
      <w:r w:rsidRPr="002F48AB">
        <w:rPr>
          <w:rFonts w:ascii="Arial" w:hAnsi="Arial" w:cs="Arial"/>
          <w:lang w:val="sl-SI" w:eastAsia="sl-SI"/>
        </w:rPr>
        <w:t>anonimn</w:t>
      </w:r>
      <w:r w:rsidR="00645472">
        <w:rPr>
          <w:rFonts w:ascii="Arial" w:hAnsi="Arial" w:cs="Arial"/>
          <w:lang w:val="sl-SI" w:eastAsia="sl-SI"/>
        </w:rPr>
        <w:t>o</w:t>
      </w:r>
      <w:r w:rsidRPr="002F48AB">
        <w:rPr>
          <w:rFonts w:ascii="Arial" w:hAnsi="Arial" w:cs="Arial"/>
          <w:lang w:val="sl-SI" w:eastAsia="sl-SI"/>
        </w:rPr>
        <w:t xml:space="preserve"> testiranj</w:t>
      </w:r>
      <w:r w:rsidR="00645472">
        <w:rPr>
          <w:rFonts w:ascii="Arial" w:hAnsi="Arial" w:cs="Arial"/>
          <w:lang w:val="sl-SI" w:eastAsia="sl-SI"/>
        </w:rPr>
        <w:t>e</w:t>
      </w:r>
      <w:r w:rsidRPr="002F48AB">
        <w:rPr>
          <w:rFonts w:ascii="Arial" w:hAnsi="Arial" w:cs="Arial"/>
          <w:lang w:val="sl-SI" w:eastAsia="sl-SI"/>
        </w:rPr>
        <w:t xml:space="preserve"> na HIV in druge spolno prenosljive okužbe s svetovanjem izven zdravstvenih institucij za moške, ki imajo spolne odnose z moškimi, zagotavljanje </w:t>
      </w:r>
      <w:r w:rsidR="0056220C">
        <w:rPr>
          <w:rFonts w:ascii="Arial" w:hAnsi="Arial" w:cs="Arial"/>
          <w:lang w:val="sl-SI" w:eastAsia="sl-SI"/>
        </w:rPr>
        <w:t xml:space="preserve">podpore pri </w:t>
      </w:r>
      <w:r w:rsidRPr="002F48AB">
        <w:rPr>
          <w:rFonts w:ascii="Arial" w:hAnsi="Arial" w:cs="Arial"/>
          <w:lang w:val="sl-SI" w:eastAsia="sl-SI"/>
        </w:rPr>
        <w:t>dostop</w:t>
      </w:r>
      <w:r w:rsidR="0056220C">
        <w:rPr>
          <w:rFonts w:ascii="Arial" w:hAnsi="Arial" w:cs="Arial"/>
          <w:lang w:val="sl-SI" w:eastAsia="sl-SI"/>
        </w:rPr>
        <w:t>u</w:t>
      </w:r>
      <w:r w:rsidRPr="002F48AB">
        <w:rPr>
          <w:rFonts w:ascii="Arial" w:hAnsi="Arial" w:cs="Arial"/>
          <w:lang w:val="sl-SI" w:eastAsia="sl-SI"/>
        </w:rPr>
        <w:t xml:space="preserve"> do </w:t>
      </w:r>
      <w:r w:rsidR="0056220C">
        <w:rPr>
          <w:rFonts w:ascii="Arial" w:hAnsi="Arial" w:cs="Arial"/>
          <w:lang w:val="sl-SI" w:eastAsia="sl-SI"/>
        </w:rPr>
        <w:t xml:space="preserve">čimprejšnjega </w:t>
      </w:r>
      <w:r w:rsidRPr="002F48AB">
        <w:rPr>
          <w:rFonts w:ascii="Arial" w:hAnsi="Arial" w:cs="Arial"/>
          <w:lang w:val="sl-SI" w:eastAsia="sl-SI"/>
        </w:rPr>
        <w:t>zdravljenja</w:t>
      </w:r>
      <w:r w:rsidR="0056220C">
        <w:rPr>
          <w:rFonts w:ascii="Arial" w:hAnsi="Arial" w:cs="Arial"/>
          <w:lang w:val="sl-SI" w:eastAsia="sl-SI"/>
        </w:rPr>
        <w:t xml:space="preserve"> in </w:t>
      </w:r>
      <w:r w:rsidR="0056220C" w:rsidRPr="005C1E2F">
        <w:rPr>
          <w:rFonts w:ascii="Arial" w:eastAsia="Times New Roman" w:hAnsi="Arial" w:cs="Arial"/>
          <w:color w:val="000000"/>
          <w:lang w:val="sl-SI" w:eastAsia="sl-SI"/>
        </w:rPr>
        <w:t>spodbujanje varnejšega spolnega vedenja, rednega testiranja in takojšnjega zdravljenja HIV in spolno prenosljivih okužb</w:t>
      </w:r>
      <w:r w:rsidR="00645472">
        <w:rPr>
          <w:rFonts w:ascii="Arial" w:eastAsia="Times New Roman" w:hAnsi="Arial" w:cs="Arial"/>
          <w:color w:val="000000"/>
          <w:lang w:val="sl-SI" w:eastAsia="sl-SI"/>
        </w:rPr>
        <w:t>.</w:t>
      </w:r>
    </w:p>
    <w:p w14:paraId="02EA67F9" w14:textId="77777777" w:rsidR="00D81BF6" w:rsidRDefault="00D81BF6" w:rsidP="00432BAC">
      <w:pPr>
        <w:spacing w:after="0"/>
        <w:jc w:val="both"/>
        <w:rPr>
          <w:rFonts w:ascii="Arial" w:eastAsia="Times New Roman" w:hAnsi="Arial" w:cs="Arial"/>
          <w:color w:val="000000"/>
          <w:lang w:val="sl-SI" w:eastAsia="sl-SI"/>
        </w:rPr>
      </w:pPr>
    </w:p>
    <w:p w14:paraId="19F4D7BA" w14:textId="7A30FA71" w:rsidR="00D81BF6" w:rsidRDefault="00D81BF6" w:rsidP="00D81BF6">
      <w:pPr>
        <w:spacing w:after="120"/>
        <w:jc w:val="both"/>
        <w:rPr>
          <w:rFonts w:ascii="Arial" w:eastAsia="Arial" w:hAnsi="Arial" w:cs="Arial"/>
          <w:b/>
          <w:bCs/>
          <w:lang w:val="sl-SI"/>
        </w:rPr>
      </w:pPr>
      <w:bookmarkStart w:id="95" w:name="_Toc191459229"/>
      <w:r w:rsidRPr="00B80E4C">
        <w:rPr>
          <w:rStyle w:val="Naslov2Znak"/>
          <w:rFonts w:ascii="Arial" w:eastAsia="Arial" w:hAnsi="Arial" w:cs="Arial"/>
          <w:i w:val="0"/>
          <w:iCs w:val="0"/>
          <w:sz w:val="22"/>
          <w:szCs w:val="22"/>
        </w:rPr>
        <w:t xml:space="preserve">3.1 </w:t>
      </w:r>
      <w:r w:rsidRPr="00BB2309">
        <w:rPr>
          <w:rStyle w:val="Naslov2Znak"/>
          <w:rFonts w:ascii="Arial" w:eastAsia="Arial" w:hAnsi="Arial" w:cs="Arial"/>
          <w:i w:val="0"/>
          <w:iCs w:val="0"/>
          <w:sz w:val="22"/>
          <w:szCs w:val="22"/>
          <w:lang w:val="sl-SI"/>
        </w:rPr>
        <w:t>Specifični cilji</w:t>
      </w:r>
      <w:bookmarkEnd w:id="95"/>
      <w:r w:rsidRPr="002F48AB">
        <w:rPr>
          <w:rFonts w:ascii="Arial" w:eastAsia="Arial" w:hAnsi="Arial" w:cs="Arial"/>
          <w:b/>
          <w:bCs/>
          <w:lang w:val="sl-SI"/>
        </w:rPr>
        <w:t xml:space="preserve"> so:</w:t>
      </w:r>
    </w:p>
    <w:p w14:paraId="2CA72119" w14:textId="77777777" w:rsidR="00D81BF6" w:rsidRPr="00D81BF6" w:rsidRDefault="00D81BF6" w:rsidP="00D81BF6">
      <w:pPr>
        <w:numPr>
          <w:ilvl w:val="0"/>
          <w:numId w:val="92"/>
        </w:numPr>
        <w:spacing w:after="0"/>
        <w:jc w:val="both"/>
        <w:rPr>
          <w:rFonts w:ascii="Arial" w:hAnsi="Arial" w:cs="Arial"/>
          <w:lang w:val="sl-SI"/>
        </w:rPr>
      </w:pPr>
      <w:r w:rsidRPr="00D81BF6">
        <w:rPr>
          <w:rFonts w:ascii="Arial" w:hAnsi="Arial" w:cs="Arial"/>
          <w:lang w:val="sl-SI"/>
        </w:rPr>
        <w:t xml:space="preserve">približati testiranje skupini, ki je najbolj izpostavljena okužbi s HIV in drugim spolno prenosljivim okužbam ter omogočiti čimprejšnje zdravljenje in </w:t>
      </w:r>
      <w:proofErr w:type="spellStart"/>
      <w:r w:rsidRPr="00D81BF6">
        <w:rPr>
          <w:rFonts w:ascii="Arial" w:hAnsi="Arial" w:cs="Arial"/>
          <w:lang w:val="sl-SI"/>
        </w:rPr>
        <w:t>psihosocilano</w:t>
      </w:r>
      <w:proofErr w:type="spellEnd"/>
      <w:r w:rsidRPr="00D81BF6">
        <w:rPr>
          <w:rFonts w:ascii="Arial" w:hAnsi="Arial" w:cs="Arial"/>
          <w:lang w:val="sl-SI"/>
        </w:rPr>
        <w:t xml:space="preserve"> podporo;</w:t>
      </w:r>
    </w:p>
    <w:p w14:paraId="22AD8B49" w14:textId="77777777" w:rsidR="00D81BF6" w:rsidRPr="00D81BF6" w:rsidRDefault="00D81BF6" w:rsidP="00D81BF6">
      <w:pPr>
        <w:numPr>
          <w:ilvl w:val="0"/>
          <w:numId w:val="92"/>
        </w:numPr>
        <w:spacing w:after="0"/>
        <w:jc w:val="both"/>
        <w:rPr>
          <w:rFonts w:ascii="Arial" w:hAnsi="Arial" w:cs="Arial"/>
          <w:lang w:val="sl-SI"/>
        </w:rPr>
      </w:pPr>
      <w:r w:rsidRPr="00D81BF6">
        <w:rPr>
          <w:rFonts w:ascii="Arial" w:hAnsi="Arial" w:cs="Arial"/>
          <w:lang w:val="sl-SI"/>
        </w:rPr>
        <w:t>vedenjske spremembe za varnejšo spolnost;</w:t>
      </w:r>
    </w:p>
    <w:p w14:paraId="76C522C4" w14:textId="77777777" w:rsidR="00D81BF6" w:rsidRPr="00D81BF6" w:rsidRDefault="00D81BF6" w:rsidP="00D81BF6">
      <w:pPr>
        <w:numPr>
          <w:ilvl w:val="0"/>
          <w:numId w:val="92"/>
        </w:numPr>
        <w:spacing w:after="0"/>
        <w:jc w:val="both"/>
        <w:rPr>
          <w:rFonts w:ascii="Arial" w:hAnsi="Arial" w:cs="Arial"/>
          <w:lang w:val="sl-SI"/>
        </w:rPr>
      </w:pPr>
      <w:r w:rsidRPr="00D81BF6">
        <w:rPr>
          <w:rFonts w:ascii="Arial" w:hAnsi="Arial" w:cs="Arial"/>
          <w:lang w:val="sl-SI"/>
        </w:rPr>
        <w:t>preprečevanje diskriminacije in stigmatizacije v povezavi z okužbo s HIV;</w:t>
      </w:r>
    </w:p>
    <w:p w14:paraId="03D3C2B3" w14:textId="77777777" w:rsidR="00D81BF6" w:rsidRPr="00D81BF6" w:rsidRDefault="00D81BF6" w:rsidP="00D81BF6">
      <w:pPr>
        <w:numPr>
          <w:ilvl w:val="0"/>
          <w:numId w:val="92"/>
        </w:numPr>
        <w:spacing w:after="0"/>
        <w:jc w:val="both"/>
        <w:rPr>
          <w:rFonts w:ascii="Arial" w:hAnsi="Arial" w:cs="Arial"/>
          <w:lang w:val="sl-SI"/>
        </w:rPr>
      </w:pPr>
      <w:r w:rsidRPr="00D81BF6">
        <w:rPr>
          <w:rFonts w:ascii="Arial" w:hAnsi="Arial" w:cs="Arial"/>
          <w:lang w:val="sl-SI"/>
        </w:rPr>
        <w:t xml:space="preserve">nudenje podpore in </w:t>
      </w:r>
      <w:proofErr w:type="spellStart"/>
      <w:r w:rsidRPr="00D81BF6">
        <w:rPr>
          <w:rFonts w:ascii="Arial" w:hAnsi="Arial" w:cs="Arial"/>
          <w:lang w:val="sl-SI"/>
        </w:rPr>
        <w:t>opolnomočenje</w:t>
      </w:r>
      <w:proofErr w:type="spellEnd"/>
      <w:r w:rsidRPr="00D81BF6">
        <w:rPr>
          <w:rFonts w:ascii="Arial" w:hAnsi="Arial" w:cs="Arial"/>
          <w:lang w:val="sl-SI"/>
        </w:rPr>
        <w:t xml:space="preserve"> oseb, ki živijo s HIV.</w:t>
      </w:r>
    </w:p>
    <w:p w14:paraId="06C41D5D" w14:textId="77777777" w:rsidR="00D81BF6" w:rsidRPr="00D81BF6" w:rsidRDefault="00D81BF6" w:rsidP="00432BAC">
      <w:pPr>
        <w:spacing w:after="0"/>
        <w:jc w:val="both"/>
        <w:rPr>
          <w:rFonts w:ascii="Arial" w:eastAsia="Arial" w:hAnsi="Arial" w:cs="Arial"/>
          <w:b/>
          <w:bCs/>
          <w:lang w:val="sl-SI"/>
        </w:rPr>
      </w:pPr>
    </w:p>
    <w:p w14:paraId="4D74D3D0" w14:textId="77777777" w:rsidR="00C907EB" w:rsidRPr="00517891" w:rsidRDefault="00C907EB" w:rsidP="7E4E659B">
      <w:pPr>
        <w:autoSpaceDE w:val="0"/>
        <w:autoSpaceDN w:val="0"/>
        <w:adjustRightInd w:val="0"/>
        <w:spacing w:after="0" w:line="240" w:lineRule="auto"/>
        <w:jc w:val="both"/>
        <w:rPr>
          <w:rStyle w:val="Naslov2Znak"/>
          <w:rFonts w:ascii="Arial" w:eastAsia="Calibri" w:hAnsi="Arial" w:cs="Arial"/>
          <w:i w:val="0"/>
          <w:iCs w:val="0"/>
          <w:sz w:val="22"/>
          <w:szCs w:val="22"/>
          <w:lang w:val="sl-SI"/>
        </w:rPr>
      </w:pPr>
    </w:p>
    <w:p w14:paraId="026105B0" w14:textId="77777777" w:rsidR="00C907EB" w:rsidRPr="00517891" w:rsidRDefault="00C907EB" w:rsidP="7E4E659B">
      <w:pPr>
        <w:autoSpaceDE w:val="0"/>
        <w:autoSpaceDN w:val="0"/>
        <w:adjustRightInd w:val="0"/>
        <w:spacing w:after="0" w:line="240" w:lineRule="auto"/>
        <w:jc w:val="both"/>
        <w:rPr>
          <w:rStyle w:val="Naslov2Znak"/>
          <w:rFonts w:ascii="Arial" w:eastAsia="Calibri" w:hAnsi="Arial" w:cs="Arial"/>
          <w:i w:val="0"/>
          <w:iCs w:val="0"/>
          <w:sz w:val="22"/>
          <w:szCs w:val="22"/>
          <w:lang w:val="sl-SI"/>
        </w:rPr>
      </w:pPr>
    </w:p>
    <w:p w14:paraId="7C60C650" w14:textId="77777777" w:rsidR="00C907EB" w:rsidRPr="00517891" w:rsidRDefault="00C907EB" w:rsidP="7E4E659B">
      <w:pPr>
        <w:autoSpaceDE w:val="0"/>
        <w:autoSpaceDN w:val="0"/>
        <w:adjustRightInd w:val="0"/>
        <w:spacing w:after="0" w:line="240" w:lineRule="auto"/>
        <w:jc w:val="both"/>
        <w:rPr>
          <w:rStyle w:val="Naslov2Znak"/>
          <w:rFonts w:ascii="Arial" w:eastAsia="Calibri" w:hAnsi="Arial" w:cs="Arial"/>
          <w:i w:val="0"/>
          <w:iCs w:val="0"/>
          <w:sz w:val="22"/>
          <w:szCs w:val="22"/>
          <w:lang w:val="sl-SI"/>
        </w:rPr>
      </w:pPr>
    </w:p>
    <w:p w14:paraId="6B1C5D7F" w14:textId="5F23D2F4" w:rsidR="00432BAC" w:rsidRPr="002F48AB" w:rsidRDefault="00D81BF6" w:rsidP="7E4E659B">
      <w:pPr>
        <w:autoSpaceDE w:val="0"/>
        <w:autoSpaceDN w:val="0"/>
        <w:adjustRightInd w:val="0"/>
        <w:spacing w:after="0" w:line="240" w:lineRule="auto"/>
        <w:jc w:val="both"/>
        <w:rPr>
          <w:rFonts w:ascii="Arial" w:hAnsi="Arial" w:cs="Arial"/>
          <w:lang w:val="sl-SI"/>
        </w:rPr>
      </w:pPr>
      <w:bookmarkStart w:id="96" w:name="_Toc191459230"/>
      <w:r w:rsidRPr="00B80E4C">
        <w:rPr>
          <w:rStyle w:val="Naslov2Znak"/>
          <w:rFonts w:ascii="Arial" w:eastAsia="Calibri" w:hAnsi="Arial" w:cs="Arial"/>
          <w:i w:val="0"/>
          <w:iCs w:val="0"/>
          <w:sz w:val="22"/>
          <w:szCs w:val="22"/>
        </w:rPr>
        <w:lastRenderedPageBreak/>
        <w:t xml:space="preserve">3.2 </w:t>
      </w:r>
      <w:r w:rsidR="7EB6C94A" w:rsidRPr="00BB2309">
        <w:rPr>
          <w:rStyle w:val="Naslov2Znak"/>
          <w:rFonts w:ascii="Arial" w:eastAsia="Calibri" w:hAnsi="Arial" w:cs="Arial"/>
          <w:i w:val="0"/>
          <w:iCs w:val="0"/>
          <w:sz w:val="22"/>
          <w:szCs w:val="22"/>
          <w:lang w:val="sl-SI"/>
        </w:rPr>
        <w:t xml:space="preserve">Prednostno pričakovane </w:t>
      </w:r>
      <w:r w:rsidR="009676E3" w:rsidRPr="00BB2309">
        <w:rPr>
          <w:rStyle w:val="Naslov2Znak"/>
          <w:rFonts w:ascii="Arial" w:eastAsia="Calibri" w:hAnsi="Arial" w:cs="Arial"/>
          <w:i w:val="0"/>
          <w:iCs w:val="0"/>
          <w:sz w:val="22"/>
          <w:szCs w:val="22"/>
          <w:lang w:val="sl-SI"/>
        </w:rPr>
        <w:t>aktivnosti</w:t>
      </w:r>
      <w:bookmarkEnd w:id="96"/>
      <w:r w:rsidR="009676E3" w:rsidRPr="002F48AB">
        <w:rPr>
          <w:rFonts w:ascii="Arial" w:hAnsi="Arial" w:cs="Arial"/>
          <w:b/>
          <w:bCs/>
          <w:lang w:val="sl-SI"/>
        </w:rPr>
        <w:t xml:space="preserve"> </w:t>
      </w:r>
      <w:r w:rsidR="00960B43" w:rsidRPr="002F48AB">
        <w:rPr>
          <w:rFonts w:ascii="Arial" w:hAnsi="Arial" w:cs="Arial"/>
          <w:b/>
          <w:bCs/>
          <w:lang w:val="sl-SI"/>
        </w:rPr>
        <w:t>so</w:t>
      </w:r>
      <w:r w:rsidR="7EB6C94A" w:rsidRPr="002F48AB">
        <w:rPr>
          <w:rFonts w:ascii="Arial" w:hAnsi="Arial" w:cs="Arial"/>
          <w:b/>
          <w:bCs/>
          <w:lang w:val="sl-SI"/>
        </w:rPr>
        <w:t>:</w:t>
      </w:r>
    </w:p>
    <w:p w14:paraId="2695DED1" w14:textId="3A9E0A95" w:rsidR="7E4E659B" w:rsidRPr="002F48AB" w:rsidRDefault="7E4E659B" w:rsidP="7E4E659B">
      <w:pPr>
        <w:spacing w:after="0" w:line="240" w:lineRule="auto"/>
        <w:jc w:val="both"/>
        <w:rPr>
          <w:rFonts w:ascii="Arial" w:hAnsi="Arial" w:cs="Arial"/>
          <w:lang w:val="sl-SI"/>
        </w:rPr>
      </w:pPr>
    </w:p>
    <w:p w14:paraId="1D597498" w14:textId="5AC010B6" w:rsidR="0056220C" w:rsidRDefault="0056220C" w:rsidP="00E01532">
      <w:pPr>
        <w:pStyle w:val="Odstavekseznama"/>
        <w:numPr>
          <w:ilvl w:val="0"/>
          <w:numId w:val="34"/>
        </w:numPr>
        <w:spacing w:after="0"/>
        <w:jc w:val="both"/>
        <w:rPr>
          <w:rFonts w:ascii="Arial" w:eastAsia="Times New Roman" w:hAnsi="Arial" w:cs="Arial"/>
          <w:lang w:eastAsia="sl-SI"/>
        </w:rPr>
      </w:pPr>
      <w:r w:rsidRPr="0056220C">
        <w:rPr>
          <w:rFonts w:ascii="Arial" w:eastAsia="Times New Roman" w:hAnsi="Arial" w:cs="Arial"/>
          <w:color w:val="000000"/>
          <w:lang w:eastAsia="sl-SI"/>
        </w:rPr>
        <w:t>zagotavljanje rednega anonimnega testiranja s svetovanjem v skupnosti na okužbo s HIV, z virusoma hepatitisa B in C, na klamidijsko okužbo</w:t>
      </w:r>
      <w:r w:rsidRPr="0056220C">
        <w:rPr>
          <w:rFonts w:ascii="Arial" w:eastAsia="Times New Roman" w:hAnsi="Arial" w:cs="Arial"/>
          <w:lang w:eastAsia="sl-SI"/>
        </w:rPr>
        <w:t xml:space="preserve">, brisa na gonorejo ter </w:t>
      </w:r>
      <w:proofErr w:type="spellStart"/>
      <w:r w:rsidRPr="0056220C">
        <w:rPr>
          <w:rFonts w:ascii="Arial" w:eastAsia="Times New Roman" w:hAnsi="Arial" w:cs="Arial"/>
          <w:lang w:eastAsia="sl-SI"/>
        </w:rPr>
        <w:t>antibiograma</w:t>
      </w:r>
      <w:proofErr w:type="spellEnd"/>
      <w:r w:rsidRPr="0056220C">
        <w:rPr>
          <w:rFonts w:ascii="Arial" w:eastAsia="Times New Roman" w:hAnsi="Arial" w:cs="Arial"/>
          <w:lang w:eastAsia="sl-SI"/>
        </w:rPr>
        <w:t xml:space="preserve"> za gonokok na več lokacijah po Sloveniji;</w:t>
      </w:r>
    </w:p>
    <w:p w14:paraId="6E2CE1B1" w14:textId="68C9D30E" w:rsidR="0056220C" w:rsidRPr="0056220C" w:rsidRDefault="0056220C" w:rsidP="00E01532">
      <w:pPr>
        <w:pStyle w:val="Odstavekseznama"/>
        <w:numPr>
          <w:ilvl w:val="0"/>
          <w:numId w:val="34"/>
        </w:numPr>
        <w:spacing w:after="0"/>
        <w:jc w:val="both"/>
        <w:rPr>
          <w:rFonts w:ascii="Arial" w:eastAsia="Times New Roman" w:hAnsi="Arial" w:cs="Arial"/>
          <w:lang w:eastAsia="sl-SI"/>
        </w:rPr>
      </w:pPr>
      <w:r>
        <w:rPr>
          <w:rFonts w:ascii="Arial" w:eastAsia="Times New Roman" w:hAnsi="Arial" w:cs="Arial"/>
          <w:lang w:eastAsia="sl-SI"/>
        </w:rPr>
        <w:t>promocija testiranja v skupnosti;</w:t>
      </w:r>
    </w:p>
    <w:p w14:paraId="5D2A461B" w14:textId="1A3D1C87" w:rsidR="0056220C" w:rsidRDefault="0056220C" w:rsidP="00E01532">
      <w:pPr>
        <w:pStyle w:val="Odstavekseznama"/>
        <w:numPr>
          <w:ilvl w:val="0"/>
          <w:numId w:val="34"/>
        </w:numPr>
        <w:spacing w:after="0"/>
        <w:jc w:val="both"/>
        <w:rPr>
          <w:rFonts w:ascii="Arial" w:eastAsia="Times New Roman" w:hAnsi="Arial" w:cs="Arial"/>
          <w:color w:val="000000"/>
          <w:lang w:eastAsia="sl-SI"/>
        </w:rPr>
      </w:pPr>
      <w:r w:rsidRPr="0056220C">
        <w:rPr>
          <w:rFonts w:ascii="Arial" w:eastAsia="Times New Roman" w:hAnsi="Arial" w:cs="Arial"/>
          <w:color w:val="000000"/>
          <w:lang w:eastAsia="sl-SI"/>
        </w:rPr>
        <w:t xml:space="preserve">zagotavljanje </w:t>
      </w:r>
      <w:r>
        <w:rPr>
          <w:rFonts w:ascii="Arial" w:eastAsia="Times New Roman" w:hAnsi="Arial" w:cs="Arial"/>
          <w:color w:val="000000"/>
          <w:lang w:eastAsia="sl-SI"/>
        </w:rPr>
        <w:t xml:space="preserve">podpore pri </w:t>
      </w:r>
      <w:r w:rsidRPr="0056220C">
        <w:rPr>
          <w:rFonts w:ascii="Arial" w:eastAsia="Times New Roman" w:hAnsi="Arial" w:cs="Arial"/>
          <w:color w:val="000000"/>
          <w:lang w:eastAsia="sl-SI"/>
        </w:rPr>
        <w:t>dostop</w:t>
      </w:r>
      <w:r>
        <w:rPr>
          <w:rFonts w:ascii="Arial" w:eastAsia="Times New Roman" w:hAnsi="Arial" w:cs="Arial"/>
          <w:color w:val="000000"/>
          <w:lang w:eastAsia="sl-SI"/>
        </w:rPr>
        <w:t>u</w:t>
      </w:r>
      <w:r w:rsidRPr="0056220C">
        <w:rPr>
          <w:rFonts w:ascii="Arial" w:eastAsia="Times New Roman" w:hAnsi="Arial" w:cs="Arial"/>
          <w:color w:val="000000"/>
          <w:lang w:eastAsia="sl-SI"/>
        </w:rPr>
        <w:t xml:space="preserve"> do zdravljenja (</w:t>
      </w:r>
      <w:r w:rsidR="00E458A0">
        <w:rPr>
          <w:rFonts w:ascii="Arial" w:eastAsia="Times New Roman" w:hAnsi="Arial" w:cs="Arial"/>
          <w:color w:val="000000"/>
          <w:lang w:eastAsia="sl-SI"/>
        </w:rPr>
        <w:t>»</w:t>
      </w:r>
      <w:proofErr w:type="spellStart"/>
      <w:r w:rsidRPr="0056220C">
        <w:rPr>
          <w:rFonts w:ascii="Arial" w:eastAsia="Times New Roman" w:hAnsi="Arial" w:cs="Arial"/>
          <w:color w:val="000000"/>
          <w:lang w:eastAsia="sl-SI"/>
        </w:rPr>
        <w:t>linkage</w:t>
      </w:r>
      <w:proofErr w:type="spellEnd"/>
      <w:r w:rsidRPr="0056220C">
        <w:rPr>
          <w:rFonts w:ascii="Arial" w:eastAsia="Times New Roman" w:hAnsi="Arial" w:cs="Arial"/>
          <w:color w:val="000000"/>
          <w:lang w:eastAsia="sl-SI"/>
        </w:rPr>
        <w:t xml:space="preserve"> to </w:t>
      </w:r>
      <w:proofErr w:type="spellStart"/>
      <w:r w:rsidRPr="0056220C">
        <w:rPr>
          <w:rFonts w:ascii="Arial" w:eastAsia="Times New Roman" w:hAnsi="Arial" w:cs="Arial"/>
          <w:color w:val="000000"/>
          <w:lang w:eastAsia="sl-SI"/>
        </w:rPr>
        <w:t>care</w:t>
      </w:r>
      <w:proofErr w:type="spellEnd"/>
      <w:r w:rsidR="00E458A0">
        <w:rPr>
          <w:rFonts w:ascii="Arial" w:eastAsia="Times New Roman" w:hAnsi="Arial" w:cs="Arial"/>
          <w:color w:val="000000"/>
          <w:lang w:eastAsia="sl-SI"/>
        </w:rPr>
        <w:t>«</w:t>
      </w:r>
      <w:r w:rsidRPr="0056220C">
        <w:rPr>
          <w:rFonts w:ascii="Arial" w:eastAsia="Times New Roman" w:hAnsi="Arial" w:cs="Arial"/>
          <w:color w:val="000000"/>
          <w:lang w:eastAsia="sl-SI"/>
        </w:rPr>
        <w:t>);</w:t>
      </w:r>
    </w:p>
    <w:p w14:paraId="7A7C40F4" w14:textId="3F471211" w:rsidR="0056220C" w:rsidRDefault="0056220C" w:rsidP="00E01532">
      <w:pPr>
        <w:pStyle w:val="Odstavekseznama"/>
        <w:numPr>
          <w:ilvl w:val="0"/>
          <w:numId w:val="34"/>
        </w:numPr>
        <w:spacing w:after="0"/>
        <w:jc w:val="both"/>
        <w:rPr>
          <w:rFonts w:ascii="Arial" w:eastAsia="Times New Roman" w:hAnsi="Arial" w:cs="Arial"/>
          <w:color w:val="000000"/>
          <w:lang w:eastAsia="sl-SI"/>
        </w:rPr>
      </w:pPr>
      <w:r w:rsidRPr="005C1E2F">
        <w:rPr>
          <w:rFonts w:ascii="Arial" w:eastAsia="Times New Roman" w:hAnsi="Arial" w:cs="Arial"/>
          <w:color w:val="000000"/>
          <w:lang w:eastAsia="sl-SI"/>
        </w:rPr>
        <w:t xml:space="preserve">svetovanje za varnejšo spolnost in preprečevanje tveganih vedenj, s poudarkom na pomenu redne uporabe kondoma in </w:t>
      </w:r>
      <w:proofErr w:type="spellStart"/>
      <w:r w:rsidRPr="005C1E2F">
        <w:rPr>
          <w:rFonts w:ascii="Arial" w:eastAsia="Times New Roman" w:hAnsi="Arial" w:cs="Arial"/>
          <w:color w:val="000000"/>
          <w:lang w:eastAsia="sl-SI"/>
        </w:rPr>
        <w:t>lubrikanta</w:t>
      </w:r>
      <w:proofErr w:type="spellEnd"/>
      <w:r w:rsidRPr="005C1E2F">
        <w:rPr>
          <w:rFonts w:ascii="Arial" w:eastAsia="Times New Roman" w:hAnsi="Arial" w:cs="Arial"/>
          <w:color w:val="000000"/>
          <w:lang w:eastAsia="sl-SI"/>
        </w:rPr>
        <w:t>, vključno s svetovanjem za zmanjševanje škode zaradi uporabe psihoaktivnih snovi v povezavi s spolnostjo in usmerjanjem v različne programe podpore in pomoči;</w:t>
      </w:r>
    </w:p>
    <w:p w14:paraId="5C602BD6" w14:textId="357C265C" w:rsidR="0056220C" w:rsidRPr="005C1E2F" w:rsidRDefault="0056220C" w:rsidP="00E01532">
      <w:pPr>
        <w:pStyle w:val="Odstavekseznama"/>
        <w:numPr>
          <w:ilvl w:val="0"/>
          <w:numId w:val="34"/>
        </w:numPr>
        <w:spacing w:after="0"/>
        <w:jc w:val="both"/>
        <w:rPr>
          <w:rFonts w:ascii="Arial" w:eastAsia="Times New Roman" w:hAnsi="Arial" w:cs="Arial"/>
          <w:color w:val="000000"/>
          <w:lang w:eastAsia="sl-SI"/>
        </w:rPr>
      </w:pPr>
      <w:r w:rsidRPr="005C1E2F">
        <w:rPr>
          <w:rFonts w:ascii="Arial" w:eastAsia="Times New Roman" w:hAnsi="Arial" w:cs="Arial"/>
          <w:color w:val="000000"/>
          <w:lang w:eastAsia="sl-SI"/>
        </w:rPr>
        <w:t xml:space="preserve">zagotavljanje dostopnosti do kondomov in </w:t>
      </w:r>
      <w:proofErr w:type="spellStart"/>
      <w:r w:rsidRPr="005C1E2F">
        <w:rPr>
          <w:rFonts w:ascii="Arial" w:eastAsia="Times New Roman" w:hAnsi="Arial" w:cs="Arial"/>
          <w:color w:val="000000"/>
          <w:lang w:eastAsia="sl-SI"/>
        </w:rPr>
        <w:t>lubrikantov</w:t>
      </w:r>
      <w:proofErr w:type="spellEnd"/>
      <w:r w:rsidRPr="005C1E2F">
        <w:rPr>
          <w:rFonts w:ascii="Arial" w:eastAsia="Times New Roman" w:hAnsi="Arial" w:cs="Arial"/>
          <w:color w:val="000000"/>
          <w:lang w:eastAsia="sl-SI"/>
        </w:rPr>
        <w:t>;</w:t>
      </w:r>
    </w:p>
    <w:p w14:paraId="707E92F8" w14:textId="6D83E364" w:rsidR="0056220C" w:rsidRPr="0056220C" w:rsidRDefault="0056220C" w:rsidP="00E01532">
      <w:pPr>
        <w:pStyle w:val="Odstavekseznama"/>
        <w:numPr>
          <w:ilvl w:val="0"/>
          <w:numId w:val="34"/>
        </w:numPr>
        <w:spacing w:after="0"/>
        <w:jc w:val="both"/>
        <w:rPr>
          <w:rFonts w:ascii="Arial" w:eastAsia="Times New Roman" w:hAnsi="Arial" w:cs="Arial"/>
          <w:color w:val="000000"/>
          <w:lang w:eastAsia="sl-SI"/>
        </w:rPr>
      </w:pPr>
      <w:r w:rsidRPr="0056220C">
        <w:rPr>
          <w:rFonts w:ascii="Arial" w:eastAsia="Times New Roman" w:hAnsi="Arial" w:cs="Arial"/>
          <w:color w:val="000000"/>
          <w:lang w:eastAsia="sl-SI"/>
        </w:rPr>
        <w:t>aktivnosti za preprečevanje stigmatizacije in diskriminacije v povezavi z okužbo s HIV;</w:t>
      </w:r>
    </w:p>
    <w:p w14:paraId="25F3A94E" w14:textId="77777777" w:rsidR="0056220C" w:rsidRDefault="0056220C" w:rsidP="00E01532">
      <w:pPr>
        <w:pStyle w:val="Odstavekseznama"/>
        <w:numPr>
          <w:ilvl w:val="0"/>
          <w:numId w:val="34"/>
        </w:numPr>
        <w:spacing w:after="0"/>
        <w:jc w:val="both"/>
        <w:rPr>
          <w:rFonts w:ascii="Arial" w:eastAsia="Times New Roman" w:hAnsi="Arial" w:cs="Arial"/>
          <w:color w:val="000000"/>
          <w:lang w:eastAsia="sl-SI"/>
        </w:rPr>
      </w:pPr>
      <w:r w:rsidRPr="0056220C">
        <w:rPr>
          <w:rFonts w:ascii="Arial" w:eastAsia="Times New Roman" w:hAnsi="Arial" w:cs="Arial"/>
          <w:color w:val="000000"/>
          <w:lang w:eastAsia="sl-SI"/>
        </w:rPr>
        <w:t xml:space="preserve">aktivnosti za </w:t>
      </w:r>
      <w:proofErr w:type="spellStart"/>
      <w:r w:rsidRPr="0056220C">
        <w:rPr>
          <w:rFonts w:ascii="Arial" w:eastAsia="Times New Roman" w:hAnsi="Arial" w:cs="Arial"/>
          <w:color w:val="000000"/>
          <w:lang w:eastAsia="sl-SI"/>
        </w:rPr>
        <w:t>opolnomočenje</w:t>
      </w:r>
      <w:proofErr w:type="spellEnd"/>
      <w:r w:rsidRPr="0056220C">
        <w:rPr>
          <w:rFonts w:ascii="Arial" w:eastAsia="Times New Roman" w:hAnsi="Arial" w:cs="Arial"/>
          <w:color w:val="000000"/>
          <w:lang w:eastAsia="sl-SI"/>
        </w:rPr>
        <w:t xml:space="preserve"> oseb, ki živijo s HIV;</w:t>
      </w:r>
    </w:p>
    <w:p w14:paraId="2278B0C5" w14:textId="77B75794" w:rsidR="0056220C" w:rsidRDefault="0056220C" w:rsidP="00E01532">
      <w:pPr>
        <w:pStyle w:val="Odstavekseznama"/>
        <w:numPr>
          <w:ilvl w:val="0"/>
          <w:numId w:val="34"/>
        </w:numPr>
        <w:spacing w:after="0"/>
        <w:jc w:val="both"/>
        <w:rPr>
          <w:rFonts w:ascii="Arial" w:eastAsia="Times New Roman" w:hAnsi="Arial" w:cs="Arial"/>
          <w:color w:val="000000"/>
          <w:lang w:eastAsia="sl-SI"/>
        </w:rPr>
      </w:pPr>
      <w:r w:rsidRPr="005C1E2F">
        <w:rPr>
          <w:rFonts w:ascii="Arial" w:eastAsia="Times New Roman" w:hAnsi="Arial" w:cs="Arial"/>
          <w:color w:val="000000"/>
          <w:lang w:eastAsia="sl-SI"/>
        </w:rPr>
        <w:t>sodelovanje s strokovnimi organizacijami, ki se ukvarjajo s področjem preprečevanja in</w:t>
      </w:r>
      <w:r>
        <w:rPr>
          <w:rFonts w:ascii="Arial" w:eastAsia="Times New Roman" w:hAnsi="Arial" w:cs="Arial"/>
          <w:color w:val="000000"/>
          <w:lang w:eastAsia="sl-SI"/>
        </w:rPr>
        <w:t xml:space="preserve"> </w:t>
      </w:r>
      <w:r w:rsidRPr="005C1E2F">
        <w:rPr>
          <w:rFonts w:ascii="Arial" w:eastAsia="Times New Roman" w:hAnsi="Arial" w:cs="Arial"/>
          <w:color w:val="000000"/>
          <w:lang w:eastAsia="sl-SI"/>
        </w:rPr>
        <w:t>obvladovanja ter zdravljenja okužbe s HIV, hepatitisov in spolno prenosljivih okužb;</w:t>
      </w:r>
    </w:p>
    <w:p w14:paraId="57E72C4E" w14:textId="21A8108D" w:rsidR="0056220C" w:rsidRPr="005C1E2F" w:rsidRDefault="0056220C" w:rsidP="00E01532">
      <w:pPr>
        <w:pStyle w:val="Odstavekseznama"/>
        <w:numPr>
          <w:ilvl w:val="0"/>
          <w:numId w:val="34"/>
        </w:numPr>
        <w:spacing w:after="0"/>
        <w:jc w:val="both"/>
        <w:rPr>
          <w:rFonts w:ascii="Arial" w:eastAsia="Times New Roman" w:hAnsi="Arial" w:cs="Arial"/>
          <w:color w:val="000000"/>
          <w:lang w:eastAsia="sl-SI"/>
        </w:rPr>
      </w:pPr>
      <w:r w:rsidRPr="0056220C">
        <w:rPr>
          <w:rFonts w:ascii="Arial" w:eastAsia="Times New Roman" w:hAnsi="Arial" w:cs="Arial"/>
          <w:color w:val="000000"/>
          <w:lang w:eastAsia="sl-SI"/>
        </w:rPr>
        <w:t>sodelovanje pri promocijskih aktivnostih ob Evropskem tednu testiranja in ob</w:t>
      </w:r>
      <w:r w:rsidRPr="0056220C">
        <w:rPr>
          <w:rFonts w:ascii="Arial" w:eastAsia="Times New Roman" w:hAnsi="Arial" w:cs="Arial"/>
          <w:color w:val="000000"/>
          <w:lang w:eastAsia="sl-SI"/>
        </w:rPr>
        <w:br/>
        <w:t>Svetovnem dnevu AIDSA</w:t>
      </w:r>
      <w:r>
        <w:rPr>
          <w:rFonts w:ascii="Arial" w:eastAsia="Times New Roman" w:hAnsi="Arial" w:cs="Arial"/>
          <w:color w:val="000000"/>
          <w:lang w:eastAsia="sl-SI"/>
        </w:rPr>
        <w:t>;</w:t>
      </w:r>
    </w:p>
    <w:p w14:paraId="0B222EF7" w14:textId="6F212E4A" w:rsidR="0056220C" w:rsidRPr="0056220C" w:rsidRDefault="0056220C" w:rsidP="00E01532">
      <w:pPr>
        <w:pStyle w:val="Odstavekseznama"/>
        <w:numPr>
          <w:ilvl w:val="0"/>
          <w:numId w:val="34"/>
        </w:numPr>
        <w:spacing w:after="0"/>
        <w:jc w:val="both"/>
        <w:rPr>
          <w:rFonts w:ascii="Arial" w:eastAsia="Times New Roman" w:hAnsi="Arial" w:cs="Arial"/>
          <w:color w:val="000000"/>
          <w:lang w:eastAsia="sl-SI"/>
        </w:rPr>
      </w:pPr>
      <w:r w:rsidRPr="0056220C">
        <w:rPr>
          <w:rFonts w:ascii="Arial" w:eastAsia="Times New Roman" w:hAnsi="Arial" w:cs="Arial"/>
          <w:color w:val="000000"/>
          <w:lang w:eastAsia="sl-SI"/>
        </w:rPr>
        <w:t>sodelovanje pri zagotavljanju podatkov za epidemiološko spremljanje na nacionalnem</w:t>
      </w:r>
      <w:r w:rsidRPr="0056220C">
        <w:rPr>
          <w:rFonts w:ascii="Arial" w:eastAsia="Times New Roman" w:hAnsi="Arial" w:cs="Arial"/>
          <w:color w:val="000000"/>
          <w:lang w:eastAsia="sl-SI"/>
        </w:rPr>
        <w:br/>
        <w:t>nivoju</w:t>
      </w:r>
      <w:r w:rsidR="00786E06">
        <w:rPr>
          <w:rFonts w:ascii="Arial" w:eastAsia="Times New Roman" w:hAnsi="Arial" w:cs="Arial"/>
          <w:color w:val="000000"/>
          <w:lang w:eastAsia="sl-SI"/>
        </w:rPr>
        <w:t>.</w:t>
      </w:r>
    </w:p>
    <w:p w14:paraId="79483548" w14:textId="0B11E3EB" w:rsidR="00A27351" w:rsidRPr="002F48AB" w:rsidRDefault="00A27351" w:rsidP="003B1DDA">
      <w:pPr>
        <w:spacing w:after="0"/>
        <w:rPr>
          <w:rFonts w:ascii="Arial" w:eastAsia="Arial" w:hAnsi="Arial" w:cs="Arial"/>
          <w:b/>
          <w:bCs/>
          <w:lang w:val="sl-SI"/>
        </w:rPr>
      </w:pPr>
    </w:p>
    <w:p w14:paraId="7E827283" w14:textId="6F020806" w:rsidR="00883638" w:rsidRPr="002F48AB" w:rsidRDefault="00E458A0" w:rsidP="00883638">
      <w:pPr>
        <w:spacing w:after="0"/>
        <w:jc w:val="both"/>
        <w:rPr>
          <w:rFonts w:ascii="Arial" w:hAnsi="Arial" w:cs="Arial"/>
          <w:b/>
          <w:bCs/>
          <w:lang w:val="sl-SI"/>
        </w:rPr>
      </w:pPr>
      <w:bookmarkStart w:id="97" w:name="_Toc191459231"/>
      <w:r w:rsidRPr="00C84111">
        <w:rPr>
          <w:rStyle w:val="Naslov2Znak"/>
          <w:rFonts w:ascii="Arial" w:eastAsia="Calibri" w:hAnsi="Arial" w:cs="Arial"/>
          <w:i w:val="0"/>
          <w:iCs w:val="0"/>
          <w:sz w:val="22"/>
          <w:szCs w:val="22"/>
          <w:lang w:val="pl-PL"/>
        </w:rPr>
        <w:t xml:space="preserve">3.3 </w:t>
      </w:r>
      <w:r w:rsidR="00883638" w:rsidRPr="00C84111">
        <w:rPr>
          <w:rStyle w:val="Naslov2Znak"/>
          <w:rFonts w:ascii="Arial" w:eastAsia="Calibri" w:hAnsi="Arial" w:cs="Arial"/>
          <w:i w:val="0"/>
          <w:iCs w:val="0"/>
          <w:sz w:val="22"/>
          <w:szCs w:val="22"/>
          <w:lang w:val="pl-PL"/>
        </w:rPr>
        <w:t>Prednostno pričakovane ciljne skupine</w:t>
      </w:r>
      <w:bookmarkEnd w:id="97"/>
      <w:r w:rsidR="00883638" w:rsidRPr="002F48AB">
        <w:rPr>
          <w:rFonts w:ascii="Arial" w:hAnsi="Arial" w:cs="Arial"/>
          <w:b/>
          <w:bCs/>
          <w:lang w:val="sl-SI"/>
        </w:rPr>
        <w:t xml:space="preserve"> so:</w:t>
      </w:r>
    </w:p>
    <w:p w14:paraId="6D7017B4" w14:textId="77777777" w:rsidR="00883638" w:rsidRPr="002F48AB" w:rsidRDefault="00883638" w:rsidP="00AD42BA">
      <w:pPr>
        <w:pStyle w:val="Odstavekseznama"/>
        <w:numPr>
          <w:ilvl w:val="0"/>
          <w:numId w:val="34"/>
        </w:numPr>
        <w:spacing w:after="0"/>
        <w:jc w:val="both"/>
        <w:rPr>
          <w:rFonts w:ascii="Arial" w:eastAsia="Arial" w:hAnsi="Arial" w:cs="Arial"/>
        </w:rPr>
      </w:pPr>
      <w:r w:rsidRPr="002F48AB">
        <w:rPr>
          <w:rFonts w:ascii="Arial" w:eastAsia="Arial" w:hAnsi="Arial" w:cs="Arial"/>
        </w:rPr>
        <w:t>moški, ki imajo spolne odnose z moškimi.</w:t>
      </w:r>
    </w:p>
    <w:p w14:paraId="76D4A7E0" w14:textId="77777777" w:rsidR="00883638" w:rsidRPr="002F48AB" w:rsidRDefault="00883638" w:rsidP="003B1DDA">
      <w:pPr>
        <w:spacing w:after="0"/>
        <w:rPr>
          <w:rFonts w:ascii="Arial" w:eastAsia="Arial" w:hAnsi="Arial" w:cs="Arial"/>
          <w:b/>
          <w:bCs/>
          <w:lang w:val="sl-SI"/>
        </w:rPr>
      </w:pPr>
    </w:p>
    <w:p w14:paraId="718F10BD" w14:textId="77777777" w:rsidR="00C731CB" w:rsidRDefault="00C731CB" w:rsidP="00E458A0">
      <w:pPr>
        <w:tabs>
          <w:tab w:val="left" w:pos="1685"/>
        </w:tabs>
        <w:spacing w:after="0" w:line="240" w:lineRule="auto"/>
        <w:jc w:val="both"/>
        <w:rPr>
          <w:rFonts w:ascii="Arial" w:hAnsi="Arial" w:cs="Arial"/>
          <w:b/>
          <w:bCs/>
          <w:lang w:val="sl-SI"/>
        </w:rPr>
      </w:pPr>
    </w:p>
    <w:p w14:paraId="7977EDF3" w14:textId="7BD9E765" w:rsidR="00541852" w:rsidRPr="006E0E26" w:rsidRDefault="00E458A0" w:rsidP="006E0E26">
      <w:pPr>
        <w:pStyle w:val="Brezrazmikov"/>
        <w:rPr>
          <w:rFonts w:cs="Arial"/>
          <w:b/>
          <w:bCs/>
          <w:sz w:val="22"/>
          <w:szCs w:val="22"/>
        </w:rPr>
      </w:pPr>
      <w:bookmarkStart w:id="98" w:name="_Toc191459232"/>
      <w:r w:rsidRPr="006E0E26">
        <w:rPr>
          <w:rStyle w:val="Naslov2Znak"/>
          <w:rFonts w:ascii="Arial" w:hAnsi="Arial" w:cs="Arial"/>
          <w:i w:val="0"/>
          <w:iCs w:val="0"/>
          <w:sz w:val="22"/>
          <w:szCs w:val="22"/>
        </w:rPr>
        <w:t xml:space="preserve">4. </w:t>
      </w:r>
      <w:r w:rsidR="00541852" w:rsidRPr="006E0E26">
        <w:rPr>
          <w:rStyle w:val="Naslov2Znak"/>
          <w:rFonts w:ascii="Arial" w:hAnsi="Arial" w:cs="Arial"/>
          <w:i w:val="0"/>
          <w:iCs w:val="0"/>
          <w:sz w:val="22"/>
          <w:szCs w:val="22"/>
        </w:rPr>
        <w:t>Strateške usmeritve</w:t>
      </w:r>
      <w:bookmarkEnd w:id="98"/>
      <w:r w:rsidR="00541852" w:rsidRPr="006E0E26">
        <w:rPr>
          <w:rFonts w:cs="Arial"/>
          <w:i/>
          <w:iCs/>
          <w:sz w:val="22"/>
          <w:szCs w:val="22"/>
        </w:rPr>
        <w:t xml:space="preserve"> </w:t>
      </w:r>
      <w:r w:rsidR="00541852" w:rsidRPr="006E0E26">
        <w:rPr>
          <w:rFonts w:cs="Arial"/>
          <w:b/>
          <w:bCs/>
          <w:sz w:val="22"/>
          <w:szCs w:val="22"/>
        </w:rPr>
        <w:t>so:</w:t>
      </w:r>
    </w:p>
    <w:p w14:paraId="08F0710D" w14:textId="77777777" w:rsidR="00541852" w:rsidRPr="002F48AB" w:rsidRDefault="00541852" w:rsidP="00541852">
      <w:pPr>
        <w:tabs>
          <w:tab w:val="left" w:pos="1685"/>
        </w:tabs>
        <w:spacing w:after="0"/>
        <w:jc w:val="both"/>
        <w:rPr>
          <w:rFonts w:ascii="Arial" w:hAnsi="Arial" w:cs="Arial"/>
          <w:b/>
          <w:bCs/>
          <w:lang w:val="sl-SI"/>
        </w:rPr>
      </w:pPr>
    </w:p>
    <w:p w14:paraId="1237C2EB" w14:textId="3F2BE829" w:rsidR="005D031E" w:rsidRPr="005D031E" w:rsidRDefault="00541852" w:rsidP="005D031E">
      <w:pPr>
        <w:pStyle w:val="Odstavekseznama"/>
        <w:numPr>
          <w:ilvl w:val="0"/>
          <w:numId w:val="53"/>
        </w:numPr>
        <w:tabs>
          <w:tab w:val="left" w:pos="1685"/>
        </w:tabs>
        <w:spacing w:after="0"/>
        <w:jc w:val="both"/>
        <w:rPr>
          <w:rFonts w:ascii="Arial" w:hAnsi="Arial" w:cs="Arial"/>
        </w:rPr>
      </w:pPr>
      <w:r w:rsidRPr="002F48AB">
        <w:rPr>
          <w:rFonts w:ascii="Arial" w:hAnsi="Arial" w:cs="Arial"/>
        </w:rPr>
        <w:t>Nacionalna strategija preprečevanja in obvladovanja okužbe s HIV 2017-2025</w:t>
      </w:r>
      <w:r w:rsidR="005D031E">
        <w:rPr>
          <w:rFonts w:ascii="Arial" w:hAnsi="Arial" w:cs="Arial"/>
        </w:rPr>
        <w:t>,</w:t>
      </w:r>
      <w:r w:rsidRPr="002F48AB">
        <w:rPr>
          <w:rFonts w:ascii="Arial" w:hAnsi="Arial" w:cs="Arial"/>
        </w:rPr>
        <w:t xml:space="preserve"> </w:t>
      </w:r>
      <w:r>
        <w:rPr>
          <w:rFonts w:ascii="Arial" w:hAnsi="Arial" w:cs="Arial"/>
        </w:rPr>
        <w:t>dostopn</w:t>
      </w:r>
      <w:r w:rsidR="005D031E">
        <w:rPr>
          <w:rFonts w:ascii="Arial" w:hAnsi="Arial" w:cs="Arial"/>
        </w:rPr>
        <w:t>a</w:t>
      </w:r>
      <w:r>
        <w:rPr>
          <w:rFonts w:ascii="Arial" w:hAnsi="Arial" w:cs="Arial"/>
        </w:rPr>
        <w:t xml:space="preserve"> na: </w:t>
      </w:r>
      <w:hyperlink r:id="rId83" w:history="1">
        <w:r w:rsidR="005D031E" w:rsidRPr="00021B6D">
          <w:rPr>
            <w:rStyle w:val="Hiperpovezava"/>
            <w:rFonts w:ascii="Arial" w:hAnsi="Arial" w:cs="Arial"/>
          </w:rPr>
          <w:t>https://www.gov.si/assets/ministrstva/MZ/DOKUMENTI/Preventiva-in-skrb-za-zdravje/nalezljive-bolezni/Nacionalna-strategija-HIV-2017-2025.pdf</w:t>
        </w:r>
      </w:hyperlink>
      <w:r w:rsidR="005D031E">
        <w:rPr>
          <w:rFonts w:ascii="Arial" w:hAnsi="Arial" w:cs="Arial"/>
        </w:rPr>
        <w:t>;</w:t>
      </w:r>
    </w:p>
    <w:p w14:paraId="453BF400" w14:textId="77777777" w:rsidR="00BB7477" w:rsidRDefault="00541852" w:rsidP="00541852">
      <w:pPr>
        <w:pStyle w:val="Odstavekseznama"/>
        <w:numPr>
          <w:ilvl w:val="0"/>
          <w:numId w:val="53"/>
        </w:numPr>
        <w:tabs>
          <w:tab w:val="left" w:pos="1685"/>
        </w:tabs>
        <w:spacing w:after="0"/>
        <w:jc w:val="both"/>
        <w:rPr>
          <w:rFonts w:ascii="Arial" w:hAnsi="Arial" w:cs="Arial"/>
        </w:rPr>
      </w:pPr>
      <w:r w:rsidRPr="002F48AB">
        <w:rPr>
          <w:rFonts w:ascii="Arial" w:hAnsi="Arial" w:cs="Arial"/>
        </w:rPr>
        <w:t xml:space="preserve">Priporočilo Sveta </w:t>
      </w:r>
      <w:r w:rsidR="00393BBF" w:rsidRPr="00393BBF">
        <w:rPr>
          <w:rFonts w:ascii="Arial" w:hAnsi="Arial" w:cs="Arial"/>
        </w:rPr>
        <w:t xml:space="preserve">z dne 7. decembra 2018 </w:t>
      </w:r>
      <w:r w:rsidRPr="002F48AB">
        <w:rPr>
          <w:rFonts w:ascii="Arial" w:hAnsi="Arial" w:cs="Arial"/>
        </w:rPr>
        <w:t>o okrepljenem sodelovanju v boju proti boleznim, ki jih je mogoče preprečiti s cepljenjem</w:t>
      </w:r>
      <w:r>
        <w:rPr>
          <w:rFonts w:ascii="Arial" w:hAnsi="Arial" w:cs="Arial"/>
        </w:rPr>
        <w:t xml:space="preserve"> (</w:t>
      </w:r>
      <w:r w:rsidR="00393BBF" w:rsidRPr="00393BBF">
        <w:rPr>
          <w:rFonts w:ascii="Arial" w:hAnsi="Arial" w:cs="Arial"/>
        </w:rPr>
        <w:t xml:space="preserve">UL. C. </w:t>
      </w:r>
      <w:r w:rsidR="00393BBF">
        <w:rPr>
          <w:rFonts w:ascii="Arial" w:hAnsi="Arial" w:cs="Arial"/>
        </w:rPr>
        <w:t xml:space="preserve">št. </w:t>
      </w:r>
      <w:r w:rsidR="00393BBF" w:rsidRPr="00393BBF">
        <w:rPr>
          <w:rFonts w:ascii="Arial" w:hAnsi="Arial" w:cs="Arial"/>
        </w:rPr>
        <w:t xml:space="preserve">466 z dne 28. </w:t>
      </w:r>
      <w:r w:rsidR="00393BBF" w:rsidRPr="00393BBF">
        <w:rPr>
          <w:rFonts w:ascii="Arial" w:hAnsi="Arial" w:cs="Arial"/>
          <w:lang w:val="it-IT"/>
        </w:rPr>
        <w:t xml:space="preserve">12. 2018, </w:t>
      </w:r>
      <w:r w:rsidR="00393BBF" w:rsidRPr="00BB7477">
        <w:rPr>
          <w:rFonts w:ascii="Arial" w:hAnsi="Arial" w:cs="Arial"/>
        </w:rPr>
        <w:t>str.</w:t>
      </w:r>
      <w:r w:rsidR="00393BBF" w:rsidRPr="00393BBF">
        <w:rPr>
          <w:rFonts w:ascii="Arial" w:hAnsi="Arial" w:cs="Arial"/>
          <w:lang w:val="it-IT"/>
        </w:rPr>
        <w:t xml:space="preserve"> 1</w:t>
      </w:r>
      <w:r w:rsidRPr="00FF7FA7">
        <w:rPr>
          <w:rFonts w:ascii="Arial" w:hAnsi="Arial" w:cs="Arial"/>
        </w:rPr>
        <w:t>)</w:t>
      </w:r>
      <w:r w:rsidR="005D031E">
        <w:rPr>
          <w:rFonts w:ascii="Arial" w:hAnsi="Arial" w:cs="Arial"/>
        </w:rPr>
        <w:t>, dostopn</w:t>
      </w:r>
      <w:r w:rsidR="00BB7477">
        <w:rPr>
          <w:rFonts w:ascii="Arial" w:hAnsi="Arial" w:cs="Arial"/>
        </w:rPr>
        <w:t>o</w:t>
      </w:r>
      <w:r w:rsidR="005D031E">
        <w:rPr>
          <w:rFonts w:ascii="Arial" w:hAnsi="Arial" w:cs="Arial"/>
        </w:rPr>
        <w:t xml:space="preserve"> na:</w:t>
      </w:r>
    </w:p>
    <w:p w14:paraId="73DBB636" w14:textId="6E0F64A2" w:rsidR="00541852" w:rsidRDefault="00F153EA" w:rsidP="00BB7477">
      <w:pPr>
        <w:pStyle w:val="Odstavekseznama"/>
        <w:tabs>
          <w:tab w:val="left" w:pos="1685"/>
        </w:tabs>
        <w:spacing w:after="0"/>
        <w:jc w:val="both"/>
        <w:rPr>
          <w:rFonts w:ascii="Arial" w:hAnsi="Arial" w:cs="Arial"/>
        </w:rPr>
      </w:pPr>
      <w:hyperlink r:id="rId84" w:history="1">
        <w:r w:rsidR="00BB7477" w:rsidRPr="00543CFF">
          <w:rPr>
            <w:rStyle w:val="Hiperpovezava"/>
            <w:rFonts w:ascii="Arial" w:hAnsi="Arial" w:cs="Arial"/>
          </w:rPr>
          <w:t>https://eur-lex.europa.eu/legal-content/SL/ALL/?uri=CELEX:32018H1228(01)</w:t>
        </w:r>
      </w:hyperlink>
      <w:r w:rsidR="005D031E">
        <w:rPr>
          <w:rFonts w:ascii="Arial" w:hAnsi="Arial" w:cs="Arial"/>
        </w:rPr>
        <w:t>;</w:t>
      </w:r>
    </w:p>
    <w:p w14:paraId="1A410B12" w14:textId="08C273E2" w:rsidR="00BB7477" w:rsidRPr="005A77E3" w:rsidRDefault="00BB7477" w:rsidP="005A77E3">
      <w:pPr>
        <w:pStyle w:val="Odstavekseznama"/>
        <w:numPr>
          <w:ilvl w:val="0"/>
          <w:numId w:val="53"/>
        </w:numPr>
        <w:tabs>
          <w:tab w:val="left" w:pos="1685"/>
        </w:tabs>
        <w:spacing w:after="0"/>
        <w:jc w:val="both"/>
        <w:rPr>
          <w:rFonts w:ascii="Arial" w:hAnsi="Arial" w:cs="Arial"/>
        </w:rPr>
      </w:pPr>
      <w:r w:rsidRPr="00BB7477">
        <w:rPr>
          <w:rFonts w:ascii="Arial" w:hAnsi="Arial" w:cs="Arial"/>
        </w:rPr>
        <w:t>Sklepi o cepljenju kot enem najučinkovitejših orodij za preprečevanje bolezni in izboljšanje javnega zdravja</w:t>
      </w:r>
      <w:r>
        <w:rPr>
          <w:rFonts w:ascii="Arial" w:hAnsi="Arial" w:cs="Arial"/>
        </w:rPr>
        <w:t xml:space="preserve"> (</w:t>
      </w:r>
      <w:r w:rsidRPr="00393BBF">
        <w:rPr>
          <w:rFonts w:ascii="Arial" w:hAnsi="Arial" w:cs="Arial"/>
        </w:rPr>
        <w:t xml:space="preserve">UL. C. </w:t>
      </w:r>
      <w:r>
        <w:rPr>
          <w:rFonts w:ascii="Arial" w:hAnsi="Arial" w:cs="Arial"/>
        </w:rPr>
        <w:t xml:space="preserve">št. 484 z dne 20. 12. 2022, str. 18), dostopni na: </w:t>
      </w:r>
      <w:hyperlink r:id="rId85" w:history="1">
        <w:r w:rsidR="005A77E3" w:rsidRPr="005A77E3">
          <w:rPr>
            <w:rStyle w:val="Hiperpovezava"/>
            <w:rFonts w:ascii="Arial" w:hAnsi="Arial" w:cs="Arial"/>
          </w:rPr>
          <w:t>https://eur-lex.europa.eu/legal-content/SL/TXT/PDF/?uri=CELEX:52022XG1220(02)</w:t>
        </w:r>
      </w:hyperlink>
      <w:r w:rsidR="005A77E3">
        <w:rPr>
          <w:rFonts w:ascii="Arial" w:hAnsi="Arial" w:cs="Arial"/>
        </w:rPr>
        <w:t>;</w:t>
      </w:r>
    </w:p>
    <w:p w14:paraId="4EEA3D03" w14:textId="3BFACE9B" w:rsidR="00541852" w:rsidRDefault="00A44426" w:rsidP="00541852">
      <w:pPr>
        <w:pStyle w:val="Odstavekseznama"/>
        <w:numPr>
          <w:ilvl w:val="0"/>
          <w:numId w:val="53"/>
        </w:numPr>
        <w:tabs>
          <w:tab w:val="left" w:pos="1685"/>
        </w:tabs>
        <w:spacing w:after="0"/>
        <w:jc w:val="both"/>
        <w:rPr>
          <w:rFonts w:ascii="Arial" w:hAnsi="Arial" w:cs="Arial"/>
        </w:rPr>
      </w:pPr>
      <w:r>
        <w:rPr>
          <w:rFonts w:ascii="Arial" w:hAnsi="Arial" w:cs="Arial"/>
        </w:rPr>
        <w:t>n</w:t>
      </w:r>
      <w:r w:rsidR="00541852" w:rsidRPr="002F48AB">
        <w:rPr>
          <w:rFonts w:ascii="Arial" w:hAnsi="Arial" w:cs="Arial"/>
        </w:rPr>
        <w:t>acionalna zakonodaja in drugi dokumenti s področja obvladovanja nalezljivih bolezni, dostopn</w:t>
      </w:r>
      <w:r w:rsidR="005D031E">
        <w:rPr>
          <w:rFonts w:ascii="Arial" w:hAnsi="Arial" w:cs="Arial"/>
        </w:rPr>
        <w:t>i</w:t>
      </w:r>
      <w:r w:rsidR="00541852" w:rsidRPr="002F48AB">
        <w:rPr>
          <w:rFonts w:ascii="Arial" w:hAnsi="Arial" w:cs="Arial"/>
        </w:rPr>
        <w:t xml:space="preserve"> na: </w:t>
      </w:r>
      <w:hyperlink r:id="rId86" w:history="1">
        <w:r w:rsidR="00541852" w:rsidRPr="002F48AB">
          <w:rPr>
            <w:rStyle w:val="Hiperpovezava"/>
            <w:rFonts w:ascii="Arial" w:hAnsi="Arial" w:cs="Arial"/>
          </w:rPr>
          <w:t>https://www.gov.si/teme/cepljenje/</w:t>
        </w:r>
      </w:hyperlink>
      <w:r w:rsidR="005D031E">
        <w:rPr>
          <w:rFonts w:ascii="Arial" w:hAnsi="Arial" w:cs="Arial"/>
        </w:rPr>
        <w:t>;</w:t>
      </w:r>
    </w:p>
    <w:p w14:paraId="3D5206DD" w14:textId="77777777" w:rsidR="007C5602" w:rsidRDefault="00541852" w:rsidP="007C5602">
      <w:pPr>
        <w:pStyle w:val="Odstavekseznama"/>
        <w:numPr>
          <w:ilvl w:val="0"/>
          <w:numId w:val="53"/>
        </w:numPr>
        <w:tabs>
          <w:tab w:val="left" w:pos="1685"/>
        </w:tabs>
        <w:spacing w:after="0"/>
        <w:jc w:val="both"/>
        <w:rPr>
          <w:rFonts w:ascii="Arial" w:hAnsi="Arial" w:cs="Arial"/>
        </w:rPr>
      </w:pPr>
      <w:r w:rsidRPr="005C1E2F">
        <w:rPr>
          <w:rFonts w:ascii="Arial" w:hAnsi="Arial" w:cs="Arial"/>
        </w:rPr>
        <w:t xml:space="preserve">ECDC </w:t>
      </w:r>
      <w:proofErr w:type="spellStart"/>
      <w:r>
        <w:rPr>
          <w:rFonts w:ascii="Arial" w:hAnsi="Arial" w:cs="Arial"/>
        </w:rPr>
        <w:t>public</w:t>
      </w:r>
      <w:proofErr w:type="spellEnd"/>
      <w:r>
        <w:rPr>
          <w:rFonts w:ascii="Arial" w:hAnsi="Arial" w:cs="Arial"/>
        </w:rPr>
        <w:t xml:space="preserve">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guidance</w:t>
      </w:r>
      <w:proofErr w:type="spellEnd"/>
      <w:r w:rsidRPr="005C1E2F">
        <w:rPr>
          <w:rFonts w:ascii="Arial" w:hAnsi="Arial" w:cs="Arial"/>
        </w:rPr>
        <w:t xml:space="preserve">: HIV </w:t>
      </w:r>
      <w:proofErr w:type="spellStart"/>
      <w:r w:rsidRPr="005C1E2F">
        <w:rPr>
          <w:rFonts w:ascii="Arial" w:hAnsi="Arial" w:cs="Arial"/>
        </w:rPr>
        <w:t>and</w:t>
      </w:r>
      <w:proofErr w:type="spellEnd"/>
      <w:r w:rsidRPr="005C1E2F">
        <w:rPr>
          <w:rFonts w:ascii="Arial" w:hAnsi="Arial" w:cs="Arial"/>
        </w:rPr>
        <w:t xml:space="preserve"> STI </w:t>
      </w:r>
      <w:proofErr w:type="spellStart"/>
      <w:r w:rsidRPr="005C1E2F">
        <w:rPr>
          <w:rFonts w:ascii="Arial" w:hAnsi="Arial" w:cs="Arial"/>
        </w:rPr>
        <w:t>prevention</w:t>
      </w:r>
      <w:proofErr w:type="spellEnd"/>
      <w:r w:rsidRPr="005C1E2F">
        <w:rPr>
          <w:rFonts w:ascii="Arial" w:hAnsi="Arial" w:cs="Arial"/>
        </w:rPr>
        <w:t xml:space="preserve"> </w:t>
      </w:r>
      <w:proofErr w:type="spellStart"/>
      <w:r w:rsidRPr="005C1E2F">
        <w:rPr>
          <w:rFonts w:ascii="Arial" w:hAnsi="Arial" w:cs="Arial"/>
        </w:rPr>
        <w:t>among</w:t>
      </w:r>
      <w:proofErr w:type="spellEnd"/>
      <w:r w:rsidRPr="005C1E2F">
        <w:rPr>
          <w:rFonts w:ascii="Arial" w:hAnsi="Arial" w:cs="Arial"/>
        </w:rPr>
        <w:t xml:space="preserve"> men </w:t>
      </w:r>
      <w:proofErr w:type="spellStart"/>
      <w:r w:rsidRPr="005C1E2F">
        <w:rPr>
          <w:rFonts w:ascii="Arial" w:hAnsi="Arial" w:cs="Arial"/>
        </w:rPr>
        <w:t>who</w:t>
      </w:r>
      <w:proofErr w:type="spellEnd"/>
      <w:r w:rsidRPr="005C1E2F">
        <w:rPr>
          <w:rFonts w:ascii="Arial" w:hAnsi="Arial" w:cs="Arial"/>
        </w:rPr>
        <w:t xml:space="preserve"> </w:t>
      </w:r>
      <w:proofErr w:type="spellStart"/>
      <w:r w:rsidRPr="005C1E2F">
        <w:rPr>
          <w:rFonts w:ascii="Arial" w:hAnsi="Arial" w:cs="Arial"/>
        </w:rPr>
        <w:t>have</w:t>
      </w:r>
      <w:proofErr w:type="spellEnd"/>
      <w:r w:rsidRPr="005C1E2F">
        <w:rPr>
          <w:rFonts w:ascii="Arial" w:hAnsi="Arial" w:cs="Arial"/>
        </w:rPr>
        <w:t xml:space="preserve"> </w:t>
      </w:r>
      <w:proofErr w:type="spellStart"/>
      <w:r w:rsidRPr="005C1E2F">
        <w:rPr>
          <w:rFonts w:ascii="Arial" w:hAnsi="Arial" w:cs="Arial"/>
        </w:rPr>
        <w:t>sex</w:t>
      </w:r>
      <w:proofErr w:type="spellEnd"/>
      <w:r w:rsidRPr="005C1E2F">
        <w:rPr>
          <w:rFonts w:ascii="Arial" w:hAnsi="Arial" w:cs="Arial"/>
        </w:rPr>
        <w:t xml:space="preserve"> </w:t>
      </w:r>
      <w:proofErr w:type="spellStart"/>
      <w:r w:rsidRPr="005C1E2F">
        <w:rPr>
          <w:rFonts w:ascii="Arial" w:hAnsi="Arial" w:cs="Arial"/>
        </w:rPr>
        <w:t>with</w:t>
      </w:r>
      <w:proofErr w:type="spellEnd"/>
      <w:r w:rsidRPr="005C1E2F">
        <w:rPr>
          <w:rFonts w:ascii="Arial" w:hAnsi="Arial" w:cs="Arial"/>
        </w:rPr>
        <w:t xml:space="preserve"> men,</w:t>
      </w:r>
      <w:r w:rsidRPr="007C5602">
        <w:rPr>
          <w:rFonts w:ascii="Arial" w:hAnsi="Arial" w:cs="Arial"/>
        </w:rPr>
        <w:t xml:space="preserve"> </w:t>
      </w:r>
      <w:r w:rsidRPr="005C1E2F">
        <w:rPr>
          <w:rFonts w:ascii="Arial" w:hAnsi="Arial" w:cs="Arial"/>
        </w:rPr>
        <w:t>dostopno na:</w:t>
      </w:r>
    </w:p>
    <w:p w14:paraId="6C7C2087" w14:textId="550043DC" w:rsidR="007C5602" w:rsidRDefault="00F153EA" w:rsidP="007C5602">
      <w:pPr>
        <w:pStyle w:val="Odstavekseznama"/>
        <w:tabs>
          <w:tab w:val="left" w:pos="1685"/>
        </w:tabs>
        <w:spacing w:after="0"/>
        <w:jc w:val="both"/>
        <w:rPr>
          <w:rFonts w:ascii="Arial" w:hAnsi="Arial" w:cs="Arial"/>
        </w:rPr>
      </w:pPr>
      <w:hyperlink r:id="rId87" w:history="1">
        <w:r w:rsidR="007C5602" w:rsidRPr="00021B6D">
          <w:rPr>
            <w:rStyle w:val="Hiperpovezava"/>
            <w:rFonts w:ascii="Arial" w:hAnsi="Arial" w:cs="Arial"/>
          </w:rPr>
          <w:t>https://www.ecdc.</w:t>
        </w:r>
        <w:r w:rsidR="007C5602" w:rsidRPr="007C5602">
          <w:rPr>
            <w:rStyle w:val="Hiperpovezava"/>
            <w:rFonts w:ascii="Arial" w:hAnsi="Arial" w:cs="Arial"/>
          </w:rPr>
          <w:t>europa</w:t>
        </w:r>
        <w:r w:rsidR="007C5602" w:rsidRPr="00021B6D">
          <w:rPr>
            <w:rStyle w:val="Hiperpovezava"/>
            <w:rFonts w:ascii="Arial" w:hAnsi="Arial" w:cs="Arial"/>
          </w:rPr>
          <w:t>.eu/sites/default/files/media/en/publications/Publications/hiv-sti-prevention-among-men-who-have-sex-with-men-guidance.pdf</w:t>
        </w:r>
      </w:hyperlink>
      <w:r w:rsidR="000C5992">
        <w:rPr>
          <w:rFonts w:ascii="Arial" w:hAnsi="Arial" w:cs="Arial"/>
        </w:rPr>
        <w:t>;</w:t>
      </w:r>
      <w:r w:rsidR="00541852" w:rsidRPr="005C1E2F">
        <w:rPr>
          <w:rFonts w:ascii="Arial" w:hAnsi="Arial" w:cs="Arial"/>
        </w:rPr>
        <w:t xml:space="preserve"> </w:t>
      </w:r>
    </w:p>
    <w:p w14:paraId="0B337EA0" w14:textId="232D7531" w:rsidR="00541852" w:rsidRPr="005C1E2F" w:rsidRDefault="00541852" w:rsidP="007C5602">
      <w:pPr>
        <w:pStyle w:val="Odstavekseznama"/>
        <w:numPr>
          <w:ilvl w:val="0"/>
          <w:numId w:val="85"/>
        </w:numPr>
        <w:tabs>
          <w:tab w:val="left" w:pos="1685"/>
        </w:tabs>
        <w:spacing w:after="0"/>
        <w:jc w:val="both"/>
        <w:rPr>
          <w:rFonts w:ascii="Arial" w:hAnsi="Arial" w:cs="Arial"/>
        </w:rPr>
      </w:pPr>
      <w:r w:rsidRPr="007C5602">
        <w:rPr>
          <w:rFonts w:ascii="Arial" w:hAnsi="Arial" w:cs="Arial"/>
        </w:rPr>
        <w:t xml:space="preserve">ECDC </w:t>
      </w:r>
      <w:proofErr w:type="spellStart"/>
      <w:r w:rsidRPr="007C5602">
        <w:rPr>
          <w:rFonts w:ascii="Arial" w:hAnsi="Arial" w:cs="Arial"/>
        </w:rPr>
        <w:t>Public</w:t>
      </w:r>
      <w:proofErr w:type="spellEnd"/>
      <w:r w:rsidRPr="007C5602">
        <w:rPr>
          <w:rFonts w:ascii="Arial" w:hAnsi="Arial" w:cs="Arial"/>
        </w:rPr>
        <w:t xml:space="preserve"> </w:t>
      </w:r>
      <w:proofErr w:type="spellStart"/>
      <w:r w:rsidRPr="007C5602">
        <w:rPr>
          <w:rFonts w:ascii="Arial" w:hAnsi="Arial" w:cs="Arial"/>
        </w:rPr>
        <w:t>Health</w:t>
      </w:r>
      <w:proofErr w:type="spellEnd"/>
      <w:r w:rsidRPr="007C5602">
        <w:rPr>
          <w:rFonts w:ascii="Arial" w:hAnsi="Arial" w:cs="Arial"/>
        </w:rPr>
        <w:t xml:space="preserve"> </w:t>
      </w:r>
      <w:proofErr w:type="spellStart"/>
      <w:r w:rsidRPr="007C5602">
        <w:rPr>
          <w:rFonts w:ascii="Arial" w:hAnsi="Arial" w:cs="Arial"/>
        </w:rPr>
        <w:t>guidance</w:t>
      </w:r>
      <w:proofErr w:type="spellEnd"/>
      <w:r w:rsidRPr="007C5602">
        <w:rPr>
          <w:rFonts w:ascii="Arial" w:hAnsi="Arial" w:cs="Arial"/>
        </w:rPr>
        <w:t xml:space="preserve">: </w:t>
      </w:r>
      <w:proofErr w:type="spellStart"/>
      <w:r w:rsidRPr="007C5602">
        <w:rPr>
          <w:rFonts w:ascii="Arial" w:hAnsi="Arial" w:cs="Arial"/>
        </w:rPr>
        <w:t>Communication</w:t>
      </w:r>
      <w:proofErr w:type="spellEnd"/>
      <w:r w:rsidRPr="007C5602">
        <w:rPr>
          <w:rFonts w:ascii="Arial" w:hAnsi="Arial" w:cs="Arial"/>
        </w:rPr>
        <w:t xml:space="preserve"> </w:t>
      </w:r>
      <w:proofErr w:type="spellStart"/>
      <w:r w:rsidRPr="007C5602">
        <w:rPr>
          <w:rFonts w:ascii="Arial" w:hAnsi="Arial" w:cs="Arial"/>
        </w:rPr>
        <w:t>strategies</w:t>
      </w:r>
      <w:proofErr w:type="spellEnd"/>
      <w:r w:rsidRPr="007C5602">
        <w:rPr>
          <w:rFonts w:ascii="Arial" w:hAnsi="Arial" w:cs="Arial"/>
        </w:rPr>
        <w:t xml:space="preserve"> </w:t>
      </w:r>
      <w:proofErr w:type="spellStart"/>
      <w:r w:rsidRPr="007C5602">
        <w:rPr>
          <w:rFonts w:ascii="Arial" w:hAnsi="Arial" w:cs="Arial"/>
        </w:rPr>
        <w:t>for</w:t>
      </w:r>
      <w:proofErr w:type="spellEnd"/>
      <w:r w:rsidRPr="007C5602">
        <w:rPr>
          <w:rFonts w:ascii="Arial" w:hAnsi="Arial" w:cs="Arial"/>
        </w:rPr>
        <w:t xml:space="preserve"> </w:t>
      </w:r>
      <w:proofErr w:type="spellStart"/>
      <w:r w:rsidRPr="007C5602">
        <w:rPr>
          <w:rFonts w:ascii="Arial" w:hAnsi="Arial" w:cs="Arial"/>
        </w:rPr>
        <w:t>the</w:t>
      </w:r>
      <w:proofErr w:type="spellEnd"/>
      <w:r w:rsidRPr="007C5602">
        <w:rPr>
          <w:rFonts w:ascii="Arial" w:hAnsi="Arial" w:cs="Arial"/>
        </w:rPr>
        <w:t xml:space="preserve"> </w:t>
      </w:r>
      <w:proofErr w:type="spellStart"/>
      <w:r w:rsidRPr="007C5602">
        <w:rPr>
          <w:rFonts w:ascii="Arial" w:hAnsi="Arial" w:cs="Arial"/>
        </w:rPr>
        <w:t>prevention</w:t>
      </w:r>
      <w:proofErr w:type="spellEnd"/>
      <w:r w:rsidRPr="007C5602">
        <w:rPr>
          <w:rFonts w:ascii="Arial" w:hAnsi="Arial" w:cs="Arial"/>
        </w:rPr>
        <w:t xml:space="preserve"> </w:t>
      </w:r>
      <w:proofErr w:type="spellStart"/>
      <w:r w:rsidRPr="007C5602">
        <w:rPr>
          <w:rFonts w:ascii="Arial" w:hAnsi="Arial" w:cs="Arial"/>
        </w:rPr>
        <w:t>of</w:t>
      </w:r>
      <w:proofErr w:type="spellEnd"/>
      <w:r w:rsidRPr="007C5602">
        <w:rPr>
          <w:rFonts w:ascii="Arial" w:hAnsi="Arial" w:cs="Arial"/>
        </w:rPr>
        <w:t xml:space="preserve"> HIV, STI </w:t>
      </w:r>
      <w:proofErr w:type="spellStart"/>
      <w:r w:rsidRPr="007C5602">
        <w:rPr>
          <w:rFonts w:ascii="Arial" w:hAnsi="Arial" w:cs="Arial"/>
        </w:rPr>
        <w:t>and</w:t>
      </w:r>
      <w:proofErr w:type="spellEnd"/>
      <w:r w:rsidRPr="007C5602">
        <w:rPr>
          <w:rFonts w:ascii="Arial" w:hAnsi="Arial" w:cs="Arial"/>
        </w:rPr>
        <w:t xml:space="preserve"> hepatitis </w:t>
      </w:r>
      <w:proofErr w:type="spellStart"/>
      <w:r w:rsidRPr="007C5602">
        <w:rPr>
          <w:rFonts w:ascii="Arial" w:hAnsi="Arial" w:cs="Arial"/>
        </w:rPr>
        <w:t>among</w:t>
      </w:r>
      <w:proofErr w:type="spellEnd"/>
      <w:r w:rsidRPr="007C5602">
        <w:rPr>
          <w:rFonts w:ascii="Arial" w:hAnsi="Arial" w:cs="Arial"/>
        </w:rPr>
        <w:t xml:space="preserve"> MSM in </w:t>
      </w:r>
      <w:proofErr w:type="spellStart"/>
      <w:r w:rsidRPr="007C5602">
        <w:rPr>
          <w:rFonts w:ascii="Arial" w:hAnsi="Arial" w:cs="Arial"/>
        </w:rPr>
        <w:t>Europe</w:t>
      </w:r>
      <w:proofErr w:type="spellEnd"/>
      <w:r w:rsidRPr="007C5602">
        <w:rPr>
          <w:rFonts w:ascii="Arial" w:hAnsi="Arial" w:cs="Arial"/>
        </w:rPr>
        <w:t xml:space="preserve">, dostopno </w:t>
      </w:r>
      <w:r w:rsidR="007C5602">
        <w:rPr>
          <w:rFonts w:ascii="Arial" w:hAnsi="Arial" w:cs="Arial"/>
        </w:rPr>
        <w:t>na</w:t>
      </w:r>
      <w:r w:rsidRPr="007C5602">
        <w:rPr>
          <w:rFonts w:ascii="Arial" w:hAnsi="Arial" w:cs="Arial"/>
        </w:rPr>
        <w:t xml:space="preserve">: </w:t>
      </w:r>
      <w:hyperlink r:id="rId88" w:history="1">
        <w:r w:rsidR="005D031E" w:rsidRPr="00021B6D">
          <w:rPr>
            <w:rStyle w:val="Hiperpovezava"/>
            <w:rFonts w:ascii="Arial" w:hAnsi="Arial" w:cs="Arial"/>
          </w:rPr>
          <w:t>https://www.ecdc.europa.eu/sites/default/files/media/en/publications/Publications/Communication-strategy-prevention-HIV-STI-hepatitis-MSM.pdf</w:t>
        </w:r>
      </w:hyperlink>
      <w:r w:rsidR="005D031E">
        <w:rPr>
          <w:rFonts w:ascii="Arial" w:hAnsi="Arial" w:cs="Arial"/>
        </w:rPr>
        <w:t>.</w:t>
      </w:r>
    </w:p>
    <w:p w14:paraId="6DE33EB6" w14:textId="4F751D24" w:rsidR="003B1DDA" w:rsidRPr="00021F73" w:rsidRDefault="00C731CB" w:rsidP="00B80E4C">
      <w:pPr>
        <w:pStyle w:val="Naslov2"/>
        <w:rPr>
          <w:rFonts w:ascii="Arial" w:hAnsi="Arial" w:cs="Arial"/>
          <w:i w:val="0"/>
          <w:iCs w:val="0"/>
          <w:sz w:val="22"/>
          <w:szCs w:val="22"/>
          <w:lang w:val="sl-SI"/>
        </w:rPr>
      </w:pPr>
      <w:bookmarkStart w:id="99" w:name="_Toc191459233"/>
      <w:r w:rsidRPr="00021F73">
        <w:rPr>
          <w:rFonts w:ascii="Arial" w:hAnsi="Arial" w:cs="Arial"/>
          <w:i w:val="0"/>
          <w:iCs w:val="0"/>
          <w:sz w:val="22"/>
          <w:szCs w:val="22"/>
          <w:lang w:val="sl-SI"/>
        </w:rPr>
        <w:lastRenderedPageBreak/>
        <w:t>5</w:t>
      </w:r>
      <w:r w:rsidR="00051806" w:rsidRPr="00021F73">
        <w:rPr>
          <w:rFonts w:ascii="Arial" w:hAnsi="Arial" w:cs="Arial"/>
          <w:i w:val="0"/>
          <w:iCs w:val="0"/>
          <w:sz w:val="22"/>
          <w:szCs w:val="22"/>
          <w:lang w:val="sl-SI"/>
        </w:rPr>
        <w:t xml:space="preserve">. </w:t>
      </w:r>
      <w:r w:rsidR="001279AF" w:rsidRPr="00021F73">
        <w:rPr>
          <w:rFonts w:ascii="Arial" w:hAnsi="Arial" w:cs="Arial"/>
          <w:i w:val="0"/>
          <w:iCs w:val="0"/>
          <w:sz w:val="22"/>
          <w:szCs w:val="22"/>
          <w:lang w:val="sl-SI"/>
        </w:rPr>
        <w:t>Pogoji za vlagatelje</w:t>
      </w:r>
      <w:bookmarkEnd w:id="99"/>
    </w:p>
    <w:p w14:paraId="7F2860B7" w14:textId="2BAEF3FE" w:rsidR="00A27351" w:rsidRPr="002F48AB" w:rsidRDefault="00A27351" w:rsidP="00A27351">
      <w:pPr>
        <w:spacing w:after="0"/>
        <w:rPr>
          <w:rFonts w:ascii="Arial" w:eastAsia="Arial" w:hAnsi="Arial" w:cs="Arial"/>
          <w:lang w:val="sl-SI"/>
        </w:rPr>
      </w:pPr>
    </w:p>
    <w:p w14:paraId="1CA9482F" w14:textId="2CCF2FFD" w:rsidR="00EE6CF7" w:rsidRPr="002F48AB" w:rsidRDefault="00EE6CF7" w:rsidP="00EE6CF7">
      <w:pPr>
        <w:spacing w:after="0"/>
        <w:jc w:val="both"/>
        <w:rPr>
          <w:rFonts w:ascii="Arial" w:hAnsi="Arial" w:cs="Arial"/>
          <w:lang w:val="sl-SI"/>
        </w:rPr>
      </w:pPr>
      <w:bookmarkStart w:id="100" w:name="_Hlk191364745"/>
      <w:r w:rsidRPr="002F48AB">
        <w:rPr>
          <w:rFonts w:ascii="Arial" w:hAnsi="Arial" w:cs="Arial"/>
          <w:lang w:val="sl-SI"/>
        </w:rPr>
        <w:t xml:space="preserve">Vlagatelji morajo </w:t>
      </w:r>
      <w:r>
        <w:rPr>
          <w:rFonts w:ascii="Arial" w:hAnsi="Arial" w:cs="Arial"/>
          <w:lang w:val="sl-SI"/>
        </w:rPr>
        <w:t xml:space="preserve">poleg pogojev za vlagatelje </w:t>
      </w:r>
      <w:r w:rsidR="00C15AA2">
        <w:rPr>
          <w:rFonts w:ascii="Arial" w:hAnsi="Arial" w:cs="Arial"/>
          <w:lang w:val="sl-SI"/>
        </w:rPr>
        <w:t xml:space="preserve">iz te točke </w:t>
      </w:r>
      <w:r w:rsidRPr="002F48AB">
        <w:rPr>
          <w:rFonts w:ascii="Arial" w:hAnsi="Arial" w:cs="Arial"/>
          <w:lang w:val="sl-SI"/>
        </w:rPr>
        <w:t xml:space="preserve">izpolnjevati </w:t>
      </w:r>
      <w:r>
        <w:rPr>
          <w:rFonts w:ascii="Arial" w:hAnsi="Arial" w:cs="Arial"/>
          <w:lang w:val="sl-SI"/>
        </w:rPr>
        <w:t xml:space="preserve">tudi </w:t>
      </w:r>
      <w:r w:rsidRPr="002F48AB">
        <w:rPr>
          <w:rFonts w:ascii="Arial" w:hAnsi="Arial" w:cs="Arial"/>
          <w:lang w:val="sl-SI"/>
        </w:rPr>
        <w:t>pogoje, navedene v poglavju III. POGOJI ZA PRIDOBITEV SREDSTEV.</w:t>
      </w:r>
    </w:p>
    <w:p w14:paraId="325B5918" w14:textId="2542FA7C" w:rsidR="00F65003" w:rsidRPr="002F48AB" w:rsidRDefault="00F65003" w:rsidP="0022362E">
      <w:pPr>
        <w:spacing w:after="0"/>
        <w:jc w:val="both"/>
        <w:rPr>
          <w:rFonts w:ascii="Arial" w:hAnsi="Arial" w:cs="Arial"/>
          <w:lang w:val="sl-SI"/>
        </w:rPr>
      </w:pPr>
    </w:p>
    <w:p w14:paraId="65FEA58B" w14:textId="3B3B34D3" w:rsidR="005C2B11" w:rsidRPr="002F48AB" w:rsidRDefault="005C2B11" w:rsidP="005C2B11">
      <w:pPr>
        <w:jc w:val="both"/>
        <w:rPr>
          <w:rFonts w:ascii="Arial" w:eastAsia="Arial" w:hAnsi="Arial" w:cs="Arial"/>
          <w:lang w:val="sl-SI"/>
        </w:rPr>
      </w:pPr>
      <w:bookmarkStart w:id="101" w:name="_Hlk98230402"/>
      <w:r w:rsidRPr="002F48AB">
        <w:rPr>
          <w:rFonts w:ascii="Arial" w:eastAsia="Arial" w:hAnsi="Arial" w:cs="Arial"/>
          <w:lang w:val="sl-SI"/>
        </w:rPr>
        <w:t xml:space="preserve">Vlagatelji, upravičeni do udeležbe na javnem razpisu </w:t>
      </w:r>
      <w:r w:rsidR="0012120F" w:rsidRPr="002F48AB">
        <w:rPr>
          <w:rFonts w:ascii="Arial" w:eastAsia="Arial" w:hAnsi="Arial" w:cs="Arial"/>
          <w:lang w:val="sl-SI"/>
        </w:rPr>
        <w:t xml:space="preserve">pri področju </w:t>
      </w:r>
      <w:r w:rsidR="00F70E05" w:rsidRPr="002F48AB">
        <w:rPr>
          <w:rFonts w:ascii="Arial" w:eastAsia="Arial" w:hAnsi="Arial" w:cs="Arial"/>
          <w:lang w:val="sl-SI"/>
        </w:rPr>
        <w:t>B</w:t>
      </w:r>
      <w:r w:rsidR="0012120F" w:rsidRPr="002F48AB">
        <w:rPr>
          <w:rFonts w:ascii="Arial" w:eastAsia="Arial" w:hAnsi="Arial" w:cs="Arial"/>
          <w:lang w:val="sl-SI"/>
        </w:rPr>
        <w:t>,</w:t>
      </w:r>
      <w:r w:rsidRPr="002F48AB">
        <w:rPr>
          <w:rFonts w:ascii="Arial" w:eastAsia="Arial" w:hAnsi="Arial" w:cs="Arial"/>
          <w:lang w:val="sl-SI"/>
        </w:rPr>
        <w:t xml:space="preserve"> so pravne osebe  zasebnega prava, ki</w:t>
      </w:r>
      <w:r w:rsidR="0012120F" w:rsidRPr="002F48AB">
        <w:rPr>
          <w:rFonts w:ascii="Arial" w:eastAsia="Arial" w:hAnsi="Arial" w:cs="Arial"/>
          <w:lang w:val="sl-SI"/>
        </w:rPr>
        <w:t xml:space="preserve"> </w:t>
      </w:r>
      <w:r w:rsidRPr="002F48AB">
        <w:rPr>
          <w:rFonts w:ascii="Arial" w:eastAsia="Arial" w:hAnsi="Arial" w:cs="Arial"/>
          <w:lang w:val="sl-SI"/>
        </w:rPr>
        <w:t>delujejo kot društvo</w:t>
      </w:r>
      <w:r w:rsidR="0012120F" w:rsidRPr="002F48AB">
        <w:rPr>
          <w:rFonts w:ascii="Arial" w:eastAsia="Arial" w:hAnsi="Arial" w:cs="Arial"/>
          <w:lang w:val="sl-SI"/>
        </w:rPr>
        <w:t xml:space="preserve"> ali</w:t>
      </w:r>
      <w:r w:rsidRPr="002F48AB">
        <w:rPr>
          <w:rFonts w:ascii="Arial" w:eastAsia="Arial" w:hAnsi="Arial" w:cs="Arial"/>
          <w:lang w:val="sl-SI"/>
        </w:rPr>
        <w:t xml:space="preserve"> zveza društev in so ustanovljeni na podlagi  Zakona o društvih (Uradni list RS, št. </w:t>
      </w:r>
      <w:hyperlink r:id="rId89" w:history="1">
        <w:r w:rsidRPr="002F48AB">
          <w:rPr>
            <w:rFonts w:ascii="Arial" w:eastAsia="Arial" w:hAnsi="Arial" w:cs="Arial"/>
            <w:lang w:val="sl-SI"/>
          </w:rPr>
          <w:t>64/11</w:t>
        </w:r>
      </w:hyperlink>
      <w:r w:rsidRPr="002F48AB">
        <w:rPr>
          <w:rFonts w:ascii="Arial" w:eastAsia="Arial" w:hAnsi="Arial" w:cs="Arial"/>
          <w:lang w:val="sl-SI"/>
        </w:rPr>
        <w:t xml:space="preserve"> – uradno prečiščeno besedilo in </w:t>
      </w:r>
      <w:hyperlink r:id="rId90" w:history="1">
        <w:r w:rsidRPr="002F48AB">
          <w:rPr>
            <w:rFonts w:ascii="Arial" w:eastAsia="Arial" w:hAnsi="Arial" w:cs="Arial"/>
            <w:lang w:val="sl-SI"/>
          </w:rPr>
          <w:t>21/18</w:t>
        </w:r>
      </w:hyperlink>
      <w:r w:rsidRPr="002F48AB">
        <w:rPr>
          <w:rFonts w:ascii="Arial" w:eastAsia="Arial" w:hAnsi="Arial" w:cs="Arial"/>
          <w:lang w:val="sl-SI"/>
        </w:rPr>
        <w:t xml:space="preserve"> – </w:t>
      </w:r>
      <w:proofErr w:type="spellStart"/>
      <w:r w:rsidRPr="002F48AB">
        <w:rPr>
          <w:rFonts w:ascii="Arial" w:eastAsia="Arial" w:hAnsi="Arial" w:cs="Arial"/>
          <w:lang w:val="sl-SI"/>
        </w:rPr>
        <w:t>ZNOrg</w:t>
      </w:r>
      <w:proofErr w:type="spellEnd"/>
      <w:r w:rsidRPr="002F48AB">
        <w:rPr>
          <w:rFonts w:ascii="Arial" w:eastAsia="Arial" w:hAnsi="Arial" w:cs="Arial"/>
          <w:lang w:val="sl-SI"/>
        </w:rPr>
        <w:t xml:space="preserve">). </w:t>
      </w:r>
    </w:p>
    <w:p w14:paraId="2580A34A" w14:textId="4071A147" w:rsidR="009823F5" w:rsidRPr="002F48AB" w:rsidRDefault="005C2B11" w:rsidP="005C2B11">
      <w:pPr>
        <w:spacing w:after="0"/>
        <w:jc w:val="both"/>
        <w:rPr>
          <w:rFonts w:ascii="Arial" w:eastAsia="Arial" w:hAnsi="Arial" w:cs="Arial"/>
          <w:lang w:val="sl-SI"/>
        </w:rPr>
      </w:pPr>
      <w:bookmarkStart w:id="102" w:name="_Hlk189814842"/>
      <w:bookmarkStart w:id="103" w:name="_Hlk190769695"/>
      <w:bookmarkEnd w:id="101"/>
      <w:r w:rsidRPr="002F48AB">
        <w:rPr>
          <w:rFonts w:ascii="Arial" w:eastAsia="Arial" w:hAnsi="Arial" w:cs="Arial"/>
          <w:lang w:val="sl-SI"/>
        </w:rPr>
        <w:t xml:space="preserve">Vlagatelj se lahko </w:t>
      </w:r>
      <w:r w:rsidR="005F3B5C" w:rsidRPr="002F48AB">
        <w:rPr>
          <w:rFonts w:ascii="Arial" w:eastAsia="Arial" w:hAnsi="Arial" w:cs="Arial"/>
          <w:lang w:val="sl-SI"/>
        </w:rPr>
        <w:t xml:space="preserve">v okviru področja </w:t>
      </w:r>
      <w:r w:rsidR="00F70E05" w:rsidRPr="002F48AB">
        <w:rPr>
          <w:rFonts w:ascii="Arial" w:eastAsia="Arial" w:hAnsi="Arial" w:cs="Arial"/>
          <w:lang w:val="sl-SI"/>
        </w:rPr>
        <w:t>B</w:t>
      </w:r>
      <w:r w:rsidR="005F3B5C" w:rsidRPr="002F48AB">
        <w:rPr>
          <w:rFonts w:ascii="Arial" w:eastAsia="Arial" w:hAnsi="Arial" w:cs="Arial"/>
          <w:lang w:val="sl-SI"/>
        </w:rPr>
        <w:t xml:space="preserve"> javnega razpisa </w:t>
      </w:r>
      <w:r w:rsidRPr="002F48AB">
        <w:rPr>
          <w:rFonts w:ascii="Arial" w:eastAsia="Arial" w:hAnsi="Arial" w:cs="Arial"/>
          <w:lang w:val="sl-SI"/>
        </w:rPr>
        <w:t>prijavi</w:t>
      </w:r>
      <w:r w:rsidR="008B6096">
        <w:rPr>
          <w:rFonts w:ascii="Arial" w:eastAsia="Arial" w:hAnsi="Arial" w:cs="Arial"/>
          <w:lang w:val="sl-SI"/>
        </w:rPr>
        <w:t xml:space="preserve"> le na eno pod-področje.</w:t>
      </w:r>
      <w:r w:rsidRPr="002F48AB">
        <w:rPr>
          <w:rFonts w:ascii="Arial" w:eastAsia="Arial" w:hAnsi="Arial" w:cs="Arial"/>
          <w:lang w:val="sl-SI"/>
        </w:rPr>
        <w:t xml:space="preserve"> </w:t>
      </w:r>
      <w:bookmarkEnd w:id="102"/>
    </w:p>
    <w:bookmarkEnd w:id="103"/>
    <w:p w14:paraId="0A5E3C40" w14:textId="77777777" w:rsidR="00862BB2" w:rsidRPr="002F48AB" w:rsidRDefault="00862BB2" w:rsidP="005C2B11">
      <w:pPr>
        <w:spacing w:after="0"/>
        <w:jc w:val="both"/>
        <w:rPr>
          <w:rFonts w:ascii="Arial" w:eastAsia="Arial" w:hAnsi="Arial" w:cs="Arial"/>
          <w:lang w:val="sl-SI"/>
        </w:rPr>
      </w:pPr>
    </w:p>
    <w:p w14:paraId="54F50271" w14:textId="456D8803" w:rsidR="009D2255" w:rsidRPr="002F48AB" w:rsidRDefault="00CB5B15" w:rsidP="00C77D8A">
      <w:pPr>
        <w:spacing w:after="240"/>
        <w:jc w:val="both"/>
        <w:rPr>
          <w:rFonts w:ascii="Arial" w:eastAsia="Arial" w:hAnsi="Arial" w:cs="Arial"/>
          <w:lang w:val="sl-SI"/>
        </w:rPr>
      </w:pPr>
      <w:r w:rsidRPr="002F48AB">
        <w:rPr>
          <w:rFonts w:ascii="Arial" w:hAnsi="Arial" w:cs="Arial"/>
          <w:lang w:val="sl-SI"/>
        </w:rPr>
        <w:t xml:space="preserve">Izpolnjevanje pogojev za vlagatelje </w:t>
      </w:r>
      <w:r w:rsidR="00C731CB">
        <w:rPr>
          <w:rFonts w:ascii="Arial" w:hAnsi="Arial" w:cs="Arial"/>
          <w:lang w:val="sl-SI"/>
        </w:rPr>
        <w:t xml:space="preserve">iz te točke </w:t>
      </w:r>
      <w:r w:rsidRPr="002F48AB">
        <w:rPr>
          <w:rFonts w:ascii="Arial" w:hAnsi="Arial" w:cs="Arial"/>
          <w:lang w:val="sl-SI"/>
        </w:rPr>
        <w:t>pri prijavi na področja B javnega razpisa se bo preverjalo ob formalnem pregledu vloge, pred postopkom ocenjevanja.</w:t>
      </w:r>
      <w:r w:rsidR="009D2255" w:rsidRPr="009D2255">
        <w:rPr>
          <w:rFonts w:ascii="Arial" w:eastAsia="Arial" w:hAnsi="Arial" w:cs="Arial"/>
          <w:lang w:val="sl-SI"/>
        </w:rPr>
        <w:t xml:space="preserve"> </w:t>
      </w:r>
      <w:r w:rsidR="009D2255">
        <w:rPr>
          <w:rFonts w:ascii="Arial" w:eastAsia="Arial" w:hAnsi="Arial" w:cs="Arial"/>
          <w:lang w:val="sl-SI"/>
        </w:rPr>
        <w:t xml:space="preserve">V primeru neizpolnjevanja navedenih pogojev vlagatelji oziroma njihove vloge </w:t>
      </w:r>
      <w:r w:rsidR="009D2255" w:rsidRPr="002F48AB">
        <w:rPr>
          <w:rFonts w:ascii="Arial" w:eastAsia="Arial" w:hAnsi="Arial" w:cs="Arial"/>
          <w:lang w:val="sl-SI"/>
        </w:rPr>
        <w:t>ne bodo vključeni v postopek ocenjevanja</w:t>
      </w:r>
      <w:r w:rsidR="009D2255">
        <w:rPr>
          <w:rFonts w:ascii="Arial" w:eastAsia="Arial" w:hAnsi="Arial" w:cs="Arial"/>
          <w:lang w:val="sl-SI"/>
        </w:rPr>
        <w:t xml:space="preserve">, vloge </w:t>
      </w:r>
      <w:r w:rsidR="00CE6723" w:rsidRPr="00C77D8A">
        <w:rPr>
          <w:rFonts w:ascii="Arial" w:eastAsia="Arial" w:hAnsi="Arial" w:cs="Arial"/>
          <w:lang w:val="sl-SI"/>
        </w:rPr>
        <w:t>pa bodo zavržene</w:t>
      </w:r>
      <w:r w:rsidR="009D2255">
        <w:rPr>
          <w:rFonts w:ascii="Arial" w:eastAsia="Arial" w:hAnsi="Arial" w:cs="Arial"/>
          <w:lang w:val="sl-SI"/>
        </w:rPr>
        <w:t>.</w:t>
      </w:r>
    </w:p>
    <w:p w14:paraId="53050D92" w14:textId="5DEA9B00" w:rsidR="009823F5" w:rsidRPr="00C77D8A" w:rsidRDefault="009823F5" w:rsidP="00C77D8A">
      <w:pPr>
        <w:jc w:val="both"/>
        <w:rPr>
          <w:rFonts w:ascii="Arial" w:eastAsia="Arial" w:hAnsi="Arial" w:cs="Arial"/>
          <w:lang w:val="sl-SI"/>
        </w:rPr>
      </w:pPr>
      <w:r w:rsidRPr="002F48AB">
        <w:rPr>
          <w:rFonts w:ascii="Arial" w:hAnsi="Arial" w:cs="Arial"/>
          <w:lang w:val="sl-SI"/>
        </w:rPr>
        <w:t xml:space="preserve">V okviru področja </w:t>
      </w:r>
      <w:r w:rsidR="00F70E05" w:rsidRPr="002F48AB">
        <w:rPr>
          <w:rFonts w:ascii="Arial" w:hAnsi="Arial" w:cs="Arial"/>
          <w:lang w:val="sl-SI"/>
        </w:rPr>
        <w:t>B</w:t>
      </w:r>
      <w:r w:rsidRPr="002F48AB">
        <w:rPr>
          <w:rFonts w:ascii="Arial" w:hAnsi="Arial" w:cs="Arial"/>
          <w:lang w:val="sl-SI"/>
        </w:rPr>
        <w:t xml:space="preserve"> je lahko zaprošeni znesek za pod-področje </w:t>
      </w:r>
      <w:r w:rsidR="00F70E05" w:rsidRPr="002F48AB">
        <w:rPr>
          <w:rFonts w:ascii="Arial" w:hAnsi="Arial" w:cs="Arial"/>
          <w:lang w:val="sl-SI"/>
        </w:rPr>
        <w:t>B</w:t>
      </w:r>
      <w:r w:rsidRPr="002F48AB">
        <w:rPr>
          <w:rFonts w:ascii="Arial" w:hAnsi="Arial" w:cs="Arial"/>
          <w:lang w:val="sl-SI"/>
        </w:rPr>
        <w:t xml:space="preserve">1 največ </w:t>
      </w:r>
      <w:r w:rsidR="00E803C2">
        <w:rPr>
          <w:rFonts w:ascii="Arial" w:hAnsi="Arial" w:cs="Arial"/>
          <w:lang w:val="sl-SI"/>
        </w:rPr>
        <w:t>180</w:t>
      </w:r>
      <w:r w:rsidRPr="002F48AB">
        <w:rPr>
          <w:rFonts w:ascii="Arial" w:hAnsi="Arial" w:cs="Arial"/>
          <w:lang w:val="sl-SI"/>
        </w:rPr>
        <w:t>.000 e</w:t>
      </w:r>
      <w:r w:rsidR="00C731CB">
        <w:rPr>
          <w:rFonts w:ascii="Arial" w:hAnsi="Arial" w:cs="Arial"/>
          <w:lang w:val="sl-SI"/>
        </w:rPr>
        <w:t>u</w:t>
      </w:r>
      <w:r w:rsidRPr="002F48AB">
        <w:rPr>
          <w:rFonts w:ascii="Arial" w:hAnsi="Arial" w:cs="Arial"/>
          <w:lang w:val="sl-SI"/>
        </w:rPr>
        <w:t xml:space="preserve">rov, za pod-področje </w:t>
      </w:r>
      <w:r w:rsidR="00F70E05" w:rsidRPr="002F48AB">
        <w:rPr>
          <w:rFonts w:ascii="Arial" w:hAnsi="Arial" w:cs="Arial"/>
          <w:lang w:val="sl-SI"/>
        </w:rPr>
        <w:t>B</w:t>
      </w:r>
      <w:r w:rsidRPr="002F48AB">
        <w:rPr>
          <w:rFonts w:ascii="Arial" w:hAnsi="Arial" w:cs="Arial"/>
          <w:lang w:val="sl-SI"/>
        </w:rPr>
        <w:t xml:space="preserve">2 največ </w:t>
      </w:r>
      <w:r w:rsidR="00A10626">
        <w:rPr>
          <w:rFonts w:ascii="Arial" w:hAnsi="Arial" w:cs="Arial"/>
          <w:lang w:val="sl-SI"/>
        </w:rPr>
        <w:t>175</w:t>
      </w:r>
      <w:r w:rsidR="00D3551C" w:rsidRPr="002F48AB">
        <w:rPr>
          <w:rFonts w:ascii="Arial" w:hAnsi="Arial" w:cs="Arial"/>
          <w:lang w:val="sl-SI"/>
        </w:rPr>
        <w:t>.000 e</w:t>
      </w:r>
      <w:r w:rsidR="00C731CB">
        <w:rPr>
          <w:rFonts w:ascii="Arial" w:hAnsi="Arial" w:cs="Arial"/>
          <w:lang w:val="sl-SI"/>
        </w:rPr>
        <w:t>u</w:t>
      </w:r>
      <w:r w:rsidR="00D3551C" w:rsidRPr="002F48AB">
        <w:rPr>
          <w:rFonts w:ascii="Arial" w:hAnsi="Arial" w:cs="Arial"/>
          <w:lang w:val="sl-SI"/>
        </w:rPr>
        <w:t xml:space="preserve">rov in za pod-področje </w:t>
      </w:r>
      <w:r w:rsidR="00F70E05" w:rsidRPr="002F48AB">
        <w:rPr>
          <w:rFonts w:ascii="Arial" w:hAnsi="Arial" w:cs="Arial"/>
          <w:lang w:val="sl-SI"/>
        </w:rPr>
        <w:t>B</w:t>
      </w:r>
      <w:r w:rsidR="00D3551C" w:rsidRPr="002F48AB">
        <w:rPr>
          <w:rFonts w:ascii="Arial" w:hAnsi="Arial" w:cs="Arial"/>
          <w:lang w:val="sl-SI"/>
        </w:rPr>
        <w:t xml:space="preserve">3 največ </w:t>
      </w:r>
      <w:r w:rsidR="00E803C2">
        <w:rPr>
          <w:rFonts w:ascii="Arial" w:hAnsi="Arial" w:cs="Arial"/>
          <w:lang w:val="sl-SI"/>
        </w:rPr>
        <w:t>900</w:t>
      </w:r>
      <w:r w:rsidR="00F91C92" w:rsidRPr="002F48AB">
        <w:rPr>
          <w:rFonts w:ascii="Arial" w:hAnsi="Arial" w:cs="Arial"/>
          <w:lang w:val="sl-SI"/>
        </w:rPr>
        <w:t>.000 e</w:t>
      </w:r>
      <w:r w:rsidR="00C731CB">
        <w:rPr>
          <w:rFonts w:ascii="Arial" w:hAnsi="Arial" w:cs="Arial"/>
          <w:lang w:val="sl-SI"/>
        </w:rPr>
        <w:t>u</w:t>
      </w:r>
      <w:r w:rsidR="00F91C92" w:rsidRPr="002F48AB">
        <w:rPr>
          <w:rFonts w:ascii="Arial" w:hAnsi="Arial" w:cs="Arial"/>
          <w:lang w:val="sl-SI"/>
        </w:rPr>
        <w:t>rov</w:t>
      </w:r>
      <w:r w:rsidRPr="002F48AB">
        <w:rPr>
          <w:rFonts w:ascii="Arial" w:hAnsi="Arial" w:cs="Arial"/>
          <w:lang w:val="sl-SI"/>
        </w:rPr>
        <w:t>.</w:t>
      </w:r>
    </w:p>
    <w:bookmarkEnd w:id="100"/>
    <w:p w14:paraId="7521C193" w14:textId="55793204" w:rsidR="005C2B11" w:rsidRPr="002F48AB" w:rsidRDefault="005C2B11" w:rsidP="005C2B11">
      <w:pPr>
        <w:spacing w:after="0"/>
        <w:jc w:val="both"/>
        <w:rPr>
          <w:rFonts w:ascii="Arial" w:eastAsia="Arial" w:hAnsi="Arial" w:cs="Arial"/>
          <w:lang w:val="sl-SI"/>
        </w:rPr>
      </w:pPr>
      <w:r w:rsidRPr="002F48AB">
        <w:rPr>
          <w:rFonts w:ascii="Arial" w:eastAsia="Arial" w:hAnsi="Arial" w:cs="Arial"/>
          <w:lang w:val="sl-SI"/>
        </w:rPr>
        <w:t xml:space="preserve">  </w:t>
      </w:r>
    </w:p>
    <w:p w14:paraId="148AB0D3" w14:textId="77777777" w:rsidR="001B20F3" w:rsidRPr="002F48AB" w:rsidRDefault="001B20F3" w:rsidP="005C2B11">
      <w:pPr>
        <w:spacing w:after="0"/>
        <w:jc w:val="both"/>
        <w:rPr>
          <w:rFonts w:ascii="Arial" w:eastAsia="Arial" w:hAnsi="Arial" w:cs="Arial"/>
          <w:lang w:val="sl-SI"/>
        </w:rPr>
      </w:pPr>
    </w:p>
    <w:p w14:paraId="6BAD08C6" w14:textId="7BE2FC7C" w:rsidR="007D64A7" w:rsidRPr="002F48AB" w:rsidRDefault="007D64A7" w:rsidP="005C2B11">
      <w:pPr>
        <w:spacing w:after="0"/>
        <w:jc w:val="both"/>
        <w:rPr>
          <w:rFonts w:ascii="Arial" w:hAnsi="Arial" w:cs="Arial"/>
          <w:lang w:val="sl-SI"/>
        </w:rPr>
      </w:pPr>
      <w:bookmarkStart w:id="104" w:name="_Toc103864161"/>
      <w:bookmarkStart w:id="105" w:name="_Toc191459234"/>
      <w:r w:rsidRPr="002F48AB">
        <w:rPr>
          <w:rStyle w:val="Naslov3Znak"/>
          <w:rFonts w:eastAsia="Arial"/>
          <w:u w:val="single"/>
          <w:lang w:val="sl-SI"/>
        </w:rPr>
        <w:t xml:space="preserve">Področje </w:t>
      </w:r>
      <w:r w:rsidR="00F70E05" w:rsidRPr="002F48AB">
        <w:rPr>
          <w:rStyle w:val="Naslov3Znak"/>
          <w:rFonts w:eastAsia="Arial"/>
          <w:u w:val="single"/>
          <w:lang w:val="sl-SI"/>
        </w:rPr>
        <w:t>C</w:t>
      </w:r>
      <w:r w:rsidRPr="002F48AB">
        <w:rPr>
          <w:rStyle w:val="Naslov3Znak"/>
          <w:rFonts w:eastAsia="Arial"/>
          <w:u w:val="single"/>
          <w:lang w:val="sl-SI"/>
        </w:rPr>
        <w:t xml:space="preserve">: Preprečevanje </w:t>
      </w:r>
      <w:r w:rsidR="002D2669">
        <w:rPr>
          <w:rStyle w:val="Naslov3Znak"/>
          <w:rFonts w:eastAsia="Arial"/>
          <w:u w:val="single"/>
          <w:lang w:val="sl-SI"/>
        </w:rPr>
        <w:t xml:space="preserve">in omejevanje </w:t>
      </w:r>
      <w:r w:rsidRPr="002F48AB">
        <w:rPr>
          <w:rStyle w:val="Naslov3Znak"/>
          <w:rFonts w:eastAsia="Arial"/>
          <w:u w:val="single"/>
          <w:lang w:val="sl-SI"/>
        </w:rPr>
        <w:t xml:space="preserve">rabe dovoljenih in prepovedanih drog ter </w:t>
      </w:r>
      <w:proofErr w:type="spellStart"/>
      <w:r w:rsidRPr="002F48AB">
        <w:rPr>
          <w:rStyle w:val="Naslov3Znak"/>
          <w:rFonts w:eastAsia="Arial"/>
          <w:u w:val="single"/>
          <w:lang w:val="sl-SI"/>
        </w:rPr>
        <w:t>nekemičnih</w:t>
      </w:r>
      <w:proofErr w:type="spellEnd"/>
      <w:r w:rsidRPr="002F48AB">
        <w:rPr>
          <w:rStyle w:val="Naslov3Znak"/>
          <w:rFonts w:eastAsia="Arial"/>
          <w:u w:val="single"/>
          <w:lang w:val="sl-SI"/>
        </w:rPr>
        <w:t xml:space="preserve"> zasvojenosti in s tem povezane škode</w:t>
      </w:r>
      <w:bookmarkEnd w:id="104"/>
      <w:bookmarkEnd w:id="105"/>
      <w:r w:rsidRPr="002F48AB">
        <w:rPr>
          <w:rFonts w:ascii="Arial" w:hAnsi="Arial" w:cs="Arial"/>
          <w:lang w:val="sl-SI"/>
        </w:rPr>
        <w:t xml:space="preserve"> </w:t>
      </w:r>
    </w:p>
    <w:p w14:paraId="29A44358" w14:textId="64224DEA" w:rsidR="00466ABA" w:rsidRPr="002F48AB" w:rsidRDefault="00466ABA" w:rsidP="00466ABA">
      <w:pPr>
        <w:spacing w:after="0"/>
        <w:jc w:val="both"/>
        <w:rPr>
          <w:rFonts w:ascii="Arial" w:hAnsi="Arial" w:cs="Arial"/>
          <w:lang w:val="sl-SI"/>
        </w:rPr>
      </w:pPr>
    </w:p>
    <w:p w14:paraId="1313E905" w14:textId="0F3478F4" w:rsidR="00C27CDB" w:rsidRPr="00E4005A" w:rsidRDefault="00C27CDB" w:rsidP="00B6496D">
      <w:pPr>
        <w:spacing w:after="120"/>
        <w:jc w:val="both"/>
        <w:rPr>
          <w:rFonts w:ascii="Arial" w:hAnsi="Arial" w:cs="Arial"/>
          <w:b/>
          <w:bCs/>
          <w:lang w:val="sl-SI"/>
        </w:rPr>
      </w:pPr>
      <w:bookmarkStart w:id="106" w:name="_Hlk191278801"/>
      <w:r w:rsidRPr="00E4005A">
        <w:rPr>
          <w:rFonts w:ascii="Arial" w:eastAsia="Arial" w:hAnsi="Arial" w:cs="Arial"/>
          <w:b/>
          <w:bCs/>
          <w:lang w:val="sl-SI"/>
        </w:rPr>
        <w:t xml:space="preserve">Področje </w:t>
      </w:r>
      <w:r w:rsidR="00F70E05" w:rsidRPr="00E4005A">
        <w:rPr>
          <w:rFonts w:ascii="Arial" w:eastAsia="Arial" w:hAnsi="Arial" w:cs="Arial"/>
          <w:b/>
          <w:bCs/>
          <w:lang w:val="sl-SI"/>
        </w:rPr>
        <w:t>C</w:t>
      </w:r>
      <w:r w:rsidRPr="00E4005A">
        <w:rPr>
          <w:rFonts w:ascii="Arial" w:eastAsia="Arial" w:hAnsi="Arial" w:cs="Arial"/>
          <w:b/>
          <w:bCs/>
          <w:lang w:val="sl-SI"/>
        </w:rPr>
        <w:t xml:space="preserve"> je razdeljeno na štiri pod-področja, in sicer:</w:t>
      </w:r>
    </w:p>
    <w:p w14:paraId="1DB849F5" w14:textId="53146EEC" w:rsidR="00466ABA" w:rsidRPr="002F48AB" w:rsidRDefault="00051806" w:rsidP="00C822CF">
      <w:pPr>
        <w:pStyle w:val="Odstavekseznama"/>
        <w:numPr>
          <w:ilvl w:val="0"/>
          <w:numId w:val="48"/>
        </w:numPr>
        <w:spacing w:after="0"/>
        <w:jc w:val="both"/>
        <w:rPr>
          <w:rFonts w:ascii="Arial" w:hAnsi="Arial" w:cs="Arial"/>
        </w:rPr>
      </w:pPr>
      <w:r w:rsidRPr="002F48AB">
        <w:rPr>
          <w:rFonts w:ascii="Arial" w:hAnsi="Arial" w:cs="Arial"/>
        </w:rPr>
        <w:t xml:space="preserve">C1: </w:t>
      </w:r>
      <w:r w:rsidR="00466ABA" w:rsidRPr="002F48AB">
        <w:rPr>
          <w:rFonts w:ascii="Arial" w:hAnsi="Arial" w:cs="Arial"/>
        </w:rPr>
        <w:t xml:space="preserve">Programi </w:t>
      </w:r>
      <w:r w:rsidR="002D2669">
        <w:rPr>
          <w:rFonts w:ascii="Arial" w:hAnsi="Arial" w:cs="Arial"/>
        </w:rPr>
        <w:t xml:space="preserve">omejevanja pitja alkohola </w:t>
      </w:r>
      <w:r w:rsidR="00786C74">
        <w:rPr>
          <w:rFonts w:ascii="Arial" w:hAnsi="Arial" w:cs="Arial"/>
        </w:rPr>
        <w:t>ter</w:t>
      </w:r>
      <w:r w:rsidR="002D2669">
        <w:rPr>
          <w:rFonts w:ascii="Arial" w:hAnsi="Arial" w:cs="Arial"/>
        </w:rPr>
        <w:t xml:space="preserve"> </w:t>
      </w:r>
      <w:r w:rsidR="00466ABA" w:rsidRPr="002F48AB">
        <w:rPr>
          <w:rFonts w:ascii="Arial" w:hAnsi="Arial" w:cs="Arial"/>
        </w:rPr>
        <w:t xml:space="preserve">zmanjševanja </w:t>
      </w:r>
      <w:r w:rsidR="002D2669">
        <w:rPr>
          <w:rFonts w:ascii="Arial" w:hAnsi="Arial" w:cs="Arial"/>
        </w:rPr>
        <w:t xml:space="preserve">posledic </w:t>
      </w:r>
      <w:r w:rsidR="00466ABA" w:rsidRPr="002F48AB">
        <w:rPr>
          <w:rFonts w:ascii="Arial" w:hAnsi="Arial" w:cs="Arial"/>
        </w:rPr>
        <w:t>tvegane in škodljive rabe alkohola;</w:t>
      </w:r>
    </w:p>
    <w:p w14:paraId="41F9FE51" w14:textId="47149C16" w:rsidR="00466ABA" w:rsidRPr="002F48AB" w:rsidRDefault="00051806" w:rsidP="00C822CF">
      <w:pPr>
        <w:pStyle w:val="Odstavekseznama"/>
        <w:numPr>
          <w:ilvl w:val="0"/>
          <w:numId w:val="48"/>
        </w:numPr>
        <w:spacing w:after="0"/>
        <w:jc w:val="both"/>
        <w:rPr>
          <w:rFonts w:ascii="Arial" w:hAnsi="Arial" w:cs="Arial"/>
        </w:rPr>
      </w:pPr>
      <w:r w:rsidRPr="002F48AB">
        <w:rPr>
          <w:rFonts w:ascii="Arial" w:hAnsi="Arial" w:cs="Arial"/>
        </w:rPr>
        <w:t xml:space="preserve">C2: </w:t>
      </w:r>
      <w:r w:rsidR="00466ABA" w:rsidRPr="002F48AB">
        <w:rPr>
          <w:rFonts w:ascii="Arial" w:hAnsi="Arial" w:cs="Arial"/>
        </w:rPr>
        <w:t>Programi zmanjševanja rabe tobaka, tobačnih izdelkov in povezanih izdelkov;</w:t>
      </w:r>
    </w:p>
    <w:p w14:paraId="2E9E39C0" w14:textId="6FF4A925" w:rsidR="00466ABA" w:rsidRPr="002F48AB" w:rsidRDefault="00051806" w:rsidP="00C822CF">
      <w:pPr>
        <w:pStyle w:val="Odstavekseznama"/>
        <w:numPr>
          <w:ilvl w:val="0"/>
          <w:numId w:val="48"/>
        </w:numPr>
        <w:spacing w:after="0"/>
        <w:jc w:val="both"/>
        <w:rPr>
          <w:rFonts w:ascii="Arial" w:hAnsi="Arial" w:cs="Arial"/>
        </w:rPr>
      </w:pPr>
      <w:r w:rsidRPr="002F48AB">
        <w:rPr>
          <w:rFonts w:ascii="Arial" w:hAnsi="Arial" w:cs="Arial"/>
        </w:rPr>
        <w:t xml:space="preserve">C3: </w:t>
      </w:r>
      <w:r w:rsidR="00466ABA" w:rsidRPr="002F48AB">
        <w:rPr>
          <w:rFonts w:ascii="Arial" w:hAnsi="Arial" w:cs="Arial"/>
        </w:rPr>
        <w:t>Programi zmanjševanja povpraševanja po prepovedanih drogah in drugih psihoaktivnih snoveh in z njimi povezane škode</w:t>
      </w:r>
      <w:r w:rsidR="00E4005A">
        <w:rPr>
          <w:rFonts w:ascii="Arial" w:hAnsi="Arial" w:cs="Arial"/>
        </w:rPr>
        <w:t>;</w:t>
      </w:r>
      <w:r w:rsidR="00466ABA" w:rsidRPr="002F48AB">
        <w:rPr>
          <w:rFonts w:ascii="Arial" w:hAnsi="Arial" w:cs="Arial"/>
        </w:rPr>
        <w:t xml:space="preserve"> </w:t>
      </w:r>
    </w:p>
    <w:p w14:paraId="168E0927" w14:textId="0C4933A2" w:rsidR="00466ABA" w:rsidRPr="002F48AB" w:rsidRDefault="00051806" w:rsidP="00466ABA">
      <w:pPr>
        <w:pStyle w:val="Odstavekseznama"/>
        <w:numPr>
          <w:ilvl w:val="0"/>
          <w:numId w:val="48"/>
        </w:numPr>
        <w:spacing w:after="0"/>
        <w:jc w:val="both"/>
        <w:rPr>
          <w:rFonts w:ascii="Arial" w:hAnsi="Arial" w:cs="Arial"/>
        </w:rPr>
      </w:pPr>
      <w:r w:rsidRPr="002F48AB">
        <w:rPr>
          <w:rFonts w:ascii="Arial" w:hAnsi="Arial" w:cs="Arial"/>
        </w:rPr>
        <w:t xml:space="preserve">C4: </w:t>
      </w:r>
      <w:r w:rsidR="00466ABA" w:rsidRPr="002F48AB">
        <w:rPr>
          <w:rFonts w:ascii="Arial" w:hAnsi="Arial" w:cs="Arial"/>
        </w:rPr>
        <w:t xml:space="preserve">Programi preprečevanja </w:t>
      </w:r>
      <w:proofErr w:type="spellStart"/>
      <w:r w:rsidR="00466ABA" w:rsidRPr="002F48AB">
        <w:rPr>
          <w:rFonts w:ascii="Arial" w:hAnsi="Arial" w:cs="Arial"/>
        </w:rPr>
        <w:t>nekemičnih</w:t>
      </w:r>
      <w:proofErr w:type="spellEnd"/>
      <w:r w:rsidR="00466ABA" w:rsidRPr="002F48AB">
        <w:rPr>
          <w:rFonts w:ascii="Arial" w:hAnsi="Arial" w:cs="Arial"/>
        </w:rPr>
        <w:t xml:space="preserve"> zasvojenosti.</w:t>
      </w:r>
    </w:p>
    <w:bookmarkEnd w:id="106"/>
    <w:p w14:paraId="1BA15E3A" w14:textId="77777777" w:rsidR="00A9580F" w:rsidRPr="002F48AB" w:rsidRDefault="00A9580F" w:rsidP="00466ABA">
      <w:pPr>
        <w:spacing w:after="0"/>
        <w:jc w:val="both"/>
        <w:rPr>
          <w:rFonts w:ascii="Arial" w:hAnsi="Arial" w:cs="Arial"/>
          <w:lang w:val="sl-SI"/>
        </w:rPr>
      </w:pPr>
    </w:p>
    <w:p w14:paraId="7D4EBD59" w14:textId="562C5E75" w:rsidR="00466ABA" w:rsidRPr="00B02367" w:rsidRDefault="00E4005A" w:rsidP="003C4FC0">
      <w:pPr>
        <w:pStyle w:val="Naslov2"/>
        <w:jc w:val="both"/>
        <w:rPr>
          <w:rFonts w:ascii="Arial" w:hAnsi="Arial" w:cs="Arial"/>
          <w:i w:val="0"/>
          <w:iCs w:val="0"/>
          <w:sz w:val="22"/>
          <w:szCs w:val="22"/>
          <w:lang w:val="sl-SI"/>
        </w:rPr>
      </w:pPr>
      <w:bookmarkStart w:id="107" w:name="_Toc191459235"/>
      <w:r w:rsidRPr="00B02367">
        <w:rPr>
          <w:rFonts w:ascii="Arial" w:hAnsi="Arial" w:cs="Arial"/>
          <w:i w:val="0"/>
          <w:iCs w:val="0"/>
          <w:sz w:val="22"/>
          <w:szCs w:val="22"/>
          <w:lang w:val="sl-SI"/>
        </w:rPr>
        <w:t xml:space="preserve">1. Pod-področje </w:t>
      </w:r>
      <w:r w:rsidR="00051806" w:rsidRPr="00B02367">
        <w:rPr>
          <w:rFonts w:ascii="Arial" w:hAnsi="Arial" w:cs="Arial"/>
          <w:i w:val="0"/>
          <w:iCs w:val="0"/>
          <w:sz w:val="22"/>
          <w:szCs w:val="22"/>
          <w:lang w:val="sl-SI"/>
        </w:rPr>
        <w:t>C1</w:t>
      </w:r>
      <w:r w:rsidR="00711B1B" w:rsidRPr="00B02367">
        <w:rPr>
          <w:rFonts w:ascii="Arial" w:hAnsi="Arial" w:cs="Arial"/>
          <w:i w:val="0"/>
          <w:iCs w:val="0"/>
          <w:sz w:val="22"/>
          <w:szCs w:val="22"/>
          <w:lang w:val="sl-SI"/>
        </w:rPr>
        <w:t>:</w:t>
      </w:r>
      <w:r w:rsidR="00466ABA" w:rsidRPr="00B02367">
        <w:rPr>
          <w:rFonts w:ascii="Arial" w:hAnsi="Arial" w:cs="Arial"/>
          <w:i w:val="0"/>
          <w:iCs w:val="0"/>
          <w:sz w:val="22"/>
          <w:szCs w:val="22"/>
          <w:lang w:val="sl-SI"/>
        </w:rPr>
        <w:t xml:space="preserve"> </w:t>
      </w:r>
      <w:r w:rsidR="002D2669" w:rsidRPr="00B02367">
        <w:rPr>
          <w:rFonts w:ascii="Arial" w:hAnsi="Arial" w:cs="Arial"/>
          <w:i w:val="0"/>
          <w:iCs w:val="0"/>
          <w:sz w:val="22"/>
          <w:szCs w:val="22"/>
          <w:lang w:val="sl-SI"/>
        </w:rPr>
        <w:t>Programi omejevanja pitja alkohola ter zmanjševanja posledic tvegane in škodljive rabe alkohola</w:t>
      </w:r>
      <w:bookmarkEnd w:id="107"/>
    </w:p>
    <w:p w14:paraId="50C2F9D7" w14:textId="77777777" w:rsidR="00466ABA" w:rsidRPr="002F48AB" w:rsidRDefault="00466ABA" w:rsidP="00466ABA">
      <w:pPr>
        <w:spacing w:after="0" w:line="240" w:lineRule="auto"/>
        <w:jc w:val="both"/>
        <w:rPr>
          <w:rFonts w:ascii="Arial" w:eastAsia="Times New Roman" w:hAnsi="Arial" w:cs="Arial"/>
          <w:b/>
          <w:lang w:val="sl-SI" w:eastAsia="sl-SI"/>
        </w:rPr>
      </w:pPr>
    </w:p>
    <w:p w14:paraId="62F78658" w14:textId="38548BD3" w:rsidR="00466ABA" w:rsidRPr="002F48AB" w:rsidRDefault="00466ABA" w:rsidP="00466ABA">
      <w:pPr>
        <w:spacing w:after="0"/>
        <w:jc w:val="both"/>
        <w:rPr>
          <w:rFonts w:ascii="Arial" w:eastAsia="Times New Roman" w:hAnsi="Arial" w:cs="Arial"/>
          <w:lang w:val="sl-SI" w:eastAsia="sl-SI"/>
        </w:rPr>
      </w:pPr>
      <w:r w:rsidRPr="002F48AB">
        <w:rPr>
          <w:rFonts w:ascii="Arial" w:eastAsia="Times New Roman" w:hAnsi="Arial" w:cs="Arial"/>
          <w:lang w:val="sl-SI" w:eastAsia="sl-SI"/>
        </w:rPr>
        <w:t xml:space="preserve">Sofinancirani bodo programi, ki povezujejo različne pomembne akterje na področju alkoholne politike in prispevajo k zmanjšanju tveganega in škodljivega pitja alkohola ter z njim povezanega zdravstvenega, socialnega in ekonomskega bremena med prebivalci </w:t>
      </w:r>
      <w:r w:rsidR="00811607">
        <w:rPr>
          <w:rFonts w:ascii="Arial" w:eastAsia="Times New Roman" w:hAnsi="Arial" w:cs="Arial"/>
          <w:lang w:val="sl-SI" w:eastAsia="sl-SI"/>
        </w:rPr>
        <w:t xml:space="preserve">Republike </w:t>
      </w:r>
      <w:r w:rsidRPr="002F48AB">
        <w:rPr>
          <w:rFonts w:ascii="Arial" w:eastAsia="Times New Roman" w:hAnsi="Arial" w:cs="Arial"/>
          <w:lang w:val="sl-SI" w:eastAsia="sl-SI"/>
        </w:rPr>
        <w:t>Slovenije.</w:t>
      </w:r>
    </w:p>
    <w:p w14:paraId="4CE9C49F" w14:textId="71D1562C" w:rsidR="00466ABA" w:rsidRDefault="00466ABA" w:rsidP="00466ABA">
      <w:pPr>
        <w:spacing w:after="0" w:line="240" w:lineRule="auto"/>
        <w:jc w:val="both"/>
        <w:rPr>
          <w:rFonts w:ascii="Arial" w:eastAsia="Times New Roman" w:hAnsi="Arial" w:cs="Arial"/>
          <w:b/>
          <w:lang w:val="sl-SI" w:eastAsia="sl-SI"/>
        </w:rPr>
      </w:pPr>
    </w:p>
    <w:p w14:paraId="02F677B2" w14:textId="77777777" w:rsidR="009C0255" w:rsidRPr="002F48AB" w:rsidRDefault="009C0255" w:rsidP="00466ABA">
      <w:pPr>
        <w:spacing w:after="0" w:line="240" w:lineRule="auto"/>
        <w:jc w:val="both"/>
        <w:rPr>
          <w:rFonts w:ascii="Arial" w:eastAsia="Times New Roman" w:hAnsi="Arial" w:cs="Arial"/>
          <w:b/>
          <w:lang w:val="sl-SI" w:eastAsia="sl-SI"/>
        </w:rPr>
      </w:pPr>
    </w:p>
    <w:p w14:paraId="1D836CB5" w14:textId="41E98768" w:rsidR="00466ABA" w:rsidRPr="002F48AB" w:rsidRDefault="009F3B97" w:rsidP="00360FB2">
      <w:pPr>
        <w:suppressAutoHyphens/>
        <w:autoSpaceDN w:val="0"/>
        <w:spacing w:after="0" w:line="240" w:lineRule="auto"/>
        <w:jc w:val="both"/>
        <w:textAlignment w:val="baseline"/>
        <w:rPr>
          <w:rFonts w:ascii="Arial" w:eastAsia="Times New Roman" w:hAnsi="Arial" w:cs="Arial"/>
          <w:b/>
          <w:bCs/>
          <w:lang w:val="sl-SI" w:eastAsia="sl-SI"/>
        </w:rPr>
      </w:pPr>
      <w:r>
        <w:rPr>
          <w:rFonts w:ascii="Arial" w:eastAsia="Times New Roman" w:hAnsi="Arial" w:cs="Arial"/>
          <w:b/>
          <w:bCs/>
          <w:lang w:val="sl-SI" w:eastAsia="sl-SI"/>
        </w:rPr>
        <w:t xml:space="preserve">1.1 </w:t>
      </w:r>
      <w:r w:rsidR="00466ABA" w:rsidRPr="002F48AB">
        <w:rPr>
          <w:rFonts w:ascii="Arial" w:eastAsia="Times New Roman" w:hAnsi="Arial" w:cs="Arial"/>
          <w:b/>
          <w:bCs/>
          <w:lang w:val="sl-SI" w:eastAsia="sl-SI"/>
        </w:rPr>
        <w:t>Specifični cilji so:</w:t>
      </w:r>
    </w:p>
    <w:p w14:paraId="439CE244" w14:textId="77777777" w:rsidR="00F70AB0" w:rsidRPr="002F48AB" w:rsidRDefault="00F70AB0" w:rsidP="00F70AB0">
      <w:pPr>
        <w:suppressAutoHyphens/>
        <w:autoSpaceDN w:val="0"/>
        <w:spacing w:after="0" w:line="240" w:lineRule="auto"/>
        <w:ind w:left="1134"/>
        <w:jc w:val="both"/>
        <w:textAlignment w:val="baseline"/>
        <w:rPr>
          <w:rFonts w:ascii="Arial" w:eastAsia="Times New Roman" w:hAnsi="Arial" w:cs="Arial"/>
          <w:b/>
          <w:bCs/>
          <w:lang w:val="sl-SI" w:eastAsia="sl-SI"/>
        </w:rPr>
      </w:pPr>
    </w:p>
    <w:p w14:paraId="79915A06" w14:textId="0DF095E2" w:rsidR="0043324C" w:rsidRDefault="00A9580F" w:rsidP="0043324C">
      <w:pPr>
        <w:numPr>
          <w:ilvl w:val="0"/>
          <w:numId w:val="13"/>
        </w:numPr>
        <w:suppressAutoHyphens/>
        <w:autoSpaceDN w:val="0"/>
        <w:spacing w:after="0"/>
        <w:jc w:val="both"/>
        <w:textAlignment w:val="baseline"/>
        <w:rPr>
          <w:lang w:val="sl-SI"/>
        </w:rPr>
      </w:pPr>
      <w:r>
        <w:rPr>
          <w:rFonts w:ascii="Arial" w:eastAsia="Times New Roman" w:hAnsi="Arial" w:cs="Arial"/>
          <w:lang w:val="sl-SI" w:eastAsia="sl-SI"/>
        </w:rPr>
        <w:t>d</w:t>
      </w:r>
      <w:r w:rsidR="00AB6C18">
        <w:rPr>
          <w:rFonts w:ascii="Arial" w:eastAsia="Times New Roman" w:hAnsi="Arial" w:cs="Arial"/>
          <w:lang w:val="sl-SI" w:eastAsia="sl-SI"/>
        </w:rPr>
        <w:t>vig ozaveščenosti splošne in strokovne jasnosti</w:t>
      </w:r>
      <w:r w:rsidR="0043324C">
        <w:rPr>
          <w:rFonts w:ascii="Arial" w:eastAsia="Times New Roman" w:hAnsi="Arial" w:cs="Arial"/>
          <w:lang w:val="sl-SI" w:eastAsia="sl-SI"/>
        </w:rPr>
        <w:t xml:space="preserve"> o škodljivosti in tveganjih, povezanih s pitjem alkohola;</w:t>
      </w:r>
    </w:p>
    <w:p w14:paraId="583799E1" w14:textId="4AB06261" w:rsidR="0043324C" w:rsidRDefault="00B37201" w:rsidP="0043324C">
      <w:pPr>
        <w:numPr>
          <w:ilvl w:val="0"/>
          <w:numId w:val="13"/>
        </w:numPr>
        <w:suppressAutoHyphens/>
        <w:autoSpaceDN w:val="0"/>
        <w:spacing w:after="0"/>
        <w:jc w:val="both"/>
        <w:textAlignment w:val="baseline"/>
        <w:rPr>
          <w:lang w:val="sl-SI"/>
        </w:rPr>
      </w:pPr>
      <w:r>
        <w:rPr>
          <w:rFonts w:ascii="Arial" w:eastAsia="Times New Roman" w:hAnsi="Arial" w:cs="Arial"/>
          <w:lang w:val="sl-SI" w:eastAsia="sl-SI"/>
        </w:rPr>
        <w:t>v</w:t>
      </w:r>
      <w:r w:rsidR="0043324C">
        <w:rPr>
          <w:rFonts w:ascii="Arial" w:eastAsia="Times New Roman" w:hAnsi="Arial" w:cs="Arial"/>
          <w:lang w:val="sl-SI" w:eastAsia="sl-SI"/>
        </w:rPr>
        <w:t>ečje število uporabnikov programov pomoči;</w:t>
      </w:r>
    </w:p>
    <w:p w14:paraId="1C7E3FA5" w14:textId="2804E6CD" w:rsidR="00AB6C18" w:rsidRPr="00AB6C18" w:rsidRDefault="00B37201" w:rsidP="00AB6C18">
      <w:pPr>
        <w:numPr>
          <w:ilvl w:val="0"/>
          <w:numId w:val="13"/>
        </w:numPr>
        <w:suppressAutoHyphens/>
        <w:autoSpaceDN w:val="0"/>
        <w:spacing w:after="0"/>
        <w:jc w:val="both"/>
        <w:textAlignment w:val="baseline"/>
        <w:rPr>
          <w:lang w:val="sl-SI"/>
        </w:rPr>
      </w:pPr>
      <w:r w:rsidRPr="00AB6C18">
        <w:rPr>
          <w:rFonts w:ascii="Arial" w:eastAsia="Times New Roman" w:hAnsi="Arial" w:cs="Arial"/>
          <w:lang w:val="sl-SI" w:eastAsia="sl-SI"/>
        </w:rPr>
        <w:lastRenderedPageBreak/>
        <w:t>m</w:t>
      </w:r>
      <w:r w:rsidR="0043324C" w:rsidRPr="00AB6C18">
        <w:rPr>
          <w:rFonts w:ascii="Arial" w:eastAsia="Times New Roman" w:hAnsi="Arial" w:cs="Arial"/>
          <w:lang w:val="sl-SI" w:eastAsia="sl-SI"/>
        </w:rPr>
        <w:t xml:space="preserve">anjši delež populacije, ki </w:t>
      </w:r>
      <w:r w:rsidR="00AB6C18" w:rsidRPr="00AB6C18">
        <w:rPr>
          <w:rFonts w:ascii="Arial" w:eastAsia="Times New Roman" w:hAnsi="Arial" w:cs="Arial"/>
          <w:lang w:val="sl-SI" w:eastAsia="sl-SI"/>
        </w:rPr>
        <w:t xml:space="preserve">pije, še posebej tistih, ki pijejo škodljivo in tvegano, s posebnim poudarkom </w:t>
      </w:r>
      <w:r w:rsidR="003550E8">
        <w:rPr>
          <w:rFonts w:ascii="Arial" w:eastAsia="Times New Roman" w:hAnsi="Arial" w:cs="Arial"/>
          <w:lang w:val="sl-SI" w:eastAsia="sl-SI"/>
        </w:rPr>
        <w:t>na mladih</w:t>
      </w:r>
      <w:r w:rsidR="00AB6C18" w:rsidRPr="00AB6C18">
        <w:rPr>
          <w:rFonts w:ascii="Arial" w:eastAsia="Times New Roman" w:hAnsi="Arial" w:cs="Arial"/>
          <w:lang w:val="sl-SI" w:eastAsia="sl-SI"/>
        </w:rPr>
        <w:t>, med nosečnicami in doječimi materami, med udeleženci v prometu in na delovnem mestu</w:t>
      </w:r>
      <w:r w:rsidR="003550E8">
        <w:rPr>
          <w:rFonts w:ascii="Arial" w:eastAsia="Times New Roman" w:hAnsi="Arial" w:cs="Arial"/>
          <w:lang w:val="sl-SI" w:eastAsia="sl-SI"/>
        </w:rPr>
        <w:t>;</w:t>
      </w:r>
      <w:r w:rsidR="00AB6C18" w:rsidRPr="00AB6C18">
        <w:rPr>
          <w:rFonts w:ascii="Arial" w:eastAsia="Times New Roman" w:hAnsi="Arial" w:cs="Arial"/>
          <w:lang w:val="sl-SI" w:eastAsia="sl-SI"/>
        </w:rPr>
        <w:t xml:space="preserve"> </w:t>
      </w:r>
    </w:p>
    <w:p w14:paraId="2181CD6C" w14:textId="6F4E7F27" w:rsidR="003550E8" w:rsidRPr="003550E8" w:rsidRDefault="003550E8" w:rsidP="0043324C">
      <w:pPr>
        <w:numPr>
          <w:ilvl w:val="0"/>
          <w:numId w:val="13"/>
        </w:numPr>
        <w:suppressAutoHyphens/>
        <w:autoSpaceDN w:val="0"/>
        <w:spacing w:after="0"/>
        <w:jc w:val="both"/>
        <w:textAlignment w:val="baseline"/>
        <w:rPr>
          <w:lang w:val="sl-SI"/>
        </w:rPr>
      </w:pPr>
      <w:r w:rsidRPr="003550E8">
        <w:rPr>
          <w:rFonts w:ascii="Arial" w:eastAsia="Times New Roman" w:hAnsi="Arial" w:cs="Arial"/>
          <w:lang w:val="sl-SI" w:eastAsia="sl-SI"/>
        </w:rPr>
        <w:t>manjši delež populacije, ki škodljivo pije alkoholne pijače v pivskih okoljih</w:t>
      </w:r>
      <w:r>
        <w:rPr>
          <w:rFonts w:ascii="Arial" w:eastAsia="Times New Roman" w:hAnsi="Arial" w:cs="Arial"/>
          <w:lang w:val="sl-SI" w:eastAsia="sl-SI"/>
        </w:rPr>
        <w:t>;</w:t>
      </w:r>
    </w:p>
    <w:p w14:paraId="5D9CB180" w14:textId="293370DC" w:rsidR="0043324C" w:rsidRDefault="00AB6C18" w:rsidP="0043324C">
      <w:pPr>
        <w:numPr>
          <w:ilvl w:val="0"/>
          <w:numId w:val="13"/>
        </w:numPr>
        <w:suppressAutoHyphens/>
        <w:autoSpaceDN w:val="0"/>
        <w:spacing w:after="0"/>
        <w:jc w:val="both"/>
        <w:textAlignment w:val="baseline"/>
        <w:rPr>
          <w:lang w:val="sl-SI"/>
        </w:rPr>
      </w:pPr>
      <w:r>
        <w:rPr>
          <w:rFonts w:ascii="Arial" w:eastAsia="Times New Roman" w:hAnsi="Arial" w:cs="Arial"/>
          <w:lang w:val="sl-SI" w:eastAsia="sl-SI"/>
        </w:rPr>
        <w:t>povez</w:t>
      </w:r>
      <w:r w:rsidR="00B44B03">
        <w:rPr>
          <w:rFonts w:ascii="Arial" w:eastAsia="Times New Roman" w:hAnsi="Arial" w:cs="Arial"/>
          <w:lang w:val="sl-SI" w:eastAsia="sl-SI"/>
        </w:rPr>
        <w:t>anost</w:t>
      </w:r>
      <w:r w:rsidR="0043324C">
        <w:rPr>
          <w:rFonts w:ascii="Arial" w:eastAsia="Times New Roman" w:hAnsi="Arial" w:cs="Arial"/>
          <w:lang w:val="sl-SI" w:eastAsia="sl-SI"/>
        </w:rPr>
        <w:t xml:space="preserve"> različnih akterjev na lokalni, nacionalni in</w:t>
      </w:r>
      <w:r w:rsidR="00B44B03">
        <w:rPr>
          <w:rFonts w:ascii="Arial" w:eastAsia="Times New Roman" w:hAnsi="Arial" w:cs="Arial"/>
          <w:lang w:val="sl-SI" w:eastAsia="sl-SI"/>
        </w:rPr>
        <w:t xml:space="preserve"> oziroma </w:t>
      </w:r>
      <w:r w:rsidR="0043324C">
        <w:rPr>
          <w:rFonts w:ascii="Arial" w:eastAsia="Times New Roman" w:hAnsi="Arial" w:cs="Arial"/>
          <w:lang w:val="sl-SI" w:eastAsia="sl-SI"/>
        </w:rPr>
        <w:t>ali mednarodni ravni pri načrtovanju, zagovorništvu in izmenjavi dobrih praks na področju alkoholne politike;</w:t>
      </w:r>
    </w:p>
    <w:p w14:paraId="63819CFA" w14:textId="77777777" w:rsidR="003550E8" w:rsidRDefault="003550E8" w:rsidP="003550E8">
      <w:pPr>
        <w:numPr>
          <w:ilvl w:val="0"/>
          <w:numId w:val="13"/>
        </w:numPr>
        <w:suppressAutoHyphens/>
        <w:autoSpaceDN w:val="0"/>
        <w:spacing w:after="0"/>
        <w:jc w:val="both"/>
        <w:textAlignment w:val="baseline"/>
        <w:rPr>
          <w:rFonts w:ascii="Arial" w:eastAsia="Times New Roman" w:hAnsi="Arial" w:cs="Arial"/>
          <w:lang w:val="sl-SI" w:eastAsia="sl-SI"/>
        </w:rPr>
      </w:pPr>
      <w:r>
        <w:rPr>
          <w:rFonts w:ascii="Arial" w:eastAsia="Times New Roman" w:hAnsi="Arial" w:cs="Arial"/>
          <w:lang w:val="sl-SI" w:eastAsia="sl-SI"/>
        </w:rPr>
        <w:t>p</w:t>
      </w:r>
      <w:r w:rsidR="00AB6C18">
        <w:rPr>
          <w:rFonts w:ascii="Arial" w:eastAsia="Times New Roman" w:hAnsi="Arial" w:cs="Arial"/>
          <w:lang w:val="sl-SI" w:eastAsia="sl-SI"/>
        </w:rPr>
        <w:t>ri</w:t>
      </w:r>
      <w:r w:rsidR="0067707D">
        <w:rPr>
          <w:rFonts w:ascii="Arial" w:eastAsia="Times New Roman" w:hAnsi="Arial" w:cs="Arial"/>
          <w:lang w:val="sl-SI" w:eastAsia="sl-SI"/>
        </w:rPr>
        <w:t>s</w:t>
      </w:r>
      <w:r w:rsidR="00AB6C18">
        <w:rPr>
          <w:rFonts w:ascii="Arial" w:eastAsia="Times New Roman" w:hAnsi="Arial" w:cs="Arial"/>
          <w:lang w:val="sl-SI" w:eastAsia="sl-SI"/>
        </w:rPr>
        <w:t xml:space="preserve">pevati k zmanjševanju </w:t>
      </w:r>
      <w:r w:rsidR="0043324C">
        <w:rPr>
          <w:rFonts w:ascii="Arial" w:eastAsia="Times New Roman" w:hAnsi="Arial" w:cs="Arial"/>
          <w:lang w:val="sl-SI" w:eastAsia="sl-SI"/>
        </w:rPr>
        <w:t>kršitev področne zakonodaje</w:t>
      </w:r>
      <w:r>
        <w:rPr>
          <w:rFonts w:ascii="Arial" w:eastAsia="Times New Roman" w:hAnsi="Arial" w:cs="Arial"/>
          <w:lang w:val="sl-SI" w:eastAsia="sl-SI"/>
        </w:rPr>
        <w:t>.</w:t>
      </w:r>
    </w:p>
    <w:p w14:paraId="500C69D6" w14:textId="77777777" w:rsidR="00CC64EC" w:rsidRDefault="00CC64EC" w:rsidP="00F23008">
      <w:pPr>
        <w:suppressAutoHyphens/>
        <w:autoSpaceDN w:val="0"/>
        <w:spacing w:after="0"/>
        <w:ind w:left="720"/>
        <w:jc w:val="both"/>
        <w:textAlignment w:val="baseline"/>
        <w:rPr>
          <w:rFonts w:ascii="Arial" w:eastAsia="Times New Roman" w:hAnsi="Arial" w:cs="Arial"/>
          <w:lang w:val="sl-SI" w:eastAsia="sl-SI"/>
        </w:rPr>
      </w:pPr>
    </w:p>
    <w:p w14:paraId="76D45B17" w14:textId="73BF3FAB" w:rsidR="00AB6C18" w:rsidRPr="002F48AB" w:rsidRDefault="00AB6C18" w:rsidP="00AB6C18">
      <w:pPr>
        <w:spacing w:after="0" w:line="240" w:lineRule="auto"/>
        <w:jc w:val="both"/>
        <w:rPr>
          <w:rFonts w:ascii="Arial" w:hAnsi="Arial" w:cs="Arial"/>
          <w:b/>
          <w:bCs/>
          <w:lang w:val="sl-SI"/>
        </w:rPr>
      </w:pPr>
    </w:p>
    <w:p w14:paraId="4D569232" w14:textId="3170E8F0" w:rsidR="00466ABA" w:rsidRPr="00B44B03" w:rsidRDefault="00466ABA" w:rsidP="00B44B03">
      <w:pPr>
        <w:pStyle w:val="Odstavekseznama"/>
        <w:numPr>
          <w:ilvl w:val="1"/>
          <w:numId w:val="95"/>
        </w:numPr>
        <w:spacing w:after="0" w:line="240" w:lineRule="auto"/>
        <w:jc w:val="both"/>
        <w:rPr>
          <w:rFonts w:ascii="Arial" w:eastAsia="Times New Roman" w:hAnsi="Arial" w:cs="Arial"/>
          <w:b/>
          <w:bCs/>
          <w:lang w:eastAsia="sl-SI"/>
        </w:rPr>
      </w:pPr>
      <w:bookmarkStart w:id="108" w:name="_Toc191459236"/>
      <w:r w:rsidRPr="00B02367">
        <w:rPr>
          <w:rStyle w:val="Naslov2Znak"/>
          <w:rFonts w:ascii="Arial" w:eastAsia="Calibri" w:hAnsi="Arial" w:cs="Arial"/>
          <w:i w:val="0"/>
          <w:iCs w:val="0"/>
          <w:sz w:val="22"/>
          <w:szCs w:val="22"/>
        </w:rPr>
        <w:t xml:space="preserve">Prednostno pričakovane </w:t>
      </w:r>
      <w:r w:rsidR="0085295B" w:rsidRPr="00B02367">
        <w:rPr>
          <w:rStyle w:val="Naslov2Znak"/>
          <w:rFonts w:ascii="Arial" w:eastAsia="Calibri" w:hAnsi="Arial" w:cs="Arial"/>
          <w:i w:val="0"/>
          <w:iCs w:val="0"/>
          <w:sz w:val="22"/>
          <w:szCs w:val="22"/>
        </w:rPr>
        <w:t>aktivnosti</w:t>
      </w:r>
      <w:bookmarkEnd w:id="108"/>
      <w:r w:rsidR="0085295B" w:rsidRPr="00B02367">
        <w:rPr>
          <w:rStyle w:val="Naslov2Znak"/>
          <w:rFonts w:ascii="Arial" w:eastAsia="Calibri" w:hAnsi="Arial" w:cs="Arial"/>
          <w:i w:val="0"/>
          <w:iCs w:val="0"/>
          <w:sz w:val="22"/>
          <w:szCs w:val="22"/>
        </w:rPr>
        <w:t xml:space="preserve"> </w:t>
      </w:r>
      <w:r w:rsidRPr="00B44B03">
        <w:rPr>
          <w:rFonts w:ascii="Arial" w:eastAsia="Times New Roman" w:hAnsi="Arial" w:cs="Arial"/>
          <w:b/>
          <w:bCs/>
          <w:lang w:eastAsia="sl-SI"/>
        </w:rPr>
        <w:t>so:</w:t>
      </w:r>
    </w:p>
    <w:p w14:paraId="663A2C33" w14:textId="77777777" w:rsidR="00F70AB0" w:rsidRPr="002F48AB" w:rsidRDefault="00F70AB0" w:rsidP="00F70AB0">
      <w:pPr>
        <w:suppressAutoHyphens/>
        <w:autoSpaceDN w:val="0"/>
        <w:spacing w:after="0" w:line="240" w:lineRule="auto"/>
        <w:ind w:left="1134"/>
        <w:jc w:val="both"/>
        <w:textAlignment w:val="baseline"/>
        <w:rPr>
          <w:rFonts w:ascii="Arial" w:eastAsia="Times New Roman" w:hAnsi="Arial" w:cs="Arial"/>
          <w:b/>
          <w:bCs/>
          <w:lang w:val="sl-SI" w:eastAsia="sl-SI"/>
        </w:rPr>
      </w:pPr>
    </w:p>
    <w:p w14:paraId="3469395D" w14:textId="3023915C" w:rsidR="0063671B" w:rsidRDefault="0063671B" w:rsidP="004350C2">
      <w:pPr>
        <w:pStyle w:val="Odstavekseznama"/>
        <w:numPr>
          <w:ilvl w:val="0"/>
          <w:numId w:val="14"/>
        </w:numPr>
        <w:spacing w:after="0"/>
        <w:jc w:val="both"/>
        <w:rPr>
          <w:rFonts w:ascii="Arial" w:eastAsia="Times New Roman" w:hAnsi="Arial" w:cs="Arial"/>
          <w:lang w:eastAsia="sl-SI"/>
        </w:rPr>
      </w:pPr>
      <w:r>
        <w:rPr>
          <w:rFonts w:ascii="Arial" w:eastAsia="Times New Roman" w:hAnsi="Arial" w:cs="Arial"/>
          <w:lang w:eastAsia="sl-SI"/>
        </w:rPr>
        <w:t>i</w:t>
      </w:r>
      <w:r w:rsidR="00781AB7" w:rsidRPr="0063671B">
        <w:rPr>
          <w:rFonts w:ascii="Arial" w:eastAsia="Times New Roman" w:hAnsi="Arial" w:cs="Arial"/>
          <w:lang w:eastAsia="sl-SI"/>
        </w:rPr>
        <w:t>nformiranje, osveščanje in izobraževanje javnosti in</w:t>
      </w:r>
      <w:r w:rsidR="00B44B03">
        <w:rPr>
          <w:rFonts w:ascii="Arial" w:eastAsia="Times New Roman" w:hAnsi="Arial" w:cs="Arial"/>
          <w:lang w:eastAsia="sl-SI"/>
        </w:rPr>
        <w:t xml:space="preserve"> oziroma </w:t>
      </w:r>
      <w:r w:rsidR="00781AB7" w:rsidRPr="0063671B">
        <w:rPr>
          <w:rFonts w:ascii="Arial" w:eastAsia="Times New Roman" w:hAnsi="Arial" w:cs="Arial"/>
          <w:lang w:eastAsia="sl-SI"/>
        </w:rPr>
        <w:t>ali posameznih skupin prebivalstva (kot so otroci in mladostniki – vključno</w:t>
      </w:r>
      <w:r w:rsidR="00B44B03">
        <w:rPr>
          <w:rFonts w:ascii="Arial" w:eastAsia="Times New Roman" w:hAnsi="Arial" w:cs="Arial"/>
          <w:lang w:eastAsia="sl-SI"/>
        </w:rPr>
        <w:t xml:space="preserve"> s tistimi, vključenimi</w:t>
      </w:r>
      <w:r w:rsidR="00781AB7" w:rsidRPr="0063671B">
        <w:rPr>
          <w:rFonts w:ascii="Arial" w:eastAsia="Times New Roman" w:hAnsi="Arial" w:cs="Arial"/>
          <w:lang w:eastAsia="sl-SI"/>
        </w:rPr>
        <w:t xml:space="preserve"> </w:t>
      </w:r>
      <w:r w:rsidR="00B44B03">
        <w:rPr>
          <w:rFonts w:ascii="Arial" w:eastAsia="Times New Roman" w:hAnsi="Arial" w:cs="Arial"/>
          <w:lang w:eastAsia="sl-SI"/>
        </w:rPr>
        <w:t>v</w:t>
      </w:r>
      <w:r w:rsidR="00781AB7" w:rsidRPr="0063671B">
        <w:rPr>
          <w:rFonts w:ascii="Arial" w:eastAsia="Times New Roman" w:hAnsi="Arial" w:cs="Arial"/>
          <w:lang w:eastAsia="sl-SI"/>
        </w:rPr>
        <w:t xml:space="preserve"> manj zahtevn</w:t>
      </w:r>
      <w:r w:rsidR="00B44B03">
        <w:rPr>
          <w:rFonts w:ascii="Arial" w:eastAsia="Times New Roman" w:hAnsi="Arial" w:cs="Arial"/>
          <w:lang w:eastAsia="sl-SI"/>
        </w:rPr>
        <w:t>e</w:t>
      </w:r>
      <w:r w:rsidR="00781AB7" w:rsidRPr="0063671B">
        <w:rPr>
          <w:rFonts w:ascii="Arial" w:eastAsia="Times New Roman" w:hAnsi="Arial" w:cs="Arial"/>
          <w:lang w:eastAsia="sl-SI"/>
        </w:rPr>
        <w:t xml:space="preserve"> izobraževaln</w:t>
      </w:r>
      <w:r w:rsidR="00B44B03">
        <w:rPr>
          <w:rFonts w:ascii="Arial" w:eastAsia="Times New Roman" w:hAnsi="Arial" w:cs="Arial"/>
          <w:lang w:eastAsia="sl-SI"/>
        </w:rPr>
        <w:t>e</w:t>
      </w:r>
      <w:r w:rsidR="00781AB7" w:rsidRPr="0063671B">
        <w:rPr>
          <w:rFonts w:ascii="Arial" w:eastAsia="Times New Roman" w:hAnsi="Arial" w:cs="Arial"/>
          <w:lang w:eastAsia="sl-SI"/>
        </w:rPr>
        <w:t xml:space="preserve"> program</w:t>
      </w:r>
      <w:r w:rsidR="00B44B03">
        <w:rPr>
          <w:rFonts w:ascii="Arial" w:eastAsia="Times New Roman" w:hAnsi="Arial" w:cs="Arial"/>
          <w:lang w:eastAsia="sl-SI"/>
        </w:rPr>
        <w:t>e</w:t>
      </w:r>
      <w:r w:rsidR="00781AB7" w:rsidRPr="0063671B">
        <w:rPr>
          <w:rFonts w:ascii="Arial" w:eastAsia="Times New Roman" w:hAnsi="Arial" w:cs="Arial"/>
          <w:lang w:eastAsia="sl-SI"/>
        </w:rPr>
        <w:t xml:space="preserve"> in </w:t>
      </w:r>
      <w:proofErr w:type="spellStart"/>
      <w:r w:rsidR="00781AB7" w:rsidRPr="0063671B">
        <w:rPr>
          <w:rFonts w:ascii="Arial" w:eastAsia="Times New Roman" w:hAnsi="Arial" w:cs="Arial"/>
          <w:lang w:eastAsia="sl-SI"/>
        </w:rPr>
        <w:t>osipniki</w:t>
      </w:r>
      <w:proofErr w:type="spellEnd"/>
      <w:r w:rsidR="00781AB7" w:rsidRPr="0063671B">
        <w:rPr>
          <w:rFonts w:ascii="Arial" w:eastAsia="Times New Roman" w:hAnsi="Arial" w:cs="Arial"/>
          <w:lang w:eastAsia="sl-SI"/>
        </w:rPr>
        <w:t>, nosečnice</w:t>
      </w:r>
      <w:r w:rsidR="0067707D" w:rsidRPr="0063671B">
        <w:rPr>
          <w:rFonts w:ascii="Arial" w:eastAsia="Times New Roman" w:hAnsi="Arial" w:cs="Arial"/>
          <w:lang w:eastAsia="sl-SI"/>
        </w:rPr>
        <w:t xml:space="preserve"> in doječe matere</w:t>
      </w:r>
      <w:r w:rsidR="00781AB7" w:rsidRPr="0063671B">
        <w:rPr>
          <w:rFonts w:ascii="Arial" w:eastAsia="Times New Roman" w:hAnsi="Arial" w:cs="Arial"/>
          <w:lang w:eastAsia="sl-SI"/>
        </w:rPr>
        <w:t>, socialno šibkejši, ruralna populacija) o tveganjih in škodljivih vplivih pitja alkohola, vključno s pos</w:t>
      </w:r>
      <w:r w:rsidR="0067707D" w:rsidRPr="0063671B">
        <w:rPr>
          <w:rFonts w:ascii="Arial" w:eastAsia="Times New Roman" w:hAnsi="Arial" w:cs="Arial"/>
          <w:lang w:eastAsia="sl-SI"/>
        </w:rPr>
        <w:t>l</w:t>
      </w:r>
      <w:r w:rsidR="00781AB7" w:rsidRPr="0063671B">
        <w:rPr>
          <w:rFonts w:ascii="Arial" w:eastAsia="Times New Roman" w:hAnsi="Arial" w:cs="Arial"/>
          <w:lang w:eastAsia="sl-SI"/>
        </w:rPr>
        <w:t>edicami, ki jih ima pitje alkohola na socialno okolje ter družbo kot celoto;</w:t>
      </w:r>
    </w:p>
    <w:p w14:paraId="480CEE53" w14:textId="02DA0B63" w:rsidR="00781AB7" w:rsidRPr="0063671B" w:rsidRDefault="0063671B" w:rsidP="0063671B">
      <w:pPr>
        <w:pStyle w:val="Odstavekseznama"/>
        <w:numPr>
          <w:ilvl w:val="0"/>
          <w:numId w:val="14"/>
        </w:numPr>
        <w:spacing w:after="0"/>
        <w:jc w:val="both"/>
        <w:rPr>
          <w:rFonts w:ascii="Arial" w:eastAsia="Times New Roman" w:hAnsi="Arial" w:cs="Arial"/>
          <w:lang w:eastAsia="sl-SI"/>
        </w:rPr>
      </w:pPr>
      <w:r>
        <w:rPr>
          <w:rFonts w:ascii="Arial" w:eastAsia="Times New Roman" w:hAnsi="Arial" w:cs="Arial"/>
          <w:lang w:eastAsia="sl-SI"/>
        </w:rPr>
        <w:t>p</w:t>
      </w:r>
      <w:r w:rsidR="00466ABA" w:rsidRPr="0063671B">
        <w:rPr>
          <w:rFonts w:ascii="Arial" w:eastAsia="Times New Roman" w:hAnsi="Arial" w:cs="Arial"/>
          <w:lang w:eastAsia="sl-SI"/>
        </w:rPr>
        <w:t>reprečevanje in zmanjševanje tveganega in škodljivega pitja alkohola</w:t>
      </w:r>
      <w:r w:rsidR="0067707D" w:rsidRPr="0063671B">
        <w:rPr>
          <w:rFonts w:ascii="Arial" w:eastAsia="Times New Roman" w:hAnsi="Arial" w:cs="Arial"/>
          <w:lang w:eastAsia="sl-SI"/>
        </w:rPr>
        <w:t xml:space="preserve"> </w:t>
      </w:r>
      <w:r w:rsidR="00781AB7" w:rsidRPr="0063671B">
        <w:rPr>
          <w:rFonts w:ascii="Arial" w:eastAsia="Times New Roman" w:hAnsi="Arial" w:cs="Arial"/>
          <w:lang w:eastAsia="sl-SI"/>
        </w:rPr>
        <w:t>med mladoletnimi osebami</w:t>
      </w:r>
      <w:r w:rsidR="005E5684" w:rsidRPr="0063671B">
        <w:rPr>
          <w:rFonts w:ascii="Arial" w:eastAsia="Times New Roman" w:hAnsi="Arial" w:cs="Arial"/>
          <w:lang w:eastAsia="sl-SI"/>
        </w:rPr>
        <w:t xml:space="preserve"> in mladimi</w:t>
      </w:r>
      <w:r w:rsidR="00781AB7" w:rsidRPr="0063671B">
        <w:rPr>
          <w:rFonts w:ascii="Arial" w:eastAsia="Times New Roman" w:hAnsi="Arial" w:cs="Arial"/>
          <w:lang w:eastAsia="sl-SI"/>
        </w:rPr>
        <w:t xml:space="preserve">, med </w:t>
      </w:r>
      <w:r w:rsidRPr="0063671B">
        <w:rPr>
          <w:rFonts w:ascii="Arial" w:eastAsia="Times New Roman" w:hAnsi="Arial" w:cs="Arial"/>
          <w:lang w:eastAsia="sl-SI"/>
        </w:rPr>
        <w:t xml:space="preserve">ženskami, posebej </w:t>
      </w:r>
      <w:r w:rsidR="00781AB7" w:rsidRPr="0063671B">
        <w:rPr>
          <w:rFonts w:ascii="Arial" w:eastAsia="Times New Roman" w:hAnsi="Arial" w:cs="Arial"/>
          <w:lang w:eastAsia="sl-SI"/>
        </w:rPr>
        <w:t>nosečnicami in doječimi materami, med udeleženci v prometu in na delovnem mestu;</w:t>
      </w:r>
    </w:p>
    <w:p w14:paraId="0A2149CF" w14:textId="5B71737C" w:rsidR="00781AB7" w:rsidRPr="002749BB" w:rsidRDefault="0063671B" w:rsidP="00781AB7">
      <w:pPr>
        <w:pStyle w:val="Odstavekseznama"/>
        <w:numPr>
          <w:ilvl w:val="0"/>
          <w:numId w:val="64"/>
        </w:numPr>
        <w:spacing w:after="0"/>
        <w:jc w:val="both"/>
        <w:rPr>
          <w:rFonts w:ascii="Arial" w:eastAsia="Times New Roman" w:hAnsi="Arial" w:cs="Arial"/>
          <w:lang w:eastAsia="sl-SI"/>
        </w:rPr>
      </w:pPr>
      <w:r>
        <w:rPr>
          <w:rFonts w:ascii="Arial" w:eastAsia="Times New Roman" w:hAnsi="Arial" w:cs="Arial"/>
          <w:lang w:eastAsia="sl-SI"/>
        </w:rPr>
        <w:t>p</w:t>
      </w:r>
      <w:r w:rsidR="00781AB7" w:rsidRPr="002749BB">
        <w:rPr>
          <w:rFonts w:ascii="Arial" w:eastAsia="Times New Roman" w:hAnsi="Arial" w:cs="Arial"/>
          <w:lang w:eastAsia="sl-SI"/>
        </w:rPr>
        <w:t xml:space="preserve">odpora osebam, ki imajo težave s </w:t>
      </w:r>
      <w:r w:rsidR="002749BB" w:rsidRPr="006F2093">
        <w:rPr>
          <w:rFonts w:ascii="Arial" w:eastAsia="Times New Roman" w:hAnsi="Arial" w:cs="Arial"/>
          <w:lang w:eastAsia="sl-SI"/>
        </w:rPr>
        <w:t xml:space="preserve">tveganim </w:t>
      </w:r>
      <w:r w:rsidR="002749BB">
        <w:rPr>
          <w:rFonts w:ascii="Arial" w:eastAsia="Times New Roman" w:hAnsi="Arial" w:cs="Arial"/>
          <w:lang w:eastAsia="sl-SI"/>
        </w:rPr>
        <w:t xml:space="preserve">in škodljivim </w:t>
      </w:r>
      <w:r w:rsidR="00781AB7" w:rsidRPr="002749BB">
        <w:rPr>
          <w:rFonts w:ascii="Arial" w:eastAsia="Times New Roman" w:hAnsi="Arial" w:cs="Arial"/>
          <w:lang w:eastAsia="sl-SI"/>
        </w:rPr>
        <w:t>pitjem alkohola, ter njihovim družinskim članom;</w:t>
      </w:r>
    </w:p>
    <w:p w14:paraId="54C770E6" w14:textId="30AE37A5" w:rsidR="00781AB7" w:rsidRPr="003550E8" w:rsidRDefault="002749BB" w:rsidP="00781AB7">
      <w:pPr>
        <w:pStyle w:val="Odstavekseznama"/>
        <w:numPr>
          <w:ilvl w:val="0"/>
          <w:numId w:val="64"/>
        </w:numPr>
        <w:spacing w:after="0"/>
        <w:jc w:val="both"/>
        <w:rPr>
          <w:rFonts w:ascii="Arial" w:eastAsia="Times New Roman" w:hAnsi="Arial" w:cs="Arial"/>
          <w:lang w:eastAsia="sl-SI"/>
        </w:rPr>
      </w:pPr>
      <w:r>
        <w:rPr>
          <w:rFonts w:ascii="Arial" w:eastAsia="Times New Roman" w:hAnsi="Arial" w:cs="Arial"/>
          <w:lang w:eastAsia="sl-SI"/>
        </w:rPr>
        <w:t>k</w:t>
      </w:r>
      <w:r w:rsidR="00781AB7" w:rsidRPr="002749BB">
        <w:rPr>
          <w:rFonts w:ascii="Arial" w:eastAsia="Times New Roman" w:hAnsi="Arial" w:cs="Arial"/>
          <w:lang w:eastAsia="sl-SI"/>
        </w:rPr>
        <w:t xml:space="preserve">omunikacijske kampanje in druge medijske aktivnosti o problematiki </w:t>
      </w:r>
      <w:r w:rsidR="00781AB7">
        <w:rPr>
          <w:rFonts w:ascii="Arial" w:eastAsia="Times New Roman" w:hAnsi="Arial" w:cs="Arial"/>
          <w:lang w:eastAsia="sl-SI"/>
        </w:rPr>
        <w:t>pitja alkohola</w:t>
      </w:r>
      <w:r w:rsidR="00781AB7" w:rsidRPr="002749BB">
        <w:rPr>
          <w:rFonts w:ascii="Arial" w:eastAsia="Times New Roman" w:hAnsi="Arial" w:cs="Arial"/>
          <w:lang w:eastAsia="sl-SI"/>
        </w:rPr>
        <w:t>, prilagojene različnim ciljnim skupinam prebivalstva</w:t>
      </w:r>
      <w:r w:rsidR="00781AB7">
        <w:rPr>
          <w:rFonts w:ascii="Arial" w:eastAsia="Times New Roman" w:hAnsi="Arial" w:cs="Arial"/>
          <w:lang w:eastAsia="sl-SI"/>
        </w:rPr>
        <w:t>,</w:t>
      </w:r>
      <w:r w:rsidR="00781AB7" w:rsidRPr="002749BB">
        <w:rPr>
          <w:rFonts w:ascii="Arial" w:eastAsia="Times New Roman" w:hAnsi="Arial" w:cs="Arial"/>
          <w:lang w:eastAsia="sl-SI"/>
        </w:rPr>
        <w:t xml:space="preserve"> s preventivnimi vsebinami, ki temeljijo na strokovnih priporočilih in vključujejo tudi uporabo sodobnih orodij komuniciranja (družbena omrežja, digitalni mediji);</w:t>
      </w:r>
    </w:p>
    <w:p w14:paraId="5E2F21A8" w14:textId="792A0963" w:rsidR="00781AB7" w:rsidRPr="003550E8" w:rsidRDefault="00781AB7" w:rsidP="00781AB7">
      <w:pPr>
        <w:pStyle w:val="Odstavekseznama"/>
        <w:numPr>
          <w:ilvl w:val="0"/>
          <w:numId w:val="64"/>
        </w:numPr>
        <w:spacing w:after="0"/>
        <w:jc w:val="both"/>
        <w:rPr>
          <w:rFonts w:ascii="Arial" w:eastAsia="Times New Roman" w:hAnsi="Arial" w:cs="Arial"/>
          <w:lang w:eastAsia="sl-SI"/>
        </w:rPr>
      </w:pPr>
      <w:r w:rsidRPr="002749BB">
        <w:rPr>
          <w:rFonts w:ascii="Arial" w:eastAsia="Times New Roman" w:hAnsi="Arial" w:cs="Arial"/>
          <w:lang w:eastAsia="sl-SI"/>
        </w:rPr>
        <w:t>krepitev starševskih veščin, otrokovih socialnih in osebnih veščin in</w:t>
      </w:r>
      <w:r w:rsidR="00B44B03">
        <w:rPr>
          <w:rFonts w:ascii="Arial" w:eastAsia="Times New Roman" w:hAnsi="Arial" w:cs="Arial"/>
          <w:lang w:eastAsia="sl-SI"/>
        </w:rPr>
        <w:t xml:space="preserve"> oziroma </w:t>
      </w:r>
      <w:r w:rsidRPr="002749BB">
        <w:rPr>
          <w:rFonts w:ascii="Arial" w:eastAsia="Times New Roman" w:hAnsi="Arial" w:cs="Arial"/>
          <w:lang w:eastAsia="sl-SI"/>
        </w:rPr>
        <w:t>ali aktivnosti za upravljanje vedenja v šolskem okolju;</w:t>
      </w:r>
    </w:p>
    <w:p w14:paraId="512B17F4" w14:textId="73733863" w:rsidR="00781AB7" w:rsidRPr="003550E8" w:rsidRDefault="00781AB7" w:rsidP="00781AB7">
      <w:pPr>
        <w:pStyle w:val="Odstavekseznama"/>
        <w:numPr>
          <w:ilvl w:val="0"/>
          <w:numId w:val="64"/>
        </w:numPr>
        <w:spacing w:after="0"/>
        <w:jc w:val="both"/>
        <w:rPr>
          <w:rFonts w:ascii="Arial" w:eastAsia="Times New Roman" w:hAnsi="Arial" w:cs="Arial"/>
          <w:lang w:eastAsia="sl-SI"/>
        </w:rPr>
      </w:pPr>
      <w:r w:rsidRPr="002749BB">
        <w:rPr>
          <w:rFonts w:ascii="Arial" w:eastAsia="Times New Roman" w:hAnsi="Arial" w:cs="Arial"/>
          <w:lang w:eastAsia="sl-SI"/>
        </w:rPr>
        <w:t>povezovanj</w:t>
      </w:r>
      <w:r w:rsidR="002749BB">
        <w:rPr>
          <w:rFonts w:ascii="Arial" w:eastAsia="Times New Roman" w:hAnsi="Arial" w:cs="Arial"/>
          <w:lang w:eastAsia="sl-SI"/>
        </w:rPr>
        <w:t>e</w:t>
      </w:r>
      <w:r w:rsidRPr="002749BB">
        <w:rPr>
          <w:rFonts w:ascii="Arial" w:eastAsia="Times New Roman" w:hAnsi="Arial" w:cs="Arial"/>
          <w:lang w:eastAsia="sl-SI"/>
        </w:rPr>
        <w:t xml:space="preserve"> in mreženj</w:t>
      </w:r>
      <w:r w:rsidR="002749BB">
        <w:rPr>
          <w:rFonts w:ascii="Arial" w:eastAsia="Times New Roman" w:hAnsi="Arial" w:cs="Arial"/>
          <w:lang w:eastAsia="sl-SI"/>
        </w:rPr>
        <w:t>e</w:t>
      </w:r>
      <w:r w:rsidRPr="002749BB">
        <w:rPr>
          <w:rFonts w:ascii="Arial" w:eastAsia="Times New Roman" w:hAnsi="Arial" w:cs="Arial"/>
          <w:lang w:eastAsia="sl-SI"/>
        </w:rPr>
        <w:t xml:space="preserve"> različnih akterjev na lokalni, nacionalni ali mednarodni ravni pri načrtovanju, izvajanju, zagovorništvu in izmenjavi dobrih praks na področju </w:t>
      </w:r>
      <w:r>
        <w:rPr>
          <w:rFonts w:ascii="Arial" w:eastAsia="Times New Roman" w:hAnsi="Arial" w:cs="Arial"/>
          <w:lang w:eastAsia="sl-SI"/>
        </w:rPr>
        <w:t>alkoholne politike;</w:t>
      </w:r>
    </w:p>
    <w:p w14:paraId="3637EB9A" w14:textId="77777777" w:rsidR="002749BB" w:rsidRDefault="00A10099" w:rsidP="00515EA3">
      <w:pPr>
        <w:pStyle w:val="Odstavekseznama"/>
        <w:numPr>
          <w:ilvl w:val="0"/>
          <w:numId w:val="64"/>
        </w:numPr>
        <w:spacing w:after="0"/>
        <w:jc w:val="both"/>
        <w:rPr>
          <w:rFonts w:ascii="Arial" w:eastAsia="Times New Roman" w:hAnsi="Arial" w:cs="Arial"/>
          <w:lang w:eastAsia="sl-SI"/>
        </w:rPr>
      </w:pPr>
      <w:r w:rsidRPr="002749BB">
        <w:rPr>
          <w:rFonts w:ascii="Arial" w:eastAsia="Times New Roman" w:hAnsi="Arial" w:cs="Arial"/>
          <w:lang w:eastAsia="sl-SI"/>
        </w:rPr>
        <w:t>preprečevanje vožnje pod vplivom alkohola, prepovedanih drog in drugih psihoaktivnih snovi z namenom zmanjševanja s tem povezanih smrti, telesnih poškodb in materialne škode v cestnem prometu;</w:t>
      </w:r>
    </w:p>
    <w:p w14:paraId="1DA25B20" w14:textId="71AE3A68" w:rsidR="001E036E" w:rsidRPr="002749BB" w:rsidRDefault="00515EA3" w:rsidP="00515EA3">
      <w:pPr>
        <w:pStyle w:val="Odstavekseznama"/>
        <w:numPr>
          <w:ilvl w:val="0"/>
          <w:numId w:val="64"/>
        </w:numPr>
        <w:spacing w:after="0"/>
        <w:jc w:val="both"/>
        <w:rPr>
          <w:rFonts w:ascii="Arial" w:eastAsia="Times New Roman" w:hAnsi="Arial" w:cs="Arial"/>
          <w:lang w:eastAsia="sl-SI"/>
        </w:rPr>
      </w:pPr>
      <w:r>
        <w:rPr>
          <w:rFonts w:ascii="Arial" w:eastAsia="Times New Roman" w:hAnsi="Arial" w:cs="Arial"/>
          <w:lang w:eastAsia="sl-SI"/>
        </w:rPr>
        <w:t>p</w:t>
      </w:r>
      <w:r w:rsidR="00A10099" w:rsidRPr="002749BB">
        <w:rPr>
          <w:rFonts w:ascii="Arial" w:eastAsia="Times New Roman" w:hAnsi="Arial" w:cs="Arial"/>
          <w:lang w:eastAsia="sl-SI"/>
        </w:rPr>
        <w:t>rogrami za spodbujanje aktivnega preživljanja prostega časa brez alkohola (spodbujanje zabave brez alkohola, udeležbe na javnih in športnih prireditvah brez alkohola itd.);</w:t>
      </w:r>
    </w:p>
    <w:p w14:paraId="2965BC3B" w14:textId="77777777" w:rsidR="00515EA3" w:rsidRDefault="001E036E" w:rsidP="00515EA3">
      <w:pPr>
        <w:pStyle w:val="Odstavekseznama"/>
        <w:numPr>
          <w:ilvl w:val="0"/>
          <w:numId w:val="64"/>
        </w:numPr>
        <w:spacing w:after="0"/>
        <w:jc w:val="both"/>
        <w:rPr>
          <w:rFonts w:ascii="Arial" w:eastAsia="Times New Roman" w:hAnsi="Arial" w:cs="Arial"/>
          <w:lang w:eastAsia="sl-SI"/>
        </w:rPr>
      </w:pPr>
      <w:r w:rsidRPr="00515EA3">
        <w:rPr>
          <w:rFonts w:ascii="Arial" w:eastAsia="Times New Roman" w:hAnsi="Arial" w:cs="Arial"/>
          <w:lang w:eastAsia="sl-SI"/>
        </w:rPr>
        <w:t>sooblikovanje javnih politik na področju alkohola na nacionalni, regionalni in lokalni ravni, vključno z mobilizacijo lokalnih skupnosti v podporo sprejemanju ukrepov na področju alkoholne politike;</w:t>
      </w:r>
    </w:p>
    <w:p w14:paraId="7D42C806" w14:textId="440390AE" w:rsidR="00781AB7" w:rsidRPr="00515EA3" w:rsidRDefault="00781AB7" w:rsidP="00515EA3">
      <w:pPr>
        <w:pStyle w:val="Odstavekseznama"/>
        <w:numPr>
          <w:ilvl w:val="0"/>
          <w:numId w:val="64"/>
        </w:numPr>
        <w:spacing w:after="0"/>
        <w:jc w:val="both"/>
        <w:rPr>
          <w:rFonts w:ascii="Arial" w:eastAsia="Times New Roman" w:hAnsi="Arial" w:cs="Arial"/>
          <w:lang w:eastAsia="sl-SI"/>
        </w:rPr>
      </w:pPr>
      <w:r w:rsidRPr="00515EA3">
        <w:rPr>
          <w:rFonts w:ascii="Arial" w:eastAsia="Times New Roman" w:hAnsi="Arial" w:cs="Arial"/>
          <w:lang w:eastAsia="sl-SI"/>
        </w:rPr>
        <w:t>spremljanj</w:t>
      </w:r>
      <w:r w:rsidR="00515EA3" w:rsidRPr="00515EA3">
        <w:rPr>
          <w:rFonts w:ascii="Arial" w:eastAsia="Times New Roman" w:hAnsi="Arial" w:cs="Arial"/>
          <w:lang w:eastAsia="sl-SI"/>
        </w:rPr>
        <w:t>e</w:t>
      </w:r>
      <w:r w:rsidRPr="00515EA3">
        <w:rPr>
          <w:rFonts w:ascii="Arial" w:eastAsia="Times New Roman" w:hAnsi="Arial" w:cs="Arial"/>
          <w:lang w:eastAsia="sl-SI"/>
        </w:rPr>
        <w:t xml:space="preserve"> izvajanja področne zakonodaje v lokalnih okoljih in na spletu s prijavljanjem kršitev in</w:t>
      </w:r>
      <w:r w:rsidR="00732897" w:rsidRPr="00515EA3">
        <w:rPr>
          <w:rFonts w:ascii="Arial" w:eastAsia="Times New Roman" w:hAnsi="Arial" w:cs="Arial"/>
          <w:lang w:eastAsia="sl-SI"/>
        </w:rPr>
        <w:t xml:space="preserve"> informiranje o možnostih</w:t>
      </w:r>
      <w:r w:rsidRPr="00515EA3">
        <w:rPr>
          <w:rFonts w:ascii="Arial" w:eastAsia="Times New Roman" w:hAnsi="Arial" w:cs="Arial"/>
          <w:lang w:eastAsia="sl-SI"/>
        </w:rPr>
        <w:t xml:space="preserve"> prijavljanja kršitev s strani civilne družbe</w:t>
      </w:r>
      <w:r w:rsidR="00515EA3">
        <w:rPr>
          <w:rFonts w:ascii="Arial" w:eastAsia="Times New Roman" w:hAnsi="Arial" w:cs="Arial"/>
          <w:lang w:eastAsia="sl-SI"/>
        </w:rPr>
        <w:t xml:space="preserve">, </w:t>
      </w:r>
      <w:r w:rsidR="00A10099" w:rsidRPr="00515EA3">
        <w:rPr>
          <w:rFonts w:ascii="Arial" w:eastAsia="Times New Roman" w:hAnsi="Arial" w:cs="Arial"/>
          <w:lang w:eastAsia="sl-SI"/>
        </w:rPr>
        <w:t>kot na primer</w:t>
      </w:r>
      <w:r w:rsidRPr="00515EA3">
        <w:rPr>
          <w:rFonts w:ascii="Arial" w:eastAsia="Times New Roman" w:hAnsi="Arial" w:cs="Arial"/>
          <w:lang w:eastAsia="sl-SI"/>
        </w:rPr>
        <w:t xml:space="preserve"> prepoved ponudbe in prodaje alkohola mladoletnim osebam;</w:t>
      </w:r>
    </w:p>
    <w:p w14:paraId="4089F2A8" w14:textId="25DEB2CB" w:rsidR="00781AB7" w:rsidRPr="00E26615" w:rsidRDefault="00515EA3" w:rsidP="00E26615">
      <w:pPr>
        <w:pStyle w:val="Odstavekseznama"/>
        <w:numPr>
          <w:ilvl w:val="0"/>
          <w:numId w:val="64"/>
        </w:numPr>
        <w:spacing w:after="0"/>
        <w:jc w:val="both"/>
        <w:rPr>
          <w:rFonts w:ascii="Arial" w:eastAsia="Times New Roman" w:hAnsi="Arial" w:cs="Arial"/>
          <w:lang w:eastAsia="sl-SI"/>
        </w:rPr>
      </w:pPr>
      <w:r>
        <w:rPr>
          <w:rFonts w:ascii="Arial" w:eastAsia="Times New Roman" w:hAnsi="Arial" w:cs="Arial"/>
          <w:lang w:eastAsia="sl-SI"/>
        </w:rPr>
        <w:t>s</w:t>
      </w:r>
      <w:r w:rsidR="00781AB7" w:rsidRPr="00E26615">
        <w:rPr>
          <w:rFonts w:ascii="Arial" w:eastAsia="Times New Roman" w:hAnsi="Arial" w:cs="Arial"/>
          <w:lang w:eastAsia="sl-SI"/>
        </w:rPr>
        <w:t>premljanje pristopov in delovanja</w:t>
      </w:r>
      <w:r w:rsidR="00A10099" w:rsidRPr="00E26615">
        <w:rPr>
          <w:rFonts w:ascii="Arial" w:eastAsia="Times New Roman" w:hAnsi="Arial" w:cs="Arial"/>
          <w:lang w:eastAsia="sl-SI"/>
        </w:rPr>
        <w:t xml:space="preserve"> alkoholne industrije</w:t>
      </w:r>
      <w:r w:rsidR="00E26615">
        <w:rPr>
          <w:rFonts w:ascii="Arial" w:eastAsia="Times New Roman" w:hAnsi="Arial" w:cs="Arial"/>
          <w:lang w:eastAsia="sl-SI"/>
        </w:rPr>
        <w:t>.</w:t>
      </w:r>
    </w:p>
    <w:p w14:paraId="196A0033" w14:textId="77777777" w:rsidR="00781AB7" w:rsidRDefault="00781AB7" w:rsidP="00781AB7">
      <w:pPr>
        <w:suppressAutoHyphens/>
        <w:autoSpaceDN w:val="0"/>
        <w:spacing w:after="0"/>
        <w:jc w:val="both"/>
        <w:textAlignment w:val="baseline"/>
        <w:rPr>
          <w:rFonts w:ascii="Arial" w:eastAsia="Times New Roman" w:hAnsi="Arial" w:cs="Arial"/>
          <w:lang w:val="sl-SI" w:eastAsia="sl-SI"/>
        </w:rPr>
      </w:pPr>
    </w:p>
    <w:p w14:paraId="66B6F70B" w14:textId="77777777" w:rsidR="00466ABA" w:rsidRPr="002F48AB" w:rsidRDefault="00466ABA" w:rsidP="00466ABA">
      <w:pPr>
        <w:spacing w:after="0"/>
        <w:jc w:val="both"/>
        <w:rPr>
          <w:rFonts w:ascii="Arial" w:eastAsia="Times New Roman" w:hAnsi="Arial" w:cs="Arial"/>
          <w:b/>
          <w:bCs/>
          <w:lang w:val="sl-SI" w:eastAsia="sl-SI"/>
        </w:rPr>
      </w:pPr>
    </w:p>
    <w:p w14:paraId="573ECDCD" w14:textId="77777777" w:rsidR="00D702AB" w:rsidRDefault="00D702AB" w:rsidP="00FF0FE5">
      <w:pPr>
        <w:suppressAutoHyphens/>
        <w:autoSpaceDN w:val="0"/>
        <w:spacing w:after="0"/>
        <w:jc w:val="both"/>
        <w:textAlignment w:val="baseline"/>
        <w:rPr>
          <w:rFonts w:ascii="Arial" w:hAnsi="Arial" w:cs="Arial"/>
          <w:b/>
          <w:bCs/>
          <w:lang w:val="sl-SI" w:eastAsia="sl-SI"/>
        </w:rPr>
      </w:pPr>
    </w:p>
    <w:p w14:paraId="4226EEE6" w14:textId="77777777" w:rsidR="00D702AB" w:rsidRDefault="00D702AB" w:rsidP="00FF0FE5">
      <w:pPr>
        <w:suppressAutoHyphens/>
        <w:autoSpaceDN w:val="0"/>
        <w:spacing w:after="0"/>
        <w:jc w:val="both"/>
        <w:textAlignment w:val="baseline"/>
        <w:rPr>
          <w:rFonts w:ascii="Arial" w:hAnsi="Arial" w:cs="Arial"/>
          <w:b/>
          <w:bCs/>
          <w:lang w:val="sl-SI" w:eastAsia="sl-SI"/>
        </w:rPr>
      </w:pPr>
    </w:p>
    <w:p w14:paraId="41572257" w14:textId="77777777" w:rsidR="00D702AB" w:rsidRDefault="00D702AB" w:rsidP="00FF0FE5">
      <w:pPr>
        <w:suppressAutoHyphens/>
        <w:autoSpaceDN w:val="0"/>
        <w:spacing w:after="0"/>
        <w:jc w:val="both"/>
        <w:textAlignment w:val="baseline"/>
        <w:rPr>
          <w:rFonts w:ascii="Arial" w:hAnsi="Arial" w:cs="Arial"/>
          <w:b/>
          <w:bCs/>
          <w:lang w:val="sl-SI" w:eastAsia="sl-SI"/>
        </w:rPr>
      </w:pPr>
    </w:p>
    <w:p w14:paraId="5D55E56A" w14:textId="6AA7C5AB" w:rsidR="00FF0FE5" w:rsidRPr="002F48AB" w:rsidRDefault="00F23008" w:rsidP="00FF0FE5">
      <w:pPr>
        <w:suppressAutoHyphens/>
        <w:autoSpaceDN w:val="0"/>
        <w:spacing w:after="0"/>
        <w:jc w:val="both"/>
        <w:textAlignment w:val="baseline"/>
        <w:rPr>
          <w:rFonts w:ascii="Arial" w:hAnsi="Arial" w:cs="Arial"/>
          <w:b/>
          <w:bCs/>
          <w:lang w:val="sl-SI" w:eastAsia="sl-SI"/>
        </w:rPr>
      </w:pPr>
      <w:bookmarkStart w:id="109" w:name="_Toc191459237"/>
      <w:r w:rsidRPr="00C84111">
        <w:rPr>
          <w:rStyle w:val="Naslov2Znak"/>
          <w:rFonts w:ascii="Arial" w:eastAsia="Calibri" w:hAnsi="Arial" w:cs="Arial"/>
          <w:i w:val="0"/>
          <w:iCs w:val="0"/>
          <w:sz w:val="22"/>
          <w:szCs w:val="22"/>
          <w:lang w:val="pl-PL"/>
        </w:rPr>
        <w:lastRenderedPageBreak/>
        <w:t xml:space="preserve">1.3 </w:t>
      </w:r>
      <w:r w:rsidR="00FF0FE5" w:rsidRPr="00C84111">
        <w:rPr>
          <w:rStyle w:val="Naslov2Znak"/>
          <w:rFonts w:ascii="Arial" w:eastAsia="Calibri" w:hAnsi="Arial" w:cs="Arial"/>
          <w:i w:val="0"/>
          <w:iCs w:val="0"/>
          <w:sz w:val="22"/>
          <w:szCs w:val="22"/>
          <w:lang w:val="pl-PL"/>
        </w:rPr>
        <w:t>Prednostno pričakovane ciljne skupine</w:t>
      </w:r>
      <w:bookmarkEnd w:id="109"/>
      <w:r w:rsidR="00397C54" w:rsidRPr="002F48AB">
        <w:rPr>
          <w:rFonts w:ascii="Arial" w:hAnsi="Arial" w:cs="Arial"/>
          <w:b/>
          <w:bCs/>
          <w:lang w:val="sl-SI" w:eastAsia="sl-SI"/>
        </w:rPr>
        <w:t xml:space="preserve"> so</w:t>
      </w:r>
      <w:r w:rsidR="00FF0FE5" w:rsidRPr="002F48AB">
        <w:rPr>
          <w:rFonts w:ascii="Arial" w:hAnsi="Arial" w:cs="Arial"/>
          <w:b/>
          <w:bCs/>
          <w:lang w:val="sl-SI" w:eastAsia="sl-SI"/>
        </w:rPr>
        <w:t>:</w:t>
      </w:r>
    </w:p>
    <w:p w14:paraId="2A87666B" w14:textId="77777777" w:rsidR="00FF0FE5" w:rsidRPr="002F48AB" w:rsidRDefault="00FF0FE5" w:rsidP="00FF0FE5">
      <w:pPr>
        <w:suppressAutoHyphens/>
        <w:autoSpaceDN w:val="0"/>
        <w:spacing w:after="0"/>
        <w:jc w:val="both"/>
        <w:textAlignment w:val="baseline"/>
        <w:rPr>
          <w:rFonts w:ascii="Arial" w:hAnsi="Arial" w:cs="Arial"/>
          <w:b/>
          <w:bCs/>
          <w:color w:val="FF0000"/>
          <w:lang w:val="sl-SI" w:eastAsia="sl-SI"/>
        </w:rPr>
      </w:pPr>
    </w:p>
    <w:p w14:paraId="2D5775A9" w14:textId="5762A80F" w:rsidR="00A57202" w:rsidRDefault="003550E8" w:rsidP="00AD42BA">
      <w:pPr>
        <w:numPr>
          <w:ilvl w:val="0"/>
          <w:numId w:val="14"/>
        </w:numPr>
        <w:suppressAutoHyphens/>
        <w:autoSpaceDN w:val="0"/>
        <w:spacing w:after="0"/>
        <w:jc w:val="both"/>
        <w:textAlignment w:val="baseline"/>
        <w:rPr>
          <w:rFonts w:ascii="Arial" w:eastAsia="Times New Roman" w:hAnsi="Arial" w:cs="Arial"/>
          <w:lang w:val="sl-SI" w:eastAsia="sl-SI"/>
        </w:rPr>
      </w:pPr>
      <w:r>
        <w:rPr>
          <w:rFonts w:ascii="Arial" w:eastAsia="Times New Roman" w:hAnsi="Arial" w:cs="Arial"/>
          <w:lang w:val="sl-SI" w:eastAsia="sl-SI"/>
        </w:rPr>
        <w:t>r</w:t>
      </w:r>
      <w:r w:rsidR="00FF0FE5" w:rsidRPr="002F48AB">
        <w:rPr>
          <w:rFonts w:ascii="Arial" w:eastAsia="Times New Roman" w:hAnsi="Arial" w:cs="Arial"/>
          <w:lang w:val="sl-SI" w:eastAsia="sl-SI"/>
        </w:rPr>
        <w:t>anljive skupine prebivalcev</w:t>
      </w:r>
      <w:r w:rsidR="00165A48" w:rsidRPr="002F48AB">
        <w:rPr>
          <w:rFonts w:ascii="Arial" w:eastAsia="Times New Roman" w:hAnsi="Arial" w:cs="Arial"/>
          <w:lang w:val="sl-SI" w:eastAsia="sl-SI"/>
        </w:rPr>
        <w:t>,</w:t>
      </w:r>
      <w:r w:rsidR="00FF0FE5" w:rsidRPr="002F48AB">
        <w:rPr>
          <w:rFonts w:ascii="Arial" w:eastAsia="Times New Roman" w:hAnsi="Arial" w:cs="Arial"/>
          <w:lang w:val="sl-SI" w:eastAsia="sl-SI"/>
        </w:rPr>
        <w:t xml:space="preserve"> </w:t>
      </w:r>
      <w:r>
        <w:rPr>
          <w:rFonts w:ascii="Arial" w:eastAsia="Times New Roman" w:hAnsi="Arial" w:cs="Arial"/>
          <w:lang w:val="sl-SI" w:eastAsia="sl-SI"/>
        </w:rPr>
        <w:t>kot so</w:t>
      </w:r>
      <w:r w:rsidR="00B03341">
        <w:rPr>
          <w:rFonts w:ascii="Arial" w:eastAsia="Times New Roman" w:hAnsi="Arial" w:cs="Arial"/>
          <w:lang w:val="sl-SI" w:eastAsia="sl-SI"/>
        </w:rPr>
        <w:t xml:space="preserve"> </w:t>
      </w:r>
      <w:r w:rsidR="00FF0FE5" w:rsidRPr="002F48AB">
        <w:rPr>
          <w:rFonts w:ascii="Arial" w:eastAsia="Times New Roman" w:hAnsi="Arial" w:cs="Arial"/>
          <w:lang w:val="sl-SI" w:eastAsia="sl-SI"/>
        </w:rPr>
        <w:t xml:space="preserve">otroci, mladostniki, </w:t>
      </w:r>
      <w:r w:rsidR="00781AB7">
        <w:rPr>
          <w:rFonts w:ascii="Arial" w:eastAsia="Times New Roman" w:hAnsi="Arial" w:cs="Arial"/>
          <w:lang w:val="sl-SI" w:eastAsia="sl-SI"/>
        </w:rPr>
        <w:t xml:space="preserve">družine, </w:t>
      </w:r>
      <w:r w:rsidR="00FF0FE5" w:rsidRPr="002F48AB">
        <w:rPr>
          <w:rFonts w:ascii="Arial" w:eastAsia="Times New Roman" w:hAnsi="Arial" w:cs="Arial"/>
          <w:lang w:val="sl-SI" w:eastAsia="sl-SI"/>
        </w:rPr>
        <w:t>ženske,</w:t>
      </w:r>
      <w:r>
        <w:rPr>
          <w:rFonts w:ascii="Arial" w:eastAsia="Times New Roman" w:hAnsi="Arial" w:cs="Arial"/>
          <w:lang w:val="sl-SI" w:eastAsia="sl-SI"/>
        </w:rPr>
        <w:t xml:space="preserve"> vključno z nosečnicami in doječimi materami,</w:t>
      </w:r>
      <w:r w:rsidR="00FF0FE5" w:rsidRPr="002F48AB">
        <w:rPr>
          <w:rFonts w:ascii="Arial" w:eastAsia="Times New Roman" w:hAnsi="Arial" w:cs="Arial"/>
          <w:lang w:val="sl-SI" w:eastAsia="sl-SI"/>
        </w:rPr>
        <w:t xml:space="preserve"> starejši</w:t>
      </w:r>
      <w:r w:rsidR="00781AB7">
        <w:rPr>
          <w:rFonts w:ascii="Arial" w:eastAsia="Times New Roman" w:hAnsi="Arial" w:cs="Arial"/>
          <w:lang w:val="sl-SI" w:eastAsia="sl-SI"/>
        </w:rPr>
        <w:t xml:space="preserve"> in</w:t>
      </w:r>
      <w:r w:rsidR="00A57202">
        <w:rPr>
          <w:rFonts w:ascii="Arial" w:eastAsia="Times New Roman" w:hAnsi="Arial" w:cs="Arial"/>
          <w:lang w:val="sl-SI" w:eastAsia="sl-SI"/>
        </w:rPr>
        <w:t xml:space="preserve"> </w:t>
      </w:r>
      <w:r w:rsidR="00FF0FE5" w:rsidRPr="009C0255">
        <w:rPr>
          <w:rFonts w:ascii="Arial" w:eastAsia="Times New Roman" w:hAnsi="Arial" w:cs="Arial"/>
          <w:lang w:val="sl-SI" w:eastAsia="sl-SI"/>
        </w:rPr>
        <w:t>socialno ogrožene skupine prebivalcev</w:t>
      </w:r>
      <w:r w:rsidR="006E0F9A">
        <w:rPr>
          <w:rFonts w:ascii="Arial" w:eastAsia="Times New Roman" w:hAnsi="Arial" w:cs="Arial"/>
          <w:lang w:val="sl-SI" w:eastAsia="sl-SI"/>
        </w:rPr>
        <w:t>;</w:t>
      </w:r>
    </w:p>
    <w:p w14:paraId="7C3A7D52" w14:textId="53A51D12" w:rsidR="006E0F9A" w:rsidRDefault="00781AB7" w:rsidP="006E0F9A">
      <w:pPr>
        <w:pStyle w:val="Odstavekseznama"/>
        <w:numPr>
          <w:ilvl w:val="0"/>
          <w:numId w:val="14"/>
        </w:numPr>
        <w:spacing w:after="0"/>
        <w:jc w:val="both"/>
        <w:rPr>
          <w:rFonts w:ascii="Arial" w:eastAsia="Times New Roman" w:hAnsi="Arial" w:cs="Arial"/>
          <w:lang w:eastAsia="sl-SI"/>
        </w:rPr>
      </w:pPr>
      <w:r w:rsidRPr="006E0F9A">
        <w:rPr>
          <w:rFonts w:ascii="Arial" w:eastAsia="Times New Roman" w:hAnsi="Arial" w:cs="Arial"/>
          <w:lang w:eastAsia="sl-SI"/>
        </w:rPr>
        <w:t xml:space="preserve">udeleženci v prometu in </w:t>
      </w:r>
      <w:r w:rsidR="0063671B" w:rsidRPr="006E0F9A">
        <w:rPr>
          <w:rFonts w:ascii="Arial" w:eastAsia="Times New Roman" w:hAnsi="Arial" w:cs="Arial"/>
          <w:lang w:eastAsia="sl-SI"/>
        </w:rPr>
        <w:t xml:space="preserve"> posamezniki v delovnem okolju</w:t>
      </w:r>
      <w:r w:rsidR="006E0F9A">
        <w:rPr>
          <w:rFonts w:ascii="Arial" w:eastAsia="Times New Roman" w:hAnsi="Arial" w:cs="Arial"/>
          <w:lang w:eastAsia="sl-SI"/>
        </w:rPr>
        <w:t>,</w:t>
      </w:r>
      <w:r w:rsidR="0063671B" w:rsidRPr="006E0F9A">
        <w:rPr>
          <w:rFonts w:ascii="Arial" w:hAnsi="Arial" w:cs="Arial"/>
          <w:lang w:eastAsia="sl-SI"/>
        </w:rPr>
        <w:t xml:space="preserve"> </w:t>
      </w:r>
      <w:r w:rsidR="0063671B" w:rsidRPr="006E0F9A">
        <w:rPr>
          <w:rFonts w:ascii="Arial" w:eastAsia="Times New Roman" w:hAnsi="Arial" w:cs="Arial"/>
          <w:lang w:eastAsia="sl-SI"/>
        </w:rPr>
        <w:t>ki imajo težave s tveganim in škodljivim pitjem alkohola;</w:t>
      </w:r>
    </w:p>
    <w:p w14:paraId="2F7B9BD7" w14:textId="7C26EC0C" w:rsidR="00A57202" w:rsidRPr="006E0F9A" w:rsidRDefault="0063671B" w:rsidP="006E0F9A">
      <w:pPr>
        <w:pStyle w:val="Odstavekseznama"/>
        <w:numPr>
          <w:ilvl w:val="0"/>
          <w:numId w:val="14"/>
        </w:numPr>
        <w:spacing w:after="0"/>
        <w:jc w:val="both"/>
        <w:rPr>
          <w:rFonts w:ascii="Arial" w:eastAsia="Times New Roman" w:hAnsi="Arial" w:cs="Arial"/>
          <w:lang w:eastAsia="sl-SI"/>
        </w:rPr>
      </w:pPr>
      <w:r w:rsidRPr="006E0F9A">
        <w:rPr>
          <w:rFonts w:ascii="Arial" w:eastAsia="Times New Roman" w:hAnsi="Arial" w:cs="Arial"/>
          <w:lang w:eastAsia="sl-SI"/>
        </w:rPr>
        <w:t>p</w:t>
      </w:r>
      <w:r w:rsidR="00FF0FE5" w:rsidRPr="006E0F9A">
        <w:rPr>
          <w:rFonts w:ascii="Arial" w:eastAsia="Times New Roman" w:hAnsi="Arial" w:cs="Arial"/>
          <w:lang w:eastAsia="sl-SI"/>
        </w:rPr>
        <w:t xml:space="preserve">osamezniki in </w:t>
      </w:r>
      <w:r w:rsidR="00A57202" w:rsidRPr="006E0F9A">
        <w:rPr>
          <w:rFonts w:ascii="Arial" w:eastAsia="Times New Roman" w:hAnsi="Arial" w:cs="Arial"/>
          <w:lang w:eastAsia="sl-SI"/>
        </w:rPr>
        <w:t xml:space="preserve">njihovi </w:t>
      </w:r>
      <w:r w:rsidR="00FF0FE5" w:rsidRPr="006E0F9A">
        <w:rPr>
          <w:rFonts w:ascii="Arial" w:eastAsia="Times New Roman" w:hAnsi="Arial" w:cs="Arial"/>
          <w:lang w:eastAsia="sl-SI"/>
        </w:rPr>
        <w:t>družin</w:t>
      </w:r>
      <w:r w:rsidR="00A57202" w:rsidRPr="006E0F9A">
        <w:rPr>
          <w:rFonts w:ascii="Arial" w:eastAsia="Times New Roman" w:hAnsi="Arial" w:cs="Arial"/>
          <w:lang w:eastAsia="sl-SI"/>
        </w:rPr>
        <w:t>ski člani</w:t>
      </w:r>
      <w:r w:rsidR="00FF0FE5" w:rsidRPr="006E0F9A">
        <w:rPr>
          <w:rFonts w:ascii="Arial" w:eastAsia="Times New Roman" w:hAnsi="Arial" w:cs="Arial"/>
          <w:lang w:eastAsia="sl-SI"/>
        </w:rPr>
        <w:t>, ki imajo težave s tveganim in škodljivim pitjem alkohola ali odvisnostjo</w:t>
      </w:r>
      <w:r w:rsidR="006E0F9A">
        <w:rPr>
          <w:rFonts w:ascii="Arial" w:eastAsia="Times New Roman" w:hAnsi="Arial" w:cs="Arial"/>
          <w:lang w:eastAsia="sl-SI"/>
        </w:rPr>
        <w:t>;</w:t>
      </w:r>
    </w:p>
    <w:p w14:paraId="7D05CEB7" w14:textId="02A18BF9" w:rsidR="00FF0FE5" w:rsidRPr="009C0255" w:rsidRDefault="00FF0FE5" w:rsidP="00AD42BA">
      <w:pPr>
        <w:numPr>
          <w:ilvl w:val="0"/>
          <w:numId w:val="14"/>
        </w:numPr>
        <w:suppressAutoHyphens/>
        <w:autoSpaceDN w:val="0"/>
        <w:spacing w:after="0"/>
        <w:jc w:val="both"/>
        <w:textAlignment w:val="baseline"/>
        <w:rPr>
          <w:rFonts w:ascii="Arial" w:eastAsia="Times New Roman" w:hAnsi="Arial" w:cs="Arial"/>
          <w:lang w:val="sl-SI" w:eastAsia="sl-SI"/>
        </w:rPr>
      </w:pPr>
      <w:r w:rsidRPr="009C0255">
        <w:rPr>
          <w:rFonts w:ascii="Arial" w:eastAsia="Times New Roman" w:hAnsi="Arial" w:cs="Arial"/>
          <w:lang w:val="sl-SI" w:eastAsia="sl-SI"/>
        </w:rPr>
        <w:t>učitelji in svetovalni delavci v šolah, svetovalni delavci v</w:t>
      </w:r>
      <w:r w:rsidR="008C4AC5" w:rsidRPr="009C0255">
        <w:rPr>
          <w:rFonts w:ascii="Arial" w:eastAsia="Times New Roman" w:hAnsi="Arial" w:cs="Arial"/>
          <w:lang w:val="sl-SI" w:eastAsia="sl-SI"/>
        </w:rPr>
        <w:t xml:space="preserve"> </w:t>
      </w:r>
      <w:r w:rsidR="00165A48" w:rsidRPr="009C0255">
        <w:rPr>
          <w:rFonts w:ascii="Arial" w:eastAsia="Times New Roman" w:hAnsi="Arial" w:cs="Arial"/>
          <w:lang w:val="sl-SI" w:eastAsia="sl-SI"/>
        </w:rPr>
        <w:t>centrih za socialno delo</w:t>
      </w:r>
      <w:r w:rsidRPr="009C0255">
        <w:rPr>
          <w:rFonts w:ascii="Arial" w:eastAsia="Times New Roman" w:hAnsi="Arial" w:cs="Arial"/>
          <w:lang w:val="sl-SI" w:eastAsia="sl-SI"/>
        </w:rPr>
        <w:t>, zdravstveni delavci.</w:t>
      </w:r>
    </w:p>
    <w:p w14:paraId="74D4FA99" w14:textId="77777777" w:rsidR="00FF0FE5" w:rsidRPr="002F48AB" w:rsidRDefault="00FF0FE5" w:rsidP="00360FB2">
      <w:pPr>
        <w:suppressAutoHyphens/>
        <w:autoSpaceDN w:val="0"/>
        <w:spacing w:after="0"/>
        <w:jc w:val="both"/>
        <w:textAlignment w:val="baseline"/>
        <w:rPr>
          <w:rFonts w:ascii="Arial" w:eastAsia="Times New Roman" w:hAnsi="Arial" w:cs="Arial"/>
          <w:b/>
          <w:bCs/>
          <w:lang w:val="sl-SI" w:eastAsia="sl-SI"/>
        </w:rPr>
      </w:pPr>
    </w:p>
    <w:p w14:paraId="36EFB08F" w14:textId="77777777" w:rsidR="00D67730" w:rsidRDefault="00D67730" w:rsidP="00360FB2">
      <w:pPr>
        <w:suppressAutoHyphens/>
        <w:autoSpaceDN w:val="0"/>
        <w:spacing w:after="0"/>
        <w:jc w:val="both"/>
        <w:textAlignment w:val="baseline"/>
        <w:rPr>
          <w:rFonts w:ascii="Arial" w:eastAsia="Times New Roman" w:hAnsi="Arial" w:cs="Arial"/>
          <w:b/>
          <w:bCs/>
          <w:lang w:val="sl-SI" w:eastAsia="sl-SI"/>
        </w:rPr>
      </w:pPr>
    </w:p>
    <w:p w14:paraId="1AD4E3D4" w14:textId="66D08338" w:rsidR="00466ABA" w:rsidRPr="002F48AB" w:rsidRDefault="00D54305" w:rsidP="00D54305">
      <w:pPr>
        <w:suppressAutoHyphens/>
        <w:autoSpaceDN w:val="0"/>
        <w:spacing w:after="120"/>
        <w:jc w:val="both"/>
        <w:textAlignment w:val="baseline"/>
        <w:rPr>
          <w:rFonts w:ascii="Arial" w:eastAsia="Times New Roman" w:hAnsi="Arial" w:cs="Arial"/>
          <w:b/>
          <w:bCs/>
          <w:lang w:val="sl-SI" w:eastAsia="sl-SI"/>
        </w:rPr>
      </w:pPr>
      <w:bookmarkStart w:id="110" w:name="_Toc191459238"/>
      <w:r w:rsidRPr="00B02367">
        <w:rPr>
          <w:rStyle w:val="Naslov2Znak"/>
          <w:rFonts w:ascii="Arial" w:eastAsia="Calibri" w:hAnsi="Arial" w:cs="Arial"/>
          <w:i w:val="0"/>
          <w:iCs w:val="0"/>
          <w:sz w:val="22"/>
          <w:szCs w:val="22"/>
        </w:rPr>
        <w:t xml:space="preserve">1.4 </w:t>
      </w:r>
      <w:proofErr w:type="spellStart"/>
      <w:r w:rsidR="00466ABA" w:rsidRPr="00B02367">
        <w:rPr>
          <w:rStyle w:val="Naslov2Znak"/>
          <w:rFonts w:ascii="Arial" w:eastAsia="Calibri" w:hAnsi="Arial" w:cs="Arial"/>
          <w:i w:val="0"/>
          <w:iCs w:val="0"/>
          <w:sz w:val="22"/>
          <w:szCs w:val="22"/>
        </w:rPr>
        <w:t>Strateške</w:t>
      </w:r>
      <w:proofErr w:type="spellEnd"/>
      <w:r w:rsidR="00466ABA" w:rsidRPr="00B02367">
        <w:rPr>
          <w:rStyle w:val="Naslov2Znak"/>
          <w:rFonts w:ascii="Arial" w:eastAsia="Calibri" w:hAnsi="Arial" w:cs="Arial"/>
          <w:i w:val="0"/>
          <w:iCs w:val="0"/>
          <w:sz w:val="22"/>
          <w:szCs w:val="22"/>
        </w:rPr>
        <w:t xml:space="preserve"> </w:t>
      </w:r>
      <w:proofErr w:type="spellStart"/>
      <w:r w:rsidR="00466ABA" w:rsidRPr="00B02367">
        <w:rPr>
          <w:rStyle w:val="Naslov2Znak"/>
          <w:rFonts w:ascii="Arial" w:eastAsia="Calibri" w:hAnsi="Arial" w:cs="Arial"/>
          <w:i w:val="0"/>
          <w:iCs w:val="0"/>
          <w:sz w:val="22"/>
          <w:szCs w:val="22"/>
        </w:rPr>
        <w:t>usmeritve</w:t>
      </w:r>
      <w:bookmarkEnd w:id="110"/>
      <w:proofErr w:type="spellEnd"/>
      <w:r w:rsidR="00466ABA" w:rsidRPr="002F48AB">
        <w:rPr>
          <w:rFonts w:ascii="Arial" w:eastAsia="Times New Roman" w:hAnsi="Arial" w:cs="Arial"/>
          <w:b/>
          <w:bCs/>
          <w:lang w:val="sl-SI" w:eastAsia="sl-SI"/>
        </w:rPr>
        <w:t xml:space="preserve"> so:</w:t>
      </w:r>
    </w:p>
    <w:p w14:paraId="49980942" w14:textId="33314C4A" w:rsidR="006E0F9A" w:rsidRPr="005C1E2F" w:rsidRDefault="00A57202" w:rsidP="006E0F9A">
      <w:pPr>
        <w:pStyle w:val="Odstavekseznama"/>
        <w:numPr>
          <w:ilvl w:val="0"/>
          <w:numId w:val="56"/>
        </w:numPr>
        <w:spacing w:after="0"/>
        <w:jc w:val="both"/>
      </w:pPr>
      <w:r w:rsidRPr="006E0F9A">
        <w:rPr>
          <w:rFonts w:ascii="Arial" w:eastAsia="Times New Roman" w:hAnsi="Arial" w:cs="Arial"/>
          <w:bCs/>
          <w:lang w:eastAsia="sl-SI"/>
        </w:rPr>
        <w:t>Program omejevanja porabe alkohola in zmanjševanja škodljivih posledic rabe alkohola 2025–2026 (Sklep Vlade R</w:t>
      </w:r>
      <w:r w:rsidR="00D54305">
        <w:rPr>
          <w:rFonts w:ascii="Arial" w:eastAsia="Times New Roman" w:hAnsi="Arial" w:cs="Arial"/>
          <w:bCs/>
          <w:lang w:eastAsia="sl-SI"/>
        </w:rPr>
        <w:t xml:space="preserve">epublike </w:t>
      </w:r>
      <w:r w:rsidRPr="006E0F9A">
        <w:rPr>
          <w:rFonts w:ascii="Arial" w:eastAsia="Times New Roman" w:hAnsi="Arial" w:cs="Arial"/>
          <w:bCs/>
          <w:lang w:eastAsia="sl-SI"/>
        </w:rPr>
        <w:t>S</w:t>
      </w:r>
      <w:r w:rsidR="00D54305">
        <w:rPr>
          <w:rFonts w:ascii="Arial" w:eastAsia="Times New Roman" w:hAnsi="Arial" w:cs="Arial"/>
          <w:bCs/>
          <w:lang w:eastAsia="sl-SI"/>
        </w:rPr>
        <w:t>lovenije</w:t>
      </w:r>
      <w:r w:rsidRPr="006E0F9A">
        <w:rPr>
          <w:rFonts w:ascii="Arial" w:eastAsia="Times New Roman" w:hAnsi="Arial" w:cs="Arial"/>
          <w:bCs/>
          <w:lang w:eastAsia="sl-SI"/>
        </w:rPr>
        <w:t xml:space="preserve"> št. 17000-4/2024/5</w:t>
      </w:r>
      <w:r w:rsidR="00D54305">
        <w:rPr>
          <w:rFonts w:ascii="Arial" w:eastAsia="Times New Roman" w:hAnsi="Arial" w:cs="Arial"/>
          <w:bCs/>
          <w:lang w:eastAsia="sl-SI"/>
        </w:rPr>
        <w:t xml:space="preserve"> z dne 28. 11. 2024</w:t>
      </w:r>
      <w:r w:rsidRPr="006E0F9A">
        <w:rPr>
          <w:rFonts w:ascii="Arial" w:eastAsia="Times New Roman" w:hAnsi="Arial" w:cs="Arial"/>
          <w:bCs/>
          <w:lang w:eastAsia="sl-SI"/>
        </w:rPr>
        <w:t>)</w:t>
      </w:r>
      <w:r w:rsidR="00D54305">
        <w:rPr>
          <w:rFonts w:ascii="Arial" w:eastAsia="Times New Roman" w:hAnsi="Arial" w:cs="Arial"/>
          <w:bCs/>
          <w:lang w:eastAsia="sl-SI"/>
        </w:rPr>
        <w:t xml:space="preserve">, dostopen na: </w:t>
      </w:r>
      <w:hyperlink r:id="rId91" w:history="1">
        <w:r w:rsidR="00D54305" w:rsidRPr="00021B6D">
          <w:rPr>
            <w:rStyle w:val="Hiperpovezava"/>
            <w:rFonts w:ascii="Arial" w:eastAsia="Times New Roman" w:hAnsi="Arial" w:cs="Arial"/>
            <w:bCs/>
            <w:lang w:eastAsia="sl-SI"/>
          </w:rPr>
          <w:t>https://www.gov.si/assets/ministrstva/MZ/DOKUMENTI/DJZ-Preventiva-in-skrb-za-zdravje/alkohol/PROGRAM-alkohol-2025-2026.pdf</w:t>
        </w:r>
      </w:hyperlink>
      <w:r w:rsidRPr="006E0F9A">
        <w:rPr>
          <w:rFonts w:ascii="Arial" w:eastAsia="Times New Roman" w:hAnsi="Arial" w:cs="Arial"/>
          <w:bCs/>
          <w:lang w:eastAsia="sl-SI"/>
        </w:rPr>
        <w:t>;</w:t>
      </w:r>
      <w:bookmarkStart w:id="111" w:name="_Hlk100313835"/>
    </w:p>
    <w:p w14:paraId="30022D5B" w14:textId="48514067" w:rsidR="00466ABA" w:rsidRPr="005C1E2F" w:rsidRDefault="00A44426" w:rsidP="006E0F9A">
      <w:pPr>
        <w:pStyle w:val="Odstavekseznama"/>
        <w:numPr>
          <w:ilvl w:val="0"/>
          <w:numId w:val="56"/>
        </w:numPr>
        <w:spacing w:after="0"/>
        <w:jc w:val="both"/>
      </w:pPr>
      <w:r>
        <w:rPr>
          <w:rFonts w:ascii="Arial" w:eastAsia="Times New Roman" w:hAnsi="Arial" w:cs="Arial"/>
          <w:lang w:eastAsia="sl-SI"/>
        </w:rPr>
        <w:t>z</w:t>
      </w:r>
      <w:r w:rsidR="00466ABA" w:rsidRPr="006E0F9A">
        <w:rPr>
          <w:rFonts w:ascii="Arial" w:eastAsia="Times New Roman" w:hAnsi="Arial" w:cs="Arial"/>
          <w:lang w:eastAsia="sl-SI"/>
        </w:rPr>
        <w:t xml:space="preserve">akonodaja na področju alkohola v Sloveniji, strateške usmeritve na ravni Evropske Unije (v nadaljnjem besedilu: EU) in </w:t>
      </w:r>
      <w:r w:rsidR="001B20F3" w:rsidRPr="006E0F9A">
        <w:rPr>
          <w:rFonts w:ascii="Arial" w:eastAsia="Times New Roman" w:hAnsi="Arial" w:cs="Arial"/>
          <w:lang w:eastAsia="sl-SI"/>
        </w:rPr>
        <w:t xml:space="preserve"> </w:t>
      </w:r>
      <w:r w:rsidR="00466ABA" w:rsidRPr="006E0F9A">
        <w:rPr>
          <w:rFonts w:ascii="Arial" w:eastAsia="Times New Roman" w:hAnsi="Arial" w:cs="Arial"/>
          <w:lang w:eastAsia="sl-SI"/>
        </w:rPr>
        <w:t xml:space="preserve">Svetovne zdravstvene organizacije (v nadaljnjem besedilu: SZO), kar je dostopno na: </w:t>
      </w:r>
      <w:hyperlink r:id="rId92" w:history="1">
        <w:r w:rsidR="00466ABA" w:rsidRPr="006E0F9A">
          <w:rPr>
            <w:rFonts w:ascii="Arial" w:eastAsia="Arial" w:hAnsi="Arial" w:cs="Arial"/>
            <w:color w:val="0000FF"/>
            <w:u w:val="single"/>
            <w:lang w:eastAsia="sl-SI"/>
          </w:rPr>
          <w:t>https://www.gov.si/teme/alkohol/</w:t>
        </w:r>
      </w:hyperlink>
      <w:r w:rsidR="007675A9" w:rsidRPr="006E0F9A">
        <w:rPr>
          <w:rFonts w:ascii="Arial" w:eastAsia="Arial" w:hAnsi="Arial" w:cs="Arial"/>
          <w:color w:val="0000FF"/>
          <w:u w:val="single"/>
          <w:lang w:eastAsia="sl-SI"/>
        </w:rPr>
        <w:t>.</w:t>
      </w:r>
      <w:r w:rsidR="00466ABA" w:rsidRPr="006E0F9A">
        <w:rPr>
          <w:rFonts w:ascii="Arial" w:eastAsia="Arial" w:hAnsi="Arial" w:cs="Arial"/>
          <w:lang w:eastAsia="sl-SI"/>
        </w:rPr>
        <w:t xml:space="preserve"> </w:t>
      </w:r>
    </w:p>
    <w:p w14:paraId="6BFDEBB4" w14:textId="77777777" w:rsidR="006E0F9A" w:rsidRPr="005C1E2F" w:rsidRDefault="006E0F9A" w:rsidP="006E0F9A">
      <w:pPr>
        <w:spacing w:after="0"/>
        <w:jc w:val="both"/>
        <w:rPr>
          <w:lang w:val="sl-SI"/>
        </w:rPr>
      </w:pPr>
    </w:p>
    <w:p w14:paraId="42FF2066" w14:textId="77777777" w:rsidR="00466ABA" w:rsidRPr="002F48AB" w:rsidRDefault="00466ABA" w:rsidP="00466ABA">
      <w:pPr>
        <w:spacing w:after="0"/>
        <w:jc w:val="both"/>
        <w:rPr>
          <w:rFonts w:ascii="Arial" w:hAnsi="Arial" w:cs="Arial"/>
          <w:b/>
          <w:lang w:val="sl-SI"/>
        </w:rPr>
      </w:pPr>
    </w:p>
    <w:p w14:paraId="508ABC26" w14:textId="27A61DD8" w:rsidR="00466ABA" w:rsidRPr="00C84111" w:rsidRDefault="00BB294C" w:rsidP="00C84111">
      <w:pPr>
        <w:pStyle w:val="Naslov2"/>
        <w:jc w:val="both"/>
        <w:rPr>
          <w:rFonts w:ascii="Arial" w:hAnsi="Arial" w:cs="Arial"/>
          <w:i w:val="0"/>
          <w:iCs w:val="0"/>
          <w:sz w:val="22"/>
          <w:szCs w:val="22"/>
          <w:lang w:val="sl-SI"/>
        </w:rPr>
      </w:pPr>
      <w:bookmarkStart w:id="112" w:name="_Toc191459239"/>
      <w:bookmarkEnd w:id="111"/>
      <w:r w:rsidRPr="00C84111">
        <w:rPr>
          <w:rFonts w:ascii="Arial" w:hAnsi="Arial" w:cs="Arial"/>
          <w:i w:val="0"/>
          <w:iCs w:val="0"/>
          <w:sz w:val="22"/>
          <w:szCs w:val="22"/>
          <w:lang w:val="sl-SI"/>
        </w:rPr>
        <w:t xml:space="preserve">2. </w:t>
      </w:r>
      <w:r w:rsidR="00A21785" w:rsidRPr="00C84111">
        <w:rPr>
          <w:rFonts w:ascii="Arial" w:hAnsi="Arial" w:cs="Arial"/>
          <w:i w:val="0"/>
          <w:iCs w:val="0"/>
          <w:sz w:val="22"/>
          <w:szCs w:val="22"/>
          <w:lang w:val="sl-SI"/>
        </w:rPr>
        <w:t xml:space="preserve">Pod-področje </w:t>
      </w:r>
      <w:r w:rsidR="00051806" w:rsidRPr="00C84111">
        <w:rPr>
          <w:rFonts w:ascii="Arial" w:hAnsi="Arial" w:cs="Arial"/>
          <w:i w:val="0"/>
          <w:iCs w:val="0"/>
          <w:sz w:val="22"/>
          <w:szCs w:val="22"/>
          <w:lang w:val="sl-SI"/>
        </w:rPr>
        <w:t xml:space="preserve">C2: </w:t>
      </w:r>
      <w:r w:rsidR="00466ABA" w:rsidRPr="00C84111">
        <w:rPr>
          <w:rFonts w:ascii="Arial" w:hAnsi="Arial" w:cs="Arial"/>
          <w:i w:val="0"/>
          <w:iCs w:val="0"/>
          <w:sz w:val="22"/>
          <w:szCs w:val="22"/>
          <w:lang w:val="sl-SI"/>
        </w:rPr>
        <w:t>Programi zmanjševanja rabe tobaka, tobačnih izdelkov in povezanih izdelkov</w:t>
      </w:r>
      <w:bookmarkEnd w:id="112"/>
    </w:p>
    <w:p w14:paraId="7560E880" w14:textId="77777777" w:rsidR="00466ABA" w:rsidRPr="002F48AB" w:rsidRDefault="00466ABA" w:rsidP="00466ABA">
      <w:pPr>
        <w:spacing w:after="0"/>
        <w:jc w:val="both"/>
        <w:rPr>
          <w:rFonts w:ascii="Arial" w:hAnsi="Arial" w:cs="Arial"/>
          <w:u w:val="single"/>
          <w:lang w:val="sl-SI"/>
        </w:rPr>
      </w:pPr>
    </w:p>
    <w:p w14:paraId="21C46984" w14:textId="00592C3C" w:rsidR="00466ABA" w:rsidRPr="002F48AB" w:rsidRDefault="00466ABA" w:rsidP="00466ABA">
      <w:pPr>
        <w:spacing w:after="0"/>
        <w:jc w:val="both"/>
        <w:rPr>
          <w:rFonts w:ascii="Arial" w:hAnsi="Arial" w:cs="Arial"/>
          <w:lang w:val="sl-SI"/>
        </w:rPr>
      </w:pPr>
      <w:r w:rsidRPr="002F48AB">
        <w:rPr>
          <w:rFonts w:ascii="Arial" w:hAnsi="Arial" w:cs="Arial"/>
          <w:lang w:val="sl-SI"/>
        </w:rPr>
        <w:t xml:space="preserve">Sofinancirani bodo programi za preprečevanje uporabe in zmanjševanje posledic uporabe </w:t>
      </w:r>
      <w:r w:rsidR="00F66D06">
        <w:rPr>
          <w:rFonts w:ascii="Arial" w:hAnsi="Arial" w:cs="Arial"/>
          <w:lang w:val="sl-SI"/>
        </w:rPr>
        <w:t xml:space="preserve">tobaka, </w:t>
      </w:r>
      <w:r w:rsidRPr="002F48AB">
        <w:rPr>
          <w:rFonts w:ascii="Arial" w:hAnsi="Arial" w:cs="Arial"/>
          <w:lang w:val="sl-SI"/>
        </w:rPr>
        <w:t>tobačnih izdelkov in povezanih izdelkov, ki povezujejo različne pomembne akterje na področju tobačne politike.</w:t>
      </w:r>
    </w:p>
    <w:p w14:paraId="0710BFE7" w14:textId="77777777" w:rsidR="00466ABA" w:rsidRPr="002F48AB" w:rsidRDefault="00466ABA" w:rsidP="00466ABA">
      <w:pPr>
        <w:spacing w:after="0" w:line="240" w:lineRule="auto"/>
        <w:jc w:val="both"/>
        <w:rPr>
          <w:rFonts w:ascii="Arial" w:hAnsi="Arial" w:cs="Arial"/>
          <w:b/>
          <w:bCs/>
          <w:lang w:val="sl-SI"/>
        </w:rPr>
      </w:pPr>
    </w:p>
    <w:p w14:paraId="289EB751" w14:textId="12AE28AD" w:rsidR="00466ABA" w:rsidRPr="002F48AB" w:rsidRDefault="00F66D06" w:rsidP="00A63772">
      <w:pPr>
        <w:suppressAutoHyphens/>
        <w:autoSpaceDN w:val="0"/>
        <w:spacing w:after="0" w:line="240" w:lineRule="auto"/>
        <w:jc w:val="both"/>
        <w:textAlignment w:val="baseline"/>
        <w:rPr>
          <w:rFonts w:ascii="Arial" w:eastAsia="Times New Roman" w:hAnsi="Arial" w:cs="Arial"/>
          <w:b/>
          <w:bCs/>
          <w:lang w:val="sl-SI" w:eastAsia="sl-SI"/>
        </w:rPr>
      </w:pPr>
      <w:bookmarkStart w:id="113" w:name="_Toc191459240"/>
      <w:r w:rsidRPr="00B02367">
        <w:rPr>
          <w:rStyle w:val="Naslov2Znak"/>
          <w:rFonts w:ascii="Arial" w:eastAsia="Calibri" w:hAnsi="Arial" w:cs="Arial"/>
          <w:i w:val="0"/>
          <w:iCs w:val="0"/>
          <w:sz w:val="22"/>
          <w:szCs w:val="22"/>
        </w:rPr>
        <w:t xml:space="preserve">2.1 </w:t>
      </w:r>
      <w:r w:rsidR="00466ABA" w:rsidRPr="00145588">
        <w:rPr>
          <w:rStyle w:val="Naslov2Znak"/>
          <w:rFonts w:ascii="Arial" w:eastAsia="Calibri" w:hAnsi="Arial" w:cs="Arial"/>
          <w:i w:val="0"/>
          <w:iCs w:val="0"/>
          <w:sz w:val="22"/>
          <w:szCs w:val="22"/>
          <w:lang w:val="sl-SI"/>
        </w:rPr>
        <w:t>Specifični cilji</w:t>
      </w:r>
      <w:bookmarkEnd w:id="113"/>
      <w:r w:rsidR="00466ABA" w:rsidRPr="002F48AB">
        <w:rPr>
          <w:rFonts w:ascii="Arial" w:eastAsia="Times New Roman" w:hAnsi="Arial" w:cs="Arial"/>
          <w:b/>
          <w:bCs/>
          <w:lang w:val="sl-SI" w:eastAsia="sl-SI"/>
        </w:rPr>
        <w:t xml:space="preserve"> so:</w:t>
      </w:r>
    </w:p>
    <w:p w14:paraId="6BEB7351" w14:textId="77777777" w:rsidR="00466ABA" w:rsidRPr="002F48AB" w:rsidRDefault="00466ABA" w:rsidP="00466ABA">
      <w:pPr>
        <w:spacing w:after="0" w:line="240" w:lineRule="auto"/>
        <w:jc w:val="both"/>
        <w:rPr>
          <w:rFonts w:ascii="Arial" w:eastAsia="Times New Roman" w:hAnsi="Arial" w:cs="Arial"/>
          <w:lang w:val="sl-SI" w:eastAsia="sl-SI"/>
        </w:rPr>
      </w:pPr>
    </w:p>
    <w:p w14:paraId="7A7DAFF4" w14:textId="58AEA674" w:rsidR="0043324C" w:rsidRDefault="006E0F9A" w:rsidP="0043324C">
      <w:pPr>
        <w:numPr>
          <w:ilvl w:val="0"/>
          <w:numId w:val="16"/>
        </w:numPr>
        <w:suppressAutoHyphens/>
        <w:autoSpaceDN w:val="0"/>
        <w:spacing w:after="0"/>
        <w:jc w:val="both"/>
        <w:textAlignment w:val="baseline"/>
        <w:rPr>
          <w:lang w:val="sl-SI"/>
        </w:rPr>
      </w:pPr>
      <w:r>
        <w:rPr>
          <w:rFonts w:ascii="Arial" w:eastAsia="Times New Roman" w:hAnsi="Arial" w:cs="Arial"/>
          <w:lang w:val="sl-SI" w:eastAsia="sl-SI"/>
        </w:rPr>
        <w:t>p</w:t>
      </w:r>
      <w:r w:rsidR="00025367">
        <w:rPr>
          <w:rFonts w:ascii="Arial" w:eastAsia="Times New Roman" w:hAnsi="Arial" w:cs="Arial"/>
          <w:lang w:val="sl-SI" w:eastAsia="sl-SI"/>
        </w:rPr>
        <w:t xml:space="preserve">rispevati k </w:t>
      </w:r>
      <w:r w:rsidR="0043324C">
        <w:rPr>
          <w:rFonts w:ascii="Arial" w:eastAsia="Times New Roman" w:hAnsi="Arial" w:cs="Arial"/>
          <w:lang w:val="sl-SI" w:eastAsia="sl-SI"/>
        </w:rPr>
        <w:t>manjš</w:t>
      </w:r>
      <w:r w:rsidR="00025367">
        <w:rPr>
          <w:rFonts w:ascii="Arial" w:eastAsia="Times New Roman" w:hAnsi="Arial" w:cs="Arial"/>
          <w:lang w:val="sl-SI" w:eastAsia="sl-SI"/>
        </w:rPr>
        <w:t>emu</w:t>
      </w:r>
      <w:r w:rsidR="0043324C">
        <w:rPr>
          <w:rFonts w:ascii="Arial" w:eastAsia="Times New Roman" w:hAnsi="Arial" w:cs="Arial"/>
          <w:lang w:val="sl-SI" w:eastAsia="sl-SI"/>
        </w:rPr>
        <w:t xml:space="preserve"> delež</w:t>
      </w:r>
      <w:r w:rsidR="00025367">
        <w:rPr>
          <w:rFonts w:ascii="Arial" w:eastAsia="Times New Roman" w:hAnsi="Arial" w:cs="Arial"/>
          <w:lang w:val="sl-SI" w:eastAsia="sl-SI"/>
        </w:rPr>
        <w:t>u</w:t>
      </w:r>
      <w:r w:rsidR="0043324C">
        <w:rPr>
          <w:rFonts w:ascii="Arial" w:eastAsia="Times New Roman" w:hAnsi="Arial" w:cs="Arial"/>
          <w:lang w:val="sl-SI" w:eastAsia="sl-SI"/>
        </w:rPr>
        <w:t xml:space="preserve"> mladih</w:t>
      </w:r>
      <w:r w:rsidR="00025367">
        <w:rPr>
          <w:rFonts w:ascii="Arial" w:eastAsia="Times New Roman" w:hAnsi="Arial" w:cs="Arial"/>
          <w:lang w:val="sl-SI" w:eastAsia="sl-SI"/>
        </w:rPr>
        <w:t xml:space="preserve"> in drugih ranljivih skupin</w:t>
      </w:r>
      <w:r w:rsidR="0043324C">
        <w:rPr>
          <w:rFonts w:ascii="Arial" w:eastAsia="Times New Roman" w:hAnsi="Arial" w:cs="Arial"/>
          <w:lang w:val="sl-SI" w:eastAsia="sl-SI"/>
        </w:rPr>
        <w:t>, ki kadijo ali uporabljajo druge tobačne in povezane izdelke;</w:t>
      </w:r>
    </w:p>
    <w:p w14:paraId="42D42CD6" w14:textId="2B077C85" w:rsidR="0043324C" w:rsidRDefault="006E0F9A" w:rsidP="0043324C">
      <w:pPr>
        <w:numPr>
          <w:ilvl w:val="0"/>
          <w:numId w:val="16"/>
        </w:numPr>
        <w:suppressAutoHyphens/>
        <w:autoSpaceDN w:val="0"/>
        <w:spacing w:after="0"/>
        <w:jc w:val="both"/>
        <w:textAlignment w:val="baseline"/>
        <w:rPr>
          <w:lang w:val="sl-SI"/>
        </w:rPr>
      </w:pPr>
      <w:r>
        <w:rPr>
          <w:rFonts w:ascii="Arial" w:eastAsia="Times New Roman" w:hAnsi="Arial" w:cs="Arial"/>
          <w:lang w:val="sl-SI" w:eastAsia="sl-SI"/>
        </w:rPr>
        <w:t>p</w:t>
      </w:r>
      <w:r w:rsidR="00025367">
        <w:rPr>
          <w:rFonts w:ascii="Arial" w:eastAsia="Times New Roman" w:hAnsi="Arial" w:cs="Arial"/>
          <w:lang w:val="sl-SI" w:eastAsia="sl-SI"/>
        </w:rPr>
        <w:t xml:space="preserve">rispevati k </w:t>
      </w:r>
      <w:r w:rsidR="0043324C">
        <w:rPr>
          <w:rFonts w:ascii="Arial" w:eastAsia="Times New Roman" w:hAnsi="Arial" w:cs="Arial"/>
          <w:lang w:val="sl-SI" w:eastAsia="sl-SI"/>
        </w:rPr>
        <w:t>večj</w:t>
      </w:r>
      <w:r w:rsidR="00025367">
        <w:rPr>
          <w:rFonts w:ascii="Arial" w:eastAsia="Times New Roman" w:hAnsi="Arial" w:cs="Arial"/>
          <w:lang w:val="sl-SI" w:eastAsia="sl-SI"/>
        </w:rPr>
        <w:t>emu</w:t>
      </w:r>
      <w:r w:rsidR="0043324C">
        <w:rPr>
          <w:rFonts w:ascii="Arial" w:eastAsia="Times New Roman" w:hAnsi="Arial" w:cs="Arial"/>
          <w:lang w:val="sl-SI" w:eastAsia="sl-SI"/>
        </w:rPr>
        <w:t xml:space="preserve"> delež</w:t>
      </w:r>
      <w:r w:rsidR="00025367">
        <w:rPr>
          <w:rFonts w:ascii="Arial" w:eastAsia="Times New Roman" w:hAnsi="Arial" w:cs="Arial"/>
          <w:lang w:val="sl-SI" w:eastAsia="sl-SI"/>
        </w:rPr>
        <w:t>u</w:t>
      </w:r>
      <w:r w:rsidR="0043324C">
        <w:rPr>
          <w:rFonts w:ascii="Arial" w:eastAsia="Times New Roman" w:hAnsi="Arial" w:cs="Arial"/>
          <w:lang w:val="sl-SI" w:eastAsia="sl-SI"/>
        </w:rPr>
        <w:t xml:space="preserve"> posameznikov, ki so prenehali kaditi oziroma uporabljati druge tobačne izdelke in povezane izdelke;</w:t>
      </w:r>
    </w:p>
    <w:p w14:paraId="60C8D7B2" w14:textId="1B96EAE2" w:rsidR="0043324C" w:rsidRDefault="006E0F9A" w:rsidP="0043324C">
      <w:pPr>
        <w:numPr>
          <w:ilvl w:val="0"/>
          <w:numId w:val="16"/>
        </w:numPr>
        <w:suppressAutoHyphens/>
        <w:autoSpaceDN w:val="0"/>
        <w:spacing w:after="0"/>
        <w:jc w:val="both"/>
        <w:textAlignment w:val="baseline"/>
        <w:rPr>
          <w:lang w:val="sl-SI"/>
        </w:rPr>
      </w:pPr>
      <w:r>
        <w:rPr>
          <w:rFonts w:ascii="Arial" w:eastAsia="Times New Roman" w:hAnsi="Arial" w:cs="Arial"/>
          <w:lang w:val="sl-SI" w:eastAsia="sl-SI"/>
        </w:rPr>
        <w:t>m</w:t>
      </w:r>
      <w:r w:rsidR="00025367">
        <w:rPr>
          <w:rFonts w:ascii="Arial" w:eastAsia="Times New Roman" w:hAnsi="Arial" w:cs="Arial"/>
          <w:lang w:val="sl-SI" w:eastAsia="sl-SI"/>
        </w:rPr>
        <w:t xml:space="preserve">reženje in povezovanje </w:t>
      </w:r>
      <w:r w:rsidR="0043324C">
        <w:rPr>
          <w:rFonts w:ascii="Arial" w:eastAsia="Times New Roman" w:hAnsi="Arial" w:cs="Arial"/>
          <w:lang w:val="sl-SI" w:eastAsia="sl-SI"/>
        </w:rPr>
        <w:t>različnih akterjev na lokalni, nacionalni ali mednarodni ravni pri načrtovanju, izvajanju, zagovorništvu in izmenjavi dobrih praks na področju tobačne politike;</w:t>
      </w:r>
    </w:p>
    <w:p w14:paraId="1407AC39" w14:textId="1AD21BB1" w:rsidR="0043324C" w:rsidRDefault="006E0F9A" w:rsidP="0043324C">
      <w:pPr>
        <w:numPr>
          <w:ilvl w:val="0"/>
          <w:numId w:val="16"/>
        </w:numPr>
        <w:suppressAutoHyphens/>
        <w:autoSpaceDN w:val="0"/>
        <w:spacing w:after="0" w:line="240" w:lineRule="auto"/>
        <w:jc w:val="both"/>
        <w:textAlignment w:val="baseline"/>
        <w:rPr>
          <w:lang w:val="sl-SI"/>
        </w:rPr>
      </w:pPr>
      <w:r>
        <w:rPr>
          <w:rFonts w:ascii="Arial" w:eastAsia="Times New Roman" w:hAnsi="Arial" w:cs="Arial"/>
          <w:lang w:val="sl-SI" w:eastAsia="sl-SI"/>
        </w:rPr>
        <w:t>p</w:t>
      </w:r>
      <w:r w:rsidR="00025367">
        <w:rPr>
          <w:rFonts w:ascii="Arial" w:eastAsia="Times New Roman" w:hAnsi="Arial" w:cs="Arial"/>
          <w:lang w:val="sl-SI" w:eastAsia="sl-SI"/>
        </w:rPr>
        <w:t xml:space="preserve">rispevati k </w:t>
      </w:r>
      <w:r w:rsidR="0043324C">
        <w:rPr>
          <w:rFonts w:ascii="Arial" w:eastAsia="Times New Roman" w:hAnsi="Arial" w:cs="Arial"/>
          <w:lang w:val="sl-SI" w:eastAsia="sl-SI"/>
        </w:rPr>
        <w:t>manjš</w:t>
      </w:r>
      <w:r w:rsidR="00025367">
        <w:rPr>
          <w:rFonts w:ascii="Arial" w:eastAsia="Times New Roman" w:hAnsi="Arial" w:cs="Arial"/>
          <w:lang w:val="sl-SI" w:eastAsia="sl-SI"/>
        </w:rPr>
        <w:t>emu</w:t>
      </w:r>
      <w:r w:rsidR="0043324C">
        <w:rPr>
          <w:rFonts w:ascii="Arial" w:eastAsia="Times New Roman" w:hAnsi="Arial" w:cs="Arial"/>
          <w:lang w:val="sl-SI" w:eastAsia="sl-SI"/>
        </w:rPr>
        <w:t xml:space="preserve"> delež</w:t>
      </w:r>
      <w:r w:rsidR="00025367">
        <w:rPr>
          <w:rFonts w:ascii="Arial" w:eastAsia="Times New Roman" w:hAnsi="Arial" w:cs="Arial"/>
          <w:lang w:val="sl-SI" w:eastAsia="sl-SI"/>
        </w:rPr>
        <w:t>u</w:t>
      </w:r>
      <w:r w:rsidR="0043324C">
        <w:rPr>
          <w:rFonts w:ascii="Arial" w:eastAsia="Times New Roman" w:hAnsi="Arial" w:cs="Arial"/>
          <w:lang w:val="sl-SI" w:eastAsia="sl-SI"/>
        </w:rPr>
        <w:t xml:space="preserve"> kršitev področne zakonodaje glede na opravljene nadzore.</w:t>
      </w:r>
    </w:p>
    <w:p w14:paraId="0A86FC23" w14:textId="77777777" w:rsidR="00466ABA" w:rsidRPr="002F48AB" w:rsidRDefault="00466ABA" w:rsidP="00466ABA">
      <w:pPr>
        <w:spacing w:after="0"/>
        <w:jc w:val="both"/>
        <w:rPr>
          <w:rFonts w:ascii="Arial" w:eastAsia="Times New Roman" w:hAnsi="Arial" w:cs="Arial"/>
          <w:b/>
          <w:bCs/>
          <w:lang w:val="sl-SI" w:eastAsia="sl-SI"/>
        </w:rPr>
      </w:pPr>
    </w:p>
    <w:p w14:paraId="77837CB0" w14:textId="097D0ABA" w:rsidR="00466ABA" w:rsidRPr="002F48AB" w:rsidRDefault="00F66D06" w:rsidP="00A63772">
      <w:pPr>
        <w:suppressAutoHyphens/>
        <w:autoSpaceDE w:val="0"/>
        <w:autoSpaceDN w:val="0"/>
        <w:spacing w:after="0"/>
        <w:jc w:val="both"/>
        <w:textAlignment w:val="baseline"/>
        <w:rPr>
          <w:rFonts w:ascii="Arial" w:eastAsia="Times New Roman" w:hAnsi="Arial" w:cs="Arial"/>
          <w:b/>
          <w:bCs/>
          <w:lang w:val="sl-SI" w:eastAsia="sl-SI"/>
        </w:rPr>
      </w:pPr>
      <w:bookmarkStart w:id="114" w:name="_Toc191459241"/>
      <w:r w:rsidRPr="00B02367">
        <w:rPr>
          <w:rStyle w:val="Naslov2Znak"/>
          <w:rFonts w:ascii="Arial" w:eastAsia="Calibri" w:hAnsi="Arial" w:cs="Arial"/>
          <w:i w:val="0"/>
          <w:iCs w:val="0"/>
          <w:sz w:val="22"/>
          <w:szCs w:val="22"/>
        </w:rPr>
        <w:t xml:space="preserve">2.2 </w:t>
      </w:r>
      <w:r w:rsidR="00466ABA" w:rsidRPr="00145588">
        <w:rPr>
          <w:rStyle w:val="Naslov2Znak"/>
          <w:rFonts w:ascii="Arial" w:eastAsia="Calibri" w:hAnsi="Arial" w:cs="Arial"/>
          <w:i w:val="0"/>
          <w:iCs w:val="0"/>
          <w:sz w:val="22"/>
          <w:szCs w:val="22"/>
          <w:lang w:val="sl-SI"/>
        </w:rPr>
        <w:t xml:space="preserve">Prednostno pričakovane </w:t>
      </w:r>
      <w:r w:rsidR="00095DCC" w:rsidRPr="00145588">
        <w:rPr>
          <w:rStyle w:val="Naslov2Znak"/>
          <w:rFonts w:ascii="Arial" w:eastAsia="Calibri" w:hAnsi="Arial" w:cs="Arial"/>
          <w:i w:val="0"/>
          <w:iCs w:val="0"/>
          <w:sz w:val="22"/>
          <w:szCs w:val="22"/>
          <w:lang w:val="sl-SI"/>
        </w:rPr>
        <w:t>aktivnosti</w:t>
      </w:r>
      <w:bookmarkEnd w:id="114"/>
      <w:r w:rsidR="00095DCC" w:rsidRPr="002F48AB">
        <w:rPr>
          <w:rFonts w:ascii="Arial" w:eastAsia="Times New Roman" w:hAnsi="Arial" w:cs="Arial"/>
          <w:b/>
          <w:bCs/>
          <w:lang w:val="sl-SI" w:eastAsia="sl-SI"/>
        </w:rPr>
        <w:t xml:space="preserve"> </w:t>
      </w:r>
      <w:r w:rsidR="00466ABA" w:rsidRPr="002F48AB">
        <w:rPr>
          <w:rFonts w:ascii="Arial" w:eastAsia="Times New Roman" w:hAnsi="Arial" w:cs="Arial"/>
          <w:b/>
          <w:bCs/>
          <w:lang w:val="sl-SI" w:eastAsia="sl-SI"/>
        </w:rPr>
        <w:t>so:</w:t>
      </w:r>
    </w:p>
    <w:p w14:paraId="0A537210" w14:textId="77777777" w:rsidR="00466ABA" w:rsidRPr="002F48AB" w:rsidRDefault="00466ABA" w:rsidP="00466ABA">
      <w:pPr>
        <w:spacing w:after="0" w:line="240" w:lineRule="auto"/>
        <w:jc w:val="both"/>
        <w:rPr>
          <w:rFonts w:ascii="Arial" w:eastAsia="Times New Roman" w:hAnsi="Arial" w:cs="Arial"/>
          <w:b/>
          <w:bCs/>
          <w:lang w:val="sl-SI" w:eastAsia="sl-SI"/>
        </w:rPr>
      </w:pPr>
    </w:p>
    <w:p w14:paraId="3E4B88AF" w14:textId="1D11489B" w:rsidR="00466ABA" w:rsidRPr="006E0F9A" w:rsidRDefault="00466ABA" w:rsidP="00C822CF">
      <w:pPr>
        <w:numPr>
          <w:ilvl w:val="0"/>
          <w:numId w:val="17"/>
        </w:numPr>
        <w:suppressAutoHyphens/>
        <w:autoSpaceDN w:val="0"/>
        <w:spacing w:after="0"/>
        <w:jc w:val="both"/>
        <w:textAlignment w:val="baseline"/>
        <w:rPr>
          <w:lang w:val="sl-SI"/>
        </w:rPr>
      </w:pPr>
      <w:r w:rsidRPr="002F48AB">
        <w:rPr>
          <w:rFonts w:ascii="Arial" w:eastAsia="Times New Roman" w:hAnsi="Arial" w:cs="Arial"/>
          <w:lang w:val="sl-SI" w:eastAsia="sl-SI"/>
        </w:rPr>
        <w:t>učinkovit</w:t>
      </w:r>
      <w:r w:rsidR="00BC0CEF" w:rsidRPr="002F48AB">
        <w:rPr>
          <w:rFonts w:ascii="Arial" w:eastAsia="Times New Roman" w:hAnsi="Arial" w:cs="Arial"/>
          <w:lang w:val="sl-SI" w:eastAsia="sl-SI"/>
        </w:rPr>
        <w:t>o</w:t>
      </w:r>
      <w:r w:rsidRPr="002F48AB">
        <w:rPr>
          <w:rFonts w:ascii="Arial" w:eastAsia="Times New Roman" w:hAnsi="Arial" w:cs="Arial"/>
          <w:lang w:val="sl-SI" w:eastAsia="sl-SI"/>
        </w:rPr>
        <w:t xml:space="preserve"> izobraževanj</w:t>
      </w:r>
      <w:r w:rsidR="00BC0CEF" w:rsidRPr="002F48AB">
        <w:rPr>
          <w:rFonts w:ascii="Arial" w:eastAsia="Times New Roman" w:hAnsi="Arial" w:cs="Arial"/>
          <w:lang w:val="sl-SI" w:eastAsia="sl-SI"/>
        </w:rPr>
        <w:t>e</w:t>
      </w:r>
      <w:r w:rsidRPr="002F48AB">
        <w:rPr>
          <w:rFonts w:ascii="Arial" w:eastAsia="Times New Roman" w:hAnsi="Arial" w:cs="Arial"/>
          <w:lang w:val="sl-SI" w:eastAsia="sl-SI"/>
        </w:rPr>
        <w:t xml:space="preserve"> in ozaveščanj</w:t>
      </w:r>
      <w:r w:rsidR="00BC0CEF" w:rsidRPr="002F48AB">
        <w:rPr>
          <w:rFonts w:ascii="Arial" w:eastAsia="Times New Roman" w:hAnsi="Arial" w:cs="Arial"/>
          <w:lang w:val="sl-SI" w:eastAsia="sl-SI"/>
        </w:rPr>
        <w:t>e</w:t>
      </w:r>
      <w:r w:rsidRPr="002F48AB">
        <w:rPr>
          <w:rFonts w:ascii="Arial" w:eastAsia="Times New Roman" w:hAnsi="Arial" w:cs="Arial"/>
          <w:lang w:val="sl-SI" w:eastAsia="sl-SI"/>
        </w:rPr>
        <w:t xml:space="preserve"> javnosti in</w:t>
      </w:r>
      <w:r w:rsidR="000D7AFE">
        <w:rPr>
          <w:rFonts w:ascii="Arial" w:eastAsia="Times New Roman" w:hAnsi="Arial" w:cs="Arial"/>
          <w:lang w:val="sl-SI" w:eastAsia="sl-SI"/>
        </w:rPr>
        <w:t xml:space="preserve"> oziroma </w:t>
      </w:r>
      <w:r w:rsidRPr="002F48AB">
        <w:rPr>
          <w:rFonts w:ascii="Arial" w:eastAsia="Times New Roman" w:hAnsi="Arial" w:cs="Arial"/>
          <w:lang w:val="sl-SI" w:eastAsia="sl-SI"/>
        </w:rPr>
        <w:t>ali posameznih skupin prebivalstva (otroci in mladostniki</w:t>
      </w:r>
      <w:r w:rsidR="00025367">
        <w:rPr>
          <w:rFonts w:ascii="Arial" w:eastAsia="Times New Roman" w:hAnsi="Arial" w:cs="Arial"/>
          <w:lang w:val="sl-SI" w:eastAsia="sl-SI"/>
        </w:rPr>
        <w:t xml:space="preserve"> – </w:t>
      </w:r>
      <w:r w:rsidR="008256AE">
        <w:rPr>
          <w:rFonts w:ascii="Arial" w:eastAsia="Times New Roman" w:hAnsi="Arial" w:cs="Arial"/>
          <w:lang w:val="sl-SI" w:eastAsia="sl-SI"/>
        </w:rPr>
        <w:t>v</w:t>
      </w:r>
      <w:r w:rsidR="00025367">
        <w:rPr>
          <w:rFonts w:ascii="Arial" w:eastAsia="Times New Roman" w:hAnsi="Arial" w:cs="Arial"/>
          <w:lang w:val="sl-SI" w:eastAsia="sl-SI"/>
        </w:rPr>
        <w:t xml:space="preserve">ključno </w:t>
      </w:r>
      <w:r w:rsidR="000D7AFE" w:rsidRPr="000D7AFE">
        <w:rPr>
          <w:rFonts w:ascii="Arial" w:eastAsia="Times New Roman" w:hAnsi="Arial" w:cs="Arial"/>
          <w:lang w:val="sl-SI" w:eastAsia="sl-SI"/>
        </w:rPr>
        <w:t xml:space="preserve">s tistimi, vključenimi v </w:t>
      </w:r>
      <w:r w:rsidR="00025367">
        <w:rPr>
          <w:rFonts w:ascii="Arial" w:eastAsia="Times New Roman" w:hAnsi="Arial" w:cs="Arial"/>
          <w:lang w:val="sl-SI" w:eastAsia="sl-SI"/>
        </w:rPr>
        <w:t>manj zahtevn</w:t>
      </w:r>
      <w:r w:rsidR="000D7AFE">
        <w:rPr>
          <w:rFonts w:ascii="Arial" w:eastAsia="Times New Roman" w:hAnsi="Arial" w:cs="Arial"/>
          <w:lang w:val="sl-SI" w:eastAsia="sl-SI"/>
        </w:rPr>
        <w:t>e</w:t>
      </w:r>
      <w:r w:rsidR="00025367">
        <w:rPr>
          <w:rFonts w:ascii="Arial" w:eastAsia="Times New Roman" w:hAnsi="Arial" w:cs="Arial"/>
          <w:lang w:val="sl-SI" w:eastAsia="sl-SI"/>
        </w:rPr>
        <w:t xml:space="preserve"> izobraževaln</w:t>
      </w:r>
      <w:r w:rsidR="000D7AFE">
        <w:rPr>
          <w:rFonts w:ascii="Arial" w:eastAsia="Times New Roman" w:hAnsi="Arial" w:cs="Arial"/>
          <w:lang w:val="sl-SI" w:eastAsia="sl-SI"/>
        </w:rPr>
        <w:t>e</w:t>
      </w:r>
      <w:r w:rsidR="00025367">
        <w:rPr>
          <w:rFonts w:ascii="Arial" w:eastAsia="Times New Roman" w:hAnsi="Arial" w:cs="Arial"/>
          <w:lang w:val="sl-SI" w:eastAsia="sl-SI"/>
        </w:rPr>
        <w:t xml:space="preserve"> program</w:t>
      </w:r>
      <w:r w:rsidR="000D7AFE">
        <w:rPr>
          <w:rFonts w:ascii="Arial" w:eastAsia="Times New Roman" w:hAnsi="Arial" w:cs="Arial"/>
          <w:lang w:val="sl-SI" w:eastAsia="sl-SI"/>
        </w:rPr>
        <w:t>e</w:t>
      </w:r>
      <w:r w:rsidR="00025367">
        <w:rPr>
          <w:rFonts w:ascii="Arial" w:eastAsia="Times New Roman" w:hAnsi="Arial" w:cs="Arial"/>
          <w:lang w:val="sl-SI" w:eastAsia="sl-SI"/>
        </w:rPr>
        <w:t xml:space="preserve"> in </w:t>
      </w:r>
      <w:proofErr w:type="spellStart"/>
      <w:r w:rsidR="00025367">
        <w:rPr>
          <w:rFonts w:ascii="Arial" w:eastAsia="Times New Roman" w:hAnsi="Arial" w:cs="Arial"/>
          <w:lang w:val="sl-SI" w:eastAsia="sl-SI"/>
        </w:rPr>
        <w:t>osipniki</w:t>
      </w:r>
      <w:proofErr w:type="spellEnd"/>
      <w:r w:rsidRPr="002F48AB">
        <w:rPr>
          <w:rFonts w:ascii="Arial" w:eastAsia="Times New Roman" w:hAnsi="Arial" w:cs="Arial"/>
          <w:lang w:val="sl-SI" w:eastAsia="sl-SI"/>
        </w:rPr>
        <w:t xml:space="preserve">, nosečnice, socialno šibkejši, ruralna populacija) o </w:t>
      </w:r>
      <w:r w:rsidRPr="002F48AB">
        <w:rPr>
          <w:rFonts w:ascii="Arial" w:eastAsia="Times New Roman" w:hAnsi="Arial" w:cs="Arial"/>
          <w:lang w:val="sl-SI" w:eastAsia="sl-SI"/>
        </w:rPr>
        <w:lastRenderedPageBreak/>
        <w:t>tveganjih in škodljivih vplivih uporabe tobaka, tobačnih izdelkov in povezanih izdelkov na zdravje in okolje</w:t>
      </w:r>
      <w:r w:rsidR="00025367">
        <w:rPr>
          <w:rFonts w:ascii="Arial" w:eastAsia="Times New Roman" w:hAnsi="Arial" w:cs="Arial"/>
          <w:lang w:val="sl-SI" w:eastAsia="sl-SI"/>
        </w:rPr>
        <w:t xml:space="preserve"> (vključno s pasivno izpostavljenostjo tobačnemu dimu in drugim aerosolom)</w:t>
      </w:r>
      <w:r w:rsidRPr="002F48AB">
        <w:rPr>
          <w:rFonts w:ascii="Arial" w:eastAsia="Times New Roman" w:hAnsi="Arial" w:cs="Arial"/>
          <w:lang w:val="sl-SI" w:eastAsia="sl-SI"/>
        </w:rPr>
        <w:t>;</w:t>
      </w:r>
    </w:p>
    <w:p w14:paraId="5F4DA267" w14:textId="77A6B85E" w:rsidR="00025367" w:rsidRPr="003A0E97" w:rsidRDefault="00025367" w:rsidP="003A0E97">
      <w:pPr>
        <w:numPr>
          <w:ilvl w:val="0"/>
          <w:numId w:val="17"/>
        </w:numPr>
        <w:suppressAutoHyphens/>
        <w:autoSpaceDN w:val="0"/>
        <w:spacing w:after="0"/>
        <w:jc w:val="both"/>
        <w:textAlignment w:val="baseline"/>
        <w:rPr>
          <w:lang w:val="sl-SI"/>
        </w:rPr>
      </w:pPr>
      <w:r>
        <w:rPr>
          <w:rFonts w:ascii="Arial" w:eastAsia="Times New Roman" w:hAnsi="Arial" w:cs="Arial"/>
          <w:lang w:val="sl-SI" w:eastAsia="sl-SI"/>
        </w:rPr>
        <w:t xml:space="preserve">komunikacijske </w:t>
      </w:r>
      <w:r w:rsidR="005F2CBB">
        <w:rPr>
          <w:rFonts w:ascii="Arial" w:eastAsia="Times New Roman" w:hAnsi="Arial" w:cs="Arial"/>
          <w:lang w:val="sl-SI" w:eastAsia="sl-SI"/>
        </w:rPr>
        <w:t>in druge medijske aktivnosti</w:t>
      </w:r>
      <w:r w:rsidR="00511347">
        <w:rPr>
          <w:rFonts w:ascii="Arial" w:eastAsia="Times New Roman" w:hAnsi="Arial" w:cs="Arial"/>
          <w:lang w:val="sl-SI" w:eastAsia="sl-SI"/>
        </w:rPr>
        <w:t xml:space="preserve"> o problematiki tobačnih in povezanih izdelkov</w:t>
      </w:r>
      <w:r>
        <w:rPr>
          <w:rFonts w:ascii="Arial" w:eastAsia="Times New Roman" w:hAnsi="Arial" w:cs="Arial"/>
          <w:lang w:val="sl-SI" w:eastAsia="sl-SI"/>
        </w:rPr>
        <w:t>, prilagojene različnim ciljnim skupinam prebivalstva (npr. otroci in mladostniki, nosečnice, mladi starši) s preventivnimi vsebinami, ki temeljijo na strokovnih priporočilih in</w:t>
      </w:r>
      <w:r w:rsidR="00511347">
        <w:rPr>
          <w:rFonts w:ascii="Arial" w:eastAsia="Times New Roman" w:hAnsi="Arial" w:cs="Arial"/>
          <w:lang w:val="sl-SI" w:eastAsia="sl-SI"/>
        </w:rPr>
        <w:t xml:space="preserve"> </w:t>
      </w:r>
      <w:r>
        <w:rPr>
          <w:rFonts w:ascii="Arial" w:eastAsia="Times New Roman" w:hAnsi="Arial" w:cs="Arial"/>
          <w:lang w:val="sl-SI" w:eastAsia="sl-SI"/>
        </w:rPr>
        <w:t>vključujejo tudi uporabo sodobnih orodij komuniciranja (družbena omrežja, digitalni mediji);</w:t>
      </w:r>
    </w:p>
    <w:p w14:paraId="18A0AC82" w14:textId="3CB44662" w:rsidR="006E0F9A" w:rsidRPr="006E0F9A" w:rsidRDefault="00466ABA" w:rsidP="0077209E">
      <w:pPr>
        <w:pStyle w:val="Odstavekseznama"/>
        <w:numPr>
          <w:ilvl w:val="0"/>
          <w:numId w:val="17"/>
        </w:numPr>
        <w:spacing w:after="0"/>
        <w:jc w:val="both"/>
      </w:pPr>
      <w:r w:rsidRPr="006E0F9A">
        <w:rPr>
          <w:rFonts w:ascii="Arial" w:eastAsia="Times New Roman" w:hAnsi="Arial" w:cs="Arial"/>
          <w:lang w:eastAsia="sl-SI"/>
        </w:rPr>
        <w:t xml:space="preserve">promocija in izvajanje učinkovitih brezplačnih </w:t>
      </w:r>
      <w:r w:rsidR="00845545" w:rsidRPr="006E0F9A">
        <w:rPr>
          <w:rFonts w:ascii="Arial" w:eastAsia="Times New Roman" w:hAnsi="Arial" w:cs="Arial"/>
          <w:lang w:eastAsia="sl-SI"/>
        </w:rPr>
        <w:t xml:space="preserve">aktivnosti </w:t>
      </w:r>
      <w:r w:rsidRPr="006E0F9A">
        <w:rPr>
          <w:rFonts w:ascii="Arial" w:eastAsia="Times New Roman" w:hAnsi="Arial" w:cs="Arial"/>
          <w:lang w:eastAsia="sl-SI"/>
        </w:rPr>
        <w:t>za opuščanje in motiviranje za opuščanje kajenja in uporabe tobačnih izdelkov in povezanih izdelkov med populacijo in posameznimi ciljnimi skupinami (mladi, ženske, socialno šibkejši, ruralna populacija, hospitalizirani kadilci</w:t>
      </w:r>
      <w:r w:rsidR="003A0E97" w:rsidRPr="006E0F9A">
        <w:rPr>
          <w:rFonts w:ascii="Arial" w:eastAsia="Times New Roman" w:hAnsi="Arial" w:cs="Arial"/>
          <w:lang w:eastAsia="sl-SI"/>
        </w:rPr>
        <w:t>, delovne organizacije</w:t>
      </w:r>
      <w:r w:rsidRPr="006E0F9A">
        <w:rPr>
          <w:rFonts w:ascii="Arial" w:eastAsia="Times New Roman" w:hAnsi="Arial" w:cs="Arial"/>
          <w:lang w:eastAsia="sl-SI"/>
        </w:rPr>
        <w:t>), vključno s promocijo svetovanja na telefonski številki 080 2777</w:t>
      </w:r>
      <w:r w:rsidR="003A0E97" w:rsidRPr="006E0F9A">
        <w:rPr>
          <w:rFonts w:ascii="Arial" w:eastAsia="Times New Roman" w:hAnsi="Arial" w:cs="Arial"/>
          <w:lang w:eastAsia="sl-SI"/>
        </w:rPr>
        <w:t xml:space="preserve"> in programov opuščanja kajenja v zdravstvenih domovih</w:t>
      </w:r>
      <w:r w:rsidR="00817D21" w:rsidRPr="006E0F9A">
        <w:rPr>
          <w:rFonts w:ascii="Arial" w:eastAsia="Times New Roman" w:hAnsi="Arial" w:cs="Arial"/>
          <w:lang w:eastAsia="sl-SI"/>
        </w:rPr>
        <w:t xml:space="preserve"> (</w:t>
      </w:r>
      <w:r w:rsidR="00761822" w:rsidRPr="006E0F9A">
        <w:rPr>
          <w:rFonts w:ascii="Arial" w:eastAsia="Times New Roman" w:hAnsi="Arial" w:cs="Arial"/>
          <w:lang w:eastAsia="sl-SI"/>
        </w:rPr>
        <w:t xml:space="preserve">v </w:t>
      </w:r>
      <w:r w:rsidR="000D7AFE">
        <w:rPr>
          <w:rFonts w:ascii="Arial" w:eastAsia="Times New Roman" w:hAnsi="Arial" w:cs="Arial"/>
          <w:lang w:eastAsia="sl-SI"/>
        </w:rPr>
        <w:t>c</w:t>
      </w:r>
      <w:r w:rsidR="00684AE7" w:rsidRPr="006E0F9A">
        <w:rPr>
          <w:rFonts w:ascii="Arial" w:eastAsia="Times New Roman" w:hAnsi="Arial" w:cs="Arial"/>
          <w:lang w:eastAsia="sl-SI"/>
        </w:rPr>
        <w:t>entrih za krepitev zdravja</w:t>
      </w:r>
      <w:r w:rsidR="00761822" w:rsidRPr="006E0F9A">
        <w:rPr>
          <w:rFonts w:ascii="Arial" w:eastAsia="Times New Roman" w:hAnsi="Arial" w:cs="Arial"/>
          <w:lang w:eastAsia="sl-SI"/>
        </w:rPr>
        <w:t xml:space="preserve"> in </w:t>
      </w:r>
      <w:r w:rsidR="000D7AFE">
        <w:rPr>
          <w:rFonts w:ascii="Arial" w:eastAsia="Times New Roman" w:hAnsi="Arial" w:cs="Arial"/>
          <w:lang w:eastAsia="sl-SI"/>
        </w:rPr>
        <w:t>z</w:t>
      </w:r>
      <w:r w:rsidR="00684AE7" w:rsidRPr="006E0F9A">
        <w:rPr>
          <w:rFonts w:ascii="Arial" w:eastAsia="Times New Roman" w:hAnsi="Arial" w:cs="Arial"/>
          <w:lang w:eastAsia="sl-SI"/>
        </w:rPr>
        <w:t>dravstveno vzgojnih centrih</w:t>
      </w:r>
      <w:r w:rsidR="00761822" w:rsidRPr="006E0F9A">
        <w:rPr>
          <w:rFonts w:ascii="Arial" w:eastAsia="Times New Roman" w:hAnsi="Arial" w:cs="Arial"/>
          <w:lang w:eastAsia="sl-SI"/>
        </w:rPr>
        <w:t>)</w:t>
      </w:r>
      <w:r w:rsidR="003A0E97" w:rsidRPr="006E0F9A">
        <w:rPr>
          <w:rFonts w:ascii="Arial" w:eastAsia="Times New Roman" w:hAnsi="Arial" w:cs="Arial"/>
          <w:lang w:eastAsia="sl-SI"/>
        </w:rPr>
        <w:t>,</w:t>
      </w:r>
      <w:r w:rsidR="003A0E97" w:rsidRPr="003A0E97">
        <w:t xml:space="preserve"> </w:t>
      </w:r>
      <w:r w:rsidR="003A0E97" w:rsidRPr="006E0F9A">
        <w:rPr>
          <w:rFonts w:ascii="Arial" w:eastAsia="Times New Roman" w:hAnsi="Arial" w:cs="Arial"/>
          <w:lang w:eastAsia="sl-SI"/>
        </w:rPr>
        <w:t>organizacijo pomoči preko spletnih forumov in spletnih aplikacij, promocijo opuščanja kajenja v okviru skupnostnih pristopov v lokalnih skupnostih;</w:t>
      </w:r>
    </w:p>
    <w:p w14:paraId="69100C1A" w14:textId="441E2766" w:rsidR="00466ABA" w:rsidRPr="006E0F9A" w:rsidRDefault="00466ABA" w:rsidP="006E0F9A">
      <w:pPr>
        <w:pStyle w:val="Odstavekseznama"/>
        <w:numPr>
          <w:ilvl w:val="0"/>
          <w:numId w:val="17"/>
        </w:numPr>
        <w:spacing w:after="0"/>
        <w:jc w:val="both"/>
      </w:pPr>
      <w:r w:rsidRPr="006E0F9A">
        <w:rPr>
          <w:rFonts w:ascii="Arial" w:eastAsia="Times New Roman" w:hAnsi="Arial" w:cs="Arial"/>
          <w:lang w:eastAsia="sl-SI"/>
        </w:rPr>
        <w:t>krepitev starševskih veščin, otrokovih socialnih in osebnih veščin in</w:t>
      </w:r>
      <w:r w:rsidR="000D7AFE">
        <w:rPr>
          <w:rFonts w:ascii="Arial" w:eastAsia="Times New Roman" w:hAnsi="Arial" w:cs="Arial"/>
          <w:lang w:eastAsia="sl-SI"/>
        </w:rPr>
        <w:t xml:space="preserve"> oziroma </w:t>
      </w:r>
      <w:r w:rsidRPr="006E0F9A">
        <w:rPr>
          <w:rFonts w:ascii="Arial" w:eastAsia="Times New Roman" w:hAnsi="Arial" w:cs="Arial"/>
          <w:lang w:eastAsia="sl-SI"/>
        </w:rPr>
        <w:t xml:space="preserve">ali </w:t>
      </w:r>
      <w:r w:rsidR="00845545" w:rsidRPr="006E0F9A">
        <w:rPr>
          <w:rFonts w:ascii="Arial" w:eastAsia="Times New Roman" w:hAnsi="Arial" w:cs="Arial"/>
          <w:lang w:eastAsia="sl-SI"/>
        </w:rPr>
        <w:t>aktivnosti</w:t>
      </w:r>
      <w:r w:rsidR="00BC0CEF" w:rsidRPr="006E0F9A">
        <w:rPr>
          <w:rFonts w:ascii="Arial" w:eastAsia="Times New Roman" w:hAnsi="Arial" w:cs="Arial"/>
          <w:lang w:eastAsia="sl-SI"/>
        </w:rPr>
        <w:t xml:space="preserve"> </w:t>
      </w:r>
      <w:r w:rsidRPr="006E0F9A">
        <w:rPr>
          <w:rFonts w:ascii="Arial" w:eastAsia="Times New Roman" w:hAnsi="Arial" w:cs="Arial"/>
          <w:lang w:eastAsia="sl-SI"/>
        </w:rPr>
        <w:t>za upravljanje vedenja v šolskem okolju;</w:t>
      </w:r>
    </w:p>
    <w:p w14:paraId="27AD2AB9" w14:textId="404C8BEB" w:rsidR="00466ABA" w:rsidRPr="002F48AB" w:rsidRDefault="00466ABA" w:rsidP="00C822CF">
      <w:pPr>
        <w:numPr>
          <w:ilvl w:val="0"/>
          <w:numId w:val="17"/>
        </w:numPr>
        <w:suppressAutoHyphens/>
        <w:autoSpaceDN w:val="0"/>
        <w:spacing w:after="0"/>
        <w:jc w:val="both"/>
        <w:textAlignment w:val="baseline"/>
        <w:rPr>
          <w:lang w:val="sl-SI"/>
        </w:rPr>
      </w:pPr>
      <w:r w:rsidRPr="002F48AB">
        <w:rPr>
          <w:rFonts w:ascii="Arial" w:eastAsia="Times New Roman" w:hAnsi="Arial" w:cs="Arial"/>
          <w:lang w:val="sl-SI" w:eastAsia="sl-SI"/>
        </w:rPr>
        <w:t>povezovanj</w:t>
      </w:r>
      <w:r w:rsidR="006E0F9A">
        <w:rPr>
          <w:rFonts w:ascii="Arial" w:eastAsia="Times New Roman" w:hAnsi="Arial" w:cs="Arial"/>
          <w:lang w:val="sl-SI" w:eastAsia="sl-SI"/>
        </w:rPr>
        <w:t>e</w:t>
      </w:r>
      <w:r w:rsidRPr="002F48AB">
        <w:rPr>
          <w:rFonts w:ascii="Arial" w:eastAsia="Times New Roman" w:hAnsi="Arial" w:cs="Arial"/>
          <w:lang w:val="sl-SI" w:eastAsia="sl-SI"/>
        </w:rPr>
        <w:t xml:space="preserve"> in mreženj</w:t>
      </w:r>
      <w:r w:rsidR="006E0F9A">
        <w:rPr>
          <w:rFonts w:ascii="Arial" w:eastAsia="Times New Roman" w:hAnsi="Arial" w:cs="Arial"/>
          <w:lang w:val="sl-SI" w:eastAsia="sl-SI"/>
        </w:rPr>
        <w:t>e</w:t>
      </w:r>
      <w:r w:rsidRPr="002F48AB">
        <w:rPr>
          <w:rFonts w:ascii="Arial" w:eastAsia="Times New Roman" w:hAnsi="Arial" w:cs="Arial"/>
          <w:lang w:val="sl-SI" w:eastAsia="sl-SI"/>
        </w:rPr>
        <w:t xml:space="preserve"> različnih akterjev na lokalni, nacionalni ali mednarodni ravni pri načrtovanju, izvajanju, zagovorništvu in izmenjavi dobrih praks na področju tobačne politike;</w:t>
      </w:r>
    </w:p>
    <w:p w14:paraId="36CAC61E" w14:textId="24173F1C" w:rsidR="006E0F9A" w:rsidRDefault="00466ABA" w:rsidP="006E0F9A">
      <w:pPr>
        <w:pStyle w:val="Odstavekseznama"/>
        <w:numPr>
          <w:ilvl w:val="0"/>
          <w:numId w:val="17"/>
        </w:numPr>
        <w:spacing w:after="0"/>
        <w:jc w:val="both"/>
        <w:rPr>
          <w:rFonts w:ascii="Arial" w:eastAsia="Times New Roman" w:hAnsi="Arial" w:cs="Arial"/>
          <w:lang w:eastAsia="sl-SI"/>
        </w:rPr>
      </w:pPr>
      <w:r w:rsidRPr="006E0F9A">
        <w:rPr>
          <w:rFonts w:ascii="Arial" w:eastAsia="Times New Roman" w:hAnsi="Arial" w:cs="Arial"/>
          <w:lang w:eastAsia="sl-SI"/>
        </w:rPr>
        <w:t>spremljanj</w:t>
      </w:r>
      <w:r w:rsidR="006E0F9A" w:rsidRPr="006E0F9A">
        <w:rPr>
          <w:rFonts w:ascii="Arial" w:eastAsia="Times New Roman" w:hAnsi="Arial" w:cs="Arial"/>
          <w:lang w:eastAsia="sl-SI"/>
        </w:rPr>
        <w:t>e</w:t>
      </w:r>
      <w:r w:rsidRPr="006E0F9A">
        <w:rPr>
          <w:rFonts w:ascii="Arial" w:eastAsia="Times New Roman" w:hAnsi="Arial" w:cs="Arial"/>
          <w:lang w:eastAsia="sl-SI"/>
        </w:rPr>
        <w:t xml:space="preserve"> izvajanja področne zakonodaje v lokalnih okoljih</w:t>
      </w:r>
      <w:r w:rsidR="003A0E97" w:rsidRPr="006E0F9A">
        <w:rPr>
          <w:rFonts w:ascii="Arial" w:eastAsia="Times New Roman" w:hAnsi="Arial" w:cs="Arial"/>
          <w:lang w:eastAsia="sl-SI"/>
        </w:rPr>
        <w:t xml:space="preserve"> in na spletu s prijavljanjem kršitev in </w:t>
      </w:r>
      <w:r w:rsidR="009F5EE9" w:rsidRPr="006E0F9A">
        <w:rPr>
          <w:rFonts w:ascii="Arial" w:eastAsia="Times New Roman" w:hAnsi="Arial" w:cs="Arial"/>
          <w:lang w:eastAsia="sl-SI"/>
        </w:rPr>
        <w:t xml:space="preserve">informiranje o možnosti </w:t>
      </w:r>
      <w:r w:rsidR="003A0E97" w:rsidRPr="006E0F9A">
        <w:rPr>
          <w:rFonts w:ascii="Arial" w:eastAsia="Times New Roman" w:hAnsi="Arial" w:cs="Arial"/>
          <w:lang w:eastAsia="sl-SI"/>
        </w:rPr>
        <w:t>prijavljanja kršitev s strani civilne družbe (npr. prepoved prodaje tobačnih in povezanih izdelkov mladoletnim, prepoved prodaje prek</w:t>
      </w:r>
      <w:r w:rsidR="000D7AFE">
        <w:rPr>
          <w:rFonts w:ascii="Arial" w:eastAsia="Times New Roman" w:hAnsi="Arial" w:cs="Arial"/>
          <w:lang w:eastAsia="sl-SI"/>
        </w:rPr>
        <w:t>o</w:t>
      </w:r>
      <w:r w:rsidR="003A0E97" w:rsidRPr="006E0F9A">
        <w:rPr>
          <w:rFonts w:ascii="Arial" w:eastAsia="Times New Roman" w:hAnsi="Arial" w:cs="Arial"/>
          <w:lang w:eastAsia="sl-SI"/>
        </w:rPr>
        <w:t xml:space="preserve"> spleta oz</w:t>
      </w:r>
      <w:r w:rsidR="000D7AFE">
        <w:rPr>
          <w:rFonts w:ascii="Arial" w:eastAsia="Times New Roman" w:hAnsi="Arial" w:cs="Arial"/>
          <w:lang w:eastAsia="sl-SI"/>
        </w:rPr>
        <w:t>iroma</w:t>
      </w:r>
      <w:r w:rsidR="003A0E97" w:rsidRPr="006E0F9A">
        <w:rPr>
          <w:rFonts w:ascii="Arial" w:eastAsia="Times New Roman" w:hAnsi="Arial" w:cs="Arial"/>
          <w:lang w:eastAsia="sl-SI"/>
        </w:rPr>
        <w:t xml:space="preserve"> na daljavo, popolna prepoved oglaševanja, sponzoriranja in </w:t>
      </w:r>
      <w:proofErr w:type="spellStart"/>
      <w:r w:rsidR="003A0E97" w:rsidRPr="006E0F9A">
        <w:rPr>
          <w:rFonts w:ascii="Arial" w:eastAsia="Times New Roman" w:hAnsi="Arial" w:cs="Arial"/>
          <w:lang w:eastAsia="sl-SI"/>
        </w:rPr>
        <w:t>doniranja</w:t>
      </w:r>
      <w:proofErr w:type="spellEnd"/>
      <w:r w:rsidR="00936F05">
        <w:rPr>
          <w:rFonts w:ascii="Arial" w:eastAsia="Times New Roman" w:hAnsi="Arial" w:cs="Arial"/>
          <w:lang w:eastAsia="sl-SI"/>
        </w:rPr>
        <w:t>, ipd</w:t>
      </w:r>
      <w:r w:rsidR="003A0E97" w:rsidRPr="006E0F9A">
        <w:rPr>
          <w:rFonts w:ascii="Arial" w:eastAsia="Times New Roman" w:hAnsi="Arial" w:cs="Arial"/>
          <w:lang w:eastAsia="sl-SI"/>
        </w:rPr>
        <w:t>.);</w:t>
      </w:r>
    </w:p>
    <w:p w14:paraId="5D19D318" w14:textId="640D22B7" w:rsidR="006E0F9A" w:rsidRDefault="003A0E97" w:rsidP="004F1196">
      <w:pPr>
        <w:pStyle w:val="Odstavekseznama"/>
        <w:numPr>
          <w:ilvl w:val="0"/>
          <w:numId w:val="17"/>
        </w:numPr>
        <w:spacing w:after="0"/>
        <w:jc w:val="both"/>
        <w:rPr>
          <w:rFonts w:ascii="Arial" w:eastAsia="Times New Roman" w:hAnsi="Arial" w:cs="Arial"/>
          <w:lang w:eastAsia="sl-SI"/>
        </w:rPr>
      </w:pPr>
      <w:r w:rsidRPr="006E0F9A">
        <w:rPr>
          <w:rFonts w:ascii="Arial" w:eastAsia="Times New Roman" w:hAnsi="Arial" w:cs="Arial"/>
          <w:lang w:eastAsia="sl-SI"/>
        </w:rPr>
        <w:t xml:space="preserve">raziskava </w:t>
      </w:r>
      <w:r w:rsidR="001E6288" w:rsidRPr="006E0F9A">
        <w:rPr>
          <w:rFonts w:ascii="Arial" w:eastAsia="Times New Roman" w:hAnsi="Arial" w:cs="Arial"/>
          <w:lang w:eastAsia="sl-SI"/>
        </w:rPr>
        <w:t xml:space="preserve">o </w:t>
      </w:r>
      <w:r w:rsidRPr="006E0F9A">
        <w:rPr>
          <w:rFonts w:ascii="Arial" w:eastAsia="Times New Roman" w:hAnsi="Arial" w:cs="Arial"/>
          <w:lang w:eastAsia="sl-SI"/>
        </w:rPr>
        <w:t>izpostavljenosti mladih</w:t>
      </w:r>
      <w:r w:rsidR="00622F58">
        <w:rPr>
          <w:rFonts w:ascii="Arial" w:eastAsia="Times New Roman" w:hAnsi="Arial" w:cs="Arial"/>
          <w:lang w:eastAsia="sl-SI"/>
        </w:rPr>
        <w:t xml:space="preserve"> digitalnemu marketingu, tj.</w:t>
      </w:r>
      <w:r w:rsidRPr="006E0F9A">
        <w:rPr>
          <w:rFonts w:ascii="Arial" w:eastAsia="Times New Roman" w:hAnsi="Arial" w:cs="Arial"/>
          <w:lang w:eastAsia="sl-SI"/>
        </w:rPr>
        <w:t xml:space="preserve"> oglaševanj</w:t>
      </w:r>
      <w:r w:rsidR="000A25B7">
        <w:rPr>
          <w:rFonts w:ascii="Arial" w:eastAsia="Times New Roman" w:hAnsi="Arial" w:cs="Arial"/>
          <w:lang w:eastAsia="sl-SI"/>
        </w:rPr>
        <w:t>u</w:t>
      </w:r>
      <w:r w:rsidRPr="006E0F9A">
        <w:rPr>
          <w:rFonts w:ascii="Arial" w:eastAsia="Times New Roman" w:hAnsi="Arial" w:cs="Arial"/>
          <w:lang w:eastAsia="sl-SI"/>
        </w:rPr>
        <w:t xml:space="preserve"> in promocij</w:t>
      </w:r>
      <w:r w:rsidR="000A25B7">
        <w:rPr>
          <w:rFonts w:ascii="Arial" w:eastAsia="Times New Roman" w:hAnsi="Arial" w:cs="Arial"/>
          <w:lang w:eastAsia="sl-SI"/>
        </w:rPr>
        <w:t>i</w:t>
      </w:r>
      <w:r w:rsidRPr="006E0F9A">
        <w:rPr>
          <w:rFonts w:ascii="Arial" w:eastAsia="Times New Roman" w:hAnsi="Arial" w:cs="Arial"/>
          <w:lang w:eastAsia="sl-SI"/>
        </w:rPr>
        <w:t xml:space="preserve"> tobačnih in povezanih izdelkov v digitalnih medijih in na družbenih omrežjih</w:t>
      </w:r>
      <w:r w:rsidR="00622F58">
        <w:rPr>
          <w:rFonts w:ascii="Arial" w:eastAsia="Times New Roman" w:hAnsi="Arial" w:cs="Arial"/>
          <w:lang w:eastAsia="sl-SI"/>
        </w:rPr>
        <w:t xml:space="preserve"> (npr.</w:t>
      </w:r>
      <w:r w:rsidRPr="006E0F9A">
        <w:rPr>
          <w:rFonts w:ascii="Arial" w:eastAsia="Times New Roman" w:hAnsi="Arial" w:cs="Arial"/>
          <w:lang w:eastAsia="sl-SI"/>
        </w:rPr>
        <w:t xml:space="preserve"> z uporabo digitalnih orodij </w:t>
      </w:r>
      <w:r w:rsidR="000D7AFE">
        <w:rPr>
          <w:rFonts w:ascii="Arial" w:eastAsia="Times New Roman" w:hAnsi="Arial" w:cs="Arial"/>
          <w:lang w:eastAsia="sl-SI"/>
        </w:rPr>
        <w:t>SZO</w:t>
      </w:r>
      <w:r w:rsidR="00622F58">
        <w:rPr>
          <w:rFonts w:ascii="Arial" w:eastAsia="Times New Roman" w:hAnsi="Arial" w:cs="Arial"/>
          <w:lang w:eastAsia="sl-SI"/>
        </w:rPr>
        <w:t>)</w:t>
      </w:r>
      <w:r w:rsidR="00653A07" w:rsidRPr="006E0F9A">
        <w:rPr>
          <w:rFonts w:ascii="Arial" w:eastAsia="Times New Roman" w:hAnsi="Arial" w:cs="Arial"/>
          <w:lang w:eastAsia="sl-SI"/>
        </w:rPr>
        <w:t>;</w:t>
      </w:r>
    </w:p>
    <w:p w14:paraId="31FA926B" w14:textId="77777777" w:rsidR="006E0F9A" w:rsidRDefault="00653A07" w:rsidP="006E0F9A">
      <w:pPr>
        <w:pStyle w:val="Odstavekseznama"/>
        <w:numPr>
          <w:ilvl w:val="0"/>
          <w:numId w:val="17"/>
        </w:numPr>
        <w:spacing w:after="0"/>
        <w:jc w:val="both"/>
        <w:rPr>
          <w:rFonts w:ascii="Arial" w:eastAsia="Times New Roman" w:hAnsi="Arial" w:cs="Arial"/>
          <w:lang w:eastAsia="sl-SI"/>
        </w:rPr>
      </w:pPr>
      <w:r w:rsidRPr="006E0F9A">
        <w:rPr>
          <w:rFonts w:ascii="Arial" w:eastAsia="Times New Roman" w:hAnsi="Arial" w:cs="Arial"/>
          <w:lang w:eastAsia="sl-SI"/>
        </w:rPr>
        <w:t>spremljanje pristopov in delovanja tobačne industrije, pojavljanja morebitnih novih izdelkov s pripravo poročil ugotovitev in primerov s terena;</w:t>
      </w:r>
    </w:p>
    <w:p w14:paraId="24461636" w14:textId="20ECA820" w:rsidR="003A0E97" w:rsidRPr="006E0F9A" w:rsidRDefault="003A0E97" w:rsidP="006E0F9A">
      <w:pPr>
        <w:pStyle w:val="Odstavekseznama"/>
        <w:numPr>
          <w:ilvl w:val="0"/>
          <w:numId w:val="17"/>
        </w:numPr>
        <w:spacing w:after="0"/>
        <w:jc w:val="both"/>
        <w:rPr>
          <w:rFonts w:ascii="Arial" w:eastAsia="Times New Roman" w:hAnsi="Arial" w:cs="Arial"/>
          <w:lang w:eastAsia="sl-SI"/>
        </w:rPr>
      </w:pPr>
      <w:r w:rsidRPr="006E0F9A">
        <w:rPr>
          <w:rFonts w:ascii="Arial" w:eastAsia="Times New Roman" w:hAnsi="Arial" w:cs="Arial"/>
          <w:lang w:eastAsia="sl-SI"/>
        </w:rPr>
        <w:t>pregled stanja in izvajanje aktivnosti za ozaveščanje in zmanjševanje onesnaženosti z odpadki tobačnih in povezanih izdelkov;</w:t>
      </w:r>
    </w:p>
    <w:p w14:paraId="314AA1DE" w14:textId="06FB7FF6" w:rsidR="001B20F3" w:rsidRPr="006E0F9A" w:rsidRDefault="003A0E97" w:rsidP="005F2CBB">
      <w:pPr>
        <w:numPr>
          <w:ilvl w:val="0"/>
          <w:numId w:val="17"/>
        </w:numPr>
        <w:suppressAutoHyphens/>
        <w:autoSpaceDN w:val="0"/>
        <w:spacing w:after="0"/>
        <w:jc w:val="both"/>
        <w:textAlignment w:val="baseline"/>
        <w:rPr>
          <w:rFonts w:ascii="Arial" w:eastAsia="Times New Roman" w:hAnsi="Arial" w:cs="Arial"/>
          <w:lang w:val="sl-SI" w:eastAsia="sl-SI"/>
        </w:rPr>
      </w:pPr>
      <w:r w:rsidRPr="003A0E97">
        <w:rPr>
          <w:rFonts w:ascii="Arial" w:eastAsia="Times New Roman" w:hAnsi="Arial" w:cs="Arial"/>
          <w:lang w:val="sl-SI" w:eastAsia="sl-SI"/>
        </w:rPr>
        <w:t>spremljanje izvajanja Okvirne konvencije SZO za nadzor nad tobakom</w:t>
      </w:r>
      <w:r w:rsidR="000D7AFE">
        <w:rPr>
          <w:rFonts w:ascii="Arial" w:eastAsia="Times New Roman" w:hAnsi="Arial" w:cs="Arial"/>
          <w:lang w:val="sl-SI" w:eastAsia="sl-SI"/>
        </w:rPr>
        <w:t>,</w:t>
      </w:r>
      <w:r w:rsidRPr="003A0E97">
        <w:rPr>
          <w:rFonts w:ascii="Arial" w:eastAsia="Times New Roman" w:hAnsi="Arial" w:cs="Arial"/>
          <w:lang w:val="sl-SI" w:eastAsia="sl-SI"/>
        </w:rPr>
        <w:t xml:space="preserve"> predvsem z vidika zaščite politik nadzora nad tobačnimi in povezanimi izdelki pred komercialnimi in drugimi vplivi industrije tobačnih in povezanih izdelkov</w:t>
      </w:r>
      <w:r w:rsidR="005F2CBB">
        <w:rPr>
          <w:rFonts w:ascii="Arial" w:eastAsia="Times New Roman" w:hAnsi="Arial" w:cs="Arial"/>
          <w:lang w:val="sl-SI" w:eastAsia="sl-SI"/>
        </w:rPr>
        <w:t>.</w:t>
      </w:r>
    </w:p>
    <w:p w14:paraId="473A6483" w14:textId="77777777" w:rsidR="00FF0FE5" w:rsidRPr="002F48AB" w:rsidRDefault="00FF0FE5" w:rsidP="00FF0FE5">
      <w:pPr>
        <w:spacing w:after="0"/>
        <w:jc w:val="both"/>
        <w:rPr>
          <w:rFonts w:ascii="Arial" w:eastAsia="Times New Roman" w:hAnsi="Arial" w:cs="Arial"/>
          <w:lang w:val="sl-SI" w:eastAsia="sl-SI"/>
        </w:rPr>
      </w:pPr>
    </w:p>
    <w:p w14:paraId="262EC2B1" w14:textId="77C8AFC3" w:rsidR="00FF0FE5" w:rsidRPr="002F48AB" w:rsidRDefault="00A21785" w:rsidP="00FF0FE5">
      <w:pPr>
        <w:suppressAutoHyphens/>
        <w:autoSpaceDN w:val="0"/>
        <w:spacing w:after="0"/>
        <w:jc w:val="both"/>
        <w:textAlignment w:val="baseline"/>
        <w:rPr>
          <w:rFonts w:ascii="Arial" w:hAnsi="Arial" w:cs="Arial"/>
          <w:b/>
          <w:bCs/>
          <w:lang w:val="sl-SI" w:eastAsia="sl-SI"/>
        </w:rPr>
      </w:pPr>
      <w:bookmarkStart w:id="115" w:name="_Toc191459242"/>
      <w:r w:rsidRPr="00C84111">
        <w:rPr>
          <w:rStyle w:val="Naslov2Znak"/>
          <w:rFonts w:ascii="Arial" w:eastAsia="Calibri" w:hAnsi="Arial" w:cs="Arial"/>
          <w:i w:val="0"/>
          <w:iCs w:val="0"/>
          <w:sz w:val="22"/>
          <w:szCs w:val="22"/>
          <w:lang w:val="pl-PL"/>
        </w:rPr>
        <w:t xml:space="preserve">2.3 </w:t>
      </w:r>
      <w:r w:rsidR="00FF0FE5" w:rsidRPr="00C84111">
        <w:rPr>
          <w:rStyle w:val="Naslov2Znak"/>
          <w:rFonts w:ascii="Arial" w:eastAsia="Calibri" w:hAnsi="Arial" w:cs="Arial"/>
          <w:i w:val="0"/>
          <w:iCs w:val="0"/>
          <w:sz w:val="22"/>
          <w:szCs w:val="22"/>
          <w:lang w:val="pl-PL"/>
        </w:rPr>
        <w:t>Prednostno pričakovane ciljne skupine</w:t>
      </w:r>
      <w:bookmarkEnd w:id="115"/>
      <w:r w:rsidR="00B5523D" w:rsidRPr="002F48AB">
        <w:rPr>
          <w:rFonts w:ascii="Arial" w:hAnsi="Arial" w:cs="Arial"/>
          <w:b/>
          <w:bCs/>
          <w:lang w:val="sl-SI" w:eastAsia="sl-SI"/>
        </w:rPr>
        <w:t xml:space="preserve"> so</w:t>
      </w:r>
      <w:r w:rsidR="00FF0FE5" w:rsidRPr="002F48AB">
        <w:rPr>
          <w:rFonts w:ascii="Arial" w:hAnsi="Arial" w:cs="Arial"/>
          <w:b/>
          <w:bCs/>
          <w:lang w:val="sl-SI" w:eastAsia="sl-SI"/>
        </w:rPr>
        <w:t>:</w:t>
      </w:r>
    </w:p>
    <w:p w14:paraId="43BA87AA" w14:textId="77777777" w:rsidR="00FF0FE5" w:rsidRPr="002F48AB" w:rsidRDefault="00FF0FE5" w:rsidP="00FF0FE5">
      <w:pPr>
        <w:suppressAutoHyphens/>
        <w:autoSpaceDN w:val="0"/>
        <w:spacing w:after="0"/>
        <w:jc w:val="both"/>
        <w:textAlignment w:val="baseline"/>
        <w:rPr>
          <w:rFonts w:ascii="Arial" w:hAnsi="Arial" w:cs="Arial"/>
          <w:b/>
          <w:bCs/>
          <w:color w:val="FF0000"/>
          <w:lang w:val="sl-SI" w:eastAsia="sl-SI"/>
        </w:rPr>
      </w:pPr>
    </w:p>
    <w:p w14:paraId="6AEFD69E" w14:textId="4DE12ABA" w:rsidR="00FF0FE5" w:rsidRPr="002F48AB" w:rsidRDefault="00FF0FE5" w:rsidP="00AD42BA">
      <w:pPr>
        <w:numPr>
          <w:ilvl w:val="0"/>
          <w:numId w:val="17"/>
        </w:numPr>
        <w:suppressAutoHyphens/>
        <w:autoSpaceDN w:val="0"/>
        <w:spacing w:after="0"/>
        <w:jc w:val="both"/>
        <w:textAlignment w:val="baseline"/>
        <w:rPr>
          <w:rFonts w:ascii="Arial" w:eastAsia="Times New Roman" w:hAnsi="Arial" w:cs="Arial"/>
          <w:lang w:val="sl-SI" w:eastAsia="sl-SI"/>
        </w:rPr>
      </w:pPr>
      <w:r w:rsidRPr="002F48AB">
        <w:rPr>
          <w:rFonts w:ascii="Arial" w:eastAsia="Times New Roman" w:hAnsi="Arial" w:cs="Arial"/>
          <w:lang w:val="sl-SI" w:eastAsia="sl-SI"/>
        </w:rPr>
        <w:t>ranljive skupine prebivalcev</w:t>
      </w:r>
      <w:r w:rsidR="00B5523D" w:rsidRPr="002F48AB">
        <w:rPr>
          <w:rFonts w:ascii="Arial" w:eastAsia="Times New Roman" w:hAnsi="Arial" w:cs="Arial"/>
          <w:lang w:val="sl-SI" w:eastAsia="sl-SI"/>
        </w:rPr>
        <w:t>,</w:t>
      </w:r>
      <w:r w:rsidRPr="002F48AB">
        <w:rPr>
          <w:rFonts w:ascii="Arial" w:eastAsia="Times New Roman" w:hAnsi="Arial" w:cs="Arial"/>
          <w:lang w:val="sl-SI" w:eastAsia="sl-SI"/>
        </w:rPr>
        <w:t xml:space="preserve"> kot so otroci, mladostniki</w:t>
      </w:r>
      <w:r w:rsidR="00304436">
        <w:rPr>
          <w:rFonts w:ascii="Arial" w:eastAsia="Times New Roman" w:hAnsi="Arial" w:cs="Arial"/>
          <w:lang w:val="sl-SI" w:eastAsia="sl-SI"/>
        </w:rPr>
        <w:t xml:space="preserve"> in mladi odrasli</w:t>
      </w:r>
      <w:r w:rsidRPr="002F48AB">
        <w:rPr>
          <w:rFonts w:ascii="Arial" w:eastAsia="Times New Roman" w:hAnsi="Arial" w:cs="Arial"/>
          <w:lang w:val="sl-SI" w:eastAsia="sl-SI"/>
        </w:rPr>
        <w:t>, kadilci, ruralna populacija, socialno ogrožene skupine prebivalcev,</w:t>
      </w:r>
    </w:p>
    <w:p w14:paraId="0E094ED5" w14:textId="77777777" w:rsidR="00FF0FE5" w:rsidRPr="002F48AB" w:rsidRDefault="00FF0FE5" w:rsidP="00AD42BA">
      <w:pPr>
        <w:numPr>
          <w:ilvl w:val="0"/>
          <w:numId w:val="17"/>
        </w:numPr>
        <w:suppressAutoHyphens/>
        <w:autoSpaceDN w:val="0"/>
        <w:spacing w:after="0"/>
        <w:jc w:val="both"/>
        <w:textAlignment w:val="baseline"/>
        <w:rPr>
          <w:rFonts w:ascii="Arial" w:eastAsia="Times New Roman" w:hAnsi="Arial" w:cs="Arial"/>
          <w:lang w:eastAsia="sl-SI"/>
        </w:rPr>
      </w:pPr>
      <w:r w:rsidRPr="002F48AB">
        <w:rPr>
          <w:rFonts w:ascii="Arial" w:eastAsia="Times New Roman" w:hAnsi="Arial" w:cs="Arial"/>
          <w:lang w:val="sl-SI" w:eastAsia="sl-SI"/>
        </w:rPr>
        <w:t>ženske, nosečnice in hospitalizirani kadilci,</w:t>
      </w:r>
    </w:p>
    <w:p w14:paraId="1621F65B" w14:textId="77777777" w:rsidR="00FF0FE5" w:rsidRPr="002F48AB" w:rsidRDefault="00FF0FE5" w:rsidP="00AD42BA">
      <w:pPr>
        <w:numPr>
          <w:ilvl w:val="0"/>
          <w:numId w:val="17"/>
        </w:numPr>
        <w:suppressAutoHyphens/>
        <w:autoSpaceDN w:val="0"/>
        <w:spacing w:after="0"/>
        <w:jc w:val="both"/>
        <w:textAlignment w:val="baseline"/>
        <w:rPr>
          <w:rFonts w:ascii="Arial" w:eastAsia="Times New Roman" w:hAnsi="Arial" w:cs="Arial"/>
          <w:lang w:val="it-IT" w:eastAsia="sl-SI"/>
        </w:rPr>
      </w:pPr>
      <w:r w:rsidRPr="002F48AB">
        <w:rPr>
          <w:rFonts w:ascii="Arial" w:eastAsia="Times New Roman" w:hAnsi="Arial" w:cs="Arial"/>
          <w:lang w:val="sl-SI" w:eastAsia="sl-SI"/>
        </w:rPr>
        <w:t>učitelji in svetovalni delavci v šolah,</w:t>
      </w:r>
    </w:p>
    <w:p w14:paraId="2FF4C4A5" w14:textId="19D786ED" w:rsidR="00FF0FE5" w:rsidRPr="002F48AB" w:rsidRDefault="00FF0FE5" w:rsidP="00AD42BA">
      <w:pPr>
        <w:numPr>
          <w:ilvl w:val="0"/>
          <w:numId w:val="17"/>
        </w:numPr>
        <w:suppressAutoHyphens/>
        <w:autoSpaceDN w:val="0"/>
        <w:spacing w:after="0"/>
        <w:jc w:val="both"/>
        <w:textAlignment w:val="baseline"/>
        <w:rPr>
          <w:rFonts w:ascii="Arial" w:eastAsia="Times New Roman" w:hAnsi="Arial" w:cs="Arial"/>
          <w:lang w:val="it-IT" w:eastAsia="sl-SI"/>
        </w:rPr>
      </w:pPr>
      <w:r w:rsidRPr="002F48AB">
        <w:rPr>
          <w:rFonts w:ascii="Arial" w:eastAsia="Times New Roman" w:hAnsi="Arial" w:cs="Arial"/>
          <w:lang w:val="sl-SI" w:eastAsia="sl-SI"/>
        </w:rPr>
        <w:t xml:space="preserve">svetovalni delavci v </w:t>
      </w:r>
      <w:r w:rsidR="00B5523D" w:rsidRPr="002F48AB">
        <w:rPr>
          <w:rFonts w:ascii="Arial" w:eastAsia="Times New Roman" w:hAnsi="Arial" w:cs="Arial"/>
          <w:lang w:val="sl-SI" w:eastAsia="sl-SI"/>
        </w:rPr>
        <w:t>centrih za socialno delo</w:t>
      </w:r>
      <w:r w:rsidRPr="002F48AB">
        <w:rPr>
          <w:rFonts w:ascii="Arial" w:eastAsia="Times New Roman" w:hAnsi="Arial" w:cs="Arial"/>
          <w:lang w:val="sl-SI" w:eastAsia="sl-SI"/>
        </w:rPr>
        <w:t>,</w:t>
      </w:r>
    </w:p>
    <w:p w14:paraId="5C28C1A3" w14:textId="014C1D6D" w:rsidR="00FF0FE5" w:rsidRPr="009462E0" w:rsidRDefault="00FF0FE5" w:rsidP="00AD42BA">
      <w:pPr>
        <w:numPr>
          <w:ilvl w:val="0"/>
          <w:numId w:val="17"/>
        </w:numPr>
        <w:suppressAutoHyphens/>
        <w:autoSpaceDN w:val="0"/>
        <w:spacing w:after="0"/>
        <w:jc w:val="both"/>
        <w:textAlignment w:val="baseline"/>
        <w:rPr>
          <w:rFonts w:ascii="Arial" w:eastAsia="Times New Roman" w:hAnsi="Arial" w:cs="Arial"/>
          <w:lang w:val="it-IT" w:eastAsia="sl-SI"/>
        </w:rPr>
      </w:pPr>
      <w:r w:rsidRPr="002F48AB">
        <w:rPr>
          <w:rFonts w:ascii="Arial" w:eastAsia="Times New Roman" w:hAnsi="Arial" w:cs="Arial"/>
          <w:lang w:val="sl-SI" w:eastAsia="sl-SI"/>
        </w:rPr>
        <w:t>zdravstveni delavci</w:t>
      </w:r>
      <w:r w:rsidR="0043324C">
        <w:rPr>
          <w:rFonts w:ascii="Arial" w:eastAsia="Times New Roman" w:hAnsi="Arial" w:cs="Arial"/>
          <w:lang w:val="sl-SI" w:eastAsia="sl-SI"/>
        </w:rPr>
        <w:t xml:space="preserve"> in </w:t>
      </w:r>
      <w:r w:rsidR="00C05984">
        <w:rPr>
          <w:rFonts w:ascii="Arial" w:eastAsia="Times New Roman" w:hAnsi="Arial" w:cs="Arial"/>
          <w:lang w:val="sl-SI" w:eastAsia="sl-SI"/>
        </w:rPr>
        <w:t>zdravstveni sodelavci.</w:t>
      </w:r>
    </w:p>
    <w:p w14:paraId="1798E9D8" w14:textId="77777777" w:rsidR="001B20F3" w:rsidRPr="002F48AB" w:rsidRDefault="001B20F3" w:rsidP="001B20F3">
      <w:pPr>
        <w:suppressAutoHyphens/>
        <w:autoSpaceDE w:val="0"/>
        <w:autoSpaceDN w:val="0"/>
        <w:spacing w:after="0"/>
        <w:jc w:val="both"/>
        <w:textAlignment w:val="baseline"/>
        <w:rPr>
          <w:rFonts w:ascii="Arial" w:eastAsia="Times New Roman" w:hAnsi="Arial" w:cs="Arial"/>
          <w:b/>
          <w:bCs/>
          <w:lang w:val="sl-SI" w:eastAsia="sl-SI"/>
        </w:rPr>
      </w:pPr>
    </w:p>
    <w:p w14:paraId="479ED3E9" w14:textId="77777777" w:rsidR="00D702AB" w:rsidRDefault="00D702AB" w:rsidP="001B20F3">
      <w:pPr>
        <w:suppressAutoHyphens/>
        <w:autoSpaceDE w:val="0"/>
        <w:autoSpaceDN w:val="0"/>
        <w:spacing w:after="0"/>
        <w:jc w:val="both"/>
        <w:textAlignment w:val="baseline"/>
        <w:rPr>
          <w:rFonts w:ascii="Arial" w:eastAsia="Times New Roman" w:hAnsi="Arial" w:cs="Arial"/>
          <w:b/>
          <w:bCs/>
          <w:lang w:val="sl-SI" w:eastAsia="sl-SI"/>
        </w:rPr>
      </w:pPr>
    </w:p>
    <w:p w14:paraId="7B93B6A8" w14:textId="77777777" w:rsidR="00D702AB" w:rsidRDefault="00D702AB" w:rsidP="001B20F3">
      <w:pPr>
        <w:suppressAutoHyphens/>
        <w:autoSpaceDE w:val="0"/>
        <w:autoSpaceDN w:val="0"/>
        <w:spacing w:after="0"/>
        <w:jc w:val="both"/>
        <w:textAlignment w:val="baseline"/>
        <w:rPr>
          <w:rFonts w:ascii="Arial" w:eastAsia="Times New Roman" w:hAnsi="Arial" w:cs="Arial"/>
          <w:b/>
          <w:bCs/>
          <w:lang w:val="sl-SI" w:eastAsia="sl-SI"/>
        </w:rPr>
      </w:pPr>
    </w:p>
    <w:p w14:paraId="65AF424E" w14:textId="333461AB" w:rsidR="00466ABA" w:rsidRPr="002F48AB" w:rsidRDefault="00A21785" w:rsidP="001B20F3">
      <w:pPr>
        <w:suppressAutoHyphens/>
        <w:autoSpaceDE w:val="0"/>
        <w:autoSpaceDN w:val="0"/>
        <w:spacing w:after="0"/>
        <w:jc w:val="both"/>
        <w:textAlignment w:val="baseline"/>
        <w:rPr>
          <w:rFonts w:ascii="Arial" w:eastAsia="Times New Roman" w:hAnsi="Arial" w:cs="Arial"/>
          <w:b/>
          <w:bCs/>
          <w:lang w:val="sl-SI" w:eastAsia="sl-SI"/>
        </w:rPr>
      </w:pPr>
      <w:bookmarkStart w:id="116" w:name="_Toc191459243"/>
      <w:r w:rsidRPr="00517891">
        <w:rPr>
          <w:rStyle w:val="Naslov2Znak"/>
          <w:rFonts w:ascii="Arial" w:eastAsia="Calibri" w:hAnsi="Arial" w:cs="Arial"/>
          <w:i w:val="0"/>
          <w:iCs w:val="0"/>
          <w:sz w:val="22"/>
          <w:szCs w:val="22"/>
        </w:rPr>
        <w:t xml:space="preserve">2.4 </w:t>
      </w:r>
      <w:proofErr w:type="spellStart"/>
      <w:r w:rsidR="00466ABA" w:rsidRPr="00517891">
        <w:rPr>
          <w:rStyle w:val="Naslov2Znak"/>
          <w:rFonts w:ascii="Arial" w:eastAsia="Calibri" w:hAnsi="Arial" w:cs="Arial"/>
          <w:i w:val="0"/>
          <w:iCs w:val="0"/>
          <w:sz w:val="22"/>
          <w:szCs w:val="22"/>
        </w:rPr>
        <w:t>Strateške</w:t>
      </w:r>
      <w:proofErr w:type="spellEnd"/>
      <w:r w:rsidR="00466ABA" w:rsidRPr="00517891">
        <w:rPr>
          <w:rStyle w:val="Naslov2Znak"/>
          <w:rFonts w:ascii="Arial" w:eastAsia="Calibri" w:hAnsi="Arial" w:cs="Arial"/>
          <w:i w:val="0"/>
          <w:iCs w:val="0"/>
          <w:sz w:val="22"/>
          <w:szCs w:val="22"/>
        </w:rPr>
        <w:t xml:space="preserve"> </w:t>
      </w:r>
      <w:proofErr w:type="spellStart"/>
      <w:r w:rsidR="00466ABA" w:rsidRPr="00517891">
        <w:rPr>
          <w:rStyle w:val="Naslov2Znak"/>
          <w:rFonts w:ascii="Arial" w:eastAsia="Calibri" w:hAnsi="Arial" w:cs="Arial"/>
          <w:i w:val="0"/>
          <w:iCs w:val="0"/>
          <w:sz w:val="22"/>
          <w:szCs w:val="22"/>
        </w:rPr>
        <w:t>usmeritve</w:t>
      </w:r>
      <w:bookmarkEnd w:id="116"/>
      <w:proofErr w:type="spellEnd"/>
      <w:r w:rsidR="00466ABA" w:rsidRPr="002F48AB">
        <w:rPr>
          <w:rFonts w:ascii="Arial" w:eastAsia="Times New Roman" w:hAnsi="Arial" w:cs="Arial"/>
          <w:b/>
          <w:bCs/>
          <w:lang w:val="sl-SI" w:eastAsia="sl-SI"/>
        </w:rPr>
        <w:t xml:space="preserve"> so: </w:t>
      </w:r>
      <w:bookmarkStart w:id="117" w:name="_Hlk100313852"/>
    </w:p>
    <w:p w14:paraId="46C1DBBC" w14:textId="77777777" w:rsidR="001B20F3" w:rsidRPr="002F48AB" w:rsidRDefault="001B20F3" w:rsidP="001B20F3">
      <w:pPr>
        <w:suppressAutoHyphens/>
        <w:autoSpaceDE w:val="0"/>
        <w:autoSpaceDN w:val="0"/>
        <w:spacing w:after="0"/>
        <w:jc w:val="both"/>
        <w:textAlignment w:val="baseline"/>
        <w:rPr>
          <w:rFonts w:ascii="Arial" w:eastAsia="Times New Roman" w:hAnsi="Arial" w:cs="Arial"/>
          <w:b/>
          <w:bCs/>
          <w:lang w:val="sl-SI" w:eastAsia="sl-SI"/>
        </w:rPr>
      </w:pPr>
    </w:p>
    <w:p w14:paraId="0F8FAA51" w14:textId="155D0DB6" w:rsidR="00466ABA" w:rsidRPr="002F48AB" w:rsidRDefault="00A21785" w:rsidP="001B20F3">
      <w:pPr>
        <w:pStyle w:val="Odstavekseznama"/>
        <w:numPr>
          <w:ilvl w:val="0"/>
          <w:numId w:val="56"/>
        </w:numPr>
        <w:jc w:val="both"/>
      </w:pPr>
      <w:r>
        <w:rPr>
          <w:rFonts w:ascii="Arial" w:eastAsia="Times New Roman" w:hAnsi="Arial" w:cs="Arial"/>
          <w:lang w:eastAsia="sl-SI"/>
        </w:rPr>
        <w:t>z</w:t>
      </w:r>
      <w:r w:rsidR="00466ABA" w:rsidRPr="002F48AB">
        <w:rPr>
          <w:rFonts w:ascii="Arial" w:eastAsia="Times New Roman" w:hAnsi="Arial" w:cs="Arial"/>
          <w:lang w:eastAsia="sl-SI"/>
        </w:rPr>
        <w:t>akonodaja</w:t>
      </w:r>
      <w:r w:rsidR="00E32A46" w:rsidRPr="00E32A46">
        <w:t xml:space="preserve"> </w:t>
      </w:r>
      <w:r w:rsidR="00E32A46" w:rsidRPr="00E32A46">
        <w:rPr>
          <w:rFonts w:ascii="Arial" w:eastAsia="Times New Roman" w:hAnsi="Arial" w:cs="Arial"/>
          <w:lang w:eastAsia="sl-SI"/>
        </w:rPr>
        <w:t>na področju tobaka v Sloveniji</w:t>
      </w:r>
      <w:r>
        <w:rPr>
          <w:rFonts w:ascii="Arial" w:eastAsia="Times New Roman" w:hAnsi="Arial" w:cs="Arial"/>
          <w:lang w:eastAsia="sl-SI"/>
        </w:rPr>
        <w:t>,</w:t>
      </w:r>
      <w:r w:rsidR="00E32A46">
        <w:rPr>
          <w:rFonts w:ascii="Arial" w:eastAsia="Times New Roman" w:hAnsi="Arial" w:cs="Arial"/>
          <w:lang w:eastAsia="sl-SI"/>
        </w:rPr>
        <w:t xml:space="preserve"> Strategija za zmanjševanje posledic rabe tobaka Za Slovenijo brez tobaka 2022-2030</w:t>
      </w:r>
      <w:r w:rsidR="00466ABA" w:rsidRPr="002F48AB">
        <w:rPr>
          <w:rFonts w:ascii="Arial" w:eastAsia="Times New Roman" w:hAnsi="Arial" w:cs="Arial"/>
          <w:lang w:eastAsia="sl-SI"/>
        </w:rPr>
        <w:t>, strateške usmeritve na ravni EU in SZO, k</w:t>
      </w:r>
      <w:r w:rsidR="00BC0CEF" w:rsidRPr="002F48AB">
        <w:rPr>
          <w:rFonts w:ascii="Arial" w:eastAsia="Times New Roman" w:hAnsi="Arial" w:cs="Arial"/>
          <w:lang w:eastAsia="sl-SI"/>
        </w:rPr>
        <w:t>ar</w:t>
      </w:r>
      <w:r w:rsidR="00466ABA" w:rsidRPr="002F48AB">
        <w:rPr>
          <w:rFonts w:ascii="Arial" w:eastAsia="Times New Roman" w:hAnsi="Arial" w:cs="Arial"/>
          <w:lang w:eastAsia="sl-SI"/>
        </w:rPr>
        <w:t xml:space="preserve"> je dostopn</w:t>
      </w:r>
      <w:r w:rsidR="00BC0CEF" w:rsidRPr="002F48AB">
        <w:rPr>
          <w:rFonts w:ascii="Arial" w:eastAsia="Times New Roman" w:hAnsi="Arial" w:cs="Arial"/>
          <w:lang w:eastAsia="sl-SI"/>
        </w:rPr>
        <w:t>o</w:t>
      </w:r>
      <w:r w:rsidR="00466ABA" w:rsidRPr="002F48AB">
        <w:rPr>
          <w:rFonts w:ascii="Arial" w:eastAsia="Times New Roman" w:hAnsi="Arial" w:cs="Arial"/>
          <w:lang w:eastAsia="sl-SI"/>
        </w:rPr>
        <w:t xml:space="preserve"> na naslednji povezavi: </w:t>
      </w:r>
      <w:hyperlink r:id="rId93" w:history="1">
        <w:r w:rsidR="00466ABA" w:rsidRPr="002F48AB">
          <w:rPr>
            <w:rStyle w:val="Hiperpovezava"/>
            <w:rFonts w:ascii="Arial" w:eastAsia="Times New Roman" w:hAnsi="Arial" w:cs="Arial"/>
            <w:lang w:eastAsia="sl-SI"/>
          </w:rPr>
          <w:t>https://www.gov.si/teme/kajenje-in-tobak/</w:t>
        </w:r>
      </w:hyperlink>
      <w:r w:rsidR="00B73DA4" w:rsidRPr="002F48AB">
        <w:rPr>
          <w:rFonts w:ascii="Arial" w:eastAsia="Times New Roman" w:hAnsi="Arial" w:cs="Arial"/>
          <w:lang w:eastAsia="sl-SI"/>
        </w:rPr>
        <w:t xml:space="preserve">. </w:t>
      </w:r>
    </w:p>
    <w:bookmarkEnd w:id="117"/>
    <w:p w14:paraId="42AC178E" w14:textId="77777777" w:rsidR="00466ABA" w:rsidRPr="002F48AB" w:rsidRDefault="00466ABA" w:rsidP="00466ABA">
      <w:pPr>
        <w:spacing w:after="0"/>
        <w:jc w:val="both"/>
        <w:rPr>
          <w:rFonts w:ascii="Arial" w:hAnsi="Arial" w:cs="Arial"/>
          <w:b/>
          <w:lang w:val="sl-SI"/>
        </w:rPr>
      </w:pPr>
    </w:p>
    <w:p w14:paraId="5F106FB0" w14:textId="28862F70" w:rsidR="00466ABA" w:rsidRPr="00C84111" w:rsidRDefault="00A21785" w:rsidP="00C84111">
      <w:pPr>
        <w:pStyle w:val="Naslov2"/>
        <w:jc w:val="both"/>
        <w:rPr>
          <w:rFonts w:ascii="Arial" w:hAnsi="Arial" w:cs="Arial"/>
          <w:i w:val="0"/>
          <w:iCs w:val="0"/>
          <w:sz w:val="22"/>
          <w:szCs w:val="22"/>
          <w:lang w:val="sl-SI"/>
        </w:rPr>
      </w:pPr>
      <w:bookmarkStart w:id="118" w:name="_Toc191459244"/>
      <w:r w:rsidRPr="00C84111">
        <w:rPr>
          <w:rFonts w:ascii="Arial" w:hAnsi="Arial" w:cs="Arial"/>
          <w:i w:val="0"/>
          <w:iCs w:val="0"/>
          <w:sz w:val="22"/>
          <w:szCs w:val="22"/>
          <w:lang w:val="sl-SI"/>
        </w:rPr>
        <w:t xml:space="preserve">3. Pod-področje </w:t>
      </w:r>
      <w:r w:rsidR="00051806" w:rsidRPr="00C84111">
        <w:rPr>
          <w:rFonts w:ascii="Arial" w:hAnsi="Arial" w:cs="Arial"/>
          <w:i w:val="0"/>
          <w:iCs w:val="0"/>
          <w:sz w:val="22"/>
          <w:szCs w:val="22"/>
          <w:lang w:val="sl-SI"/>
        </w:rPr>
        <w:t xml:space="preserve">C3: </w:t>
      </w:r>
      <w:r w:rsidR="00466ABA" w:rsidRPr="00C84111">
        <w:rPr>
          <w:rFonts w:ascii="Arial" w:hAnsi="Arial" w:cs="Arial"/>
          <w:i w:val="0"/>
          <w:iCs w:val="0"/>
          <w:sz w:val="22"/>
          <w:szCs w:val="22"/>
          <w:lang w:val="sl-SI"/>
        </w:rPr>
        <w:t>Programi zmanjševanja povpraševanja po prepovedanih drogah in drugih psihoaktivnih snoveh in z njimi povezane škode</w:t>
      </w:r>
      <w:bookmarkEnd w:id="118"/>
    </w:p>
    <w:p w14:paraId="14998942" w14:textId="77777777" w:rsidR="00466ABA" w:rsidRPr="002F48AB" w:rsidRDefault="00466ABA" w:rsidP="00466ABA">
      <w:pPr>
        <w:spacing w:after="0"/>
        <w:ind w:left="720"/>
        <w:jc w:val="both"/>
        <w:rPr>
          <w:rFonts w:ascii="Arial" w:hAnsi="Arial" w:cs="Arial"/>
          <w:b/>
          <w:bCs/>
          <w:lang w:val="sl-SI"/>
        </w:rPr>
      </w:pPr>
    </w:p>
    <w:p w14:paraId="6133660B" w14:textId="4C3B8205" w:rsidR="00466ABA" w:rsidRPr="002F48AB" w:rsidRDefault="00466ABA" w:rsidP="00466ABA">
      <w:pPr>
        <w:spacing w:after="0"/>
        <w:jc w:val="both"/>
        <w:rPr>
          <w:rFonts w:ascii="Arial" w:hAnsi="Arial" w:cs="Arial"/>
          <w:lang w:val="sl-SI"/>
        </w:rPr>
      </w:pPr>
      <w:r w:rsidRPr="002F48AB">
        <w:rPr>
          <w:rFonts w:ascii="Arial" w:hAnsi="Arial" w:cs="Arial"/>
          <w:lang w:val="sl-SI"/>
        </w:rPr>
        <w:t xml:space="preserve">Sofinancirani bodo programi, </w:t>
      </w:r>
      <w:r w:rsidR="009C63E8" w:rsidRPr="002F48AB">
        <w:rPr>
          <w:rFonts w:ascii="Arial" w:hAnsi="Arial" w:cs="Arial"/>
          <w:lang w:val="sl-SI"/>
        </w:rPr>
        <w:t>katerih namen</w:t>
      </w:r>
      <w:r w:rsidRPr="002F48AB">
        <w:rPr>
          <w:rFonts w:ascii="Arial" w:hAnsi="Arial" w:cs="Arial"/>
          <w:lang w:val="sl-SI"/>
        </w:rPr>
        <w:t xml:space="preserve"> </w:t>
      </w:r>
      <w:r w:rsidR="009C63E8" w:rsidRPr="002F48AB">
        <w:rPr>
          <w:rFonts w:ascii="Arial" w:hAnsi="Arial" w:cs="Arial"/>
          <w:lang w:val="sl-SI"/>
        </w:rPr>
        <w:t>je</w:t>
      </w:r>
      <w:r w:rsidRPr="002F48AB">
        <w:rPr>
          <w:rFonts w:ascii="Arial" w:hAnsi="Arial" w:cs="Arial"/>
          <w:lang w:val="sl-SI"/>
        </w:rPr>
        <w:t xml:space="preserve"> preprečevanje uporabe prepovedanih drog in drugih psihoaktivnih snovi, zmanjševanje rabe in s tem povezane škode zaradi uporabe prepovedanih drog in drugih psihoaktivnih snovi.</w:t>
      </w:r>
    </w:p>
    <w:p w14:paraId="6B6010BB" w14:textId="77777777" w:rsidR="00392083" w:rsidRDefault="00392083" w:rsidP="00A63772">
      <w:pPr>
        <w:suppressAutoHyphens/>
        <w:autoSpaceDN w:val="0"/>
        <w:spacing w:after="0"/>
        <w:jc w:val="both"/>
        <w:textAlignment w:val="baseline"/>
        <w:rPr>
          <w:rFonts w:ascii="Arial" w:hAnsi="Arial" w:cs="Arial"/>
          <w:b/>
          <w:bCs/>
          <w:lang w:val="sl-SI"/>
        </w:rPr>
      </w:pPr>
    </w:p>
    <w:p w14:paraId="742AB9F4" w14:textId="727E1E5F" w:rsidR="00466ABA" w:rsidRPr="002F48AB" w:rsidRDefault="00A21785" w:rsidP="00A63772">
      <w:pPr>
        <w:suppressAutoHyphens/>
        <w:autoSpaceDN w:val="0"/>
        <w:spacing w:after="0"/>
        <w:jc w:val="both"/>
        <w:textAlignment w:val="baseline"/>
        <w:rPr>
          <w:rFonts w:ascii="Arial" w:hAnsi="Arial" w:cs="Arial"/>
          <w:b/>
          <w:bCs/>
          <w:lang w:val="sl-SI"/>
        </w:rPr>
      </w:pPr>
      <w:bookmarkStart w:id="119" w:name="_Toc191459245"/>
      <w:r w:rsidRPr="00B02367">
        <w:rPr>
          <w:rStyle w:val="Naslov2Znak"/>
          <w:rFonts w:ascii="Arial" w:eastAsia="Calibri" w:hAnsi="Arial" w:cs="Arial"/>
          <w:i w:val="0"/>
          <w:iCs w:val="0"/>
          <w:sz w:val="22"/>
          <w:szCs w:val="22"/>
        </w:rPr>
        <w:t xml:space="preserve">3.1 </w:t>
      </w:r>
      <w:r w:rsidR="00A63772" w:rsidRPr="00624CAB">
        <w:rPr>
          <w:rStyle w:val="Naslov2Znak"/>
          <w:rFonts w:ascii="Arial" w:eastAsia="Calibri" w:hAnsi="Arial" w:cs="Arial"/>
          <w:i w:val="0"/>
          <w:iCs w:val="0"/>
          <w:sz w:val="22"/>
          <w:szCs w:val="22"/>
          <w:lang w:val="sl-SI"/>
        </w:rPr>
        <w:t>S</w:t>
      </w:r>
      <w:r w:rsidR="00466ABA" w:rsidRPr="00624CAB">
        <w:rPr>
          <w:rStyle w:val="Naslov2Znak"/>
          <w:rFonts w:ascii="Arial" w:eastAsia="Calibri" w:hAnsi="Arial" w:cs="Arial"/>
          <w:i w:val="0"/>
          <w:iCs w:val="0"/>
          <w:sz w:val="22"/>
          <w:szCs w:val="22"/>
          <w:lang w:val="sl-SI"/>
        </w:rPr>
        <w:t>pecifični cilji</w:t>
      </w:r>
      <w:bookmarkEnd w:id="119"/>
      <w:r w:rsidR="00466ABA" w:rsidRPr="002F48AB">
        <w:rPr>
          <w:rFonts w:ascii="Arial" w:hAnsi="Arial" w:cs="Arial"/>
          <w:b/>
          <w:bCs/>
          <w:lang w:val="sl-SI"/>
        </w:rPr>
        <w:t xml:space="preserve"> so:</w:t>
      </w:r>
    </w:p>
    <w:p w14:paraId="262CC3D2" w14:textId="77777777" w:rsidR="00466ABA" w:rsidRPr="002F48AB" w:rsidRDefault="00466ABA" w:rsidP="00466ABA">
      <w:pPr>
        <w:spacing w:after="0"/>
        <w:jc w:val="both"/>
        <w:rPr>
          <w:rFonts w:ascii="Arial" w:hAnsi="Arial" w:cs="Arial"/>
          <w:b/>
          <w:lang w:val="sl-SI"/>
        </w:rPr>
      </w:pPr>
    </w:p>
    <w:p w14:paraId="4743DB79" w14:textId="77777777" w:rsidR="0043324C" w:rsidRDefault="0043324C" w:rsidP="0043324C">
      <w:pPr>
        <w:numPr>
          <w:ilvl w:val="0"/>
          <w:numId w:val="77"/>
        </w:numPr>
        <w:suppressAutoHyphens/>
        <w:autoSpaceDN w:val="0"/>
        <w:spacing w:after="0"/>
        <w:jc w:val="both"/>
        <w:textAlignment w:val="baseline"/>
        <w:rPr>
          <w:lang w:val="sl-SI"/>
        </w:rPr>
      </w:pPr>
      <w:r>
        <w:rPr>
          <w:rFonts w:ascii="Arial" w:hAnsi="Arial" w:cs="Arial"/>
          <w:lang w:val="sl-SI"/>
        </w:rPr>
        <w:t>zmanjšanje deleža uporabnikov prepovedanih drog in drugih psihoaktivnih snovi;</w:t>
      </w:r>
    </w:p>
    <w:p w14:paraId="114794D7" w14:textId="7229A17E" w:rsidR="0043324C" w:rsidRDefault="0043324C" w:rsidP="0043324C">
      <w:pPr>
        <w:numPr>
          <w:ilvl w:val="0"/>
          <w:numId w:val="77"/>
        </w:numPr>
        <w:suppressAutoHyphens/>
        <w:autoSpaceDN w:val="0"/>
        <w:spacing w:after="0"/>
        <w:jc w:val="both"/>
        <w:textAlignment w:val="baseline"/>
        <w:rPr>
          <w:lang w:val="sl-SI"/>
        </w:rPr>
      </w:pPr>
      <w:r>
        <w:rPr>
          <w:rFonts w:ascii="Arial" w:hAnsi="Arial" w:cs="Arial"/>
          <w:lang w:val="sl-SI"/>
        </w:rPr>
        <w:t>zmanjšanje deleža mladostnikov, ki so že uporabili prepovedane droge ali druge psihoaktivne snovi;</w:t>
      </w:r>
    </w:p>
    <w:p w14:paraId="0225B475" w14:textId="0D1A1E50" w:rsidR="0043324C" w:rsidRDefault="0043324C" w:rsidP="0043324C">
      <w:pPr>
        <w:numPr>
          <w:ilvl w:val="0"/>
          <w:numId w:val="77"/>
        </w:numPr>
        <w:suppressAutoHyphens/>
        <w:autoSpaceDN w:val="0"/>
        <w:spacing w:after="0"/>
        <w:jc w:val="both"/>
        <w:textAlignment w:val="baseline"/>
        <w:rPr>
          <w:lang w:val="sl-SI"/>
        </w:rPr>
      </w:pPr>
      <w:r>
        <w:rPr>
          <w:rFonts w:ascii="Arial" w:hAnsi="Arial" w:cs="Arial"/>
          <w:lang w:val="sl-SI"/>
        </w:rPr>
        <w:t>dvig deleža uporabnikov prepovedanih drog in drugih psihoaktivnih snovi, ki so vključeni v zdravstvene in socialno rehabilitacijske programe</w:t>
      </w:r>
      <w:r w:rsidR="009C1148">
        <w:rPr>
          <w:rFonts w:ascii="Arial" w:hAnsi="Arial" w:cs="Arial"/>
          <w:lang w:val="sl-SI"/>
        </w:rPr>
        <w:t>;</w:t>
      </w:r>
    </w:p>
    <w:p w14:paraId="7B889064" w14:textId="1D74AD8E" w:rsidR="0043324C" w:rsidRDefault="0043324C" w:rsidP="0043324C">
      <w:pPr>
        <w:numPr>
          <w:ilvl w:val="0"/>
          <w:numId w:val="77"/>
        </w:numPr>
        <w:suppressAutoHyphens/>
        <w:autoSpaceDN w:val="0"/>
        <w:spacing w:after="0"/>
        <w:jc w:val="both"/>
        <w:textAlignment w:val="baseline"/>
        <w:rPr>
          <w:lang w:val="sl-SI"/>
        </w:rPr>
      </w:pPr>
      <w:r>
        <w:rPr>
          <w:rFonts w:ascii="Arial" w:hAnsi="Arial" w:cs="Arial"/>
          <w:lang w:val="sl-SI"/>
        </w:rPr>
        <w:t>povečati število varnih okolij za druženje mladih v nočnem času.</w:t>
      </w:r>
    </w:p>
    <w:p w14:paraId="4420AF80" w14:textId="77777777" w:rsidR="00466ABA" w:rsidRPr="002F48AB" w:rsidRDefault="00466ABA" w:rsidP="00466ABA">
      <w:pPr>
        <w:spacing w:after="0"/>
        <w:ind w:left="720"/>
        <w:jc w:val="both"/>
        <w:rPr>
          <w:rFonts w:ascii="Arial" w:hAnsi="Arial" w:cs="Arial"/>
          <w:lang w:val="sl-SI"/>
        </w:rPr>
      </w:pPr>
    </w:p>
    <w:p w14:paraId="34F9962C" w14:textId="2032E812" w:rsidR="00466ABA" w:rsidRPr="002F48AB" w:rsidRDefault="009C1148" w:rsidP="00A63772">
      <w:pPr>
        <w:suppressAutoHyphens/>
        <w:autoSpaceDE w:val="0"/>
        <w:autoSpaceDN w:val="0"/>
        <w:spacing w:after="0" w:line="240" w:lineRule="auto"/>
        <w:jc w:val="both"/>
        <w:textAlignment w:val="baseline"/>
        <w:rPr>
          <w:lang w:val="sl-SI"/>
        </w:rPr>
      </w:pPr>
      <w:bookmarkStart w:id="120" w:name="_Toc191459246"/>
      <w:r w:rsidRPr="00B02367">
        <w:rPr>
          <w:rStyle w:val="Naslov2Znak"/>
          <w:rFonts w:ascii="Arial" w:eastAsia="Arial" w:hAnsi="Arial" w:cs="Arial"/>
          <w:i w:val="0"/>
          <w:iCs w:val="0"/>
          <w:sz w:val="22"/>
          <w:szCs w:val="22"/>
        </w:rPr>
        <w:t xml:space="preserve">3.2 </w:t>
      </w:r>
      <w:r w:rsidR="00466ABA" w:rsidRPr="00841EB6">
        <w:rPr>
          <w:rStyle w:val="Naslov2Znak"/>
          <w:rFonts w:ascii="Arial" w:eastAsia="Arial" w:hAnsi="Arial" w:cs="Arial"/>
          <w:i w:val="0"/>
          <w:iCs w:val="0"/>
          <w:sz w:val="22"/>
          <w:szCs w:val="22"/>
          <w:lang w:val="sl-SI"/>
        </w:rPr>
        <w:t xml:space="preserve">Prednostno pričakovane </w:t>
      </w:r>
      <w:r w:rsidR="00095DCC" w:rsidRPr="00841EB6">
        <w:rPr>
          <w:rStyle w:val="Naslov2Znak"/>
          <w:rFonts w:ascii="Arial" w:eastAsia="Arial" w:hAnsi="Arial" w:cs="Arial"/>
          <w:i w:val="0"/>
          <w:iCs w:val="0"/>
          <w:sz w:val="22"/>
          <w:szCs w:val="22"/>
          <w:lang w:val="sl-SI"/>
        </w:rPr>
        <w:t>aktivnosti</w:t>
      </w:r>
      <w:bookmarkEnd w:id="120"/>
      <w:r w:rsidR="00095DCC" w:rsidRPr="002F48AB">
        <w:rPr>
          <w:rFonts w:ascii="Arial" w:eastAsia="Arial" w:hAnsi="Arial" w:cs="Arial"/>
          <w:b/>
          <w:bCs/>
          <w:color w:val="000000"/>
          <w:lang w:val="sl-SI"/>
        </w:rPr>
        <w:t xml:space="preserve"> </w:t>
      </w:r>
      <w:r w:rsidR="00466ABA" w:rsidRPr="002F48AB">
        <w:rPr>
          <w:rFonts w:ascii="Arial" w:eastAsia="Arial" w:hAnsi="Arial" w:cs="Arial"/>
          <w:b/>
          <w:bCs/>
          <w:color w:val="000000"/>
          <w:lang w:val="sl-SI"/>
        </w:rPr>
        <w:t>so:</w:t>
      </w:r>
    </w:p>
    <w:p w14:paraId="6602EA34" w14:textId="77777777" w:rsidR="00466ABA" w:rsidRPr="002F48AB" w:rsidRDefault="00466ABA" w:rsidP="00466ABA">
      <w:pPr>
        <w:spacing w:after="0" w:line="240" w:lineRule="auto"/>
        <w:ind w:left="357"/>
        <w:jc w:val="both"/>
        <w:rPr>
          <w:rFonts w:ascii="Arial" w:hAnsi="Arial" w:cs="Arial"/>
          <w:lang w:val="sl-SI"/>
        </w:rPr>
      </w:pPr>
    </w:p>
    <w:p w14:paraId="07446D95" w14:textId="5BFDB8F4" w:rsidR="00797196" w:rsidRPr="002F48AB" w:rsidRDefault="00466ABA" w:rsidP="00C822CF">
      <w:pPr>
        <w:pStyle w:val="Odstavekseznama"/>
        <w:numPr>
          <w:ilvl w:val="0"/>
          <w:numId w:val="20"/>
        </w:numPr>
        <w:spacing w:after="0"/>
        <w:jc w:val="both"/>
      </w:pPr>
      <w:r w:rsidRPr="002F48AB">
        <w:rPr>
          <w:rFonts w:ascii="Arial" w:hAnsi="Arial" w:cs="Arial"/>
        </w:rPr>
        <w:t xml:space="preserve">razvoj in implementacija z dokazi podprtih preventivnih </w:t>
      </w:r>
      <w:r w:rsidR="00F00C25" w:rsidRPr="002F48AB">
        <w:rPr>
          <w:rFonts w:ascii="Arial" w:hAnsi="Arial" w:cs="Arial"/>
        </w:rPr>
        <w:t>aktivnosti</w:t>
      </w:r>
      <w:r w:rsidRPr="002F48AB">
        <w:rPr>
          <w:rFonts w:ascii="Arial" w:hAnsi="Arial" w:cs="Arial"/>
        </w:rPr>
        <w:t xml:space="preserve"> za otroke, mladostnike in njihove družine za preprečevanje uporabe prepovedanih drog in drugih psihoaktivnih snovi;</w:t>
      </w:r>
    </w:p>
    <w:p w14:paraId="18DFAD07" w14:textId="269F860E" w:rsidR="00466ABA" w:rsidRPr="002F48AB" w:rsidRDefault="00466ABA" w:rsidP="00C822CF">
      <w:pPr>
        <w:pStyle w:val="Odstavekseznama"/>
        <w:numPr>
          <w:ilvl w:val="0"/>
          <w:numId w:val="20"/>
        </w:numPr>
        <w:spacing w:after="0"/>
        <w:jc w:val="both"/>
      </w:pPr>
      <w:r w:rsidRPr="002F48AB">
        <w:rPr>
          <w:rFonts w:ascii="Arial" w:hAnsi="Arial" w:cs="Arial"/>
        </w:rPr>
        <w:t xml:space="preserve">izvajanje zgodnjih intervencij za mladostnike in njihove družine pri rekreativni uporabi prepovedanih drog in drugih psihoaktivnih snovi; </w:t>
      </w:r>
    </w:p>
    <w:p w14:paraId="57FD9ABE" w14:textId="77777777" w:rsidR="00466ABA" w:rsidRPr="002F48AB" w:rsidRDefault="00466ABA" w:rsidP="00C822CF">
      <w:pPr>
        <w:pStyle w:val="Odstavekseznama"/>
        <w:numPr>
          <w:ilvl w:val="0"/>
          <w:numId w:val="20"/>
        </w:numPr>
        <w:spacing w:after="0"/>
        <w:jc w:val="both"/>
        <w:rPr>
          <w:rFonts w:ascii="Arial" w:hAnsi="Arial" w:cs="Arial"/>
        </w:rPr>
      </w:pPr>
      <w:r w:rsidRPr="002F48AB">
        <w:rPr>
          <w:rFonts w:ascii="Arial" w:hAnsi="Arial" w:cs="Arial"/>
        </w:rPr>
        <w:t>izvajanje preverjeno učinkovitih intervencij v programih pomoči uporabnikom prepovedanih drog in drugih psihoaktivnih snovi za vzpostavitev abstinence oziroma zmanjšanje uporabe;</w:t>
      </w:r>
    </w:p>
    <w:p w14:paraId="37264384" w14:textId="59024664" w:rsidR="00466ABA" w:rsidRPr="002F48AB" w:rsidRDefault="00466ABA" w:rsidP="00C822CF">
      <w:pPr>
        <w:pStyle w:val="Odstavekseznama"/>
        <w:numPr>
          <w:ilvl w:val="0"/>
          <w:numId w:val="20"/>
        </w:numPr>
        <w:spacing w:after="0"/>
        <w:jc w:val="both"/>
        <w:rPr>
          <w:rFonts w:ascii="Arial" w:hAnsi="Arial" w:cs="Arial"/>
        </w:rPr>
      </w:pPr>
      <w:r w:rsidRPr="002F48AB">
        <w:rPr>
          <w:rFonts w:ascii="Arial" w:hAnsi="Arial" w:cs="Arial"/>
        </w:rPr>
        <w:t xml:space="preserve">izvajanje </w:t>
      </w:r>
      <w:r w:rsidR="00F00C25" w:rsidRPr="002F48AB">
        <w:rPr>
          <w:rFonts w:ascii="Arial" w:hAnsi="Arial" w:cs="Arial"/>
        </w:rPr>
        <w:t>aktivnosti</w:t>
      </w:r>
      <w:r w:rsidRPr="002F48AB">
        <w:rPr>
          <w:rFonts w:ascii="Arial" w:hAnsi="Arial" w:cs="Arial"/>
        </w:rPr>
        <w:t xml:space="preserve"> vzdrževanja abstinence, socialne reaktivacije in reintegracije v družbo pri bivših uporabnikih prepovedanih drog in drugih psihoaktivnih snovi;</w:t>
      </w:r>
    </w:p>
    <w:p w14:paraId="51F8E649" w14:textId="397F6719" w:rsidR="00466ABA" w:rsidRPr="002F48AB" w:rsidRDefault="00466ABA" w:rsidP="00C822CF">
      <w:pPr>
        <w:pStyle w:val="Odstavekseznama"/>
        <w:numPr>
          <w:ilvl w:val="0"/>
          <w:numId w:val="20"/>
        </w:numPr>
        <w:spacing w:after="0"/>
        <w:jc w:val="both"/>
      </w:pPr>
      <w:r w:rsidRPr="002F48AB">
        <w:rPr>
          <w:rFonts w:ascii="Arial" w:hAnsi="Arial" w:cs="Arial"/>
        </w:rPr>
        <w:t xml:space="preserve">izvajanje </w:t>
      </w:r>
      <w:r w:rsidR="00F00C25" w:rsidRPr="002F48AB">
        <w:rPr>
          <w:rFonts w:ascii="Arial" w:hAnsi="Arial" w:cs="Arial"/>
        </w:rPr>
        <w:t>aktivnosti</w:t>
      </w:r>
      <w:r w:rsidR="009C1148">
        <w:rPr>
          <w:rFonts w:ascii="Arial" w:hAnsi="Arial" w:cs="Arial"/>
        </w:rPr>
        <w:t>,</w:t>
      </w:r>
      <w:r w:rsidR="00F00C25" w:rsidRPr="002F48AB">
        <w:rPr>
          <w:rFonts w:ascii="Arial" w:hAnsi="Arial" w:cs="Arial"/>
        </w:rPr>
        <w:t xml:space="preserve"> </w:t>
      </w:r>
      <w:r w:rsidRPr="002F48AB">
        <w:rPr>
          <w:rFonts w:ascii="Arial" w:hAnsi="Arial" w:cs="Arial"/>
        </w:rPr>
        <w:t>ki prispevajo k varni zabavi mladih;</w:t>
      </w:r>
    </w:p>
    <w:p w14:paraId="1694A89B" w14:textId="77777777" w:rsidR="001C252D" w:rsidRPr="006E0F9A" w:rsidRDefault="00466ABA" w:rsidP="00C822CF">
      <w:pPr>
        <w:pStyle w:val="Odstavekseznama"/>
        <w:numPr>
          <w:ilvl w:val="0"/>
          <w:numId w:val="20"/>
        </w:numPr>
        <w:spacing w:after="0"/>
        <w:jc w:val="both"/>
      </w:pPr>
      <w:r w:rsidRPr="002F48AB">
        <w:rPr>
          <w:rFonts w:ascii="Arial" w:hAnsi="Arial" w:cs="Arial"/>
        </w:rPr>
        <w:t>izvajanje</w:t>
      </w:r>
      <w:r w:rsidR="00F00C25" w:rsidRPr="002F48AB">
        <w:rPr>
          <w:rFonts w:ascii="Arial" w:hAnsi="Arial" w:cs="Arial"/>
        </w:rPr>
        <w:t xml:space="preserve"> aktivnosti</w:t>
      </w:r>
      <w:r w:rsidRPr="002F48AB">
        <w:rPr>
          <w:rFonts w:ascii="Arial" w:hAnsi="Arial" w:cs="Arial"/>
        </w:rPr>
        <w:t xml:space="preserve"> zmanjševanja škode pri uporabnikih prepovedanih drog in drugih psihoaktivnih snovi, ki abstinence ne morejo vzpostaviti ali je vzdrževati</w:t>
      </w:r>
      <w:r w:rsidR="001C252D">
        <w:rPr>
          <w:rFonts w:ascii="Arial" w:hAnsi="Arial" w:cs="Arial"/>
        </w:rPr>
        <w:t>;</w:t>
      </w:r>
    </w:p>
    <w:p w14:paraId="54A7555C" w14:textId="54169280" w:rsidR="00466ABA" w:rsidRPr="002F48AB" w:rsidRDefault="001C252D" w:rsidP="00C822CF">
      <w:pPr>
        <w:pStyle w:val="Odstavekseznama"/>
        <w:numPr>
          <w:ilvl w:val="0"/>
          <w:numId w:val="20"/>
        </w:numPr>
        <w:spacing w:after="0"/>
        <w:jc w:val="both"/>
      </w:pPr>
      <w:r w:rsidRPr="00995226">
        <w:rPr>
          <w:rFonts w:ascii="Arial" w:eastAsia="Arial" w:hAnsi="Arial" w:cs="Arial"/>
        </w:rPr>
        <w:t>mreženje in povezovanje različnih akterjev na lokalni, nacionalni ali mednarodni ravni pri načrtovanju, izvajanju, zagovorništvu in izmenjavi dobrih praks</w:t>
      </w:r>
      <w:r>
        <w:rPr>
          <w:rFonts w:ascii="Arial" w:eastAsia="Arial" w:hAnsi="Arial" w:cs="Arial"/>
        </w:rPr>
        <w:t xml:space="preserve"> na področju preprečevanja uporabe prepovedanih drog</w:t>
      </w:r>
      <w:r w:rsidR="00466ABA" w:rsidRPr="002F48AB">
        <w:rPr>
          <w:rFonts w:ascii="Arial" w:hAnsi="Arial" w:cs="Arial"/>
        </w:rPr>
        <w:t>.</w:t>
      </w:r>
    </w:p>
    <w:p w14:paraId="32829845" w14:textId="4355C4E4" w:rsidR="00466ABA" w:rsidRPr="002F48AB" w:rsidRDefault="00466ABA" w:rsidP="00466ABA">
      <w:pPr>
        <w:spacing w:after="0"/>
        <w:jc w:val="both"/>
        <w:rPr>
          <w:rFonts w:ascii="Arial" w:hAnsi="Arial" w:cs="Arial"/>
          <w:lang w:val="sl-SI"/>
        </w:rPr>
      </w:pPr>
    </w:p>
    <w:p w14:paraId="705488DF" w14:textId="2C6F5C02" w:rsidR="00FF0FE5" w:rsidRPr="002F48AB" w:rsidRDefault="009C1148" w:rsidP="00FF0FE5">
      <w:pPr>
        <w:suppressAutoHyphens/>
        <w:autoSpaceDN w:val="0"/>
        <w:spacing w:after="0"/>
        <w:jc w:val="both"/>
        <w:textAlignment w:val="baseline"/>
        <w:rPr>
          <w:rFonts w:ascii="Arial" w:hAnsi="Arial" w:cs="Arial"/>
          <w:b/>
          <w:bCs/>
          <w:lang w:val="sl-SI" w:eastAsia="sl-SI"/>
        </w:rPr>
      </w:pPr>
      <w:bookmarkStart w:id="121" w:name="_Toc191459247"/>
      <w:r w:rsidRPr="00C84111">
        <w:rPr>
          <w:rStyle w:val="Naslov2Znak"/>
          <w:rFonts w:ascii="Arial" w:eastAsia="Calibri" w:hAnsi="Arial" w:cs="Arial"/>
          <w:i w:val="0"/>
          <w:iCs w:val="0"/>
          <w:sz w:val="22"/>
          <w:szCs w:val="22"/>
          <w:lang w:val="pl-PL"/>
        </w:rPr>
        <w:t xml:space="preserve">3.3 </w:t>
      </w:r>
      <w:r w:rsidR="00FF0FE5" w:rsidRPr="00C84111">
        <w:rPr>
          <w:rStyle w:val="Naslov2Znak"/>
          <w:rFonts w:ascii="Arial" w:eastAsia="Calibri" w:hAnsi="Arial" w:cs="Arial"/>
          <w:i w:val="0"/>
          <w:iCs w:val="0"/>
          <w:sz w:val="22"/>
          <w:szCs w:val="22"/>
          <w:lang w:val="pl-PL"/>
        </w:rPr>
        <w:t>Prednostno pričakovane ciljne skupine</w:t>
      </w:r>
      <w:bookmarkEnd w:id="121"/>
      <w:r w:rsidR="00626F73" w:rsidRPr="002F48AB">
        <w:rPr>
          <w:rFonts w:ascii="Arial" w:hAnsi="Arial" w:cs="Arial"/>
          <w:b/>
          <w:bCs/>
          <w:lang w:val="sl-SI" w:eastAsia="sl-SI"/>
        </w:rPr>
        <w:t xml:space="preserve"> so</w:t>
      </w:r>
      <w:r w:rsidR="00FF0FE5" w:rsidRPr="002F48AB">
        <w:rPr>
          <w:rFonts w:ascii="Arial" w:hAnsi="Arial" w:cs="Arial"/>
          <w:b/>
          <w:bCs/>
          <w:lang w:val="sl-SI" w:eastAsia="sl-SI"/>
        </w:rPr>
        <w:t>:</w:t>
      </w:r>
    </w:p>
    <w:p w14:paraId="7D957C57" w14:textId="77777777" w:rsidR="00FF0FE5" w:rsidRPr="002F48AB" w:rsidRDefault="00FF0FE5" w:rsidP="00FF0FE5">
      <w:pPr>
        <w:suppressAutoHyphens/>
        <w:autoSpaceDN w:val="0"/>
        <w:spacing w:after="0"/>
        <w:jc w:val="both"/>
        <w:textAlignment w:val="baseline"/>
        <w:rPr>
          <w:rFonts w:ascii="Arial" w:hAnsi="Arial" w:cs="Arial"/>
          <w:b/>
          <w:bCs/>
          <w:color w:val="FF0000"/>
          <w:lang w:val="sl-SI" w:eastAsia="sl-SI"/>
        </w:rPr>
      </w:pPr>
    </w:p>
    <w:p w14:paraId="7613B996" w14:textId="1D64EA55" w:rsidR="00FF0FE5" w:rsidRPr="002F48AB" w:rsidRDefault="00FF0FE5" w:rsidP="00AD42BA">
      <w:pPr>
        <w:pStyle w:val="Odstavekseznama"/>
        <w:numPr>
          <w:ilvl w:val="0"/>
          <w:numId w:val="20"/>
        </w:numPr>
        <w:spacing w:after="0"/>
        <w:jc w:val="both"/>
        <w:rPr>
          <w:rFonts w:ascii="Arial" w:hAnsi="Arial" w:cs="Arial"/>
        </w:rPr>
      </w:pPr>
      <w:r w:rsidRPr="002F48AB">
        <w:rPr>
          <w:rFonts w:ascii="Arial" w:hAnsi="Arial" w:cs="Arial"/>
        </w:rPr>
        <w:t>ranljive skupine prebivalcev</w:t>
      </w:r>
      <w:r w:rsidR="004C0A3E" w:rsidRPr="002F48AB">
        <w:rPr>
          <w:rFonts w:ascii="Arial" w:hAnsi="Arial" w:cs="Arial"/>
        </w:rPr>
        <w:t>,</w:t>
      </w:r>
      <w:r w:rsidRPr="002F48AB">
        <w:rPr>
          <w:rFonts w:ascii="Arial" w:hAnsi="Arial" w:cs="Arial"/>
        </w:rPr>
        <w:t xml:space="preserve"> kot so otroci, mladostniki, družine, ženske, starejši, socialno ogrožene skupine prebivalcev</w:t>
      </w:r>
      <w:r w:rsidR="009C1148">
        <w:rPr>
          <w:rFonts w:ascii="Arial" w:hAnsi="Arial" w:cs="Arial"/>
        </w:rPr>
        <w:t>;</w:t>
      </w:r>
    </w:p>
    <w:p w14:paraId="6DC3A2F4" w14:textId="50E67F48" w:rsidR="00FF0FE5" w:rsidRPr="002F48AB" w:rsidRDefault="00FF0FE5" w:rsidP="00AD42BA">
      <w:pPr>
        <w:pStyle w:val="Odstavekseznama"/>
        <w:numPr>
          <w:ilvl w:val="0"/>
          <w:numId w:val="20"/>
        </w:numPr>
        <w:spacing w:after="0"/>
        <w:jc w:val="both"/>
        <w:rPr>
          <w:rFonts w:ascii="Arial" w:hAnsi="Arial" w:cs="Arial"/>
        </w:rPr>
      </w:pPr>
      <w:r w:rsidRPr="002F48AB">
        <w:rPr>
          <w:rFonts w:ascii="Arial" w:hAnsi="Arial" w:cs="Arial"/>
        </w:rPr>
        <w:lastRenderedPageBreak/>
        <w:t xml:space="preserve">posamezniki in družine, </w:t>
      </w:r>
      <w:r w:rsidR="00F00C25" w:rsidRPr="002F48AB">
        <w:rPr>
          <w:rFonts w:ascii="Arial" w:hAnsi="Arial" w:cs="Arial"/>
        </w:rPr>
        <w:t>ki prepovedane droge uporabljajo</w:t>
      </w:r>
      <w:r w:rsidR="009C1148">
        <w:rPr>
          <w:rFonts w:ascii="Arial" w:hAnsi="Arial" w:cs="Arial"/>
        </w:rPr>
        <w:t>;</w:t>
      </w:r>
    </w:p>
    <w:p w14:paraId="054F6766" w14:textId="6C189EC4" w:rsidR="00FF0FE5" w:rsidRPr="002F48AB" w:rsidRDefault="00FF0FE5" w:rsidP="00AD42BA">
      <w:pPr>
        <w:pStyle w:val="Odstavekseznama"/>
        <w:numPr>
          <w:ilvl w:val="0"/>
          <w:numId w:val="20"/>
        </w:numPr>
        <w:spacing w:after="0"/>
        <w:jc w:val="both"/>
        <w:rPr>
          <w:rFonts w:ascii="Arial" w:hAnsi="Arial" w:cs="Arial"/>
        </w:rPr>
      </w:pPr>
      <w:r w:rsidRPr="002F48AB">
        <w:rPr>
          <w:rFonts w:ascii="Arial" w:hAnsi="Arial" w:cs="Arial"/>
        </w:rPr>
        <w:t>uporabniki in bivši uporabniki prepovedanih drog in drugih psihoaktivnih snovi</w:t>
      </w:r>
      <w:r w:rsidR="009C1148">
        <w:rPr>
          <w:rFonts w:ascii="Arial" w:hAnsi="Arial" w:cs="Arial"/>
        </w:rPr>
        <w:t>;</w:t>
      </w:r>
    </w:p>
    <w:p w14:paraId="614D6BDF" w14:textId="412F7C19" w:rsidR="00FF0FE5" w:rsidRDefault="00FF0FE5" w:rsidP="00AE112B">
      <w:pPr>
        <w:pStyle w:val="Odstavekseznama"/>
        <w:numPr>
          <w:ilvl w:val="0"/>
          <w:numId w:val="20"/>
        </w:numPr>
        <w:spacing w:after="0"/>
        <w:jc w:val="both"/>
        <w:rPr>
          <w:rFonts w:ascii="Arial" w:hAnsi="Arial" w:cs="Arial"/>
        </w:rPr>
      </w:pPr>
      <w:r w:rsidRPr="002F48AB">
        <w:rPr>
          <w:rFonts w:ascii="Arial" w:hAnsi="Arial" w:cs="Arial"/>
        </w:rPr>
        <w:t xml:space="preserve">učitelji in svetovalni delavci v šolah, svetovalni delavci v </w:t>
      </w:r>
      <w:r w:rsidR="004C0A3E" w:rsidRPr="002F48AB">
        <w:rPr>
          <w:rFonts w:ascii="Arial" w:hAnsi="Arial" w:cs="Arial"/>
        </w:rPr>
        <w:t>centrih za socialno delo</w:t>
      </w:r>
      <w:r w:rsidRPr="002F48AB">
        <w:rPr>
          <w:rFonts w:ascii="Arial" w:hAnsi="Arial" w:cs="Arial"/>
        </w:rPr>
        <w:t>, zdravstveni delavci.</w:t>
      </w:r>
    </w:p>
    <w:p w14:paraId="11481567" w14:textId="77777777" w:rsidR="00C37EC7" w:rsidRDefault="00C37EC7" w:rsidP="001B20F3">
      <w:pPr>
        <w:suppressAutoHyphens/>
        <w:autoSpaceDN w:val="0"/>
        <w:spacing w:after="0"/>
        <w:contextualSpacing/>
        <w:jc w:val="both"/>
        <w:textAlignment w:val="baseline"/>
        <w:rPr>
          <w:rFonts w:ascii="Arial" w:eastAsia="Times New Roman" w:hAnsi="Arial" w:cs="Arial"/>
          <w:b/>
          <w:bCs/>
          <w:lang w:val="sl-SI" w:eastAsia="sl-SI"/>
        </w:rPr>
      </w:pPr>
    </w:p>
    <w:p w14:paraId="365FD7A7" w14:textId="7045CFCB" w:rsidR="001B20F3" w:rsidRPr="002F48AB" w:rsidRDefault="009C1148" w:rsidP="001B20F3">
      <w:pPr>
        <w:suppressAutoHyphens/>
        <w:autoSpaceDN w:val="0"/>
        <w:spacing w:after="0"/>
        <w:contextualSpacing/>
        <w:jc w:val="both"/>
        <w:textAlignment w:val="baseline"/>
        <w:rPr>
          <w:rFonts w:ascii="Arial" w:eastAsia="Times New Roman" w:hAnsi="Arial" w:cs="Arial"/>
          <w:b/>
          <w:bCs/>
          <w:lang w:val="sl-SI" w:eastAsia="sl-SI"/>
        </w:rPr>
      </w:pPr>
      <w:bookmarkStart w:id="122" w:name="_Toc191459248"/>
      <w:r w:rsidRPr="00B02367">
        <w:rPr>
          <w:rStyle w:val="Naslov2Znak"/>
          <w:rFonts w:ascii="Arial" w:eastAsia="Calibri" w:hAnsi="Arial" w:cs="Arial"/>
          <w:i w:val="0"/>
          <w:iCs w:val="0"/>
          <w:sz w:val="22"/>
          <w:szCs w:val="22"/>
        </w:rPr>
        <w:t xml:space="preserve">3.4 </w:t>
      </w:r>
      <w:r w:rsidR="00466ABA" w:rsidRPr="00841EB6">
        <w:rPr>
          <w:rStyle w:val="Naslov2Znak"/>
          <w:rFonts w:ascii="Arial" w:eastAsia="Calibri" w:hAnsi="Arial" w:cs="Arial"/>
          <w:i w:val="0"/>
          <w:iCs w:val="0"/>
          <w:sz w:val="22"/>
          <w:szCs w:val="22"/>
          <w:lang w:val="sl-SI"/>
        </w:rPr>
        <w:t>Strateške usmeritve</w:t>
      </w:r>
      <w:bookmarkEnd w:id="122"/>
      <w:r w:rsidR="00466ABA" w:rsidRPr="002F48AB">
        <w:rPr>
          <w:rFonts w:ascii="Arial" w:eastAsia="Times New Roman" w:hAnsi="Arial" w:cs="Arial"/>
          <w:b/>
          <w:bCs/>
          <w:lang w:val="sl-SI" w:eastAsia="sl-SI"/>
        </w:rPr>
        <w:t xml:space="preserve"> so: </w:t>
      </w:r>
      <w:bookmarkStart w:id="123" w:name="_Hlk100313864"/>
    </w:p>
    <w:p w14:paraId="703DD026" w14:textId="67DCE8A9" w:rsidR="001B20F3" w:rsidRPr="002F48AB" w:rsidRDefault="001B20F3" w:rsidP="001B20F3">
      <w:pPr>
        <w:suppressAutoHyphens/>
        <w:autoSpaceDN w:val="0"/>
        <w:spacing w:after="0"/>
        <w:contextualSpacing/>
        <w:jc w:val="both"/>
        <w:textAlignment w:val="baseline"/>
        <w:rPr>
          <w:rFonts w:ascii="Arial" w:eastAsia="Times New Roman" w:hAnsi="Arial" w:cs="Arial"/>
          <w:b/>
          <w:bCs/>
          <w:lang w:val="sl-SI" w:eastAsia="sl-SI"/>
        </w:rPr>
      </w:pPr>
    </w:p>
    <w:p w14:paraId="7B59A4AC" w14:textId="3F58215A" w:rsidR="00C37EC7" w:rsidRPr="006E0F9A" w:rsidRDefault="00F153EA" w:rsidP="009C1148">
      <w:pPr>
        <w:pStyle w:val="Odstavekseznama"/>
        <w:numPr>
          <w:ilvl w:val="0"/>
          <w:numId w:val="58"/>
        </w:numPr>
        <w:spacing w:after="0"/>
        <w:contextualSpacing/>
        <w:jc w:val="both"/>
        <w:rPr>
          <w:rStyle w:val="Hiperpovezava"/>
          <w:color w:val="auto"/>
          <w:u w:val="none"/>
        </w:rPr>
      </w:pPr>
      <w:hyperlink r:id="rId94" w:history="1">
        <w:r w:rsidR="00466ABA" w:rsidRPr="00C37EC7">
          <w:rPr>
            <w:rFonts w:ascii="Arial" w:hAnsi="Arial" w:cs="Arial"/>
          </w:rPr>
          <w:t xml:space="preserve">Resolucija o nacionalnem programu na področju prepovedanih drog </w:t>
        </w:r>
        <w:r w:rsidR="00C37EC7" w:rsidRPr="00C37EC7">
          <w:rPr>
            <w:rFonts w:ascii="Arial" w:hAnsi="Arial" w:cs="Arial"/>
          </w:rPr>
          <w:t>2023</w:t>
        </w:r>
        <w:r w:rsidR="00466ABA" w:rsidRPr="00C37EC7">
          <w:rPr>
            <w:rFonts w:ascii="Arial" w:hAnsi="Arial" w:cs="Arial"/>
          </w:rPr>
          <w:t>-20</w:t>
        </w:r>
      </w:hyperlink>
      <w:r w:rsidR="00C37EC7" w:rsidRPr="00C37EC7">
        <w:rPr>
          <w:rFonts w:ascii="Arial" w:hAnsi="Arial" w:cs="Arial"/>
        </w:rPr>
        <w:t>30</w:t>
      </w:r>
      <w:r w:rsidR="009C1148">
        <w:rPr>
          <w:rFonts w:ascii="Arial" w:hAnsi="Arial" w:cs="Arial"/>
        </w:rPr>
        <w:t xml:space="preserve"> (Uradni list RS, št. 75/23)</w:t>
      </w:r>
      <w:r w:rsidR="00466ABA" w:rsidRPr="00C37EC7">
        <w:rPr>
          <w:rFonts w:ascii="Arial" w:hAnsi="Arial" w:cs="Arial"/>
        </w:rPr>
        <w:t>, ki je dostopna na naslednji povezavi:</w:t>
      </w:r>
      <w:hyperlink w:history="1"/>
      <w:r w:rsidR="00C37EC7">
        <w:rPr>
          <w:rStyle w:val="Hiperpovezava"/>
          <w:rFonts w:ascii="Arial" w:hAnsi="Arial" w:cs="Arial"/>
        </w:rPr>
        <w:t xml:space="preserve"> </w:t>
      </w:r>
      <w:hyperlink r:id="rId95" w:history="1">
        <w:r w:rsidR="00C37EC7" w:rsidRPr="00C11436">
          <w:rPr>
            <w:rStyle w:val="Hiperpovezava"/>
            <w:rFonts w:ascii="Arial" w:hAnsi="Arial" w:cs="Arial"/>
          </w:rPr>
          <w:t>https://pisrs.si/pregledPredpisa?id=RESO145</w:t>
        </w:r>
      </w:hyperlink>
      <w:r w:rsidR="001B3BB4">
        <w:rPr>
          <w:rFonts w:ascii="Arial" w:hAnsi="Arial" w:cs="Arial"/>
        </w:rPr>
        <w:t>;</w:t>
      </w:r>
    </w:p>
    <w:p w14:paraId="31AF47C6" w14:textId="4A85DC3F" w:rsidR="006E0F9A" w:rsidRPr="006E0F9A" w:rsidRDefault="00C37EC7" w:rsidP="009C1148">
      <w:pPr>
        <w:pStyle w:val="Odstavekseznama"/>
        <w:numPr>
          <w:ilvl w:val="0"/>
          <w:numId w:val="58"/>
        </w:numPr>
        <w:spacing w:after="0"/>
        <w:contextualSpacing/>
        <w:jc w:val="both"/>
        <w:rPr>
          <w:rFonts w:ascii="Arial" w:hAnsi="Arial" w:cs="Arial"/>
        </w:rPr>
      </w:pPr>
      <w:r w:rsidRPr="001B3BB4">
        <w:rPr>
          <w:rFonts w:ascii="Arial" w:hAnsi="Arial" w:cs="Arial"/>
        </w:rPr>
        <w:t xml:space="preserve">Akcijski načrt na področju prepovedanih drog za obdobje 2024-2025, </w:t>
      </w:r>
      <w:r w:rsidRPr="006E0F9A">
        <w:rPr>
          <w:rFonts w:ascii="Arial" w:hAnsi="Arial" w:cs="Arial"/>
        </w:rPr>
        <w:t>ki je dostop</w:t>
      </w:r>
      <w:r w:rsidR="001B3BB4">
        <w:rPr>
          <w:rFonts w:ascii="Arial" w:hAnsi="Arial" w:cs="Arial"/>
        </w:rPr>
        <w:t>en</w:t>
      </w:r>
      <w:r w:rsidRPr="006E0F9A">
        <w:rPr>
          <w:rFonts w:ascii="Arial" w:hAnsi="Arial" w:cs="Arial"/>
        </w:rPr>
        <w:t xml:space="preserve"> na naslednji povezavi: </w:t>
      </w:r>
      <w:hyperlink r:id="rId96" w:history="1">
        <w:r w:rsidR="001B3BB4" w:rsidRPr="00021B6D">
          <w:rPr>
            <w:rStyle w:val="Hiperpovezava"/>
            <w:rFonts w:ascii="Arial" w:hAnsi="Arial" w:cs="Arial"/>
          </w:rPr>
          <w:t>https://www.gov.si/assets/ministrstva/MZ/DOKUMENTI/DJZ-Preventiva-in-skrb-za-zdravje/droge/Droge-2024/AN-droge-2024.pdf</w:t>
        </w:r>
      </w:hyperlink>
      <w:bookmarkEnd w:id="123"/>
      <w:r w:rsidR="001B3BB4">
        <w:rPr>
          <w:rFonts w:ascii="Arial" w:hAnsi="Arial" w:cs="Arial"/>
        </w:rPr>
        <w:t>.</w:t>
      </w:r>
    </w:p>
    <w:p w14:paraId="0798C749" w14:textId="77777777" w:rsidR="006E0F9A" w:rsidRDefault="006E0F9A" w:rsidP="00466ABA">
      <w:pPr>
        <w:spacing w:after="0"/>
        <w:rPr>
          <w:rFonts w:ascii="Arial" w:hAnsi="Arial" w:cs="Arial"/>
          <w:b/>
          <w:bCs/>
          <w:lang w:val="sl-SI"/>
        </w:rPr>
      </w:pPr>
    </w:p>
    <w:p w14:paraId="1AA58E0F" w14:textId="77777777" w:rsidR="00EB46B6" w:rsidRDefault="00EB46B6" w:rsidP="00466ABA">
      <w:pPr>
        <w:spacing w:after="0"/>
        <w:rPr>
          <w:rFonts w:ascii="Arial" w:hAnsi="Arial" w:cs="Arial"/>
          <w:b/>
          <w:bCs/>
          <w:lang w:val="sl-SI"/>
        </w:rPr>
      </w:pPr>
    </w:p>
    <w:p w14:paraId="3BB9DDEB" w14:textId="3B3D7AEF" w:rsidR="00466ABA" w:rsidRPr="00C84111" w:rsidRDefault="00CD0F4B" w:rsidP="00C84111">
      <w:pPr>
        <w:pStyle w:val="Naslov2"/>
        <w:jc w:val="both"/>
        <w:rPr>
          <w:rFonts w:ascii="Arial" w:hAnsi="Arial" w:cs="Arial"/>
          <w:i w:val="0"/>
          <w:iCs w:val="0"/>
          <w:sz w:val="22"/>
          <w:szCs w:val="22"/>
          <w:lang w:val="sl-SI"/>
        </w:rPr>
      </w:pPr>
      <w:bookmarkStart w:id="124" w:name="_Toc191459249"/>
      <w:r w:rsidRPr="00C84111">
        <w:rPr>
          <w:rFonts w:ascii="Arial" w:hAnsi="Arial" w:cs="Arial"/>
          <w:i w:val="0"/>
          <w:iCs w:val="0"/>
          <w:sz w:val="22"/>
          <w:szCs w:val="22"/>
          <w:lang w:val="sl-SI"/>
        </w:rPr>
        <w:t xml:space="preserve">4. Pod-področje </w:t>
      </w:r>
      <w:r w:rsidR="00051806" w:rsidRPr="00C84111">
        <w:rPr>
          <w:rFonts w:ascii="Arial" w:hAnsi="Arial" w:cs="Arial"/>
          <w:i w:val="0"/>
          <w:iCs w:val="0"/>
          <w:sz w:val="22"/>
          <w:szCs w:val="22"/>
          <w:lang w:val="sl-SI"/>
        </w:rPr>
        <w:t>C</w:t>
      </w:r>
      <w:r w:rsidR="00466ABA" w:rsidRPr="00C84111">
        <w:rPr>
          <w:rFonts w:ascii="Arial" w:hAnsi="Arial" w:cs="Arial"/>
          <w:i w:val="0"/>
          <w:iCs w:val="0"/>
          <w:sz w:val="22"/>
          <w:szCs w:val="22"/>
          <w:lang w:val="sl-SI"/>
        </w:rPr>
        <w:t>4</w:t>
      </w:r>
      <w:r w:rsidR="00711B1B" w:rsidRPr="00C84111">
        <w:rPr>
          <w:rFonts w:ascii="Arial" w:hAnsi="Arial" w:cs="Arial"/>
          <w:i w:val="0"/>
          <w:iCs w:val="0"/>
          <w:sz w:val="22"/>
          <w:szCs w:val="22"/>
          <w:lang w:val="sl-SI"/>
        </w:rPr>
        <w:t>:</w:t>
      </w:r>
      <w:r w:rsidR="00466ABA" w:rsidRPr="00C84111">
        <w:rPr>
          <w:rFonts w:ascii="Arial" w:hAnsi="Arial" w:cs="Arial"/>
          <w:i w:val="0"/>
          <w:iCs w:val="0"/>
          <w:sz w:val="22"/>
          <w:szCs w:val="22"/>
          <w:lang w:val="sl-SI"/>
        </w:rPr>
        <w:t xml:space="preserve"> </w:t>
      </w:r>
      <w:bookmarkStart w:id="125" w:name="_Hlk189567940"/>
      <w:r w:rsidR="00466ABA" w:rsidRPr="00C84111">
        <w:rPr>
          <w:rFonts w:ascii="Arial" w:hAnsi="Arial" w:cs="Arial"/>
          <w:i w:val="0"/>
          <w:iCs w:val="0"/>
          <w:sz w:val="22"/>
          <w:szCs w:val="22"/>
          <w:lang w:val="sl-SI"/>
        </w:rPr>
        <w:t xml:space="preserve">Programi preprečevanja </w:t>
      </w:r>
      <w:proofErr w:type="spellStart"/>
      <w:r w:rsidR="00466ABA" w:rsidRPr="00C84111">
        <w:rPr>
          <w:rFonts w:ascii="Arial" w:hAnsi="Arial" w:cs="Arial"/>
          <w:i w:val="0"/>
          <w:iCs w:val="0"/>
          <w:sz w:val="22"/>
          <w:szCs w:val="22"/>
          <w:lang w:val="sl-SI"/>
        </w:rPr>
        <w:t>nekemičnih</w:t>
      </w:r>
      <w:proofErr w:type="spellEnd"/>
      <w:r w:rsidR="00466ABA" w:rsidRPr="00C84111">
        <w:rPr>
          <w:rFonts w:ascii="Arial" w:hAnsi="Arial" w:cs="Arial"/>
          <w:i w:val="0"/>
          <w:iCs w:val="0"/>
          <w:sz w:val="22"/>
          <w:szCs w:val="22"/>
          <w:lang w:val="sl-SI"/>
        </w:rPr>
        <w:t xml:space="preserve"> zasvojenosti</w:t>
      </w:r>
      <w:bookmarkEnd w:id="124"/>
      <w:bookmarkEnd w:id="125"/>
    </w:p>
    <w:p w14:paraId="6483630D" w14:textId="77777777" w:rsidR="00466ABA" w:rsidRPr="002F48AB" w:rsidRDefault="00466ABA" w:rsidP="00466ABA">
      <w:pPr>
        <w:spacing w:after="0"/>
        <w:rPr>
          <w:rFonts w:ascii="Arial" w:hAnsi="Arial" w:cs="Arial"/>
          <w:b/>
          <w:bCs/>
          <w:lang w:val="sl-SI"/>
        </w:rPr>
      </w:pPr>
    </w:p>
    <w:p w14:paraId="74C5A405" w14:textId="35ADCFD6" w:rsidR="001B20F3" w:rsidRPr="002F48AB" w:rsidRDefault="00466ABA" w:rsidP="001B20F3">
      <w:pPr>
        <w:spacing w:after="0"/>
        <w:jc w:val="both"/>
        <w:rPr>
          <w:rFonts w:ascii="Arial" w:hAnsi="Arial" w:cs="Arial"/>
          <w:lang w:val="sl-SI"/>
        </w:rPr>
      </w:pPr>
      <w:r w:rsidRPr="002F48AB">
        <w:rPr>
          <w:rFonts w:ascii="Arial" w:hAnsi="Arial" w:cs="Arial"/>
          <w:lang w:val="sl-SI"/>
        </w:rPr>
        <w:t xml:space="preserve">Sofinancirani bodo programi, </w:t>
      </w:r>
      <w:r w:rsidR="00507F33" w:rsidRPr="002F48AB">
        <w:rPr>
          <w:rFonts w:ascii="Arial" w:hAnsi="Arial" w:cs="Arial"/>
          <w:lang w:val="sl-SI"/>
        </w:rPr>
        <w:t>katerih namen je</w:t>
      </w:r>
      <w:r w:rsidRPr="002F48AB">
        <w:rPr>
          <w:rFonts w:ascii="Arial" w:hAnsi="Arial" w:cs="Arial"/>
          <w:lang w:val="sl-SI"/>
        </w:rPr>
        <w:t xml:space="preserve"> ozaveščanje splošne in strokovne javnosti na področju </w:t>
      </w:r>
      <w:proofErr w:type="spellStart"/>
      <w:r w:rsidRPr="002F48AB">
        <w:rPr>
          <w:rFonts w:ascii="Arial" w:hAnsi="Arial" w:cs="Arial"/>
          <w:lang w:val="sl-SI"/>
        </w:rPr>
        <w:t>nekemičnih</w:t>
      </w:r>
      <w:proofErr w:type="spellEnd"/>
      <w:r w:rsidRPr="002F48AB">
        <w:rPr>
          <w:rFonts w:ascii="Arial" w:hAnsi="Arial" w:cs="Arial"/>
          <w:lang w:val="sl-SI"/>
        </w:rPr>
        <w:t xml:space="preserve"> zasvojenosti</w:t>
      </w:r>
      <w:r w:rsidR="005E5684">
        <w:rPr>
          <w:rFonts w:ascii="Arial" w:hAnsi="Arial" w:cs="Arial"/>
          <w:lang w:val="sl-SI"/>
        </w:rPr>
        <w:t xml:space="preserve">, s poudarkom na digitalnih zasvojenosti ter igranju video iger in iger na srečo </w:t>
      </w:r>
      <w:r w:rsidR="00CD0F4B">
        <w:rPr>
          <w:rFonts w:ascii="Arial" w:hAnsi="Arial" w:cs="Arial"/>
          <w:lang w:val="sl-SI"/>
        </w:rPr>
        <w:t>ter</w:t>
      </w:r>
      <w:r w:rsidR="005E5684">
        <w:rPr>
          <w:rFonts w:ascii="Arial" w:hAnsi="Arial" w:cs="Arial"/>
          <w:lang w:val="sl-SI"/>
        </w:rPr>
        <w:t xml:space="preserve"> športnih stav</w:t>
      </w:r>
      <w:r w:rsidRPr="002F48AB">
        <w:rPr>
          <w:rFonts w:ascii="Arial" w:hAnsi="Arial" w:cs="Arial"/>
          <w:lang w:val="sl-SI"/>
        </w:rPr>
        <w:t xml:space="preserve">, preventivni programi na področju preprečevanja </w:t>
      </w:r>
      <w:proofErr w:type="spellStart"/>
      <w:r w:rsidRPr="002F48AB">
        <w:rPr>
          <w:rFonts w:ascii="Arial" w:hAnsi="Arial" w:cs="Arial"/>
          <w:lang w:val="sl-SI"/>
        </w:rPr>
        <w:t>nekemičnih</w:t>
      </w:r>
      <w:proofErr w:type="spellEnd"/>
      <w:r w:rsidRPr="002F48AB">
        <w:rPr>
          <w:rFonts w:ascii="Arial" w:hAnsi="Arial" w:cs="Arial"/>
          <w:lang w:val="sl-SI"/>
        </w:rPr>
        <w:t xml:space="preserve"> zasvojenosti ter programi, ki izvajajo z dokazi podprte intervencije </w:t>
      </w:r>
      <w:r w:rsidR="005E5684">
        <w:rPr>
          <w:rFonts w:ascii="Arial" w:hAnsi="Arial" w:cs="Arial"/>
          <w:lang w:val="sl-SI"/>
        </w:rPr>
        <w:t xml:space="preserve">in obravnave </w:t>
      </w:r>
      <w:r w:rsidRPr="002F48AB">
        <w:rPr>
          <w:rFonts w:ascii="Arial" w:hAnsi="Arial" w:cs="Arial"/>
          <w:lang w:val="sl-SI"/>
        </w:rPr>
        <w:t xml:space="preserve">na področju </w:t>
      </w:r>
      <w:proofErr w:type="spellStart"/>
      <w:r w:rsidRPr="002F48AB">
        <w:rPr>
          <w:rFonts w:ascii="Arial" w:hAnsi="Arial" w:cs="Arial"/>
          <w:lang w:val="sl-SI"/>
        </w:rPr>
        <w:t>nekemičnih</w:t>
      </w:r>
      <w:proofErr w:type="spellEnd"/>
      <w:r w:rsidRPr="002F48AB">
        <w:rPr>
          <w:rFonts w:ascii="Arial" w:hAnsi="Arial" w:cs="Arial"/>
          <w:lang w:val="sl-SI"/>
        </w:rPr>
        <w:t xml:space="preserve"> zasvojenosti.</w:t>
      </w:r>
    </w:p>
    <w:p w14:paraId="3D7A5F29" w14:textId="77777777" w:rsidR="00733B40" w:rsidRPr="002F48AB" w:rsidRDefault="00733B40" w:rsidP="001B20F3">
      <w:pPr>
        <w:spacing w:after="0"/>
        <w:jc w:val="both"/>
        <w:rPr>
          <w:rFonts w:ascii="Arial" w:hAnsi="Arial" w:cs="Arial"/>
          <w:b/>
          <w:bCs/>
          <w:lang w:val="sl-SI"/>
        </w:rPr>
      </w:pPr>
    </w:p>
    <w:p w14:paraId="52E72695" w14:textId="3AF447AE" w:rsidR="00466ABA" w:rsidRPr="002F48AB" w:rsidRDefault="00CD0F4B" w:rsidP="001B20F3">
      <w:pPr>
        <w:spacing w:after="0"/>
        <w:jc w:val="both"/>
        <w:rPr>
          <w:rFonts w:ascii="Arial" w:hAnsi="Arial" w:cs="Arial"/>
          <w:b/>
          <w:bCs/>
          <w:lang w:val="sl-SI"/>
        </w:rPr>
      </w:pPr>
      <w:bookmarkStart w:id="126" w:name="_Toc191459250"/>
      <w:r w:rsidRPr="00B02367">
        <w:rPr>
          <w:rStyle w:val="Naslov2Znak"/>
          <w:rFonts w:ascii="Arial" w:eastAsia="Calibri" w:hAnsi="Arial" w:cs="Arial"/>
          <w:i w:val="0"/>
          <w:iCs w:val="0"/>
          <w:sz w:val="22"/>
          <w:szCs w:val="22"/>
        </w:rPr>
        <w:t xml:space="preserve">4.1 </w:t>
      </w:r>
      <w:r w:rsidR="00466ABA" w:rsidRPr="00585501">
        <w:rPr>
          <w:rStyle w:val="Naslov2Znak"/>
          <w:rFonts w:ascii="Arial" w:eastAsia="Calibri" w:hAnsi="Arial" w:cs="Arial"/>
          <w:i w:val="0"/>
          <w:iCs w:val="0"/>
          <w:sz w:val="22"/>
          <w:szCs w:val="22"/>
          <w:lang w:val="sl-SI"/>
        </w:rPr>
        <w:t>Specifični cilji</w:t>
      </w:r>
      <w:bookmarkEnd w:id="126"/>
      <w:r w:rsidR="00466ABA" w:rsidRPr="002F48AB">
        <w:rPr>
          <w:rFonts w:ascii="Arial" w:hAnsi="Arial" w:cs="Arial"/>
          <w:b/>
          <w:bCs/>
          <w:lang w:val="sl-SI"/>
        </w:rPr>
        <w:t xml:space="preserve"> so: </w:t>
      </w:r>
    </w:p>
    <w:p w14:paraId="08BFF47B" w14:textId="77777777" w:rsidR="00466ABA" w:rsidRPr="002F48AB" w:rsidRDefault="00466ABA" w:rsidP="00466ABA">
      <w:pPr>
        <w:spacing w:after="0"/>
        <w:rPr>
          <w:rFonts w:ascii="Arial" w:hAnsi="Arial" w:cs="Arial"/>
          <w:lang w:val="sl-SI"/>
        </w:rPr>
      </w:pPr>
    </w:p>
    <w:p w14:paraId="0BEB82B9" w14:textId="660649AC" w:rsidR="00521A5F" w:rsidRPr="00EB46B6" w:rsidRDefault="00270D1A" w:rsidP="00EB46B6">
      <w:pPr>
        <w:pStyle w:val="Odstavekseznama"/>
        <w:numPr>
          <w:ilvl w:val="0"/>
          <w:numId w:val="21"/>
        </w:numPr>
        <w:spacing w:after="0"/>
        <w:jc w:val="both"/>
        <w:textAlignment w:val="auto"/>
        <w:rPr>
          <w:rFonts w:ascii="Arial" w:eastAsia="Arial" w:hAnsi="Arial" w:cs="Arial"/>
        </w:rPr>
      </w:pPr>
      <w:r>
        <w:rPr>
          <w:rFonts w:ascii="Arial" w:eastAsia="Arial" w:hAnsi="Arial" w:cs="Arial"/>
        </w:rPr>
        <w:t>p</w:t>
      </w:r>
      <w:r w:rsidR="00521A5F">
        <w:rPr>
          <w:rFonts w:ascii="Arial" w:eastAsia="Arial" w:hAnsi="Arial" w:cs="Arial"/>
        </w:rPr>
        <w:t xml:space="preserve">ovečati delež ozaveščene splošne in strokovne javnosti o </w:t>
      </w:r>
      <w:proofErr w:type="spellStart"/>
      <w:r w:rsidR="00521A5F">
        <w:rPr>
          <w:rFonts w:ascii="Arial" w:eastAsia="Arial" w:hAnsi="Arial" w:cs="Arial"/>
        </w:rPr>
        <w:t>nekemičnih</w:t>
      </w:r>
      <w:proofErr w:type="spellEnd"/>
      <w:r w:rsidR="00521A5F">
        <w:rPr>
          <w:rFonts w:ascii="Arial" w:eastAsia="Arial" w:hAnsi="Arial" w:cs="Arial"/>
        </w:rPr>
        <w:t xml:space="preserve"> zasvojenostih</w:t>
      </w:r>
      <w:r w:rsidR="006223C6">
        <w:rPr>
          <w:rFonts w:ascii="Arial" w:eastAsia="Arial" w:hAnsi="Arial" w:cs="Arial"/>
        </w:rPr>
        <w:t xml:space="preserve"> </w:t>
      </w:r>
      <w:r w:rsidR="006223C6" w:rsidRPr="00EB46B6">
        <w:rPr>
          <w:rFonts w:ascii="Arial" w:eastAsia="Arial" w:hAnsi="Arial" w:cs="Arial"/>
        </w:rPr>
        <w:t>(digitalne zasvojenosti, igranje iger na srečo, igranje videoiger, pornografija</w:t>
      </w:r>
      <w:r w:rsidR="005E5684" w:rsidRPr="00EB46B6">
        <w:rPr>
          <w:rFonts w:ascii="Arial" w:eastAsia="Arial" w:hAnsi="Arial" w:cs="Arial"/>
        </w:rPr>
        <w:t>, športne stave</w:t>
      </w:r>
      <w:r w:rsidR="006223C6" w:rsidRPr="00EB46B6">
        <w:rPr>
          <w:rFonts w:ascii="Arial" w:eastAsia="Arial" w:hAnsi="Arial" w:cs="Arial"/>
        </w:rPr>
        <w:t>...)</w:t>
      </w:r>
      <w:r w:rsidR="00521A5F" w:rsidRPr="00EB46B6">
        <w:rPr>
          <w:rFonts w:ascii="Arial" w:eastAsia="Arial" w:hAnsi="Arial" w:cs="Arial"/>
        </w:rPr>
        <w:t>;</w:t>
      </w:r>
    </w:p>
    <w:p w14:paraId="393A36BD" w14:textId="680B270C" w:rsidR="005E5684" w:rsidRPr="00EB46B6" w:rsidRDefault="00270D1A" w:rsidP="00521A5F">
      <w:pPr>
        <w:pStyle w:val="Odstavekseznama"/>
        <w:numPr>
          <w:ilvl w:val="0"/>
          <w:numId w:val="79"/>
        </w:numPr>
        <w:spacing w:after="0"/>
        <w:jc w:val="both"/>
        <w:textAlignment w:val="auto"/>
      </w:pPr>
      <w:r>
        <w:rPr>
          <w:rFonts w:ascii="Arial" w:eastAsia="Arial" w:hAnsi="Arial" w:cs="Arial"/>
        </w:rPr>
        <w:t>p</w:t>
      </w:r>
      <w:r w:rsidR="00521A5F">
        <w:rPr>
          <w:rFonts w:ascii="Arial" w:eastAsia="Arial" w:hAnsi="Arial" w:cs="Arial"/>
        </w:rPr>
        <w:t xml:space="preserve">ovečati delež populacije, ki </w:t>
      </w:r>
      <w:r w:rsidR="00CD0F4B">
        <w:rPr>
          <w:rFonts w:ascii="Arial" w:eastAsia="Arial" w:hAnsi="Arial" w:cs="Arial"/>
        </w:rPr>
        <w:t>se</w:t>
      </w:r>
      <w:r w:rsidR="00521A5F">
        <w:rPr>
          <w:rFonts w:ascii="Arial" w:eastAsia="Arial" w:hAnsi="Arial" w:cs="Arial"/>
        </w:rPr>
        <w:t xml:space="preserve"> doseže z dokazi podprtimi preventivnimi intervencijami na področju </w:t>
      </w:r>
      <w:proofErr w:type="spellStart"/>
      <w:r w:rsidR="00521A5F">
        <w:rPr>
          <w:rFonts w:ascii="Arial" w:eastAsia="Arial" w:hAnsi="Arial" w:cs="Arial"/>
        </w:rPr>
        <w:t>nekemičnih</w:t>
      </w:r>
      <w:proofErr w:type="spellEnd"/>
      <w:r w:rsidR="00521A5F">
        <w:rPr>
          <w:rFonts w:ascii="Arial" w:eastAsia="Arial" w:hAnsi="Arial" w:cs="Arial"/>
        </w:rPr>
        <w:t xml:space="preserve"> odvisnosti</w:t>
      </w:r>
      <w:r w:rsidR="00EB46B6">
        <w:rPr>
          <w:rFonts w:ascii="Arial" w:eastAsia="Arial" w:hAnsi="Arial" w:cs="Arial"/>
        </w:rPr>
        <w:t>;</w:t>
      </w:r>
    </w:p>
    <w:p w14:paraId="6502B91D" w14:textId="5DB0CD7A" w:rsidR="00521A5F" w:rsidRPr="00EB46B6" w:rsidRDefault="00CD0F4B" w:rsidP="00521A5F">
      <w:pPr>
        <w:pStyle w:val="Odstavekseznama"/>
        <w:numPr>
          <w:ilvl w:val="0"/>
          <w:numId w:val="79"/>
        </w:numPr>
        <w:spacing w:after="0"/>
        <w:jc w:val="both"/>
        <w:textAlignment w:val="auto"/>
      </w:pPr>
      <w:r>
        <w:rPr>
          <w:rFonts w:ascii="Arial" w:eastAsia="Arial" w:hAnsi="Arial" w:cs="Arial"/>
        </w:rPr>
        <w:t>i</w:t>
      </w:r>
      <w:r w:rsidR="005E5684">
        <w:rPr>
          <w:rFonts w:ascii="Arial" w:eastAsia="Arial" w:hAnsi="Arial" w:cs="Arial"/>
        </w:rPr>
        <w:t xml:space="preserve">zboljšati in razširiti </w:t>
      </w:r>
      <w:r w:rsidR="005E5684" w:rsidRPr="00EB46B6">
        <w:rPr>
          <w:rFonts w:ascii="Arial" w:eastAsia="Arial" w:hAnsi="Arial" w:cs="Arial"/>
        </w:rPr>
        <w:t xml:space="preserve">sistem </w:t>
      </w:r>
      <w:r w:rsidR="006223C6" w:rsidRPr="00EB46B6">
        <w:rPr>
          <w:rFonts w:ascii="Arial" w:eastAsia="Arial" w:hAnsi="Arial" w:cs="Arial"/>
        </w:rPr>
        <w:t>učinkovit</w:t>
      </w:r>
      <w:r w:rsidR="005E5684" w:rsidRPr="00EB46B6">
        <w:rPr>
          <w:rFonts w:ascii="Arial" w:eastAsia="Arial" w:hAnsi="Arial" w:cs="Arial"/>
        </w:rPr>
        <w:t>e</w:t>
      </w:r>
      <w:r w:rsidR="006223C6" w:rsidRPr="00EB46B6">
        <w:rPr>
          <w:rFonts w:ascii="Arial" w:eastAsia="Arial" w:hAnsi="Arial" w:cs="Arial"/>
        </w:rPr>
        <w:t xml:space="preserve"> prepoznavo oseb s težavami na področju </w:t>
      </w:r>
      <w:proofErr w:type="spellStart"/>
      <w:r w:rsidR="006223C6" w:rsidRPr="00EB46B6">
        <w:rPr>
          <w:rFonts w:ascii="Arial" w:eastAsia="Arial" w:hAnsi="Arial" w:cs="Arial"/>
        </w:rPr>
        <w:t>nekemičnih</w:t>
      </w:r>
      <w:proofErr w:type="spellEnd"/>
      <w:r w:rsidR="006223C6" w:rsidRPr="00EB46B6">
        <w:rPr>
          <w:rFonts w:ascii="Arial" w:eastAsia="Arial" w:hAnsi="Arial" w:cs="Arial"/>
        </w:rPr>
        <w:t xml:space="preserve"> zasvojenosti</w:t>
      </w:r>
      <w:r w:rsidR="005E5684" w:rsidRPr="00EB46B6">
        <w:rPr>
          <w:rFonts w:ascii="Arial" w:eastAsia="Arial" w:hAnsi="Arial" w:cs="Arial"/>
        </w:rPr>
        <w:t xml:space="preserve"> ter njihovo usmerjanje v programe pomoči na tem področju</w:t>
      </w:r>
      <w:r w:rsidR="00521A5F" w:rsidRPr="00EB46B6">
        <w:rPr>
          <w:rFonts w:ascii="Arial" w:eastAsia="Arial" w:hAnsi="Arial" w:cs="Arial"/>
        </w:rPr>
        <w:t>;</w:t>
      </w:r>
    </w:p>
    <w:p w14:paraId="29B94A18" w14:textId="0BFCB6CC" w:rsidR="006223C6" w:rsidRPr="00EB46B6" w:rsidRDefault="00270D1A" w:rsidP="00521A5F">
      <w:pPr>
        <w:pStyle w:val="Odstavekseznama"/>
        <w:numPr>
          <w:ilvl w:val="0"/>
          <w:numId w:val="79"/>
        </w:numPr>
        <w:spacing w:after="0"/>
        <w:jc w:val="both"/>
        <w:textAlignment w:val="auto"/>
        <w:rPr>
          <w:rFonts w:ascii="Arial" w:eastAsia="Arial" w:hAnsi="Arial" w:cs="Arial"/>
        </w:rPr>
      </w:pPr>
      <w:r w:rsidRPr="00EB46B6">
        <w:rPr>
          <w:rFonts w:ascii="Arial" w:eastAsia="Arial" w:hAnsi="Arial" w:cs="Arial"/>
        </w:rPr>
        <w:t>p</w:t>
      </w:r>
      <w:r w:rsidR="00521A5F" w:rsidRPr="00EB46B6">
        <w:rPr>
          <w:rFonts w:ascii="Arial" w:eastAsia="Arial" w:hAnsi="Arial" w:cs="Arial"/>
        </w:rPr>
        <w:t>ovečati delež populacije</w:t>
      </w:r>
      <w:r w:rsidR="005E5684" w:rsidRPr="00EB46B6">
        <w:rPr>
          <w:rFonts w:ascii="Arial" w:eastAsia="Arial" w:hAnsi="Arial" w:cs="Arial"/>
        </w:rPr>
        <w:t xml:space="preserve"> s težavami na področju </w:t>
      </w:r>
      <w:proofErr w:type="spellStart"/>
      <w:r w:rsidR="005E5684" w:rsidRPr="00EB46B6">
        <w:rPr>
          <w:rFonts w:ascii="Arial" w:eastAsia="Arial" w:hAnsi="Arial" w:cs="Arial"/>
        </w:rPr>
        <w:t>nekemičnih</w:t>
      </w:r>
      <w:proofErr w:type="spellEnd"/>
      <w:r w:rsidR="005E5684" w:rsidRPr="00EB46B6">
        <w:rPr>
          <w:rFonts w:ascii="Arial" w:eastAsia="Arial" w:hAnsi="Arial" w:cs="Arial"/>
        </w:rPr>
        <w:t xml:space="preserve"> </w:t>
      </w:r>
      <w:r w:rsidR="00521A5F" w:rsidRPr="00EB46B6">
        <w:rPr>
          <w:rFonts w:ascii="Arial" w:eastAsia="Arial" w:hAnsi="Arial" w:cs="Arial"/>
        </w:rPr>
        <w:t>zasvojenosti, v učinkovit</w:t>
      </w:r>
      <w:r w:rsidR="00ED656B" w:rsidRPr="00EB46B6">
        <w:rPr>
          <w:rFonts w:ascii="Arial" w:eastAsia="Arial" w:hAnsi="Arial" w:cs="Arial"/>
        </w:rPr>
        <w:t>ih</w:t>
      </w:r>
      <w:r w:rsidR="00521A5F" w:rsidRPr="00EB46B6">
        <w:rPr>
          <w:rFonts w:ascii="Arial" w:eastAsia="Arial" w:hAnsi="Arial" w:cs="Arial"/>
        </w:rPr>
        <w:t xml:space="preserve"> program</w:t>
      </w:r>
      <w:r w:rsidR="00ED656B" w:rsidRPr="00EB46B6">
        <w:rPr>
          <w:rFonts w:ascii="Arial" w:eastAsia="Arial" w:hAnsi="Arial" w:cs="Arial"/>
        </w:rPr>
        <w:t>ih</w:t>
      </w:r>
      <w:r w:rsidR="00521A5F" w:rsidRPr="00EB46B6">
        <w:rPr>
          <w:rFonts w:ascii="Arial" w:eastAsia="Arial" w:hAnsi="Arial" w:cs="Arial"/>
        </w:rPr>
        <w:t xml:space="preserve"> obravnave</w:t>
      </w:r>
      <w:r w:rsidR="006223C6" w:rsidRPr="00EB46B6">
        <w:rPr>
          <w:rFonts w:ascii="Arial" w:eastAsia="Arial" w:hAnsi="Arial" w:cs="Arial"/>
        </w:rPr>
        <w:t>;</w:t>
      </w:r>
    </w:p>
    <w:p w14:paraId="3C257A7F" w14:textId="0EE5DD31" w:rsidR="006223C6" w:rsidRPr="00EB46B6" w:rsidRDefault="00270D1A" w:rsidP="006223C6">
      <w:pPr>
        <w:pStyle w:val="Odstavekseznama"/>
        <w:numPr>
          <w:ilvl w:val="0"/>
          <w:numId w:val="79"/>
        </w:numPr>
        <w:spacing w:after="0"/>
        <w:jc w:val="both"/>
        <w:textAlignment w:val="auto"/>
        <w:rPr>
          <w:rFonts w:ascii="Arial" w:eastAsia="Arial" w:hAnsi="Arial" w:cs="Arial"/>
        </w:rPr>
      </w:pPr>
      <w:r w:rsidRPr="00EB46B6">
        <w:rPr>
          <w:rFonts w:ascii="Arial" w:eastAsia="Arial" w:hAnsi="Arial" w:cs="Arial"/>
        </w:rPr>
        <w:t>p</w:t>
      </w:r>
      <w:r w:rsidR="006223C6" w:rsidRPr="00EB46B6">
        <w:rPr>
          <w:rFonts w:ascii="Arial" w:eastAsia="Arial" w:hAnsi="Arial" w:cs="Arial"/>
        </w:rPr>
        <w:t xml:space="preserve">ovečati število in dostopnost različnih programov preprečevanja ter obravnave različnih vrst </w:t>
      </w:r>
      <w:proofErr w:type="spellStart"/>
      <w:r w:rsidR="006223C6" w:rsidRPr="00EB46B6">
        <w:rPr>
          <w:rFonts w:ascii="Arial" w:eastAsia="Arial" w:hAnsi="Arial" w:cs="Arial"/>
        </w:rPr>
        <w:t>nekemičnih</w:t>
      </w:r>
      <w:proofErr w:type="spellEnd"/>
      <w:r w:rsidR="006223C6" w:rsidRPr="00EB46B6">
        <w:rPr>
          <w:rFonts w:ascii="Arial" w:eastAsia="Arial" w:hAnsi="Arial" w:cs="Arial"/>
        </w:rPr>
        <w:t xml:space="preserve"> odvisnosti, ki so z dokazi podprti</w:t>
      </w:r>
      <w:r w:rsidR="005E5684" w:rsidRPr="00EB46B6">
        <w:rPr>
          <w:rFonts w:ascii="Arial" w:eastAsia="Arial" w:hAnsi="Arial" w:cs="Arial"/>
        </w:rPr>
        <w:t xml:space="preserve"> in temeljijo na </w:t>
      </w:r>
      <w:proofErr w:type="spellStart"/>
      <w:r w:rsidR="005E5684" w:rsidRPr="00EB46B6">
        <w:rPr>
          <w:rFonts w:ascii="Arial" w:eastAsia="Arial" w:hAnsi="Arial" w:cs="Arial"/>
        </w:rPr>
        <w:t>evalvacijskih</w:t>
      </w:r>
      <w:proofErr w:type="spellEnd"/>
      <w:r w:rsidR="005E5684" w:rsidRPr="00EB46B6">
        <w:rPr>
          <w:rFonts w:ascii="Arial" w:eastAsia="Arial" w:hAnsi="Arial" w:cs="Arial"/>
        </w:rPr>
        <w:t xml:space="preserve"> študijah</w:t>
      </w:r>
      <w:r w:rsidR="006223C6" w:rsidRPr="00EB46B6">
        <w:rPr>
          <w:rFonts w:ascii="Arial" w:eastAsia="Arial" w:hAnsi="Arial" w:cs="Arial"/>
        </w:rPr>
        <w:t>, za različne ciljne skupine</w:t>
      </w:r>
      <w:r w:rsidR="005E5684" w:rsidRPr="00EB46B6">
        <w:rPr>
          <w:rFonts w:ascii="Arial" w:eastAsia="Arial" w:hAnsi="Arial" w:cs="Arial"/>
        </w:rPr>
        <w:t xml:space="preserve"> (s poudarkom na otrocih</w:t>
      </w:r>
      <w:r w:rsidR="00CD0F4B">
        <w:rPr>
          <w:rFonts w:ascii="Arial" w:eastAsia="Arial" w:hAnsi="Arial" w:cs="Arial"/>
        </w:rPr>
        <w:t>,</w:t>
      </w:r>
      <w:r w:rsidR="005E5684" w:rsidRPr="00EB46B6">
        <w:rPr>
          <w:rFonts w:ascii="Arial" w:eastAsia="Arial" w:hAnsi="Arial" w:cs="Arial"/>
        </w:rPr>
        <w:t xml:space="preserve"> mladostnikih in starših)</w:t>
      </w:r>
      <w:r w:rsidR="006223C6" w:rsidRPr="00EB46B6">
        <w:rPr>
          <w:rFonts w:ascii="Arial" w:eastAsia="Arial" w:hAnsi="Arial" w:cs="Arial"/>
        </w:rPr>
        <w:t xml:space="preserve"> ter z večanjem geografske dostopnosti;</w:t>
      </w:r>
    </w:p>
    <w:p w14:paraId="04D93FF8" w14:textId="5FB772D2" w:rsidR="006223C6" w:rsidRPr="00EB46B6" w:rsidRDefault="00CD0F4B" w:rsidP="006223C6">
      <w:pPr>
        <w:pStyle w:val="Odstavekseznama"/>
        <w:numPr>
          <w:ilvl w:val="0"/>
          <w:numId w:val="79"/>
        </w:numPr>
        <w:spacing w:after="0"/>
        <w:jc w:val="both"/>
        <w:textAlignment w:val="auto"/>
        <w:rPr>
          <w:rFonts w:ascii="Arial" w:eastAsia="Arial" w:hAnsi="Arial" w:cs="Arial"/>
        </w:rPr>
      </w:pPr>
      <w:r>
        <w:rPr>
          <w:rFonts w:ascii="Arial" w:eastAsia="Arial" w:hAnsi="Arial" w:cs="Arial"/>
        </w:rPr>
        <w:t>i</w:t>
      </w:r>
      <w:r w:rsidR="005E5684" w:rsidRPr="00EB46B6">
        <w:rPr>
          <w:rFonts w:ascii="Arial" w:eastAsia="Arial" w:hAnsi="Arial" w:cs="Arial"/>
        </w:rPr>
        <w:t xml:space="preserve">zboljšati </w:t>
      </w:r>
      <w:r w:rsidR="00270D1A" w:rsidRPr="00EB46B6">
        <w:rPr>
          <w:rFonts w:ascii="Arial" w:eastAsia="Arial" w:hAnsi="Arial" w:cs="Arial"/>
        </w:rPr>
        <w:t>s</w:t>
      </w:r>
      <w:r w:rsidR="006223C6" w:rsidRPr="00EB46B6">
        <w:rPr>
          <w:rFonts w:ascii="Arial" w:eastAsia="Arial" w:hAnsi="Arial" w:cs="Arial"/>
        </w:rPr>
        <w:t>trokovne kompetence in podpora strokovnih delavcev v zdravstvu, vzgoji in izobraževanju ter socialnem varstvu;</w:t>
      </w:r>
    </w:p>
    <w:p w14:paraId="279DAB45" w14:textId="582EDA3C" w:rsidR="00466ABA" w:rsidRDefault="00EB46B6" w:rsidP="00466ABA">
      <w:pPr>
        <w:pStyle w:val="Odstavekseznama"/>
        <w:numPr>
          <w:ilvl w:val="0"/>
          <w:numId w:val="79"/>
        </w:numPr>
        <w:spacing w:after="0"/>
        <w:jc w:val="both"/>
        <w:textAlignment w:val="auto"/>
        <w:rPr>
          <w:rFonts w:ascii="Arial" w:eastAsia="Arial" w:hAnsi="Arial" w:cs="Arial"/>
        </w:rPr>
      </w:pPr>
      <w:r>
        <w:rPr>
          <w:rFonts w:ascii="Arial" w:eastAsia="Arial" w:hAnsi="Arial" w:cs="Arial"/>
        </w:rPr>
        <w:t>m</w:t>
      </w:r>
      <w:r w:rsidR="006223C6" w:rsidRPr="00EB46B6">
        <w:rPr>
          <w:rFonts w:ascii="Arial" w:eastAsia="Arial" w:hAnsi="Arial" w:cs="Arial"/>
        </w:rPr>
        <w:t xml:space="preserve">reženje in povezovanje različnih akterjev na lokalni, nacionalni ali mednarodni ravni pri načrtovanju, izvajanju, zagovorništvu in izmenjavi dobrih praks pri preprečevanju </w:t>
      </w:r>
      <w:proofErr w:type="spellStart"/>
      <w:r w:rsidR="006223C6" w:rsidRPr="00EB46B6">
        <w:rPr>
          <w:rFonts w:ascii="Arial" w:eastAsia="Arial" w:hAnsi="Arial" w:cs="Arial"/>
        </w:rPr>
        <w:t>nekemičnih</w:t>
      </w:r>
      <w:proofErr w:type="spellEnd"/>
      <w:r w:rsidR="006223C6" w:rsidRPr="00EB46B6">
        <w:rPr>
          <w:rFonts w:ascii="Arial" w:eastAsia="Arial" w:hAnsi="Arial" w:cs="Arial"/>
        </w:rPr>
        <w:t xml:space="preserve"> zasvojenosti.</w:t>
      </w:r>
    </w:p>
    <w:p w14:paraId="08136449" w14:textId="77777777" w:rsidR="00585501" w:rsidRPr="00517891" w:rsidRDefault="00585501" w:rsidP="00585501">
      <w:pPr>
        <w:spacing w:after="0"/>
        <w:jc w:val="both"/>
        <w:rPr>
          <w:rFonts w:ascii="Arial" w:eastAsia="Arial" w:hAnsi="Arial" w:cs="Arial"/>
          <w:lang w:val="sl-SI"/>
        </w:rPr>
      </w:pPr>
    </w:p>
    <w:p w14:paraId="5A46D09B" w14:textId="77777777" w:rsidR="00585501" w:rsidRPr="00517891" w:rsidRDefault="00585501" w:rsidP="00585501">
      <w:pPr>
        <w:spacing w:after="0"/>
        <w:jc w:val="both"/>
        <w:rPr>
          <w:rFonts w:ascii="Arial" w:eastAsia="Arial" w:hAnsi="Arial" w:cs="Arial"/>
          <w:lang w:val="sl-SI"/>
        </w:rPr>
      </w:pPr>
    </w:p>
    <w:p w14:paraId="06DAD077" w14:textId="77777777" w:rsidR="00D702AB" w:rsidRDefault="00D702AB" w:rsidP="00A63772">
      <w:pPr>
        <w:suppressAutoHyphens/>
        <w:autoSpaceDN w:val="0"/>
        <w:spacing w:after="0"/>
        <w:jc w:val="both"/>
        <w:textAlignment w:val="baseline"/>
        <w:rPr>
          <w:rFonts w:ascii="Arial" w:eastAsia="Arial" w:hAnsi="Arial" w:cs="Arial"/>
          <w:b/>
          <w:bCs/>
          <w:color w:val="000000"/>
          <w:lang w:val="sl-SI"/>
        </w:rPr>
      </w:pPr>
    </w:p>
    <w:p w14:paraId="66C036F4" w14:textId="350E763D" w:rsidR="00466ABA" w:rsidRPr="002F48AB" w:rsidRDefault="00CD0F4B" w:rsidP="00A63772">
      <w:pPr>
        <w:suppressAutoHyphens/>
        <w:autoSpaceDN w:val="0"/>
        <w:spacing w:after="0"/>
        <w:jc w:val="both"/>
        <w:textAlignment w:val="baseline"/>
        <w:rPr>
          <w:rFonts w:ascii="Arial" w:eastAsia="Arial" w:hAnsi="Arial" w:cs="Arial"/>
          <w:b/>
          <w:bCs/>
          <w:color w:val="000000"/>
          <w:lang w:val="sl-SI"/>
        </w:rPr>
      </w:pPr>
      <w:bookmarkStart w:id="127" w:name="_Toc191459251"/>
      <w:r w:rsidRPr="00B02367">
        <w:rPr>
          <w:rStyle w:val="Naslov2Znak"/>
          <w:rFonts w:ascii="Arial" w:eastAsia="Arial" w:hAnsi="Arial" w:cs="Arial"/>
          <w:i w:val="0"/>
          <w:iCs w:val="0"/>
          <w:sz w:val="22"/>
          <w:szCs w:val="22"/>
        </w:rPr>
        <w:lastRenderedPageBreak/>
        <w:t xml:space="preserve">4.2 </w:t>
      </w:r>
      <w:r w:rsidR="00466ABA" w:rsidRPr="00585501">
        <w:rPr>
          <w:rStyle w:val="Naslov2Znak"/>
          <w:rFonts w:ascii="Arial" w:eastAsia="Arial" w:hAnsi="Arial" w:cs="Arial"/>
          <w:i w:val="0"/>
          <w:iCs w:val="0"/>
          <w:sz w:val="22"/>
          <w:szCs w:val="22"/>
          <w:lang w:val="sl-SI"/>
        </w:rPr>
        <w:t xml:space="preserve">Prednostno pričakovane </w:t>
      </w:r>
      <w:r w:rsidR="00095DCC" w:rsidRPr="00585501">
        <w:rPr>
          <w:rStyle w:val="Naslov2Znak"/>
          <w:rFonts w:ascii="Arial" w:eastAsia="Arial" w:hAnsi="Arial" w:cs="Arial"/>
          <w:i w:val="0"/>
          <w:iCs w:val="0"/>
          <w:sz w:val="22"/>
          <w:szCs w:val="22"/>
          <w:lang w:val="sl-SI"/>
        </w:rPr>
        <w:t>aktivnosti</w:t>
      </w:r>
      <w:bookmarkEnd w:id="127"/>
      <w:r w:rsidR="00095DCC" w:rsidRPr="002F48AB">
        <w:rPr>
          <w:rFonts w:ascii="Arial" w:eastAsia="Arial" w:hAnsi="Arial" w:cs="Arial"/>
          <w:b/>
          <w:bCs/>
          <w:color w:val="000000"/>
          <w:lang w:val="sl-SI"/>
        </w:rPr>
        <w:t xml:space="preserve"> </w:t>
      </w:r>
      <w:r w:rsidR="00466ABA" w:rsidRPr="002F48AB">
        <w:rPr>
          <w:rFonts w:ascii="Arial" w:eastAsia="Arial" w:hAnsi="Arial" w:cs="Arial"/>
          <w:b/>
          <w:bCs/>
          <w:color w:val="000000"/>
          <w:lang w:val="sl-SI"/>
        </w:rPr>
        <w:t>so:</w:t>
      </w:r>
    </w:p>
    <w:p w14:paraId="39FA8149" w14:textId="77777777" w:rsidR="00F70AB0" w:rsidRPr="002F48AB" w:rsidRDefault="00F70AB0" w:rsidP="00F70AB0">
      <w:pPr>
        <w:suppressAutoHyphens/>
        <w:autoSpaceDN w:val="0"/>
        <w:spacing w:after="0"/>
        <w:ind w:left="1134"/>
        <w:jc w:val="both"/>
        <w:textAlignment w:val="baseline"/>
        <w:rPr>
          <w:rFonts w:ascii="Arial" w:eastAsia="Arial" w:hAnsi="Arial" w:cs="Arial"/>
          <w:b/>
          <w:bCs/>
          <w:color w:val="000000"/>
          <w:lang w:val="sl-SI"/>
        </w:rPr>
      </w:pPr>
    </w:p>
    <w:p w14:paraId="77092B05" w14:textId="46BD5491" w:rsidR="00466ABA" w:rsidRPr="00EB46B6" w:rsidRDefault="00466ABA" w:rsidP="00C822CF">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ozaveščanj</w:t>
      </w:r>
      <w:r w:rsidR="00EB46B6">
        <w:rPr>
          <w:rFonts w:ascii="Arial" w:eastAsia="Arial" w:hAnsi="Arial" w:cs="Arial"/>
          <w:lang w:val="sl-SI"/>
        </w:rPr>
        <w:t>e</w:t>
      </w:r>
      <w:r w:rsidRPr="00EB46B6">
        <w:rPr>
          <w:rFonts w:ascii="Arial" w:eastAsia="Arial" w:hAnsi="Arial" w:cs="Arial"/>
          <w:lang w:val="sl-SI"/>
        </w:rPr>
        <w:t xml:space="preserve"> splošne in strokovne javnosti o </w:t>
      </w:r>
      <w:proofErr w:type="spellStart"/>
      <w:r w:rsidRPr="00EB46B6">
        <w:rPr>
          <w:rFonts w:ascii="Arial" w:eastAsia="Arial" w:hAnsi="Arial" w:cs="Arial"/>
          <w:lang w:val="sl-SI"/>
        </w:rPr>
        <w:t>nekemičnih</w:t>
      </w:r>
      <w:proofErr w:type="spellEnd"/>
      <w:r w:rsidRPr="00EB46B6">
        <w:rPr>
          <w:rFonts w:ascii="Arial" w:eastAsia="Arial" w:hAnsi="Arial" w:cs="Arial"/>
          <w:lang w:val="sl-SI"/>
        </w:rPr>
        <w:t xml:space="preserve"> zasvojenostih</w:t>
      </w:r>
      <w:r w:rsidR="001E0299" w:rsidRPr="00EB46B6">
        <w:rPr>
          <w:rFonts w:ascii="Arial" w:eastAsia="Arial" w:hAnsi="Arial" w:cs="Arial"/>
          <w:lang w:val="sl-SI"/>
        </w:rPr>
        <w:t>, prekomerni rabi digitalnih naprav</w:t>
      </w:r>
      <w:r w:rsidR="005E5684" w:rsidRPr="00EB46B6">
        <w:rPr>
          <w:rFonts w:ascii="Arial" w:eastAsia="Arial" w:hAnsi="Arial" w:cs="Arial"/>
          <w:lang w:val="sl-SI"/>
        </w:rPr>
        <w:t>, igranju video iger in iger na srečo</w:t>
      </w:r>
      <w:r w:rsidR="002412D0">
        <w:rPr>
          <w:rFonts w:ascii="Arial" w:eastAsia="Arial" w:hAnsi="Arial" w:cs="Arial"/>
          <w:lang w:val="sl-SI"/>
        </w:rPr>
        <w:t>,</w:t>
      </w:r>
      <w:r w:rsidR="005E5684" w:rsidRPr="00EB46B6">
        <w:rPr>
          <w:rFonts w:ascii="Arial" w:eastAsia="Arial" w:hAnsi="Arial" w:cs="Arial"/>
          <w:lang w:val="sl-SI"/>
        </w:rPr>
        <w:t xml:space="preserve"> vključno s športnimi stavami</w:t>
      </w:r>
      <w:r w:rsidR="00586A35" w:rsidRPr="00EB46B6">
        <w:rPr>
          <w:rFonts w:ascii="Arial" w:eastAsia="Arial" w:hAnsi="Arial" w:cs="Arial"/>
          <w:lang w:val="sl-SI"/>
        </w:rPr>
        <w:t>, pornografijo</w:t>
      </w:r>
      <w:r w:rsidR="001E0299" w:rsidRPr="00EB46B6">
        <w:rPr>
          <w:rFonts w:ascii="Arial" w:eastAsia="Arial" w:hAnsi="Arial" w:cs="Arial"/>
          <w:lang w:val="sl-SI"/>
        </w:rPr>
        <w:t xml:space="preserve"> in drugih vedenjih ter tveganjih</w:t>
      </w:r>
      <w:r w:rsidR="002412D0">
        <w:rPr>
          <w:rFonts w:ascii="Arial" w:eastAsia="Arial" w:hAnsi="Arial" w:cs="Arial"/>
          <w:lang w:val="sl-SI"/>
        </w:rPr>
        <w:t>,</w:t>
      </w:r>
      <w:r w:rsidR="001E0299" w:rsidRPr="00EB46B6">
        <w:rPr>
          <w:rFonts w:ascii="Arial" w:eastAsia="Arial" w:hAnsi="Arial" w:cs="Arial"/>
          <w:lang w:val="sl-SI"/>
        </w:rPr>
        <w:t xml:space="preserve"> povezanih z </w:t>
      </w:r>
      <w:proofErr w:type="spellStart"/>
      <w:r w:rsidR="001E0299" w:rsidRPr="00EB46B6">
        <w:rPr>
          <w:rFonts w:ascii="Arial" w:eastAsia="Arial" w:hAnsi="Arial" w:cs="Arial"/>
          <w:lang w:val="sl-SI"/>
        </w:rPr>
        <w:t>nekemičnimi</w:t>
      </w:r>
      <w:proofErr w:type="spellEnd"/>
      <w:r w:rsidR="001E0299" w:rsidRPr="00EB46B6">
        <w:rPr>
          <w:rFonts w:ascii="Arial" w:eastAsia="Arial" w:hAnsi="Arial" w:cs="Arial"/>
          <w:lang w:val="sl-SI"/>
        </w:rPr>
        <w:t xml:space="preserve"> zasvojenostmi</w:t>
      </w:r>
      <w:r w:rsidRPr="00EB46B6">
        <w:rPr>
          <w:rFonts w:ascii="Arial" w:eastAsia="Arial" w:hAnsi="Arial" w:cs="Arial"/>
          <w:lang w:val="sl-SI"/>
        </w:rPr>
        <w:t>;</w:t>
      </w:r>
    </w:p>
    <w:p w14:paraId="35C44CBD" w14:textId="6862142B" w:rsidR="00466ABA" w:rsidRPr="00EB46B6" w:rsidRDefault="00F00C25" w:rsidP="00C822CF">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aktivnosti</w:t>
      </w:r>
      <w:r w:rsidR="002412D0">
        <w:rPr>
          <w:rFonts w:ascii="Arial" w:eastAsia="Arial" w:hAnsi="Arial" w:cs="Arial"/>
          <w:lang w:val="sl-SI"/>
        </w:rPr>
        <w:t>,</w:t>
      </w:r>
      <w:r w:rsidRPr="00EB46B6">
        <w:rPr>
          <w:rFonts w:ascii="Arial" w:eastAsia="Arial" w:hAnsi="Arial" w:cs="Arial"/>
          <w:lang w:val="sl-SI"/>
        </w:rPr>
        <w:t xml:space="preserve"> </w:t>
      </w:r>
      <w:r w:rsidR="00466ABA" w:rsidRPr="00EB46B6">
        <w:rPr>
          <w:rFonts w:ascii="Arial" w:eastAsia="Arial" w:hAnsi="Arial" w:cs="Arial"/>
          <w:lang w:val="sl-SI"/>
        </w:rPr>
        <w:t xml:space="preserve">namenjene dvigu digitalne in medijske pismenosti v povezavi z </w:t>
      </w:r>
      <w:proofErr w:type="spellStart"/>
      <w:r w:rsidR="00466ABA" w:rsidRPr="00EB46B6">
        <w:rPr>
          <w:rFonts w:ascii="Arial" w:eastAsia="Arial" w:hAnsi="Arial" w:cs="Arial"/>
          <w:lang w:val="sl-SI"/>
        </w:rPr>
        <w:t>nekemičnimi</w:t>
      </w:r>
      <w:proofErr w:type="spellEnd"/>
      <w:r w:rsidR="00466ABA" w:rsidRPr="00EB46B6">
        <w:rPr>
          <w:rFonts w:ascii="Arial" w:eastAsia="Arial" w:hAnsi="Arial" w:cs="Arial"/>
          <w:lang w:val="sl-SI"/>
        </w:rPr>
        <w:t xml:space="preserve"> zasvojenostmi;</w:t>
      </w:r>
    </w:p>
    <w:p w14:paraId="57CBAC02" w14:textId="15AC9921" w:rsidR="00586A35" w:rsidRPr="00EB46B6" w:rsidRDefault="00586A35" w:rsidP="00586A35">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 xml:space="preserve">izvajanje preventivnih programov </w:t>
      </w:r>
      <w:r w:rsidR="00462518" w:rsidRPr="00EB46B6">
        <w:rPr>
          <w:rFonts w:ascii="Arial" w:eastAsia="Arial" w:hAnsi="Arial" w:cs="Arial"/>
          <w:lang w:val="sl-SI"/>
        </w:rPr>
        <w:t xml:space="preserve">in programov obravnave </w:t>
      </w:r>
      <w:r w:rsidRPr="00EB46B6">
        <w:rPr>
          <w:rFonts w:ascii="Arial" w:eastAsia="Arial" w:hAnsi="Arial" w:cs="Arial"/>
          <w:lang w:val="sl-SI"/>
        </w:rPr>
        <w:t xml:space="preserve">z namenom preprečevanja nastanka ali zmanjšanja težav na področju </w:t>
      </w:r>
      <w:proofErr w:type="spellStart"/>
      <w:r w:rsidRPr="00EB46B6">
        <w:rPr>
          <w:rFonts w:ascii="Arial" w:eastAsia="Arial" w:hAnsi="Arial" w:cs="Arial"/>
          <w:lang w:val="sl-SI"/>
        </w:rPr>
        <w:t>nekemičnih</w:t>
      </w:r>
      <w:proofErr w:type="spellEnd"/>
      <w:r w:rsidRPr="00EB46B6">
        <w:rPr>
          <w:rFonts w:ascii="Arial" w:eastAsia="Arial" w:hAnsi="Arial" w:cs="Arial"/>
          <w:lang w:val="sl-SI"/>
        </w:rPr>
        <w:t xml:space="preserve"> zasvojenosti, s poudarkom na otrocih, mladostnikih, mladih ter starših, predvsem z vidika digitalnih zasvojenosti, igranjem videoiger, iger na srečo</w:t>
      </w:r>
      <w:r w:rsidR="002412D0">
        <w:rPr>
          <w:rFonts w:ascii="Arial" w:eastAsia="Arial" w:hAnsi="Arial" w:cs="Arial"/>
          <w:lang w:val="sl-SI"/>
        </w:rPr>
        <w:t>,</w:t>
      </w:r>
      <w:r w:rsidRPr="00EB46B6">
        <w:rPr>
          <w:rFonts w:ascii="Arial" w:eastAsia="Arial" w:hAnsi="Arial" w:cs="Arial"/>
          <w:lang w:val="sl-SI"/>
        </w:rPr>
        <w:t xml:space="preserve"> vključno s športnimi stavami ter pornografijo;</w:t>
      </w:r>
    </w:p>
    <w:p w14:paraId="29DFE151" w14:textId="197B42DC" w:rsidR="00EB46B6" w:rsidRPr="00EB46B6" w:rsidRDefault="001E0299" w:rsidP="00C822CF">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 xml:space="preserve">zgodnje prepoznavanje </w:t>
      </w:r>
      <w:r w:rsidR="00586A35" w:rsidRPr="00EB46B6">
        <w:rPr>
          <w:rFonts w:ascii="Arial" w:eastAsia="Arial" w:hAnsi="Arial" w:cs="Arial"/>
          <w:lang w:val="sl-SI"/>
        </w:rPr>
        <w:t xml:space="preserve">oseb s </w:t>
      </w:r>
      <w:r w:rsidRPr="00EB46B6">
        <w:rPr>
          <w:rFonts w:ascii="Arial" w:eastAsia="Arial" w:hAnsi="Arial" w:cs="Arial"/>
          <w:lang w:val="sl-SI"/>
        </w:rPr>
        <w:t>težav</w:t>
      </w:r>
      <w:r w:rsidR="00586A35" w:rsidRPr="00EB46B6">
        <w:rPr>
          <w:rFonts w:ascii="Arial" w:eastAsia="Arial" w:hAnsi="Arial" w:cs="Arial"/>
          <w:lang w:val="sl-SI"/>
        </w:rPr>
        <w:t>ami</w:t>
      </w:r>
      <w:r w:rsidR="008114B2" w:rsidRPr="00EB46B6">
        <w:rPr>
          <w:rFonts w:ascii="Arial" w:eastAsia="Arial" w:hAnsi="Arial" w:cs="Arial"/>
          <w:lang w:val="sl-SI"/>
        </w:rPr>
        <w:t xml:space="preserve"> na področju </w:t>
      </w:r>
      <w:proofErr w:type="spellStart"/>
      <w:r w:rsidR="008114B2" w:rsidRPr="00EB46B6">
        <w:rPr>
          <w:rFonts w:ascii="Arial" w:eastAsia="Arial" w:hAnsi="Arial" w:cs="Arial"/>
          <w:lang w:val="sl-SI"/>
        </w:rPr>
        <w:t>nekemičnih</w:t>
      </w:r>
      <w:proofErr w:type="spellEnd"/>
      <w:r w:rsidR="008114B2" w:rsidRPr="00EB46B6">
        <w:rPr>
          <w:rFonts w:ascii="Arial" w:eastAsia="Arial" w:hAnsi="Arial" w:cs="Arial"/>
          <w:lang w:val="sl-SI"/>
        </w:rPr>
        <w:t xml:space="preserve"> zasvojenosti </w:t>
      </w:r>
      <w:r w:rsidR="00586A35" w:rsidRPr="00EB46B6">
        <w:rPr>
          <w:rFonts w:ascii="Arial" w:eastAsia="Arial" w:hAnsi="Arial" w:cs="Arial"/>
          <w:lang w:val="sl-SI"/>
        </w:rPr>
        <w:t xml:space="preserve">v različnih okoljih (zdravstvo, šolstvo, socialno varstvo idr.) </w:t>
      </w:r>
      <w:r w:rsidRPr="00EB46B6">
        <w:rPr>
          <w:rFonts w:ascii="Arial" w:eastAsia="Arial" w:hAnsi="Arial" w:cs="Arial"/>
          <w:lang w:val="sl-SI"/>
        </w:rPr>
        <w:t xml:space="preserve">in uporaba presejalnih pripomočkov za odkrivanje </w:t>
      </w:r>
      <w:proofErr w:type="spellStart"/>
      <w:r w:rsidRPr="00EB46B6">
        <w:rPr>
          <w:rFonts w:ascii="Arial" w:eastAsia="Arial" w:hAnsi="Arial" w:cs="Arial"/>
          <w:lang w:val="sl-SI"/>
        </w:rPr>
        <w:t>nekemičnih</w:t>
      </w:r>
      <w:proofErr w:type="spellEnd"/>
      <w:r w:rsidRPr="00EB46B6">
        <w:rPr>
          <w:rFonts w:ascii="Arial" w:eastAsia="Arial" w:hAnsi="Arial" w:cs="Arial"/>
          <w:lang w:val="sl-SI"/>
        </w:rPr>
        <w:t xml:space="preserve"> odvisnosti, s poudarkom na otrocih in mladih ter splošni uporabi digitalnih naprav in spleta, spletnem igranju video iger in iger na srečo</w:t>
      </w:r>
      <w:r w:rsidR="002412D0">
        <w:rPr>
          <w:rFonts w:ascii="Arial" w:eastAsia="Arial" w:hAnsi="Arial" w:cs="Arial"/>
          <w:lang w:val="sl-SI"/>
        </w:rPr>
        <w:t>,</w:t>
      </w:r>
      <w:r w:rsidR="00586A35" w:rsidRPr="00EB46B6">
        <w:rPr>
          <w:rFonts w:ascii="Arial" w:eastAsia="Arial" w:hAnsi="Arial" w:cs="Arial"/>
          <w:lang w:val="sl-SI"/>
        </w:rPr>
        <w:t xml:space="preserve"> vključno s športnimi stavami</w:t>
      </w:r>
      <w:r w:rsidRPr="00EB46B6">
        <w:rPr>
          <w:rFonts w:ascii="Arial" w:eastAsia="Arial" w:hAnsi="Arial" w:cs="Arial"/>
          <w:lang w:val="sl-SI"/>
        </w:rPr>
        <w:t>;</w:t>
      </w:r>
    </w:p>
    <w:p w14:paraId="69CACB59" w14:textId="0256A311" w:rsidR="00466ABA" w:rsidRPr="00EB46B6" w:rsidRDefault="00466ABA" w:rsidP="00C822CF">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 xml:space="preserve">razvoj smernic </w:t>
      </w:r>
      <w:r w:rsidR="001E0299" w:rsidRPr="00EB46B6">
        <w:rPr>
          <w:rFonts w:ascii="Arial" w:eastAsia="Arial" w:hAnsi="Arial" w:cs="Arial"/>
          <w:lang w:val="sl-SI"/>
        </w:rPr>
        <w:t>obravnave</w:t>
      </w:r>
      <w:r w:rsidR="00586A35" w:rsidRPr="00EB46B6">
        <w:rPr>
          <w:rFonts w:ascii="Arial" w:eastAsia="Arial" w:hAnsi="Arial" w:cs="Arial"/>
          <w:lang w:val="sl-SI"/>
        </w:rPr>
        <w:t xml:space="preserve"> za različne podvr</w:t>
      </w:r>
      <w:r w:rsidR="008114B2" w:rsidRPr="00EB46B6">
        <w:rPr>
          <w:rFonts w:ascii="Arial" w:eastAsia="Arial" w:hAnsi="Arial" w:cs="Arial"/>
          <w:lang w:val="sl-SI"/>
        </w:rPr>
        <w:t>s</w:t>
      </w:r>
      <w:r w:rsidR="00586A35" w:rsidRPr="00EB46B6">
        <w:rPr>
          <w:rFonts w:ascii="Arial" w:eastAsia="Arial" w:hAnsi="Arial" w:cs="Arial"/>
          <w:lang w:val="sl-SI"/>
        </w:rPr>
        <w:t xml:space="preserve">te </w:t>
      </w:r>
      <w:proofErr w:type="spellStart"/>
      <w:r w:rsidR="00586A35" w:rsidRPr="00EB46B6">
        <w:rPr>
          <w:rFonts w:ascii="Arial" w:eastAsia="Arial" w:hAnsi="Arial" w:cs="Arial"/>
          <w:lang w:val="sl-SI"/>
        </w:rPr>
        <w:t>nekemičnih</w:t>
      </w:r>
      <w:proofErr w:type="spellEnd"/>
      <w:r w:rsidR="00586A35" w:rsidRPr="00EB46B6">
        <w:rPr>
          <w:rFonts w:ascii="Arial" w:eastAsia="Arial" w:hAnsi="Arial" w:cs="Arial"/>
          <w:lang w:val="sl-SI"/>
        </w:rPr>
        <w:t xml:space="preserve"> zasvojenosti</w:t>
      </w:r>
      <w:r w:rsidR="001E0299" w:rsidRPr="00EB46B6">
        <w:rPr>
          <w:rFonts w:ascii="Arial" w:eastAsia="Arial" w:hAnsi="Arial" w:cs="Arial"/>
          <w:lang w:val="sl-SI"/>
        </w:rPr>
        <w:t xml:space="preserve"> ter</w:t>
      </w:r>
      <w:r w:rsidRPr="00EB46B6">
        <w:rPr>
          <w:rFonts w:ascii="Arial" w:eastAsia="Arial" w:hAnsi="Arial" w:cs="Arial"/>
          <w:lang w:val="sl-SI"/>
        </w:rPr>
        <w:t xml:space="preserve"> izvajanje </w:t>
      </w:r>
      <w:r w:rsidR="00586A35" w:rsidRPr="00EB46B6">
        <w:rPr>
          <w:rFonts w:ascii="Arial" w:eastAsia="Arial" w:hAnsi="Arial" w:cs="Arial"/>
          <w:lang w:val="sl-SI"/>
        </w:rPr>
        <w:t xml:space="preserve">učinkovitih </w:t>
      </w:r>
      <w:r w:rsidRPr="00EB46B6">
        <w:rPr>
          <w:rFonts w:ascii="Arial" w:eastAsia="Arial" w:hAnsi="Arial" w:cs="Arial"/>
          <w:lang w:val="sl-SI"/>
        </w:rPr>
        <w:t xml:space="preserve">intervencij pri osebah s težavami na področju </w:t>
      </w:r>
      <w:proofErr w:type="spellStart"/>
      <w:r w:rsidRPr="00EB46B6">
        <w:rPr>
          <w:rFonts w:ascii="Arial" w:eastAsia="Arial" w:hAnsi="Arial" w:cs="Arial"/>
          <w:lang w:val="sl-SI"/>
        </w:rPr>
        <w:t>nekemičnih</w:t>
      </w:r>
      <w:proofErr w:type="spellEnd"/>
      <w:r w:rsidRPr="00EB46B6">
        <w:rPr>
          <w:rFonts w:ascii="Arial" w:eastAsia="Arial" w:hAnsi="Arial" w:cs="Arial"/>
          <w:lang w:val="sl-SI"/>
        </w:rPr>
        <w:t xml:space="preserve"> zasvojenosti</w:t>
      </w:r>
      <w:r w:rsidR="002412D0">
        <w:rPr>
          <w:rFonts w:ascii="Arial" w:eastAsia="Arial" w:hAnsi="Arial" w:cs="Arial"/>
          <w:lang w:val="sl-SI"/>
        </w:rPr>
        <w:t>,</w:t>
      </w:r>
      <w:r w:rsidR="001E0299" w:rsidRPr="00EB46B6">
        <w:rPr>
          <w:rFonts w:ascii="Arial" w:eastAsia="Arial" w:hAnsi="Arial" w:cs="Arial"/>
          <w:lang w:val="sl-SI"/>
        </w:rPr>
        <w:t xml:space="preserve"> s poudarkom na otrocih, mladostnikih, mladih in starših</w:t>
      </w:r>
      <w:r w:rsidRPr="00EB46B6">
        <w:rPr>
          <w:rFonts w:ascii="Arial" w:eastAsia="Arial" w:hAnsi="Arial" w:cs="Arial"/>
          <w:lang w:val="sl-SI"/>
        </w:rPr>
        <w:t>;</w:t>
      </w:r>
    </w:p>
    <w:p w14:paraId="3106DB13" w14:textId="77777777" w:rsidR="00EB46B6" w:rsidRPr="00EB46B6" w:rsidRDefault="001E0299" w:rsidP="00466ABA">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nudenje strokovne podpore in usposabljanj za strokovne delavce v zdravstvu, vzgoji in izobraževanju ter socialnem varstvu;</w:t>
      </w:r>
      <w:bookmarkStart w:id="128" w:name="_Hlk188441779"/>
    </w:p>
    <w:p w14:paraId="6CE58ECB" w14:textId="40489CA0" w:rsidR="005C7076" w:rsidRPr="00EB46B6" w:rsidRDefault="005C7076" w:rsidP="00466ABA">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povezovanj</w:t>
      </w:r>
      <w:r w:rsidR="00EB46B6" w:rsidRPr="00EB46B6">
        <w:rPr>
          <w:rFonts w:ascii="Arial" w:eastAsia="Arial" w:hAnsi="Arial" w:cs="Arial"/>
          <w:lang w:val="sl-SI"/>
        </w:rPr>
        <w:t>e</w:t>
      </w:r>
      <w:r w:rsidRPr="00EB46B6">
        <w:rPr>
          <w:rFonts w:ascii="Arial" w:eastAsia="Arial" w:hAnsi="Arial" w:cs="Arial"/>
          <w:lang w:val="sl-SI"/>
        </w:rPr>
        <w:t xml:space="preserve"> in mreženj</w:t>
      </w:r>
      <w:r w:rsidR="00EB46B6" w:rsidRPr="00EB46B6">
        <w:rPr>
          <w:rFonts w:ascii="Arial" w:eastAsia="Arial" w:hAnsi="Arial" w:cs="Arial"/>
          <w:lang w:val="sl-SI"/>
        </w:rPr>
        <w:t>e</w:t>
      </w:r>
      <w:r w:rsidRPr="00EB46B6">
        <w:rPr>
          <w:rFonts w:ascii="Arial" w:eastAsia="Arial" w:hAnsi="Arial" w:cs="Arial"/>
          <w:lang w:val="sl-SI"/>
        </w:rPr>
        <w:t xml:space="preserve"> različnih akterjev na lokalni, nacionalni ali mednarodni ravni pri načrtovanju, izvajanju, zagovorništvu in izmenjavi dobrih praks na področju </w:t>
      </w:r>
      <w:proofErr w:type="spellStart"/>
      <w:r w:rsidRPr="00EB46B6">
        <w:rPr>
          <w:rFonts w:ascii="Arial" w:eastAsia="Arial" w:hAnsi="Arial" w:cs="Arial"/>
          <w:lang w:val="sl-SI"/>
        </w:rPr>
        <w:t>nekemičnih</w:t>
      </w:r>
      <w:proofErr w:type="spellEnd"/>
      <w:r w:rsidRPr="00EB46B6">
        <w:rPr>
          <w:rFonts w:ascii="Arial" w:eastAsia="Arial" w:hAnsi="Arial" w:cs="Arial"/>
          <w:lang w:val="sl-SI"/>
        </w:rPr>
        <w:t xml:space="preserve"> zasvojenosti</w:t>
      </w:r>
      <w:bookmarkEnd w:id="128"/>
      <w:r w:rsidR="00EB46B6">
        <w:rPr>
          <w:rFonts w:ascii="Arial" w:eastAsia="Arial" w:hAnsi="Arial" w:cs="Arial"/>
          <w:lang w:val="sl-SI"/>
        </w:rPr>
        <w:t>;</w:t>
      </w:r>
    </w:p>
    <w:p w14:paraId="25AA7EE0" w14:textId="2F68A95B" w:rsidR="00586A35" w:rsidRPr="00EB46B6" w:rsidRDefault="00586A35" w:rsidP="00466ABA">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 xml:space="preserve">izvajanje strokovnih in medijskih aktivnosti </w:t>
      </w:r>
      <w:r w:rsidR="00072A22" w:rsidRPr="00EB46B6">
        <w:rPr>
          <w:rFonts w:ascii="Arial" w:eastAsia="Arial" w:hAnsi="Arial" w:cs="Arial"/>
          <w:lang w:val="sl-SI"/>
        </w:rPr>
        <w:t xml:space="preserve">s področja </w:t>
      </w:r>
      <w:proofErr w:type="spellStart"/>
      <w:r w:rsidR="00072A22" w:rsidRPr="00EB46B6">
        <w:rPr>
          <w:rFonts w:ascii="Arial" w:eastAsia="Arial" w:hAnsi="Arial" w:cs="Arial"/>
          <w:lang w:val="sl-SI"/>
        </w:rPr>
        <w:t>nekemičnih</w:t>
      </w:r>
      <w:proofErr w:type="spellEnd"/>
      <w:r w:rsidR="00072A22" w:rsidRPr="00EB46B6">
        <w:rPr>
          <w:rFonts w:ascii="Arial" w:eastAsia="Arial" w:hAnsi="Arial" w:cs="Arial"/>
          <w:lang w:val="sl-SI"/>
        </w:rPr>
        <w:t xml:space="preserve"> odvisnosti z namenom osveščanja in informiranja ter izmenjave dobrih praks</w:t>
      </w:r>
      <w:r w:rsidR="00EB46B6">
        <w:rPr>
          <w:rFonts w:ascii="Arial" w:eastAsia="Arial" w:hAnsi="Arial" w:cs="Arial"/>
          <w:lang w:val="sl-SI"/>
        </w:rPr>
        <w:t>;</w:t>
      </w:r>
    </w:p>
    <w:p w14:paraId="14FFEEF3" w14:textId="1AB4FF17" w:rsidR="00466ABA" w:rsidRPr="00EB46B6" w:rsidRDefault="001E0299" w:rsidP="00466ABA">
      <w:pPr>
        <w:numPr>
          <w:ilvl w:val="0"/>
          <w:numId w:val="19"/>
        </w:numPr>
        <w:suppressAutoHyphens/>
        <w:autoSpaceDN w:val="0"/>
        <w:spacing w:after="0"/>
        <w:jc w:val="both"/>
        <w:textAlignment w:val="baseline"/>
        <w:rPr>
          <w:rFonts w:ascii="Arial" w:eastAsia="Arial" w:hAnsi="Arial" w:cs="Arial"/>
          <w:lang w:val="sl-SI"/>
        </w:rPr>
      </w:pPr>
      <w:r w:rsidRPr="00EB46B6">
        <w:rPr>
          <w:rFonts w:ascii="Arial" w:eastAsia="Arial" w:hAnsi="Arial" w:cs="Arial"/>
          <w:lang w:val="sl-SI"/>
        </w:rPr>
        <w:t xml:space="preserve">druge </w:t>
      </w:r>
      <w:r w:rsidR="00F00C25" w:rsidRPr="00EB46B6">
        <w:rPr>
          <w:rFonts w:ascii="Arial" w:eastAsia="Arial" w:hAnsi="Arial" w:cs="Arial"/>
          <w:lang w:val="sl-SI"/>
        </w:rPr>
        <w:t>aktivnosti</w:t>
      </w:r>
      <w:r w:rsidR="002412D0">
        <w:rPr>
          <w:rFonts w:ascii="Arial" w:eastAsia="Arial" w:hAnsi="Arial" w:cs="Arial"/>
          <w:lang w:val="sl-SI"/>
        </w:rPr>
        <w:t>,</w:t>
      </w:r>
      <w:r w:rsidR="00F00C25" w:rsidRPr="00EB46B6">
        <w:rPr>
          <w:rFonts w:ascii="Arial" w:eastAsia="Arial" w:hAnsi="Arial" w:cs="Arial"/>
          <w:lang w:val="sl-SI"/>
        </w:rPr>
        <w:t xml:space="preserve"> </w:t>
      </w:r>
      <w:r w:rsidR="00466ABA" w:rsidRPr="00EB46B6">
        <w:rPr>
          <w:rFonts w:ascii="Arial" w:eastAsia="Arial" w:hAnsi="Arial" w:cs="Arial"/>
          <w:lang w:val="sl-SI"/>
        </w:rPr>
        <w:t xml:space="preserve">namenjene </w:t>
      </w:r>
      <w:r w:rsidR="00586A35" w:rsidRPr="00EB46B6">
        <w:rPr>
          <w:rFonts w:ascii="Arial" w:eastAsia="Arial" w:hAnsi="Arial" w:cs="Arial"/>
          <w:lang w:val="sl-SI"/>
        </w:rPr>
        <w:t xml:space="preserve">preprečevanju ter </w:t>
      </w:r>
      <w:r w:rsidR="00466ABA" w:rsidRPr="00EB46B6">
        <w:rPr>
          <w:rFonts w:ascii="Arial" w:eastAsia="Arial" w:hAnsi="Arial" w:cs="Arial"/>
          <w:lang w:val="sl-SI"/>
        </w:rPr>
        <w:t xml:space="preserve">obravnavi oseb s težavami na področju </w:t>
      </w:r>
      <w:proofErr w:type="spellStart"/>
      <w:r w:rsidR="00466ABA" w:rsidRPr="00EB46B6">
        <w:rPr>
          <w:rFonts w:ascii="Arial" w:eastAsia="Arial" w:hAnsi="Arial" w:cs="Arial"/>
          <w:lang w:val="sl-SI"/>
        </w:rPr>
        <w:t>nekemičnih</w:t>
      </w:r>
      <w:proofErr w:type="spellEnd"/>
      <w:r w:rsidR="00466ABA" w:rsidRPr="00EB46B6">
        <w:rPr>
          <w:rFonts w:ascii="Arial" w:eastAsia="Arial" w:hAnsi="Arial" w:cs="Arial"/>
          <w:lang w:val="sl-SI"/>
        </w:rPr>
        <w:t xml:space="preserve"> zasvojenosti.</w:t>
      </w:r>
    </w:p>
    <w:p w14:paraId="2CA8865D" w14:textId="77777777" w:rsidR="0043324C" w:rsidRDefault="0043324C" w:rsidP="00FF0FE5">
      <w:pPr>
        <w:suppressAutoHyphens/>
        <w:autoSpaceDN w:val="0"/>
        <w:spacing w:after="0"/>
        <w:jc w:val="both"/>
        <w:textAlignment w:val="baseline"/>
        <w:rPr>
          <w:rFonts w:ascii="Arial" w:hAnsi="Arial" w:cs="Arial"/>
          <w:b/>
          <w:bCs/>
          <w:lang w:val="sl-SI" w:eastAsia="sl-SI"/>
        </w:rPr>
      </w:pPr>
    </w:p>
    <w:p w14:paraId="6F2AD819" w14:textId="57E355FD" w:rsidR="00FF0FE5" w:rsidRPr="002F48AB" w:rsidRDefault="002412D0" w:rsidP="00881BF8">
      <w:pPr>
        <w:suppressAutoHyphens/>
        <w:autoSpaceDN w:val="0"/>
        <w:spacing w:after="0" w:line="240" w:lineRule="auto"/>
        <w:jc w:val="both"/>
        <w:textAlignment w:val="baseline"/>
        <w:rPr>
          <w:rFonts w:ascii="Arial" w:hAnsi="Arial" w:cs="Arial"/>
          <w:b/>
          <w:bCs/>
          <w:lang w:val="sl-SI" w:eastAsia="sl-SI"/>
        </w:rPr>
      </w:pPr>
      <w:bookmarkStart w:id="129" w:name="_Toc191459252"/>
      <w:r w:rsidRPr="00C84111">
        <w:rPr>
          <w:rStyle w:val="Naslov2Znak"/>
          <w:rFonts w:ascii="Arial" w:eastAsia="Calibri" w:hAnsi="Arial" w:cs="Arial"/>
          <w:i w:val="0"/>
          <w:iCs w:val="0"/>
          <w:sz w:val="22"/>
          <w:szCs w:val="22"/>
          <w:lang w:val="pl-PL"/>
        </w:rPr>
        <w:t xml:space="preserve">4.3 </w:t>
      </w:r>
      <w:r w:rsidR="00FF0FE5" w:rsidRPr="00C84111">
        <w:rPr>
          <w:rStyle w:val="Naslov2Znak"/>
          <w:rFonts w:ascii="Arial" w:eastAsia="Calibri" w:hAnsi="Arial" w:cs="Arial"/>
          <w:i w:val="0"/>
          <w:iCs w:val="0"/>
          <w:sz w:val="22"/>
          <w:szCs w:val="22"/>
          <w:lang w:val="pl-PL"/>
        </w:rPr>
        <w:t>Prednostno pričakovane ciljne skupine</w:t>
      </w:r>
      <w:bookmarkEnd w:id="129"/>
      <w:r w:rsidR="00E470B7" w:rsidRPr="002F48AB">
        <w:rPr>
          <w:rFonts w:ascii="Arial" w:hAnsi="Arial" w:cs="Arial"/>
          <w:b/>
          <w:bCs/>
          <w:lang w:val="sl-SI" w:eastAsia="sl-SI"/>
        </w:rPr>
        <w:t xml:space="preserve"> so</w:t>
      </w:r>
      <w:r w:rsidR="00FF0FE5" w:rsidRPr="002F48AB">
        <w:rPr>
          <w:rFonts w:ascii="Arial" w:hAnsi="Arial" w:cs="Arial"/>
          <w:b/>
          <w:bCs/>
          <w:lang w:val="sl-SI" w:eastAsia="sl-SI"/>
        </w:rPr>
        <w:t>:</w:t>
      </w:r>
    </w:p>
    <w:p w14:paraId="33C37191" w14:textId="77777777" w:rsidR="00FF0FE5" w:rsidRPr="002F48AB" w:rsidRDefault="00FF0FE5" w:rsidP="00FF0FE5">
      <w:pPr>
        <w:suppressAutoHyphens/>
        <w:autoSpaceDN w:val="0"/>
        <w:spacing w:after="0"/>
        <w:jc w:val="both"/>
        <w:textAlignment w:val="baseline"/>
        <w:rPr>
          <w:rFonts w:ascii="Arial" w:hAnsi="Arial" w:cs="Arial"/>
          <w:b/>
          <w:bCs/>
          <w:color w:val="FF0000"/>
          <w:lang w:val="sl-SI" w:eastAsia="sl-SI"/>
        </w:rPr>
      </w:pPr>
    </w:p>
    <w:p w14:paraId="59B12826" w14:textId="2CAAE707" w:rsidR="00FF0FE5" w:rsidRPr="002F48AB" w:rsidRDefault="00FF0FE5" w:rsidP="00AD42BA">
      <w:pPr>
        <w:numPr>
          <w:ilvl w:val="0"/>
          <w:numId w:val="19"/>
        </w:numPr>
        <w:suppressAutoHyphens/>
        <w:autoSpaceDN w:val="0"/>
        <w:spacing w:after="0"/>
        <w:jc w:val="both"/>
        <w:textAlignment w:val="baseline"/>
        <w:rPr>
          <w:rFonts w:ascii="Arial" w:eastAsia="Arial" w:hAnsi="Arial" w:cs="Arial"/>
          <w:color w:val="000000"/>
          <w:lang w:val="it-IT"/>
        </w:rPr>
      </w:pPr>
      <w:r w:rsidRPr="002F48AB">
        <w:rPr>
          <w:rFonts w:ascii="Arial" w:eastAsia="Arial" w:hAnsi="Arial" w:cs="Arial"/>
          <w:color w:val="000000"/>
          <w:lang w:val="sl-SI"/>
        </w:rPr>
        <w:t>splošna in strokovna javnost</w:t>
      </w:r>
      <w:r w:rsidR="00EB46B6">
        <w:rPr>
          <w:rFonts w:ascii="Arial" w:eastAsia="Arial" w:hAnsi="Arial" w:cs="Arial"/>
          <w:color w:val="000000"/>
          <w:lang w:val="sl-SI"/>
        </w:rPr>
        <w:t>;</w:t>
      </w:r>
    </w:p>
    <w:p w14:paraId="7C5E1763" w14:textId="05BB2A10" w:rsidR="00FF0FE5" w:rsidRPr="00EB46B6" w:rsidRDefault="00FF0FE5" w:rsidP="00AD42BA">
      <w:pPr>
        <w:numPr>
          <w:ilvl w:val="0"/>
          <w:numId w:val="19"/>
        </w:numPr>
        <w:suppressAutoHyphens/>
        <w:autoSpaceDN w:val="0"/>
        <w:spacing w:after="0"/>
        <w:jc w:val="both"/>
        <w:textAlignment w:val="baseline"/>
        <w:rPr>
          <w:rFonts w:ascii="Arial" w:eastAsia="Arial" w:hAnsi="Arial" w:cs="Arial"/>
          <w:lang w:val="it-IT"/>
        </w:rPr>
      </w:pPr>
      <w:r w:rsidRPr="002F48AB">
        <w:rPr>
          <w:rFonts w:ascii="Arial" w:eastAsia="Arial" w:hAnsi="Arial" w:cs="Arial"/>
          <w:color w:val="000000"/>
          <w:lang w:val="sl-SI"/>
        </w:rPr>
        <w:t xml:space="preserve">osebe s težavami na področju </w:t>
      </w:r>
      <w:proofErr w:type="spellStart"/>
      <w:r w:rsidRPr="002F48AB">
        <w:rPr>
          <w:rFonts w:ascii="Arial" w:eastAsia="Arial" w:hAnsi="Arial" w:cs="Arial"/>
          <w:color w:val="000000"/>
          <w:lang w:val="sl-SI"/>
        </w:rPr>
        <w:t>nekemičnih</w:t>
      </w:r>
      <w:proofErr w:type="spellEnd"/>
      <w:r w:rsidRPr="002F48AB">
        <w:rPr>
          <w:rFonts w:ascii="Arial" w:eastAsia="Arial" w:hAnsi="Arial" w:cs="Arial"/>
          <w:color w:val="000000"/>
          <w:lang w:val="sl-SI"/>
        </w:rPr>
        <w:t xml:space="preserve"> zasvojenosti</w:t>
      </w:r>
      <w:r w:rsidR="00BF1538" w:rsidRPr="002F48AB">
        <w:rPr>
          <w:rFonts w:ascii="Arial" w:eastAsia="Arial" w:hAnsi="Arial" w:cs="Arial"/>
          <w:color w:val="000000"/>
          <w:lang w:val="sl-SI"/>
        </w:rPr>
        <w:t>,</w:t>
      </w:r>
      <w:r w:rsidR="00072A22">
        <w:rPr>
          <w:rFonts w:ascii="Arial" w:eastAsia="Arial" w:hAnsi="Arial" w:cs="Arial"/>
          <w:color w:val="000000"/>
          <w:lang w:val="sl-SI"/>
        </w:rPr>
        <w:t xml:space="preserve"> s poudarkom na digitalnih zasvojenostih, igranju video iger, </w:t>
      </w:r>
      <w:r w:rsidR="00072A22" w:rsidRPr="00EB46B6">
        <w:rPr>
          <w:rFonts w:ascii="Arial" w:eastAsia="Arial" w:hAnsi="Arial" w:cs="Arial"/>
          <w:lang w:val="sl-SI"/>
        </w:rPr>
        <w:t>iger na srečo</w:t>
      </w:r>
      <w:r w:rsidR="00881BF8">
        <w:rPr>
          <w:rFonts w:ascii="Arial" w:eastAsia="Arial" w:hAnsi="Arial" w:cs="Arial"/>
          <w:lang w:val="sl-SI"/>
        </w:rPr>
        <w:t>,</w:t>
      </w:r>
      <w:r w:rsidR="00072A22" w:rsidRPr="00EB46B6">
        <w:rPr>
          <w:rFonts w:ascii="Arial" w:eastAsia="Arial" w:hAnsi="Arial" w:cs="Arial"/>
          <w:lang w:val="sl-SI"/>
        </w:rPr>
        <w:t xml:space="preserve"> vključno s športnimi stavami ter  pornografij</w:t>
      </w:r>
      <w:r w:rsidR="00881BF8">
        <w:rPr>
          <w:rFonts w:ascii="Arial" w:eastAsia="Arial" w:hAnsi="Arial" w:cs="Arial"/>
          <w:lang w:val="sl-SI"/>
        </w:rPr>
        <w:t>o</w:t>
      </w:r>
      <w:r w:rsidR="00EB46B6">
        <w:rPr>
          <w:rFonts w:ascii="Arial" w:eastAsia="Arial" w:hAnsi="Arial" w:cs="Arial"/>
          <w:lang w:val="sl-SI"/>
        </w:rPr>
        <w:t>;</w:t>
      </w:r>
    </w:p>
    <w:p w14:paraId="462CF090" w14:textId="26BC0B5E" w:rsidR="00072A22" w:rsidRPr="00EB46B6" w:rsidRDefault="00FF0FE5" w:rsidP="00AD42BA">
      <w:pPr>
        <w:numPr>
          <w:ilvl w:val="0"/>
          <w:numId w:val="19"/>
        </w:numPr>
        <w:suppressAutoHyphens/>
        <w:autoSpaceDN w:val="0"/>
        <w:spacing w:after="0"/>
        <w:jc w:val="both"/>
        <w:textAlignment w:val="baseline"/>
        <w:rPr>
          <w:rFonts w:ascii="Arial" w:eastAsia="Arial" w:hAnsi="Arial" w:cs="Arial"/>
          <w:lang w:val="it-IT"/>
        </w:rPr>
      </w:pPr>
      <w:r w:rsidRPr="00EB46B6">
        <w:rPr>
          <w:rFonts w:ascii="Arial" w:eastAsia="Arial" w:hAnsi="Arial" w:cs="Arial"/>
          <w:lang w:val="sl-SI"/>
        </w:rPr>
        <w:t>ranljive skupine prebivalcev</w:t>
      </w:r>
      <w:r w:rsidR="00E470B7" w:rsidRPr="00EB46B6">
        <w:rPr>
          <w:rFonts w:ascii="Arial" w:eastAsia="Arial" w:hAnsi="Arial" w:cs="Arial"/>
          <w:lang w:val="sl-SI"/>
        </w:rPr>
        <w:t>,</w:t>
      </w:r>
      <w:r w:rsidRPr="00EB46B6">
        <w:rPr>
          <w:rFonts w:ascii="Arial" w:eastAsia="Arial" w:hAnsi="Arial" w:cs="Arial"/>
          <w:lang w:val="sl-SI"/>
        </w:rPr>
        <w:t xml:space="preserve"> kot so otroci, mladostniki</w:t>
      </w:r>
      <w:r w:rsidR="00E63AE2" w:rsidRPr="00EB46B6">
        <w:rPr>
          <w:rFonts w:ascii="Arial" w:eastAsia="Arial" w:hAnsi="Arial" w:cs="Arial"/>
          <w:lang w:val="sl-SI"/>
        </w:rPr>
        <w:t xml:space="preserve"> in mladi</w:t>
      </w:r>
      <w:r w:rsidRPr="00EB46B6">
        <w:rPr>
          <w:rFonts w:ascii="Arial" w:eastAsia="Arial" w:hAnsi="Arial" w:cs="Arial"/>
          <w:lang w:val="sl-SI"/>
        </w:rPr>
        <w:t xml:space="preserve">, </w:t>
      </w:r>
      <w:r w:rsidR="001E0299" w:rsidRPr="00EB46B6">
        <w:rPr>
          <w:rFonts w:ascii="Arial" w:eastAsia="Arial" w:hAnsi="Arial" w:cs="Arial"/>
          <w:lang w:val="sl-SI"/>
        </w:rPr>
        <w:t xml:space="preserve">starši in </w:t>
      </w:r>
      <w:r w:rsidRPr="00EB46B6">
        <w:rPr>
          <w:rFonts w:ascii="Arial" w:eastAsia="Arial" w:hAnsi="Arial" w:cs="Arial"/>
          <w:lang w:val="sl-SI"/>
        </w:rPr>
        <w:t>družine</w:t>
      </w:r>
      <w:r w:rsidR="00EB46B6">
        <w:rPr>
          <w:rFonts w:ascii="Arial" w:eastAsia="Arial" w:hAnsi="Arial" w:cs="Arial"/>
          <w:lang w:val="sl-SI"/>
        </w:rPr>
        <w:t>;</w:t>
      </w:r>
    </w:p>
    <w:p w14:paraId="40B42C26" w14:textId="5FF94FED" w:rsidR="00FF0FE5" w:rsidRPr="00EB46B6" w:rsidRDefault="00FF0FE5" w:rsidP="00AD42BA">
      <w:pPr>
        <w:numPr>
          <w:ilvl w:val="0"/>
          <w:numId w:val="19"/>
        </w:numPr>
        <w:suppressAutoHyphens/>
        <w:autoSpaceDN w:val="0"/>
        <w:spacing w:after="0"/>
        <w:jc w:val="both"/>
        <w:textAlignment w:val="baseline"/>
        <w:rPr>
          <w:rFonts w:ascii="Arial" w:eastAsia="Arial" w:hAnsi="Arial" w:cs="Arial"/>
          <w:lang w:val="it-IT"/>
        </w:rPr>
      </w:pPr>
      <w:r w:rsidRPr="00EB46B6">
        <w:rPr>
          <w:rFonts w:ascii="Arial" w:eastAsia="Arial" w:hAnsi="Arial" w:cs="Arial"/>
          <w:lang w:val="sl-SI"/>
        </w:rPr>
        <w:t>socialno ogrožene skupine prebivalcev</w:t>
      </w:r>
      <w:r w:rsidR="00072A22" w:rsidRPr="00EB46B6">
        <w:rPr>
          <w:rFonts w:ascii="Arial" w:eastAsia="Arial" w:hAnsi="Arial" w:cs="Arial"/>
          <w:lang w:val="sl-SI"/>
        </w:rPr>
        <w:t xml:space="preserve"> ter</w:t>
      </w:r>
      <w:r w:rsidR="001E0299" w:rsidRPr="00EB46B6">
        <w:rPr>
          <w:rFonts w:ascii="Arial" w:eastAsia="Arial" w:hAnsi="Arial" w:cs="Arial"/>
          <w:lang w:val="sl-SI"/>
        </w:rPr>
        <w:t xml:space="preserve"> osebe s težavami z drugimi škodljivimi vedenji (kajenje, pitje alkohola, prepovedane droge</w:t>
      </w:r>
      <w:r w:rsidR="00072A22" w:rsidRPr="00EB46B6">
        <w:rPr>
          <w:rFonts w:ascii="Arial" w:eastAsia="Arial" w:hAnsi="Arial" w:cs="Arial"/>
          <w:lang w:val="sl-SI"/>
        </w:rPr>
        <w:t xml:space="preserve">…), s težavami v duševnem zdravju </w:t>
      </w:r>
      <w:r w:rsidR="001E0299" w:rsidRPr="00EB46B6">
        <w:rPr>
          <w:rFonts w:ascii="Arial" w:eastAsia="Arial" w:hAnsi="Arial" w:cs="Arial"/>
          <w:lang w:val="sl-SI"/>
        </w:rPr>
        <w:t>ali drugimi odvisnostmi</w:t>
      </w:r>
      <w:r w:rsidR="00EB46B6">
        <w:rPr>
          <w:rFonts w:ascii="Arial" w:eastAsia="Arial" w:hAnsi="Arial" w:cs="Arial"/>
          <w:lang w:val="sl-SI"/>
        </w:rPr>
        <w:t>;</w:t>
      </w:r>
    </w:p>
    <w:p w14:paraId="4830593D" w14:textId="4DAC1EEB" w:rsidR="00FF0FE5" w:rsidRPr="00EB46B6" w:rsidRDefault="001E0299" w:rsidP="00466ABA">
      <w:pPr>
        <w:numPr>
          <w:ilvl w:val="0"/>
          <w:numId w:val="19"/>
        </w:numPr>
        <w:suppressAutoHyphens/>
        <w:autoSpaceDN w:val="0"/>
        <w:spacing w:after="0"/>
        <w:jc w:val="both"/>
        <w:textAlignment w:val="baseline"/>
        <w:rPr>
          <w:rFonts w:ascii="Arial" w:eastAsia="Arial" w:hAnsi="Arial" w:cs="Arial"/>
          <w:lang w:val="it-IT"/>
        </w:rPr>
      </w:pPr>
      <w:r w:rsidRPr="00EB46B6">
        <w:rPr>
          <w:rFonts w:ascii="Arial" w:eastAsia="Arial" w:hAnsi="Arial" w:cs="Arial"/>
          <w:lang w:val="sl-SI"/>
        </w:rPr>
        <w:t>zdravstveni delavci, svetovalni in drugi strokovni delavci v šolah, strokovni delavci na področju social</w:t>
      </w:r>
      <w:r w:rsidR="00EB46B6" w:rsidRPr="00EB46B6">
        <w:rPr>
          <w:rFonts w:ascii="Arial" w:eastAsia="Arial" w:hAnsi="Arial" w:cs="Arial"/>
          <w:lang w:val="sl-SI"/>
        </w:rPr>
        <w:t>n</w:t>
      </w:r>
      <w:r w:rsidRPr="00EB46B6">
        <w:rPr>
          <w:rFonts w:ascii="Arial" w:eastAsia="Arial" w:hAnsi="Arial" w:cs="Arial"/>
          <w:lang w:val="sl-SI"/>
        </w:rPr>
        <w:t>e</w:t>
      </w:r>
      <w:r w:rsidR="00EB46B6" w:rsidRPr="00EB46B6">
        <w:rPr>
          <w:rFonts w:ascii="Arial" w:eastAsia="Arial" w:hAnsi="Arial" w:cs="Arial"/>
          <w:lang w:val="sl-SI"/>
        </w:rPr>
        <w:t>ga varstva</w:t>
      </w:r>
      <w:r w:rsidRPr="00EB46B6">
        <w:rPr>
          <w:rFonts w:ascii="Arial" w:eastAsia="Arial" w:hAnsi="Arial" w:cs="Arial"/>
          <w:lang w:val="sl-SI"/>
        </w:rPr>
        <w:t xml:space="preserve"> in nevladnih organizacij</w:t>
      </w:r>
      <w:r w:rsidR="00FF0FE5" w:rsidRPr="00EB46B6">
        <w:rPr>
          <w:rFonts w:ascii="Arial" w:eastAsia="Arial" w:hAnsi="Arial" w:cs="Arial"/>
          <w:lang w:val="sl-SI"/>
        </w:rPr>
        <w:t>.</w:t>
      </w:r>
    </w:p>
    <w:p w14:paraId="7DCA88C3" w14:textId="77777777" w:rsidR="00FF0FE5" w:rsidRPr="002F48AB" w:rsidRDefault="00FF0FE5" w:rsidP="00466ABA">
      <w:pPr>
        <w:spacing w:after="0"/>
        <w:jc w:val="both"/>
        <w:rPr>
          <w:rFonts w:ascii="Arial" w:eastAsia="Arial" w:hAnsi="Arial" w:cs="Arial"/>
          <w:color w:val="000000"/>
          <w:lang w:val="sl-SI"/>
        </w:rPr>
      </w:pPr>
    </w:p>
    <w:p w14:paraId="1BB8FA47" w14:textId="77777777" w:rsidR="00C32D01" w:rsidRDefault="00C32D01" w:rsidP="001B20F3">
      <w:pPr>
        <w:suppressAutoHyphens/>
        <w:autoSpaceDN w:val="0"/>
        <w:spacing w:after="0"/>
        <w:jc w:val="both"/>
        <w:textAlignment w:val="baseline"/>
        <w:rPr>
          <w:rFonts w:ascii="Arial" w:eastAsia="Arial" w:hAnsi="Arial" w:cs="Arial"/>
          <w:b/>
          <w:bCs/>
          <w:lang w:val="sl-SI"/>
        </w:rPr>
      </w:pPr>
    </w:p>
    <w:p w14:paraId="1DAAC261" w14:textId="01022F23" w:rsidR="000D23AD" w:rsidRDefault="001732FD" w:rsidP="001B20F3">
      <w:pPr>
        <w:suppressAutoHyphens/>
        <w:autoSpaceDN w:val="0"/>
        <w:spacing w:after="0"/>
        <w:jc w:val="both"/>
        <w:textAlignment w:val="baseline"/>
        <w:rPr>
          <w:rFonts w:ascii="Arial" w:eastAsia="Arial" w:hAnsi="Arial" w:cs="Arial"/>
          <w:b/>
          <w:bCs/>
          <w:lang w:val="sl-SI"/>
        </w:rPr>
      </w:pPr>
      <w:bookmarkStart w:id="130" w:name="_Toc191459253"/>
      <w:r w:rsidRPr="00B02367">
        <w:rPr>
          <w:rStyle w:val="Naslov2Znak"/>
          <w:rFonts w:ascii="Arial" w:eastAsia="Arial" w:hAnsi="Arial" w:cs="Arial"/>
          <w:i w:val="0"/>
          <w:iCs w:val="0"/>
          <w:sz w:val="22"/>
          <w:szCs w:val="22"/>
        </w:rPr>
        <w:t xml:space="preserve">4.4 </w:t>
      </w:r>
      <w:r w:rsidR="00466ABA" w:rsidRPr="00585501">
        <w:rPr>
          <w:rStyle w:val="Naslov2Znak"/>
          <w:rFonts w:ascii="Arial" w:eastAsia="Arial" w:hAnsi="Arial" w:cs="Arial"/>
          <w:i w:val="0"/>
          <w:iCs w:val="0"/>
          <w:sz w:val="22"/>
          <w:szCs w:val="22"/>
          <w:lang w:val="sl-SI"/>
        </w:rPr>
        <w:t>Strateške usmeritve</w:t>
      </w:r>
      <w:bookmarkEnd w:id="130"/>
      <w:r w:rsidR="00466ABA" w:rsidRPr="002F48AB">
        <w:rPr>
          <w:rFonts w:ascii="Arial" w:eastAsia="Arial" w:hAnsi="Arial" w:cs="Arial"/>
          <w:b/>
          <w:bCs/>
          <w:lang w:val="sl-SI"/>
        </w:rPr>
        <w:t xml:space="preserve"> so:</w:t>
      </w:r>
    </w:p>
    <w:p w14:paraId="30230C0B" w14:textId="08C23653" w:rsidR="00F70AB0" w:rsidRPr="002F48AB" w:rsidRDefault="00466ABA" w:rsidP="001B20F3">
      <w:pPr>
        <w:suppressAutoHyphens/>
        <w:autoSpaceDN w:val="0"/>
        <w:spacing w:after="0"/>
        <w:jc w:val="both"/>
        <w:textAlignment w:val="baseline"/>
        <w:rPr>
          <w:rFonts w:ascii="Arial" w:eastAsia="Arial" w:hAnsi="Arial" w:cs="Arial"/>
          <w:b/>
          <w:bCs/>
          <w:lang w:val="sl-SI"/>
        </w:rPr>
      </w:pPr>
      <w:r w:rsidRPr="002F48AB">
        <w:rPr>
          <w:rFonts w:ascii="Arial" w:eastAsia="Arial" w:hAnsi="Arial" w:cs="Arial"/>
          <w:b/>
          <w:bCs/>
          <w:lang w:val="sl-SI"/>
        </w:rPr>
        <w:t xml:space="preserve"> </w:t>
      </w:r>
    </w:p>
    <w:p w14:paraId="4144168D" w14:textId="77777777" w:rsidR="00392083" w:rsidRPr="00392083" w:rsidRDefault="00466ABA" w:rsidP="00392083">
      <w:pPr>
        <w:pStyle w:val="Odstavekseznama"/>
        <w:numPr>
          <w:ilvl w:val="0"/>
          <w:numId w:val="27"/>
        </w:numPr>
        <w:spacing w:after="0"/>
        <w:jc w:val="both"/>
      </w:pPr>
      <w:bookmarkStart w:id="131" w:name="_Hlk100313874"/>
      <w:r w:rsidRPr="002F48AB">
        <w:rPr>
          <w:rFonts w:ascii="Arial" w:eastAsia="Arial" w:hAnsi="Arial" w:cs="Arial"/>
        </w:rPr>
        <w:t>Resolucija o nacionalnem programu duševnega zdravja 2018-2028</w:t>
      </w:r>
      <w:r w:rsidR="00E643FA">
        <w:rPr>
          <w:rFonts w:ascii="Arial" w:eastAsia="Arial" w:hAnsi="Arial" w:cs="Arial"/>
        </w:rPr>
        <w:t xml:space="preserve"> (Uradni list RS, št. 24/18)</w:t>
      </w:r>
      <w:r w:rsidRPr="002F48AB">
        <w:rPr>
          <w:rFonts w:ascii="Arial" w:eastAsia="Arial" w:hAnsi="Arial" w:cs="Arial"/>
        </w:rPr>
        <w:t>, ki je dostopna na naslednji povezavi:</w:t>
      </w:r>
    </w:p>
    <w:p w14:paraId="31653E79" w14:textId="2ACBD7E2" w:rsidR="007675A9" w:rsidRPr="002F48AB" w:rsidRDefault="00F153EA" w:rsidP="00392083">
      <w:pPr>
        <w:pStyle w:val="Odstavekseznama"/>
        <w:spacing w:after="0"/>
        <w:jc w:val="both"/>
      </w:pPr>
      <w:hyperlink r:id="rId97" w:history="1">
        <w:r w:rsidR="00392083" w:rsidRPr="00543CFF">
          <w:rPr>
            <w:rStyle w:val="Hiperpovezava"/>
            <w:rFonts w:ascii="Arial" w:eastAsia="Arial" w:hAnsi="Arial" w:cs="Arial"/>
          </w:rPr>
          <w:t>http://www.pisrs.si/Pis.web/pregledPredpisa?id=RESO120</w:t>
        </w:r>
      </w:hyperlink>
      <w:r w:rsidR="00392083" w:rsidRPr="00392083">
        <w:rPr>
          <w:rFonts w:ascii="Arial" w:eastAsia="Arial" w:hAnsi="Arial" w:cs="Arial"/>
        </w:rPr>
        <w:t xml:space="preserve"> </w:t>
      </w:r>
      <w:r w:rsidR="00392083">
        <w:rPr>
          <w:rFonts w:ascii="Arial" w:eastAsia="Arial" w:hAnsi="Arial" w:cs="Arial"/>
        </w:rPr>
        <w:t>in pripadajoči akcijski načrti</w:t>
      </w:r>
      <w:r w:rsidR="00E643FA">
        <w:rPr>
          <w:rFonts w:ascii="Arial" w:eastAsia="Arial" w:hAnsi="Arial" w:cs="Arial"/>
        </w:rPr>
        <w:t>;</w:t>
      </w:r>
      <w:r w:rsidR="00392083">
        <w:rPr>
          <w:rFonts w:ascii="Arial" w:eastAsia="Arial" w:hAnsi="Arial" w:cs="Arial"/>
        </w:rPr>
        <w:t xml:space="preserve"> </w:t>
      </w:r>
    </w:p>
    <w:p w14:paraId="11BF46DE" w14:textId="3F0370FC" w:rsidR="001E0299" w:rsidRPr="002F48AB" w:rsidRDefault="00CA690B" w:rsidP="00C822CF">
      <w:pPr>
        <w:pStyle w:val="Odstavekseznama"/>
        <w:numPr>
          <w:ilvl w:val="0"/>
          <w:numId w:val="27"/>
        </w:numPr>
        <w:spacing w:after="0"/>
        <w:jc w:val="both"/>
        <w:rPr>
          <w:rFonts w:ascii="Arial" w:eastAsia="Arial" w:hAnsi="Arial" w:cs="Arial"/>
          <w:color w:val="000000"/>
        </w:rPr>
      </w:pPr>
      <w:r>
        <w:rPr>
          <w:rFonts w:ascii="Arial" w:hAnsi="Arial" w:cs="Arial"/>
        </w:rPr>
        <w:t>d</w:t>
      </w:r>
      <w:r w:rsidR="001E0299">
        <w:rPr>
          <w:rFonts w:ascii="Arial" w:hAnsi="Arial" w:cs="Arial"/>
        </w:rPr>
        <w:t>rugi strateški dokumenti</w:t>
      </w:r>
      <w:r>
        <w:rPr>
          <w:rFonts w:ascii="Arial" w:hAnsi="Arial" w:cs="Arial"/>
        </w:rPr>
        <w:t>:</w:t>
      </w:r>
      <w:r w:rsidR="00072A22">
        <w:rPr>
          <w:rFonts w:ascii="Arial" w:hAnsi="Arial" w:cs="Arial"/>
        </w:rPr>
        <w:t xml:space="preserve"> </w:t>
      </w:r>
      <w:r>
        <w:rPr>
          <w:rFonts w:ascii="Arial" w:hAnsi="Arial" w:cs="Arial"/>
        </w:rPr>
        <w:t xml:space="preserve">tj. dokument </w:t>
      </w:r>
      <w:r w:rsidR="00937529">
        <w:rPr>
          <w:rFonts w:ascii="Arial" w:hAnsi="Arial" w:cs="Arial"/>
        </w:rPr>
        <w:t>Svet</w:t>
      </w:r>
      <w:r>
        <w:rPr>
          <w:rFonts w:ascii="Arial" w:hAnsi="Arial" w:cs="Arial"/>
        </w:rPr>
        <w:t>a</w:t>
      </w:r>
      <w:r w:rsidR="00937529">
        <w:rPr>
          <w:rFonts w:ascii="Arial" w:hAnsi="Arial" w:cs="Arial"/>
        </w:rPr>
        <w:t xml:space="preserve"> Evrope: </w:t>
      </w:r>
      <w:proofErr w:type="spellStart"/>
      <w:r w:rsidR="00072A22" w:rsidRPr="00EB46B6">
        <w:rPr>
          <w:rFonts w:ascii="Arial" w:hAnsi="Arial" w:cs="Arial"/>
        </w:rPr>
        <w:t>Policy</w:t>
      </w:r>
      <w:proofErr w:type="spellEnd"/>
      <w:r w:rsidR="00072A22" w:rsidRPr="00EB46B6">
        <w:rPr>
          <w:rFonts w:ascii="Arial" w:hAnsi="Arial" w:cs="Arial"/>
        </w:rPr>
        <w:t xml:space="preserve"> </w:t>
      </w:r>
      <w:proofErr w:type="spellStart"/>
      <w:r w:rsidR="00072A22" w:rsidRPr="00EB46B6">
        <w:rPr>
          <w:rFonts w:ascii="Arial" w:hAnsi="Arial" w:cs="Arial"/>
        </w:rPr>
        <w:t>paper</w:t>
      </w:r>
      <w:proofErr w:type="spellEnd"/>
      <w:r w:rsidR="00072A22" w:rsidRPr="00EB46B6">
        <w:rPr>
          <w:rFonts w:ascii="Arial" w:hAnsi="Arial" w:cs="Arial"/>
        </w:rPr>
        <w:t xml:space="preserve"> on </w:t>
      </w:r>
      <w:proofErr w:type="spellStart"/>
      <w:r w:rsidR="00072A22" w:rsidRPr="00EB46B6">
        <w:rPr>
          <w:rFonts w:ascii="Arial" w:hAnsi="Arial" w:cs="Arial"/>
        </w:rPr>
        <w:t>strategies</w:t>
      </w:r>
      <w:proofErr w:type="spellEnd"/>
      <w:r w:rsidR="00072A22" w:rsidRPr="00EB46B6">
        <w:rPr>
          <w:rFonts w:ascii="Arial" w:hAnsi="Arial" w:cs="Arial"/>
        </w:rPr>
        <w:t xml:space="preserve"> </w:t>
      </w:r>
      <w:proofErr w:type="spellStart"/>
      <w:r w:rsidR="00072A22" w:rsidRPr="00EB46B6">
        <w:rPr>
          <w:rFonts w:ascii="Arial" w:hAnsi="Arial" w:cs="Arial"/>
        </w:rPr>
        <w:t>and</w:t>
      </w:r>
      <w:proofErr w:type="spellEnd"/>
      <w:r w:rsidR="00072A22" w:rsidRPr="00EB46B6">
        <w:rPr>
          <w:rFonts w:ascii="Arial" w:hAnsi="Arial" w:cs="Arial"/>
        </w:rPr>
        <w:t xml:space="preserve"> </w:t>
      </w:r>
      <w:proofErr w:type="spellStart"/>
      <w:r w:rsidR="00072A22" w:rsidRPr="00EB46B6">
        <w:rPr>
          <w:rFonts w:ascii="Arial" w:hAnsi="Arial" w:cs="Arial"/>
        </w:rPr>
        <w:t>regulatory</w:t>
      </w:r>
      <w:proofErr w:type="spellEnd"/>
      <w:r w:rsidR="00072A22" w:rsidRPr="00EB46B6">
        <w:rPr>
          <w:rFonts w:ascii="Arial" w:hAnsi="Arial" w:cs="Arial"/>
        </w:rPr>
        <w:t xml:space="preserve"> </w:t>
      </w:r>
      <w:proofErr w:type="spellStart"/>
      <w:r w:rsidR="00072A22" w:rsidRPr="00EB46B6">
        <w:rPr>
          <w:rFonts w:ascii="Arial" w:hAnsi="Arial" w:cs="Arial"/>
        </w:rPr>
        <w:t>options</w:t>
      </w:r>
      <w:proofErr w:type="spellEnd"/>
      <w:r w:rsidR="00072A22" w:rsidRPr="00EB46B6">
        <w:rPr>
          <w:rFonts w:ascii="Arial" w:hAnsi="Arial" w:cs="Arial"/>
        </w:rPr>
        <w:t xml:space="preserve"> </w:t>
      </w:r>
      <w:proofErr w:type="spellStart"/>
      <w:r w:rsidR="00072A22" w:rsidRPr="00EB46B6">
        <w:rPr>
          <w:rFonts w:ascii="Arial" w:hAnsi="Arial" w:cs="Arial"/>
        </w:rPr>
        <w:t>aimed</w:t>
      </w:r>
      <w:proofErr w:type="spellEnd"/>
      <w:r w:rsidR="00072A22" w:rsidRPr="00EB46B6">
        <w:rPr>
          <w:rFonts w:ascii="Arial" w:hAnsi="Arial" w:cs="Arial"/>
        </w:rPr>
        <w:t xml:space="preserve"> at </w:t>
      </w:r>
      <w:proofErr w:type="spellStart"/>
      <w:r w:rsidR="00072A22" w:rsidRPr="00EB46B6">
        <w:rPr>
          <w:rFonts w:ascii="Arial" w:hAnsi="Arial" w:cs="Arial"/>
        </w:rPr>
        <w:t>reducing</w:t>
      </w:r>
      <w:proofErr w:type="spellEnd"/>
      <w:r w:rsidR="00072A22" w:rsidRPr="00EB46B6">
        <w:rPr>
          <w:rFonts w:ascii="Arial" w:hAnsi="Arial" w:cs="Arial"/>
        </w:rPr>
        <w:t xml:space="preserve"> </w:t>
      </w:r>
      <w:proofErr w:type="spellStart"/>
      <w:r w:rsidR="00072A22" w:rsidRPr="00EB46B6">
        <w:rPr>
          <w:rFonts w:ascii="Arial" w:hAnsi="Arial" w:cs="Arial"/>
        </w:rPr>
        <w:t>risks</w:t>
      </w:r>
      <w:proofErr w:type="spellEnd"/>
      <w:r w:rsidR="00072A22" w:rsidRPr="00EB46B6">
        <w:rPr>
          <w:rFonts w:ascii="Arial" w:hAnsi="Arial" w:cs="Arial"/>
        </w:rPr>
        <w:t xml:space="preserve"> </w:t>
      </w:r>
      <w:proofErr w:type="spellStart"/>
      <w:r w:rsidR="00072A22" w:rsidRPr="00EB46B6">
        <w:rPr>
          <w:rFonts w:ascii="Arial" w:hAnsi="Arial" w:cs="Arial"/>
        </w:rPr>
        <w:t>and</w:t>
      </w:r>
      <w:proofErr w:type="spellEnd"/>
      <w:r w:rsidR="00072A22" w:rsidRPr="00EB46B6">
        <w:rPr>
          <w:rFonts w:ascii="Arial" w:hAnsi="Arial" w:cs="Arial"/>
        </w:rPr>
        <w:t xml:space="preserve"> </w:t>
      </w:r>
      <w:proofErr w:type="spellStart"/>
      <w:r w:rsidR="00072A22" w:rsidRPr="00EB46B6">
        <w:rPr>
          <w:rFonts w:ascii="Arial" w:hAnsi="Arial" w:cs="Arial"/>
        </w:rPr>
        <w:t>harms</w:t>
      </w:r>
      <w:proofErr w:type="spellEnd"/>
      <w:r w:rsidR="00072A22" w:rsidRPr="00EB46B6">
        <w:rPr>
          <w:rFonts w:ascii="Arial" w:hAnsi="Arial" w:cs="Arial"/>
        </w:rPr>
        <w:t xml:space="preserve"> </w:t>
      </w:r>
      <w:proofErr w:type="spellStart"/>
      <w:r w:rsidR="00072A22" w:rsidRPr="00EB46B6">
        <w:rPr>
          <w:rFonts w:ascii="Arial" w:hAnsi="Arial" w:cs="Arial"/>
        </w:rPr>
        <w:t>related</w:t>
      </w:r>
      <w:proofErr w:type="spellEnd"/>
      <w:r w:rsidR="00072A22" w:rsidRPr="00EB46B6">
        <w:rPr>
          <w:rFonts w:ascii="Arial" w:hAnsi="Arial" w:cs="Arial"/>
        </w:rPr>
        <w:t xml:space="preserve"> to </w:t>
      </w:r>
      <w:proofErr w:type="spellStart"/>
      <w:r w:rsidR="00072A22" w:rsidRPr="00EB46B6">
        <w:rPr>
          <w:rFonts w:ascii="Arial" w:hAnsi="Arial" w:cs="Arial"/>
        </w:rPr>
        <w:t>online</w:t>
      </w:r>
      <w:proofErr w:type="spellEnd"/>
      <w:r w:rsidR="00072A22" w:rsidRPr="00EB46B6">
        <w:rPr>
          <w:rFonts w:ascii="Arial" w:hAnsi="Arial" w:cs="Arial"/>
        </w:rPr>
        <w:t xml:space="preserve"> </w:t>
      </w:r>
      <w:proofErr w:type="spellStart"/>
      <w:r w:rsidR="00072A22" w:rsidRPr="00EB46B6">
        <w:rPr>
          <w:rFonts w:ascii="Arial" w:hAnsi="Arial" w:cs="Arial"/>
        </w:rPr>
        <w:t>gaming</w:t>
      </w:r>
      <w:proofErr w:type="spellEnd"/>
      <w:r w:rsidR="00072A22" w:rsidRPr="00EB46B6">
        <w:rPr>
          <w:rFonts w:ascii="Arial" w:hAnsi="Arial" w:cs="Arial"/>
        </w:rPr>
        <w:t xml:space="preserve"> </w:t>
      </w:r>
      <w:proofErr w:type="spellStart"/>
      <w:r w:rsidR="00072A22" w:rsidRPr="00EB46B6">
        <w:rPr>
          <w:rFonts w:ascii="Arial" w:hAnsi="Arial" w:cs="Arial"/>
        </w:rPr>
        <w:t>and</w:t>
      </w:r>
      <w:proofErr w:type="spellEnd"/>
      <w:r w:rsidR="00072A22" w:rsidRPr="00EB46B6">
        <w:rPr>
          <w:rFonts w:ascii="Arial" w:hAnsi="Arial" w:cs="Arial"/>
        </w:rPr>
        <w:t xml:space="preserve"> </w:t>
      </w:r>
      <w:proofErr w:type="spellStart"/>
      <w:r w:rsidR="00072A22" w:rsidRPr="00EB46B6">
        <w:rPr>
          <w:rFonts w:ascii="Arial" w:hAnsi="Arial" w:cs="Arial"/>
        </w:rPr>
        <w:t>online</w:t>
      </w:r>
      <w:proofErr w:type="spellEnd"/>
      <w:r w:rsidR="00072A22" w:rsidRPr="00EB46B6">
        <w:rPr>
          <w:rFonts w:ascii="Arial" w:hAnsi="Arial" w:cs="Arial"/>
        </w:rPr>
        <w:t xml:space="preserve"> </w:t>
      </w:r>
      <w:proofErr w:type="spellStart"/>
      <w:r w:rsidR="00072A22" w:rsidRPr="00EB46B6">
        <w:rPr>
          <w:rFonts w:ascii="Arial" w:hAnsi="Arial" w:cs="Arial"/>
        </w:rPr>
        <w:t>gambling</w:t>
      </w:r>
      <w:proofErr w:type="spellEnd"/>
      <w:r w:rsidR="00072A22">
        <w:t>,</w:t>
      </w:r>
      <w:r>
        <w:t xml:space="preserve"> </w:t>
      </w:r>
      <w:r w:rsidRPr="00CA690B">
        <w:rPr>
          <w:rFonts w:ascii="Arial" w:eastAsia="Arial" w:hAnsi="Arial" w:cs="Arial"/>
        </w:rPr>
        <w:t xml:space="preserve">dostopen </w:t>
      </w:r>
      <w:r w:rsidRPr="002F48AB">
        <w:rPr>
          <w:rFonts w:ascii="Arial" w:eastAsia="Arial" w:hAnsi="Arial" w:cs="Arial"/>
        </w:rPr>
        <w:t xml:space="preserve">na naslednji povezavi: </w:t>
      </w:r>
      <w:hyperlink r:id="rId98" w:history="1">
        <w:r w:rsidR="00072A22" w:rsidRPr="00A62012">
          <w:rPr>
            <w:rStyle w:val="Hiperpovezava"/>
            <w:rFonts w:ascii="Arial" w:hAnsi="Arial" w:cs="Arial"/>
          </w:rPr>
          <w:t>https://rm.coe.int/policy-paper-on-strategie-and-regulatory-options-online-gaming-and-gam/1680b1e6b3</w:t>
        </w:r>
      </w:hyperlink>
      <w:r>
        <w:rPr>
          <w:rFonts w:ascii="Arial" w:hAnsi="Arial" w:cs="Arial"/>
        </w:rPr>
        <w:t>.</w:t>
      </w:r>
      <w:r w:rsidR="00072A22">
        <w:rPr>
          <w:rFonts w:ascii="Arial" w:hAnsi="Arial" w:cs="Arial"/>
        </w:rPr>
        <w:t xml:space="preserve"> </w:t>
      </w:r>
    </w:p>
    <w:bookmarkEnd w:id="131"/>
    <w:p w14:paraId="24F864D3" w14:textId="77777777" w:rsidR="00466ABA" w:rsidRPr="002F48AB" w:rsidRDefault="00466ABA" w:rsidP="00466ABA">
      <w:pPr>
        <w:spacing w:after="0"/>
        <w:rPr>
          <w:rFonts w:ascii="Arial" w:eastAsia="Arial" w:hAnsi="Arial" w:cs="Arial"/>
          <w:b/>
          <w:bCs/>
          <w:lang w:val="sl-SI"/>
        </w:rPr>
      </w:pPr>
    </w:p>
    <w:p w14:paraId="6840B3EA" w14:textId="15F98EF6" w:rsidR="00466ABA" w:rsidRPr="004F767E" w:rsidRDefault="005E2AA6" w:rsidP="00B02367">
      <w:pPr>
        <w:pStyle w:val="Naslov2"/>
        <w:rPr>
          <w:rFonts w:ascii="Arial" w:eastAsia="Arial" w:hAnsi="Arial" w:cs="Arial"/>
          <w:i w:val="0"/>
          <w:iCs w:val="0"/>
          <w:sz w:val="22"/>
          <w:szCs w:val="22"/>
          <w:lang w:val="sl-SI"/>
        </w:rPr>
      </w:pPr>
      <w:bookmarkStart w:id="132" w:name="_Toc191459254"/>
      <w:r w:rsidRPr="004F767E">
        <w:rPr>
          <w:rFonts w:ascii="Arial" w:eastAsia="Arial" w:hAnsi="Arial" w:cs="Arial"/>
          <w:i w:val="0"/>
          <w:iCs w:val="0"/>
          <w:sz w:val="22"/>
          <w:szCs w:val="22"/>
          <w:lang w:val="sl-SI"/>
        </w:rPr>
        <w:t>5</w:t>
      </w:r>
      <w:r w:rsidR="00051806" w:rsidRPr="004F767E">
        <w:rPr>
          <w:rFonts w:ascii="Arial" w:eastAsia="Arial" w:hAnsi="Arial" w:cs="Arial"/>
          <w:i w:val="0"/>
          <w:iCs w:val="0"/>
          <w:sz w:val="22"/>
          <w:szCs w:val="22"/>
          <w:lang w:val="sl-SI"/>
        </w:rPr>
        <w:t>.</w:t>
      </w:r>
      <w:r w:rsidR="00630B18" w:rsidRPr="004F767E">
        <w:rPr>
          <w:rFonts w:ascii="Arial" w:eastAsia="Arial" w:hAnsi="Arial" w:cs="Arial"/>
          <w:i w:val="0"/>
          <w:iCs w:val="0"/>
          <w:sz w:val="22"/>
          <w:szCs w:val="22"/>
          <w:lang w:val="sl-SI"/>
        </w:rPr>
        <w:t xml:space="preserve"> </w:t>
      </w:r>
      <w:r w:rsidR="001279AF" w:rsidRPr="004F767E">
        <w:rPr>
          <w:rFonts w:ascii="Arial" w:eastAsia="Arial" w:hAnsi="Arial" w:cs="Arial"/>
          <w:i w:val="0"/>
          <w:iCs w:val="0"/>
          <w:sz w:val="22"/>
          <w:szCs w:val="22"/>
          <w:lang w:val="sl-SI"/>
        </w:rPr>
        <w:t>Pogoji za vlagatelje</w:t>
      </w:r>
      <w:bookmarkEnd w:id="132"/>
    </w:p>
    <w:p w14:paraId="2684F055" w14:textId="77777777" w:rsidR="00DF578C" w:rsidRPr="002F48AB" w:rsidRDefault="00DF578C" w:rsidP="00360FB2">
      <w:pPr>
        <w:suppressAutoHyphens/>
        <w:autoSpaceDN w:val="0"/>
        <w:spacing w:after="0"/>
        <w:jc w:val="both"/>
        <w:textAlignment w:val="baseline"/>
        <w:rPr>
          <w:rFonts w:ascii="Arial" w:eastAsia="Arial" w:hAnsi="Arial" w:cs="Arial"/>
          <w:b/>
          <w:bCs/>
          <w:lang w:val="sl-SI"/>
        </w:rPr>
      </w:pPr>
    </w:p>
    <w:p w14:paraId="6480AEFA" w14:textId="247B9443" w:rsidR="005E2AA6" w:rsidRDefault="005E2AA6" w:rsidP="00655FC8">
      <w:pPr>
        <w:spacing w:after="240"/>
        <w:jc w:val="both"/>
        <w:rPr>
          <w:rFonts w:ascii="Arial" w:hAnsi="Arial" w:cs="Arial"/>
          <w:lang w:val="sl-SI"/>
        </w:rPr>
      </w:pPr>
      <w:bookmarkStart w:id="133" w:name="_Hlk191364869"/>
      <w:r w:rsidRPr="002F48AB">
        <w:rPr>
          <w:rFonts w:ascii="Arial" w:hAnsi="Arial" w:cs="Arial"/>
          <w:lang w:val="sl-SI"/>
        </w:rPr>
        <w:t xml:space="preserve">Vlagatelji morajo </w:t>
      </w:r>
      <w:r>
        <w:rPr>
          <w:rFonts w:ascii="Arial" w:hAnsi="Arial" w:cs="Arial"/>
          <w:lang w:val="sl-SI"/>
        </w:rPr>
        <w:t xml:space="preserve">poleg pogojev za vlagatelje iz te točke </w:t>
      </w:r>
      <w:r w:rsidRPr="002F48AB">
        <w:rPr>
          <w:rFonts w:ascii="Arial" w:hAnsi="Arial" w:cs="Arial"/>
          <w:lang w:val="sl-SI"/>
        </w:rPr>
        <w:t xml:space="preserve">izpolnjevati </w:t>
      </w:r>
      <w:r>
        <w:rPr>
          <w:rFonts w:ascii="Arial" w:hAnsi="Arial" w:cs="Arial"/>
          <w:lang w:val="sl-SI"/>
        </w:rPr>
        <w:t xml:space="preserve">tudi </w:t>
      </w:r>
      <w:r w:rsidRPr="002F48AB">
        <w:rPr>
          <w:rFonts w:ascii="Arial" w:hAnsi="Arial" w:cs="Arial"/>
          <w:lang w:val="sl-SI"/>
        </w:rPr>
        <w:t>pogoje, navedene v poglavju III. POGOJI ZA PRIDOBITEV SREDSTEV.</w:t>
      </w:r>
    </w:p>
    <w:p w14:paraId="457875AA" w14:textId="21267B74" w:rsidR="00466ABA" w:rsidRPr="002F48AB" w:rsidRDefault="004B4BC4" w:rsidP="003252E3">
      <w:pPr>
        <w:spacing w:after="120"/>
        <w:jc w:val="both"/>
        <w:rPr>
          <w:lang w:val="sl-SI"/>
        </w:rPr>
      </w:pPr>
      <w:bookmarkStart w:id="134" w:name="_Hlk191278275"/>
      <w:r w:rsidRPr="002F48AB">
        <w:rPr>
          <w:rFonts w:ascii="Arial" w:eastAsia="Arial" w:hAnsi="Arial" w:cs="Arial"/>
          <w:lang w:val="sl-SI"/>
        </w:rPr>
        <w:t>V</w:t>
      </w:r>
      <w:r w:rsidR="00466ABA" w:rsidRPr="002F48AB">
        <w:rPr>
          <w:rFonts w:ascii="Arial" w:eastAsia="Arial" w:hAnsi="Arial" w:cs="Arial"/>
          <w:lang w:val="sl-SI"/>
        </w:rPr>
        <w:t>lagatelji</w:t>
      </w:r>
      <w:r w:rsidRPr="002F48AB">
        <w:rPr>
          <w:rFonts w:ascii="Arial" w:eastAsia="Arial" w:hAnsi="Arial" w:cs="Arial"/>
          <w:lang w:val="sl-SI"/>
        </w:rPr>
        <w:t>, upravičeni</w:t>
      </w:r>
      <w:r w:rsidR="00466ABA" w:rsidRPr="002F48AB">
        <w:rPr>
          <w:rFonts w:ascii="Arial" w:eastAsia="Arial" w:hAnsi="Arial" w:cs="Arial"/>
          <w:lang w:val="sl-SI"/>
        </w:rPr>
        <w:t xml:space="preserve"> do udeležbe na javnem razpisu </w:t>
      </w:r>
      <w:r w:rsidRPr="002F48AB">
        <w:rPr>
          <w:rFonts w:ascii="Arial" w:eastAsia="Arial" w:hAnsi="Arial" w:cs="Arial"/>
          <w:lang w:val="sl-SI"/>
        </w:rPr>
        <w:t xml:space="preserve">pri </w:t>
      </w:r>
      <w:r w:rsidR="00466ABA" w:rsidRPr="002F48AB">
        <w:rPr>
          <w:rFonts w:ascii="Arial" w:eastAsia="Arial" w:hAnsi="Arial" w:cs="Arial"/>
          <w:lang w:val="sl-SI"/>
        </w:rPr>
        <w:t>področj</w:t>
      </w:r>
      <w:r w:rsidRPr="002F48AB">
        <w:rPr>
          <w:rFonts w:ascii="Arial" w:eastAsia="Arial" w:hAnsi="Arial" w:cs="Arial"/>
          <w:lang w:val="sl-SI"/>
        </w:rPr>
        <w:t>u</w:t>
      </w:r>
      <w:r w:rsidR="00466ABA" w:rsidRPr="002F48AB">
        <w:rPr>
          <w:rFonts w:ascii="Arial" w:eastAsia="Arial" w:hAnsi="Arial" w:cs="Arial"/>
          <w:lang w:val="sl-SI"/>
        </w:rPr>
        <w:t xml:space="preserve"> </w:t>
      </w:r>
      <w:r w:rsidR="00F70E05" w:rsidRPr="002F48AB">
        <w:rPr>
          <w:rFonts w:ascii="Arial" w:eastAsia="Arial" w:hAnsi="Arial" w:cs="Arial"/>
          <w:lang w:val="sl-SI"/>
        </w:rPr>
        <w:t>C</w:t>
      </w:r>
      <w:r w:rsidRPr="002F48AB">
        <w:rPr>
          <w:rFonts w:ascii="Arial" w:eastAsia="Arial" w:hAnsi="Arial" w:cs="Arial"/>
          <w:lang w:val="sl-SI"/>
        </w:rPr>
        <w:t>,</w:t>
      </w:r>
      <w:r w:rsidR="00466ABA" w:rsidRPr="002F48AB">
        <w:rPr>
          <w:rFonts w:ascii="Arial" w:eastAsia="Arial" w:hAnsi="Arial" w:cs="Arial"/>
          <w:lang w:val="sl-SI"/>
        </w:rPr>
        <w:t xml:space="preserve"> so pravne osebe </w:t>
      </w:r>
      <w:r w:rsidR="004861DB" w:rsidRPr="002F48AB">
        <w:rPr>
          <w:rFonts w:ascii="Arial" w:eastAsia="Arial" w:hAnsi="Arial" w:cs="Arial"/>
          <w:lang w:val="sl-SI"/>
        </w:rPr>
        <w:t>zasebnega</w:t>
      </w:r>
      <w:r w:rsidR="00B3650F" w:rsidRPr="002F48AB">
        <w:rPr>
          <w:rFonts w:ascii="Arial" w:eastAsia="Arial" w:hAnsi="Arial" w:cs="Arial"/>
          <w:lang w:val="sl-SI"/>
        </w:rPr>
        <w:t xml:space="preserve"> </w:t>
      </w:r>
      <w:r w:rsidR="00466ABA" w:rsidRPr="002F48AB">
        <w:rPr>
          <w:rFonts w:ascii="Arial" w:eastAsia="Arial" w:hAnsi="Arial" w:cs="Arial"/>
          <w:lang w:val="sl-SI"/>
        </w:rPr>
        <w:t>prava, ki:</w:t>
      </w:r>
    </w:p>
    <w:p w14:paraId="403CB073" w14:textId="336DD0EF" w:rsidR="00B1697D" w:rsidRPr="002F48AB" w:rsidRDefault="00B53DF0" w:rsidP="00B1697D">
      <w:pPr>
        <w:pStyle w:val="Odstavekseznama"/>
        <w:numPr>
          <w:ilvl w:val="0"/>
          <w:numId w:val="22"/>
        </w:numPr>
        <w:spacing w:after="120"/>
        <w:ind w:left="714" w:hanging="357"/>
        <w:jc w:val="both"/>
        <w:rPr>
          <w:rFonts w:ascii="Arial" w:eastAsia="Arial" w:hAnsi="Arial" w:cs="Arial"/>
        </w:rPr>
      </w:pPr>
      <w:r w:rsidRPr="002F48AB">
        <w:rPr>
          <w:rFonts w:ascii="Arial" w:eastAsia="Arial" w:hAnsi="Arial" w:cs="Arial"/>
        </w:rPr>
        <w:t xml:space="preserve">delujejo kot društvo, zveza društev, zavod, skupnost zavodov, humanitarna organizacija ali ustanova in so ustanovljene </w:t>
      </w:r>
      <w:r w:rsidR="00137896">
        <w:rPr>
          <w:rFonts w:ascii="Arial" w:eastAsia="Arial" w:hAnsi="Arial" w:cs="Arial"/>
        </w:rPr>
        <w:t xml:space="preserve">zlasti </w:t>
      </w:r>
      <w:r w:rsidRPr="002F48AB">
        <w:rPr>
          <w:rFonts w:ascii="Arial" w:eastAsia="Arial" w:hAnsi="Arial" w:cs="Arial"/>
        </w:rPr>
        <w:t xml:space="preserve">na podlagi Zakona o društvih (Uradni list RS, št. 64/11 – uradno prečiščeno besedilo in 21/18 – </w:t>
      </w:r>
      <w:proofErr w:type="spellStart"/>
      <w:r w:rsidRPr="002F48AB">
        <w:rPr>
          <w:rFonts w:ascii="Arial" w:eastAsia="Arial" w:hAnsi="Arial" w:cs="Arial"/>
        </w:rPr>
        <w:t>ZNOrg</w:t>
      </w:r>
      <w:proofErr w:type="spellEnd"/>
      <w:r w:rsidRPr="002F48AB">
        <w:rPr>
          <w:rFonts w:ascii="Arial" w:eastAsia="Arial" w:hAnsi="Arial" w:cs="Arial"/>
        </w:rPr>
        <w:t xml:space="preserve">), Zakona o ustanovah (Uradni list RS, št. 70/05 – uradno prečiščeno besedilo in 91/05 – </w:t>
      </w:r>
      <w:proofErr w:type="spellStart"/>
      <w:r w:rsidRPr="002F48AB">
        <w:rPr>
          <w:rFonts w:ascii="Arial" w:eastAsia="Arial" w:hAnsi="Arial" w:cs="Arial"/>
        </w:rPr>
        <w:t>popr</w:t>
      </w:r>
      <w:proofErr w:type="spellEnd"/>
      <w:r w:rsidRPr="002F48AB">
        <w:rPr>
          <w:rFonts w:ascii="Arial" w:eastAsia="Arial" w:hAnsi="Arial" w:cs="Arial"/>
        </w:rPr>
        <w:t>.), Zakona o zavodih (Uradni list RS, št. 12/91, 8/96, 36/00 – ZPDZC in 127/06 – ZJZP</w:t>
      </w:r>
      <w:r w:rsidR="004B4BC4" w:rsidRPr="002F48AB">
        <w:rPr>
          <w:rFonts w:ascii="Arial" w:eastAsia="Arial" w:hAnsi="Arial" w:cs="Arial"/>
        </w:rPr>
        <w:t>)</w:t>
      </w:r>
      <w:r w:rsidR="00412C43" w:rsidRPr="002F48AB">
        <w:rPr>
          <w:rFonts w:ascii="Arial" w:eastAsia="Arial" w:hAnsi="Arial" w:cs="Arial"/>
        </w:rPr>
        <w:t>,</w:t>
      </w:r>
      <w:r w:rsidRPr="002F48AB">
        <w:rPr>
          <w:rFonts w:ascii="Arial" w:eastAsia="Arial" w:hAnsi="Arial" w:cs="Arial"/>
        </w:rPr>
        <w:t xml:space="preserve"> Zakona o humanitarnih organizacijah (Uradni list RS, št. 98/03 in 61/06 – ZDru-1)</w:t>
      </w:r>
      <w:r w:rsidR="00412C43" w:rsidRPr="002F48AB">
        <w:rPr>
          <w:rFonts w:ascii="Arial" w:eastAsia="Arial" w:hAnsi="Arial" w:cs="Arial"/>
        </w:rPr>
        <w:t xml:space="preserve"> in Zakona o nevladnih organizacijah (Uradni list RS, št. </w:t>
      </w:r>
      <w:hyperlink r:id="rId99" w:tgtFrame="_blank" w:tooltip="Zakon o nevladnih organizacijah (ZNOrg)" w:history="1">
        <w:r w:rsidR="00412C43" w:rsidRPr="002F48AB">
          <w:rPr>
            <w:rFonts w:ascii="Arial" w:eastAsia="Arial" w:hAnsi="Arial" w:cs="Arial"/>
          </w:rPr>
          <w:t>21/18</w:t>
        </w:r>
      </w:hyperlink>
      <w:r w:rsidR="00412C43" w:rsidRPr="002F48AB">
        <w:rPr>
          <w:rFonts w:ascii="Arial" w:eastAsia="Arial" w:hAnsi="Arial" w:cs="Arial"/>
        </w:rPr>
        <w:t>) oziroma ji</w:t>
      </w:r>
      <w:r w:rsidR="002456D4" w:rsidRPr="002F48AB">
        <w:rPr>
          <w:rFonts w:ascii="Arial" w:eastAsia="Arial" w:hAnsi="Arial" w:cs="Arial"/>
        </w:rPr>
        <w:t>m</w:t>
      </w:r>
      <w:r w:rsidR="00412C43" w:rsidRPr="002F48AB">
        <w:rPr>
          <w:rFonts w:ascii="Arial" w:eastAsia="Arial" w:hAnsi="Arial" w:cs="Arial"/>
        </w:rPr>
        <w:t xml:space="preserve"> je na njegovi podlagi podeljen status nevladne organizacije v javnem interesu</w:t>
      </w:r>
      <w:r w:rsidRPr="002F48AB">
        <w:rPr>
          <w:rFonts w:ascii="Arial" w:eastAsia="Arial" w:hAnsi="Arial" w:cs="Arial"/>
        </w:rPr>
        <w:t>;</w:t>
      </w:r>
    </w:p>
    <w:p w14:paraId="4AFAE669" w14:textId="0ED8A40B" w:rsidR="002A5FC3" w:rsidRPr="002F48AB" w:rsidRDefault="00B1697D" w:rsidP="00B1697D">
      <w:pPr>
        <w:spacing w:after="120"/>
        <w:jc w:val="both"/>
        <w:rPr>
          <w:rFonts w:ascii="Arial" w:eastAsia="Arial" w:hAnsi="Arial" w:cs="Arial"/>
          <w:lang w:val="sl-SI"/>
        </w:rPr>
      </w:pPr>
      <w:bookmarkStart w:id="135" w:name="_Hlk190859481"/>
      <w:r w:rsidRPr="002F48AB">
        <w:rPr>
          <w:rFonts w:ascii="Arial" w:eastAsia="Arial" w:hAnsi="Arial" w:cs="Arial"/>
          <w:lang w:val="sl-SI"/>
        </w:rPr>
        <w:t>Izpolnjevanje pogojev pravnih oseb zasebnega prava glede njihove</w:t>
      </w:r>
      <w:r w:rsidR="002A5FC3">
        <w:rPr>
          <w:rFonts w:ascii="Arial" w:eastAsia="Arial" w:hAnsi="Arial" w:cs="Arial"/>
          <w:lang w:val="sl-SI"/>
        </w:rPr>
        <w:t xml:space="preserve"> pravnoorganizacijske oblike oziroma</w:t>
      </w:r>
      <w:r w:rsidRPr="002F48AB">
        <w:rPr>
          <w:rFonts w:ascii="Arial" w:eastAsia="Arial" w:hAnsi="Arial" w:cs="Arial"/>
          <w:lang w:val="sl-SI"/>
        </w:rPr>
        <w:t xml:space="preserve"> statusa iz prejšnje alineje se bo preverjalo ob formalnem pregledu vloge, pred postopkom ocenjevanja.</w:t>
      </w:r>
      <w:r w:rsidR="002A5FC3">
        <w:rPr>
          <w:rFonts w:ascii="Arial" w:eastAsia="Arial" w:hAnsi="Arial" w:cs="Arial"/>
          <w:lang w:val="sl-SI"/>
        </w:rPr>
        <w:t xml:space="preserve"> V primeru neizpolnjevanja navedenih pogojev vlagatelji oziroma njihove vloge </w:t>
      </w:r>
      <w:r w:rsidR="002A5FC3" w:rsidRPr="002F48AB">
        <w:rPr>
          <w:rFonts w:ascii="Arial" w:eastAsia="Arial" w:hAnsi="Arial" w:cs="Arial"/>
          <w:lang w:val="sl-SI"/>
        </w:rPr>
        <w:t>ne bodo vključeni v postopek ocenjevanja</w:t>
      </w:r>
      <w:r w:rsidR="002A5FC3">
        <w:rPr>
          <w:rFonts w:ascii="Arial" w:eastAsia="Arial" w:hAnsi="Arial" w:cs="Arial"/>
          <w:lang w:val="sl-SI"/>
        </w:rPr>
        <w:t xml:space="preserve">, vloge </w:t>
      </w:r>
      <w:r w:rsidR="002A5FC3" w:rsidRPr="00505E5D">
        <w:rPr>
          <w:rFonts w:ascii="Arial" w:eastAsia="Arial" w:hAnsi="Arial" w:cs="Arial"/>
          <w:lang w:val="sl-SI"/>
        </w:rPr>
        <w:t xml:space="preserve">pa </w:t>
      </w:r>
      <w:r w:rsidR="00484C23" w:rsidRPr="00505E5D">
        <w:rPr>
          <w:rFonts w:ascii="Arial" w:eastAsia="Arial" w:hAnsi="Arial" w:cs="Arial"/>
          <w:lang w:val="sl-SI"/>
        </w:rPr>
        <w:t>bodo zavržene</w:t>
      </w:r>
      <w:r w:rsidR="002A5FC3">
        <w:rPr>
          <w:rFonts w:ascii="Arial" w:eastAsia="Arial" w:hAnsi="Arial" w:cs="Arial"/>
          <w:lang w:val="sl-SI"/>
        </w:rPr>
        <w:t>.</w:t>
      </w:r>
    </w:p>
    <w:bookmarkEnd w:id="135"/>
    <w:p w14:paraId="5CA9ACB4" w14:textId="1E18546F" w:rsidR="00DB62CE" w:rsidRDefault="00466ABA" w:rsidP="000F3535">
      <w:pPr>
        <w:pStyle w:val="Odstavekseznama"/>
        <w:numPr>
          <w:ilvl w:val="0"/>
          <w:numId w:val="22"/>
        </w:numPr>
        <w:spacing w:after="120"/>
        <w:ind w:left="714" w:hanging="357"/>
        <w:jc w:val="both"/>
        <w:rPr>
          <w:rFonts w:ascii="Arial" w:eastAsia="Arial" w:hAnsi="Arial" w:cs="Arial"/>
        </w:rPr>
      </w:pPr>
      <w:r w:rsidRPr="00DB62CE">
        <w:rPr>
          <w:rFonts w:ascii="Arial" w:eastAsia="Arial" w:hAnsi="Arial" w:cs="Arial"/>
        </w:rPr>
        <w:t>so neodvisne od komercialnih in drugih interesov tobačne in alkoholne industrije</w:t>
      </w:r>
      <w:r w:rsidR="00486770" w:rsidRPr="00DB62CE">
        <w:rPr>
          <w:rFonts w:ascii="Arial" w:eastAsia="Arial" w:hAnsi="Arial" w:cs="Arial"/>
        </w:rPr>
        <w:t xml:space="preserve"> ter druge industrije na področju drog</w:t>
      </w:r>
      <w:r w:rsidR="00651DFB" w:rsidRPr="00651DFB">
        <w:t xml:space="preserve"> </w:t>
      </w:r>
      <w:bookmarkStart w:id="136" w:name="_Hlk189567827"/>
      <w:r w:rsidR="00651DFB" w:rsidRPr="00DB62CE">
        <w:rPr>
          <w:rFonts w:ascii="Arial" w:eastAsia="Arial" w:hAnsi="Arial" w:cs="Arial"/>
        </w:rPr>
        <w:t>ali industrije videoiger ali igralništva</w:t>
      </w:r>
      <w:bookmarkEnd w:id="136"/>
      <w:r w:rsidR="005D6F87">
        <w:rPr>
          <w:rFonts w:ascii="Arial" w:eastAsia="Arial" w:hAnsi="Arial" w:cs="Arial"/>
        </w:rPr>
        <w:t>;</w:t>
      </w:r>
    </w:p>
    <w:p w14:paraId="69A982EC" w14:textId="386FA402" w:rsidR="00D11B78" w:rsidRPr="005D79A2" w:rsidRDefault="00D11B78" w:rsidP="005D79A2">
      <w:pPr>
        <w:numPr>
          <w:ilvl w:val="0"/>
          <w:numId w:val="22"/>
        </w:numPr>
        <w:spacing w:after="0"/>
        <w:jc w:val="both"/>
        <w:rPr>
          <w:rFonts w:ascii="Arial" w:eastAsia="Arial" w:hAnsi="Arial" w:cs="Arial"/>
          <w:lang w:val="sl-SI"/>
        </w:rPr>
      </w:pPr>
      <w:r w:rsidRPr="005D79A2">
        <w:rPr>
          <w:rFonts w:ascii="Arial" w:eastAsia="Arial" w:hAnsi="Arial" w:cs="Arial"/>
          <w:lang w:val="sl-SI"/>
        </w:rPr>
        <w:t xml:space="preserve">za programe, </w:t>
      </w:r>
      <w:bookmarkStart w:id="137" w:name="_Hlk191392593"/>
      <w:r w:rsidRPr="005D79A2">
        <w:rPr>
          <w:rFonts w:ascii="Arial" w:eastAsia="Arial" w:hAnsi="Arial" w:cs="Arial"/>
          <w:lang w:val="sl-SI"/>
        </w:rPr>
        <w:t xml:space="preserve">ki vključujejo aktivnosti </w:t>
      </w:r>
      <w:proofErr w:type="spellStart"/>
      <w:r w:rsidRPr="005D79A2">
        <w:rPr>
          <w:rFonts w:ascii="Arial" w:eastAsia="Arial" w:hAnsi="Arial" w:cs="Arial"/>
          <w:lang w:val="sl-SI"/>
        </w:rPr>
        <w:t>t.i</w:t>
      </w:r>
      <w:proofErr w:type="spellEnd"/>
      <w:r w:rsidRPr="005D79A2">
        <w:rPr>
          <w:rFonts w:ascii="Arial" w:eastAsia="Arial" w:hAnsi="Arial" w:cs="Arial"/>
          <w:lang w:val="sl-SI"/>
        </w:rPr>
        <w:t xml:space="preserve">. »varne sobe za uporabo </w:t>
      </w:r>
      <w:r w:rsidR="00505E5D">
        <w:rPr>
          <w:rFonts w:ascii="Arial" w:eastAsia="Arial" w:hAnsi="Arial" w:cs="Arial"/>
          <w:lang w:val="sl-SI"/>
        </w:rPr>
        <w:t xml:space="preserve">prepovedanih </w:t>
      </w:r>
      <w:r w:rsidRPr="005D79A2">
        <w:rPr>
          <w:rFonts w:ascii="Arial" w:eastAsia="Arial" w:hAnsi="Arial" w:cs="Arial"/>
          <w:lang w:val="sl-SI"/>
        </w:rPr>
        <w:t>drog«</w:t>
      </w:r>
      <w:r w:rsidR="00505E5D">
        <w:rPr>
          <w:rFonts w:ascii="Arial" w:eastAsia="Arial" w:hAnsi="Arial" w:cs="Arial"/>
          <w:lang w:val="sl-SI"/>
        </w:rPr>
        <w:t xml:space="preserve"> oziroma drug</w:t>
      </w:r>
      <w:r w:rsidR="006700AF">
        <w:rPr>
          <w:rFonts w:ascii="Arial" w:eastAsia="Arial" w:hAnsi="Arial" w:cs="Arial"/>
          <w:lang w:val="sl-SI"/>
        </w:rPr>
        <w:t>e</w:t>
      </w:r>
      <w:r w:rsidR="00505E5D">
        <w:rPr>
          <w:rFonts w:ascii="Arial" w:eastAsia="Arial" w:hAnsi="Arial" w:cs="Arial"/>
          <w:lang w:val="sl-SI"/>
        </w:rPr>
        <w:t xml:space="preserve"> oblik</w:t>
      </w:r>
      <w:r w:rsidR="006700AF">
        <w:rPr>
          <w:rFonts w:ascii="Arial" w:eastAsia="Arial" w:hAnsi="Arial" w:cs="Arial"/>
          <w:lang w:val="sl-SI"/>
        </w:rPr>
        <w:t>e</w:t>
      </w:r>
      <w:r w:rsidR="00505E5D">
        <w:rPr>
          <w:rFonts w:ascii="Arial" w:eastAsia="Arial" w:hAnsi="Arial" w:cs="Arial"/>
          <w:lang w:val="sl-SI"/>
        </w:rPr>
        <w:t xml:space="preserve"> prostora za uporabo prepovedanih drog</w:t>
      </w:r>
      <w:r w:rsidRPr="005D79A2">
        <w:rPr>
          <w:rFonts w:ascii="Arial" w:eastAsia="Arial" w:hAnsi="Arial" w:cs="Arial"/>
          <w:lang w:val="sl-SI"/>
        </w:rPr>
        <w:t xml:space="preserve">, </w:t>
      </w:r>
      <w:bookmarkEnd w:id="137"/>
      <w:r w:rsidRPr="005D79A2">
        <w:rPr>
          <w:rFonts w:ascii="Arial" w:eastAsia="Arial" w:hAnsi="Arial" w:cs="Arial"/>
          <w:lang w:val="sl-SI"/>
        </w:rPr>
        <w:t>priloži</w:t>
      </w:r>
      <w:r w:rsidR="003375B8">
        <w:rPr>
          <w:rFonts w:ascii="Arial" w:eastAsia="Arial" w:hAnsi="Arial" w:cs="Arial"/>
          <w:lang w:val="sl-SI"/>
        </w:rPr>
        <w:t>jo</w:t>
      </w:r>
      <w:r w:rsidRPr="005D79A2">
        <w:rPr>
          <w:rFonts w:ascii="Arial" w:eastAsia="Arial" w:hAnsi="Arial" w:cs="Arial"/>
          <w:lang w:val="sl-SI"/>
        </w:rPr>
        <w:t xml:space="preserve"> pismo o nameri</w:t>
      </w:r>
      <w:r w:rsidR="003375B8">
        <w:rPr>
          <w:rFonts w:ascii="Arial" w:eastAsia="Arial" w:hAnsi="Arial" w:cs="Arial"/>
          <w:lang w:val="sl-SI"/>
        </w:rPr>
        <w:t xml:space="preserve"> </w:t>
      </w:r>
      <w:bookmarkStart w:id="138" w:name="_Hlk190862562"/>
      <w:r w:rsidR="003375B8">
        <w:rPr>
          <w:rFonts w:ascii="Arial" w:eastAsia="Arial" w:hAnsi="Arial" w:cs="Arial"/>
          <w:lang w:val="sl-SI"/>
        </w:rPr>
        <w:t>glede varne sobe</w:t>
      </w:r>
      <w:bookmarkEnd w:id="138"/>
      <w:r w:rsidR="006700AF">
        <w:rPr>
          <w:rFonts w:ascii="Arial" w:eastAsia="Arial" w:hAnsi="Arial" w:cs="Arial"/>
          <w:lang w:val="sl-SI"/>
        </w:rPr>
        <w:t xml:space="preserve"> (druge oblike prostora za uporabo prepovedanih drog)</w:t>
      </w:r>
      <w:r w:rsidR="00A018D1">
        <w:rPr>
          <w:rFonts w:ascii="Arial" w:eastAsia="Arial" w:hAnsi="Arial" w:cs="Arial"/>
          <w:lang w:val="sl-SI"/>
        </w:rPr>
        <w:t>,</w:t>
      </w:r>
      <w:r w:rsidRPr="005D79A2">
        <w:rPr>
          <w:rFonts w:ascii="Arial" w:eastAsia="Arial" w:hAnsi="Arial" w:cs="Arial"/>
          <w:lang w:val="sl-SI"/>
        </w:rPr>
        <w:t xml:space="preserve"> </w:t>
      </w:r>
      <w:r w:rsidR="008B0204">
        <w:rPr>
          <w:rFonts w:ascii="Arial" w:eastAsia="Arial" w:hAnsi="Arial" w:cs="Arial"/>
          <w:lang w:val="sl-SI"/>
        </w:rPr>
        <w:t>dogovorjeno</w:t>
      </w:r>
      <w:r w:rsidRPr="005D79A2">
        <w:rPr>
          <w:rFonts w:ascii="Arial" w:eastAsia="Arial" w:hAnsi="Arial" w:cs="Arial"/>
          <w:lang w:val="sl-SI"/>
        </w:rPr>
        <w:t xml:space="preserve"> z lokalno skupnostjo in zdravstvenim zavodom.</w:t>
      </w:r>
    </w:p>
    <w:p w14:paraId="3DA8CDD0" w14:textId="77777777" w:rsidR="00E8691F" w:rsidRPr="002F48AB" w:rsidRDefault="00E8691F" w:rsidP="00E8691F">
      <w:pPr>
        <w:pStyle w:val="Odstavekseznama"/>
        <w:spacing w:after="0"/>
        <w:jc w:val="both"/>
        <w:rPr>
          <w:rFonts w:ascii="Arial" w:eastAsia="Arial" w:hAnsi="Arial" w:cs="Arial"/>
        </w:rPr>
      </w:pPr>
    </w:p>
    <w:p w14:paraId="259C9037" w14:textId="418501BD" w:rsidR="006700AF" w:rsidRDefault="00B1697D" w:rsidP="00CA0A0B">
      <w:pPr>
        <w:keepNext/>
        <w:spacing w:after="0"/>
        <w:jc w:val="both"/>
        <w:rPr>
          <w:rFonts w:ascii="Arial" w:eastAsia="Arial" w:hAnsi="Arial" w:cs="Arial"/>
          <w:lang w:val="sl-SI"/>
        </w:rPr>
      </w:pPr>
      <w:r w:rsidRPr="002F48AB">
        <w:rPr>
          <w:rFonts w:ascii="Arial" w:eastAsia="Arial" w:hAnsi="Arial" w:cs="Arial"/>
          <w:lang w:val="sl-SI"/>
        </w:rPr>
        <w:t>Izpolnjevanje pogojev iz prejšnj</w:t>
      </w:r>
      <w:r w:rsidR="00D11B78">
        <w:rPr>
          <w:rFonts w:ascii="Arial" w:eastAsia="Arial" w:hAnsi="Arial" w:cs="Arial"/>
          <w:lang w:val="sl-SI"/>
        </w:rPr>
        <w:t>ih</w:t>
      </w:r>
      <w:r w:rsidRPr="002F48AB">
        <w:rPr>
          <w:rFonts w:ascii="Arial" w:eastAsia="Arial" w:hAnsi="Arial" w:cs="Arial"/>
          <w:lang w:val="sl-SI"/>
        </w:rPr>
        <w:t xml:space="preserve"> </w:t>
      </w:r>
      <w:r w:rsidR="00D11B78">
        <w:rPr>
          <w:rFonts w:ascii="Arial" w:eastAsia="Arial" w:hAnsi="Arial" w:cs="Arial"/>
          <w:lang w:val="sl-SI"/>
        </w:rPr>
        <w:t xml:space="preserve">dveh </w:t>
      </w:r>
      <w:r w:rsidRPr="002F48AB">
        <w:rPr>
          <w:rFonts w:ascii="Arial" w:eastAsia="Arial" w:hAnsi="Arial" w:cs="Arial"/>
          <w:lang w:val="sl-SI"/>
        </w:rPr>
        <w:t>alinej se bo preverjalo pri vsebinskem ocenjevanju vloge</w:t>
      </w:r>
      <w:r w:rsidR="009D53C3">
        <w:rPr>
          <w:rFonts w:ascii="Arial" w:eastAsia="Arial" w:hAnsi="Arial" w:cs="Arial"/>
          <w:lang w:val="sl-SI"/>
        </w:rPr>
        <w:t>. Zato mora biti</w:t>
      </w:r>
      <w:r w:rsidRPr="002F48AB">
        <w:rPr>
          <w:rFonts w:ascii="Arial" w:eastAsia="Arial" w:hAnsi="Arial" w:cs="Arial"/>
          <w:lang w:val="sl-SI"/>
        </w:rPr>
        <w:t xml:space="preserve"> izpolnjena</w:t>
      </w:r>
      <w:r w:rsidR="009D53C3">
        <w:rPr>
          <w:rFonts w:ascii="Arial" w:eastAsia="Arial" w:hAnsi="Arial" w:cs="Arial"/>
          <w:lang w:val="sl-SI"/>
        </w:rPr>
        <w:t xml:space="preserve"> in </w:t>
      </w:r>
      <w:r w:rsidR="006E715D">
        <w:rPr>
          <w:rFonts w:ascii="Arial" w:eastAsia="Arial" w:hAnsi="Arial" w:cs="Arial"/>
          <w:lang w:val="sl-SI"/>
        </w:rPr>
        <w:t>vlogi (</w:t>
      </w:r>
      <w:r w:rsidR="009D53C3">
        <w:rPr>
          <w:rFonts w:ascii="Arial" w:eastAsia="Arial" w:hAnsi="Arial" w:cs="Arial"/>
          <w:lang w:val="sl-SI"/>
        </w:rPr>
        <w:t>prijavi</w:t>
      </w:r>
      <w:r w:rsidR="006E715D">
        <w:rPr>
          <w:rFonts w:ascii="Arial" w:eastAsia="Arial" w:hAnsi="Arial" w:cs="Arial"/>
          <w:lang w:val="sl-SI"/>
        </w:rPr>
        <w:t>)</w:t>
      </w:r>
      <w:r w:rsidR="009D53C3">
        <w:rPr>
          <w:rFonts w:ascii="Arial" w:eastAsia="Arial" w:hAnsi="Arial" w:cs="Arial"/>
          <w:lang w:val="sl-SI"/>
        </w:rPr>
        <w:t xml:space="preserve"> priložena</w:t>
      </w:r>
      <w:r w:rsidRPr="002F48AB">
        <w:rPr>
          <w:rFonts w:ascii="Arial" w:eastAsia="Arial" w:hAnsi="Arial" w:cs="Arial"/>
          <w:lang w:val="sl-SI"/>
        </w:rPr>
        <w:t xml:space="preserve"> izjava vlagatelja</w:t>
      </w:r>
      <w:r w:rsidR="000521A4" w:rsidRPr="002F48AB">
        <w:rPr>
          <w:rFonts w:ascii="Arial" w:eastAsia="Arial" w:hAnsi="Arial" w:cs="Arial"/>
          <w:lang w:val="sl-SI"/>
        </w:rPr>
        <w:t xml:space="preserve"> in partnerjev o neodvisnosti od </w:t>
      </w:r>
      <w:r w:rsidR="002934B2" w:rsidRPr="002F48AB">
        <w:rPr>
          <w:rFonts w:ascii="Arial" w:eastAsia="Arial" w:hAnsi="Arial" w:cs="Arial"/>
          <w:lang w:val="sl-SI"/>
        </w:rPr>
        <w:t>komercialnih in drugih interesov tobačne in alkoholne industrije</w:t>
      </w:r>
      <w:r w:rsidR="00EA6799" w:rsidRPr="002F48AB">
        <w:rPr>
          <w:rFonts w:ascii="Arial" w:eastAsia="Arial" w:hAnsi="Arial" w:cs="Arial"/>
          <w:lang w:val="sl-SI"/>
        </w:rPr>
        <w:t xml:space="preserve"> ter druge industrije na področju drog</w:t>
      </w:r>
      <w:r w:rsidR="00351747">
        <w:rPr>
          <w:rFonts w:ascii="Arial" w:eastAsia="Arial" w:hAnsi="Arial" w:cs="Arial"/>
          <w:lang w:val="sl-SI"/>
        </w:rPr>
        <w:t xml:space="preserve"> </w:t>
      </w:r>
      <w:r w:rsidR="009D53C3">
        <w:rPr>
          <w:rFonts w:ascii="Arial" w:eastAsia="Arial" w:hAnsi="Arial" w:cs="Arial"/>
          <w:lang w:val="sl-SI"/>
        </w:rPr>
        <w:t>oziroma</w:t>
      </w:r>
      <w:r w:rsidR="00351747">
        <w:rPr>
          <w:rFonts w:ascii="Arial" w:eastAsia="Arial" w:hAnsi="Arial" w:cs="Arial"/>
          <w:lang w:val="sl-SI"/>
        </w:rPr>
        <w:t xml:space="preserve"> industrije videoiger ali igralništva</w:t>
      </w:r>
      <w:r w:rsidRPr="002F48AB">
        <w:rPr>
          <w:rFonts w:ascii="Arial" w:eastAsia="Arial" w:hAnsi="Arial" w:cs="Arial"/>
          <w:lang w:val="sl-SI"/>
        </w:rPr>
        <w:t xml:space="preserve">, ki je </w:t>
      </w:r>
      <w:r w:rsidR="00264DE9">
        <w:rPr>
          <w:rFonts w:ascii="Arial" w:eastAsia="Arial" w:hAnsi="Arial" w:cs="Arial"/>
          <w:lang w:val="sl-SI"/>
        </w:rPr>
        <w:t>P</w:t>
      </w:r>
      <w:r w:rsidRPr="002F48AB">
        <w:rPr>
          <w:rFonts w:ascii="Arial" w:eastAsia="Arial" w:hAnsi="Arial" w:cs="Arial"/>
          <w:lang w:val="sl-SI"/>
        </w:rPr>
        <w:t xml:space="preserve">riloga </w:t>
      </w:r>
      <w:r w:rsidR="0034291C">
        <w:rPr>
          <w:rFonts w:ascii="Arial" w:eastAsia="Arial" w:hAnsi="Arial" w:cs="Arial"/>
          <w:lang w:val="sl-SI"/>
        </w:rPr>
        <w:t xml:space="preserve">3 </w:t>
      </w:r>
      <w:r w:rsidRPr="002F48AB">
        <w:rPr>
          <w:rFonts w:ascii="Arial" w:eastAsia="Arial" w:hAnsi="Arial" w:cs="Arial"/>
          <w:lang w:val="sl-SI"/>
        </w:rPr>
        <w:t>Prijavnice JR 202</w:t>
      </w:r>
      <w:r w:rsidR="009D53C3">
        <w:rPr>
          <w:rFonts w:ascii="Arial" w:eastAsia="Arial" w:hAnsi="Arial" w:cs="Arial"/>
          <w:lang w:val="sl-SI"/>
        </w:rPr>
        <w:t>5</w:t>
      </w:r>
      <w:r w:rsidRPr="002F48AB">
        <w:rPr>
          <w:rFonts w:ascii="Arial" w:eastAsia="Arial" w:hAnsi="Arial" w:cs="Arial"/>
          <w:lang w:val="sl-SI"/>
        </w:rPr>
        <w:t>/2</w:t>
      </w:r>
      <w:r w:rsidR="009D53C3">
        <w:rPr>
          <w:rFonts w:ascii="Arial" w:eastAsia="Arial" w:hAnsi="Arial" w:cs="Arial"/>
          <w:lang w:val="sl-SI"/>
        </w:rPr>
        <w:t>8</w:t>
      </w:r>
      <w:r w:rsidR="009271C8">
        <w:rPr>
          <w:rFonts w:ascii="Arial" w:eastAsia="Arial" w:hAnsi="Arial" w:cs="Arial"/>
          <w:lang w:val="sl-SI"/>
        </w:rPr>
        <w:t xml:space="preserve"> </w:t>
      </w:r>
      <w:r w:rsidR="00CA0A0B">
        <w:rPr>
          <w:rFonts w:ascii="Arial" w:eastAsia="Arial" w:hAnsi="Arial" w:cs="Arial"/>
          <w:lang w:val="sl-SI"/>
        </w:rPr>
        <w:t>oziroma</w:t>
      </w:r>
      <w:r w:rsidR="009271C8">
        <w:rPr>
          <w:rFonts w:ascii="Arial" w:eastAsia="Arial" w:hAnsi="Arial" w:cs="Arial"/>
          <w:lang w:val="sl-SI"/>
        </w:rPr>
        <w:t xml:space="preserve"> </w:t>
      </w:r>
      <w:r w:rsidR="006700AF">
        <w:rPr>
          <w:rFonts w:ascii="Arial" w:eastAsia="Arial" w:hAnsi="Arial" w:cs="Arial"/>
          <w:lang w:val="sl-SI"/>
        </w:rPr>
        <w:t xml:space="preserve">mora biti </w:t>
      </w:r>
      <w:r w:rsidR="009271C8">
        <w:rPr>
          <w:rFonts w:ascii="Arial" w:eastAsia="Arial" w:hAnsi="Arial" w:cs="Arial"/>
          <w:lang w:val="sl-SI"/>
        </w:rPr>
        <w:t>priložen</w:t>
      </w:r>
      <w:r w:rsidR="00CA0A0B">
        <w:rPr>
          <w:rFonts w:ascii="Arial" w:eastAsia="Arial" w:hAnsi="Arial" w:cs="Arial"/>
          <w:lang w:val="sl-SI"/>
        </w:rPr>
        <w:t>o</w:t>
      </w:r>
      <w:r w:rsidR="009271C8">
        <w:rPr>
          <w:rFonts w:ascii="Arial" w:eastAsia="Arial" w:hAnsi="Arial" w:cs="Arial"/>
          <w:lang w:val="sl-SI"/>
        </w:rPr>
        <w:t xml:space="preserve"> pismo o nameri</w:t>
      </w:r>
      <w:r w:rsidR="00CA0A0B" w:rsidRPr="00CA0A0B">
        <w:rPr>
          <w:rFonts w:ascii="Arial" w:eastAsia="Arial" w:hAnsi="Arial" w:cs="Arial"/>
          <w:lang w:val="sl-SI"/>
        </w:rPr>
        <w:t xml:space="preserve"> </w:t>
      </w:r>
      <w:r w:rsidR="00CA0A0B" w:rsidRPr="00DF5388">
        <w:rPr>
          <w:rFonts w:ascii="Arial" w:eastAsia="Arial" w:hAnsi="Arial" w:cs="Arial"/>
          <w:lang w:val="sl-SI"/>
        </w:rPr>
        <w:t xml:space="preserve">glede </w:t>
      </w:r>
      <w:proofErr w:type="spellStart"/>
      <w:r w:rsidR="006700AF" w:rsidRPr="005D79A2">
        <w:rPr>
          <w:rFonts w:ascii="Arial" w:eastAsia="Arial" w:hAnsi="Arial" w:cs="Arial"/>
          <w:lang w:val="sl-SI"/>
        </w:rPr>
        <w:t>t.i</w:t>
      </w:r>
      <w:proofErr w:type="spellEnd"/>
      <w:r w:rsidR="006700AF" w:rsidRPr="005D79A2">
        <w:rPr>
          <w:rFonts w:ascii="Arial" w:eastAsia="Arial" w:hAnsi="Arial" w:cs="Arial"/>
          <w:lang w:val="sl-SI"/>
        </w:rPr>
        <w:t>. »</w:t>
      </w:r>
      <w:r w:rsidR="00CA0A0B" w:rsidRPr="00DF5388">
        <w:rPr>
          <w:rFonts w:ascii="Arial" w:eastAsia="Arial" w:hAnsi="Arial" w:cs="Arial"/>
          <w:lang w:val="sl-SI"/>
        </w:rPr>
        <w:t>varne sobe</w:t>
      </w:r>
      <w:r w:rsidR="006700AF" w:rsidRPr="006700AF">
        <w:rPr>
          <w:rFonts w:ascii="Arial" w:eastAsia="Arial" w:hAnsi="Arial" w:cs="Arial"/>
          <w:lang w:val="sl-SI"/>
        </w:rPr>
        <w:t xml:space="preserve"> </w:t>
      </w:r>
      <w:r w:rsidR="006700AF" w:rsidRPr="005D79A2">
        <w:rPr>
          <w:rFonts w:ascii="Arial" w:eastAsia="Arial" w:hAnsi="Arial" w:cs="Arial"/>
          <w:lang w:val="sl-SI"/>
        </w:rPr>
        <w:t xml:space="preserve">za uporabo </w:t>
      </w:r>
      <w:r w:rsidR="006700AF">
        <w:rPr>
          <w:rFonts w:ascii="Arial" w:eastAsia="Arial" w:hAnsi="Arial" w:cs="Arial"/>
          <w:lang w:val="sl-SI"/>
        </w:rPr>
        <w:t xml:space="preserve">prepovedanih </w:t>
      </w:r>
      <w:r w:rsidR="006700AF" w:rsidRPr="005D79A2">
        <w:rPr>
          <w:rFonts w:ascii="Arial" w:eastAsia="Arial" w:hAnsi="Arial" w:cs="Arial"/>
          <w:lang w:val="sl-SI"/>
        </w:rPr>
        <w:t>drog«</w:t>
      </w:r>
      <w:r w:rsidR="006700AF">
        <w:rPr>
          <w:rFonts w:ascii="Arial" w:eastAsia="Arial" w:hAnsi="Arial" w:cs="Arial"/>
          <w:lang w:val="sl-SI"/>
        </w:rPr>
        <w:t xml:space="preserve"> (druge oblike prostora za uporabo prepovedanih drog</w:t>
      </w:r>
      <w:bookmarkStart w:id="139" w:name="_Hlk191392789"/>
      <w:r w:rsidR="006700AF">
        <w:rPr>
          <w:rFonts w:ascii="Arial" w:eastAsia="Arial" w:hAnsi="Arial" w:cs="Arial"/>
          <w:lang w:val="sl-SI"/>
        </w:rPr>
        <w:t>)</w:t>
      </w:r>
      <w:r w:rsidR="003A5692">
        <w:rPr>
          <w:rFonts w:ascii="Arial" w:eastAsia="Arial" w:hAnsi="Arial" w:cs="Arial"/>
          <w:lang w:val="sl-SI"/>
        </w:rPr>
        <w:t>,</w:t>
      </w:r>
      <w:r w:rsidR="009271C8" w:rsidRPr="00DF5388">
        <w:rPr>
          <w:rFonts w:ascii="Arial" w:eastAsia="Arial" w:hAnsi="Arial" w:cs="Arial"/>
          <w:lang w:val="sl-SI"/>
        </w:rPr>
        <w:t xml:space="preserve"> </w:t>
      </w:r>
      <w:r w:rsidR="008B0204" w:rsidRPr="00D702AB">
        <w:rPr>
          <w:rFonts w:ascii="Arial" w:eastAsia="Arial" w:hAnsi="Arial" w:cs="Arial"/>
          <w:lang w:val="sl-SI"/>
        </w:rPr>
        <w:t>dogovorjeno</w:t>
      </w:r>
      <w:r w:rsidR="009271C8" w:rsidRPr="009271C8">
        <w:rPr>
          <w:rFonts w:ascii="Arial" w:eastAsia="Arial" w:hAnsi="Arial" w:cs="Arial"/>
          <w:lang w:val="sl-SI"/>
        </w:rPr>
        <w:t xml:space="preserve"> z lokalno skupnostjo in zdravstvenim zavodom</w:t>
      </w:r>
      <w:r w:rsidR="005D79A2" w:rsidRPr="005D79A2">
        <w:rPr>
          <w:rFonts w:ascii="Arial" w:eastAsia="Arial" w:hAnsi="Arial" w:cs="Arial"/>
          <w:lang w:val="sl-SI"/>
        </w:rPr>
        <w:t xml:space="preserve"> </w:t>
      </w:r>
      <w:bookmarkEnd w:id="139"/>
      <w:r w:rsidR="005D79A2" w:rsidRPr="005D79A2">
        <w:rPr>
          <w:rFonts w:ascii="Arial" w:eastAsia="Arial" w:hAnsi="Arial" w:cs="Arial"/>
          <w:lang w:val="sl-SI"/>
        </w:rPr>
        <w:t xml:space="preserve">za programe, ki vključujejo aktivnosti </w:t>
      </w:r>
      <w:proofErr w:type="spellStart"/>
      <w:r w:rsidR="005D79A2" w:rsidRPr="005D79A2">
        <w:rPr>
          <w:rFonts w:ascii="Arial" w:eastAsia="Arial" w:hAnsi="Arial" w:cs="Arial"/>
          <w:lang w:val="sl-SI"/>
        </w:rPr>
        <w:t>t.i</w:t>
      </w:r>
      <w:proofErr w:type="spellEnd"/>
      <w:r w:rsidR="005D79A2" w:rsidRPr="005D79A2">
        <w:rPr>
          <w:rFonts w:ascii="Arial" w:eastAsia="Arial" w:hAnsi="Arial" w:cs="Arial"/>
          <w:lang w:val="sl-SI"/>
        </w:rPr>
        <w:t xml:space="preserve">. »varne sobe za uporabo </w:t>
      </w:r>
      <w:r w:rsidR="006700AF">
        <w:rPr>
          <w:rFonts w:ascii="Arial" w:eastAsia="Arial" w:hAnsi="Arial" w:cs="Arial"/>
          <w:lang w:val="sl-SI"/>
        </w:rPr>
        <w:t xml:space="preserve">prepovedanih </w:t>
      </w:r>
      <w:r w:rsidR="005D79A2" w:rsidRPr="005D79A2">
        <w:rPr>
          <w:rFonts w:ascii="Arial" w:eastAsia="Arial" w:hAnsi="Arial" w:cs="Arial"/>
          <w:lang w:val="sl-SI"/>
        </w:rPr>
        <w:t>drog«</w:t>
      </w:r>
      <w:r w:rsidR="006700AF" w:rsidRPr="006700AF">
        <w:rPr>
          <w:rFonts w:ascii="Arial" w:eastAsia="Arial" w:hAnsi="Arial" w:cs="Arial"/>
          <w:lang w:val="sl-SI"/>
        </w:rPr>
        <w:t xml:space="preserve"> </w:t>
      </w:r>
      <w:r w:rsidR="006700AF">
        <w:rPr>
          <w:rFonts w:ascii="Arial" w:eastAsia="Arial" w:hAnsi="Arial" w:cs="Arial"/>
          <w:lang w:val="sl-SI"/>
        </w:rPr>
        <w:t>(druge oblike prostora za uporabo prepovedanih drog)</w:t>
      </w:r>
      <w:r w:rsidRPr="002F48AB">
        <w:rPr>
          <w:rFonts w:ascii="Arial" w:eastAsia="Arial" w:hAnsi="Arial" w:cs="Arial"/>
          <w:lang w:val="sl-SI"/>
        </w:rPr>
        <w:t>.</w:t>
      </w:r>
      <w:r w:rsidR="009271C8">
        <w:rPr>
          <w:rFonts w:ascii="Arial" w:eastAsia="Arial" w:hAnsi="Arial" w:cs="Arial"/>
          <w:lang w:val="sl-SI"/>
        </w:rPr>
        <w:t xml:space="preserve"> </w:t>
      </w:r>
    </w:p>
    <w:p w14:paraId="1F3DCED4" w14:textId="77777777" w:rsidR="006700AF" w:rsidRDefault="006700AF" w:rsidP="00CA0A0B">
      <w:pPr>
        <w:keepNext/>
        <w:spacing w:after="0"/>
        <w:jc w:val="both"/>
        <w:rPr>
          <w:rFonts w:ascii="Arial" w:eastAsia="Arial" w:hAnsi="Arial" w:cs="Arial"/>
          <w:lang w:val="sl-SI"/>
        </w:rPr>
      </w:pPr>
    </w:p>
    <w:p w14:paraId="22155778" w14:textId="6CA0AC1C" w:rsidR="00B1697D" w:rsidRDefault="008E5B95" w:rsidP="00CA0A0B">
      <w:pPr>
        <w:keepNext/>
        <w:spacing w:after="0"/>
        <w:jc w:val="both"/>
        <w:rPr>
          <w:rFonts w:ascii="Arial" w:eastAsia="Arial" w:hAnsi="Arial" w:cs="Arial"/>
          <w:lang w:val="sl-SI"/>
        </w:rPr>
      </w:pPr>
      <w:r>
        <w:rPr>
          <w:rFonts w:ascii="Arial" w:eastAsia="Arial" w:hAnsi="Arial" w:cs="Arial"/>
          <w:lang w:val="sl-SI"/>
        </w:rPr>
        <w:t>V primeru, da izpolnjena izjava,</w:t>
      </w:r>
      <w:r w:rsidRPr="008E5B95">
        <w:rPr>
          <w:rFonts w:ascii="Arial" w:eastAsia="Arial" w:hAnsi="Arial" w:cs="Arial"/>
          <w:lang w:val="sl-SI"/>
        </w:rPr>
        <w:t xml:space="preserve"> </w:t>
      </w:r>
      <w:r w:rsidRPr="002F48AB">
        <w:rPr>
          <w:rFonts w:ascii="Arial" w:eastAsia="Arial" w:hAnsi="Arial" w:cs="Arial"/>
          <w:lang w:val="sl-SI"/>
        </w:rPr>
        <w:t xml:space="preserve">ki je priloga </w:t>
      </w:r>
      <w:r w:rsidR="0034291C">
        <w:rPr>
          <w:rFonts w:ascii="Arial" w:eastAsia="Arial" w:hAnsi="Arial" w:cs="Arial"/>
          <w:lang w:val="sl-SI"/>
        </w:rPr>
        <w:t xml:space="preserve">3 </w:t>
      </w:r>
      <w:r w:rsidRPr="002F48AB">
        <w:rPr>
          <w:rFonts w:ascii="Arial" w:eastAsia="Arial" w:hAnsi="Arial" w:cs="Arial"/>
          <w:lang w:val="sl-SI"/>
        </w:rPr>
        <w:t>Prijavnice JR 202</w:t>
      </w:r>
      <w:r>
        <w:rPr>
          <w:rFonts w:ascii="Arial" w:eastAsia="Arial" w:hAnsi="Arial" w:cs="Arial"/>
          <w:lang w:val="sl-SI"/>
        </w:rPr>
        <w:t>5</w:t>
      </w:r>
      <w:r w:rsidRPr="002F48AB">
        <w:rPr>
          <w:rFonts w:ascii="Arial" w:eastAsia="Arial" w:hAnsi="Arial" w:cs="Arial"/>
          <w:lang w:val="sl-SI"/>
        </w:rPr>
        <w:t>/2</w:t>
      </w:r>
      <w:r>
        <w:rPr>
          <w:rFonts w:ascii="Arial" w:eastAsia="Arial" w:hAnsi="Arial" w:cs="Arial"/>
          <w:lang w:val="sl-SI"/>
        </w:rPr>
        <w:t>8, oziroma</w:t>
      </w:r>
      <w:r w:rsidRPr="008E5B95">
        <w:rPr>
          <w:rFonts w:ascii="Arial" w:eastAsia="Arial" w:hAnsi="Arial" w:cs="Arial"/>
          <w:lang w:val="sl-SI"/>
        </w:rPr>
        <w:t xml:space="preserve"> </w:t>
      </w:r>
      <w:r>
        <w:rPr>
          <w:rFonts w:ascii="Arial" w:eastAsia="Arial" w:hAnsi="Arial" w:cs="Arial"/>
          <w:lang w:val="sl-SI"/>
        </w:rPr>
        <w:t>pismo o nameri</w:t>
      </w:r>
      <w:r w:rsidRPr="00CA0A0B">
        <w:rPr>
          <w:rFonts w:ascii="Arial" w:eastAsia="Arial" w:hAnsi="Arial" w:cs="Arial"/>
          <w:lang w:val="sl-SI"/>
        </w:rPr>
        <w:t xml:space="preserve"> </w:t>
      </w:r>
      <w:r w:rsidRPr="00DF5388">
        <w:rPr>
          <w:rFonts w:ascii="Arial" w:eastAsia="Arial" w:hAnsi="Arial" w:cs="Arial"/>
          <w:lang w:val="sl-SI"/>
        </w:rPr>
        <w:t xml:space="preserve">glede </w:t>
      </w:r>
      <w:proofErr w:type="spellStart"/>
      <w:r w:rsidR="006700AF" w:rsidRPr="005D79A2">
        <w:rPr>
          <w:rFonts w:ascii="Arial" w:eastAsia="Arial" w:hAnsi="Arial" w:cs="Arial"/>
          <w:lang w:val="sl-SI"/>
        </w:rPr>
        <w:t>t.i</w:t>
      </w:r>
      <w:proofErr w:type="spellEnd"/>
      <w:r w:rsidR="006700AF" w:rsidRPr="005D79A2">
        <w:rPr>
          <w:rFonts w:ascii="Arial" w:eastAsia="Arial" w:hAnsi="Arial" w:cs="Arial"/>
          <w:lang w:val="sl-SI"/>
        </w:rPr>
        <w:t xml:space="preserve">. </w:t>
      </w:r>
      <w:r w:rsidR="006700AF">
        <w:rPr>
          <w:rFonts w:ascii="Arial" w:eastAsia="Arial" w:hAnsi="Arial" w:cs="Arial"/>
          <w:lang w:val="sl-SI"/>
        </w:rPr>
        <w:t>»</w:t>
      </w:r>
      <w:r w:rsidRPr="00DF5388">
        <w:rPr>
          <w:rFonts w:ascii="Arial" w:eastAsia="Arial" w:hAnsi="Arial" w:cs="Arial"/>
          <w:lang w:val="sl-SI"/>
        </w:rPr>
        <w:t>varne sobe</w:t>
      </w:r>
      <w:r w:rsidR="006700AF" w:rsidRPr="006700AF">
        <w:rPr>
          <w:rFonts w:ascii="Arial" w:eastAsia="Arial" w:hAnsi="Arial" w:cs="Arial"/>
          <w:lang w:val="sl-SI"/>
        </w:rPr>
        <w:t xml:space="preserve"> </w:t>
      </w:r>
      <w:r w:rsidR="006700AF" w:rsidRPr="005D79A2">
        <w:rPr>
          <w:rFonts w:ascii="Arial" w:eastAsia="Arial" w:hAnsi="Arial" w:cs="Arial"/>
          <w:lang w:val="sl-SI"/>
        </w:rPr>
        <w:t xml:space="preserve">za uporabo </w:t>
      </w:r>
      <w:r w:rsidR="006700AF">
        <w:rPr>
          <w:rFonts w:ascii="Arial" w:eastAsia="Arial" w:hAnsi="Arial" w:cs="Arial"/>
          <w:lang w:val="sl-SI"/>
        </w:rPr>
        <w:t xml:space="preserve">prepovedanih </w:t>
      </w:r>
      <w:r w:rsidR="006700AF" w:rsidRPr="005D79A2">
        <w:rPr>
          <w:rFonts w:ascii="Arial" w:eastAsia="Arial" w:hAnsi="Arial" w:cs="Arial"/>
          <w:lang w:val="sl-SI"/>
        </w:rPr>
        <w:t>drog«</w:t>
      </w:r>
      <w:r w:rsidR="006700AF" w:rsidRPr="006700AF">
        <w:rPr>
          <w:rFonts w:ascii="Arial" w:eastAsia="Arial" w:hAnsi="Arial" w:cs="Arial"/>
          <w:lang w:val="sl-SI"/>
        </w:rPr>
        <w:t xml:space="preserve"> </w:t>
      </w:r>
      <w:r w:rsidR="006700AF">
        <w:rPr>
          <w:rFonts w:ascii="Arial" w:eastAsia="Arial" w:hAnsi="Arial" w:cs="Arial"/>
          <w:lang w:val="sl-SI"/>
        </w:rPr>
        <w:t xml:space="preserve">(druge oblike prostora za uporabo </w:t>
      </w:r>
      <w:r w:rsidR="006700AF">
        <w:rPr>
          <w:rFonts w:ascii="Arial" w:eastAsia="Arial" w:hAnsi="Arial" w:cs="Arial"/>
          <w:lang w:val="sl-SI"/>
        </w:rPr>
        <w:lastRenderedPageBreak/>
        <w:t>prepovedanih drog)</w:t>
      </w:r>
      <w:r>
        <w:rPr>
          <w:rFonts w:ascii="Arial" w:eastAsia="Arial" w:hAnsi="Arial" w:cs="Arial"/>
          <w:lang w:val="sl-SI"/>
        </w:rPr>
        <w:t xml:space="preserve"> </w:t>
      </w:r>
      <w:r w:rsidR="006E715D">
        <w:rPr>
          <w:rFonts w:ascii="Arial" w:eastAsia="Arial" w:hAnsi="Arial" w:cs="Arial"/>
          <w:lang w:val="sl-SI"/>
        </w:rPr>
        <w:t xml:space="preserve">vlogi </w:t>
      </w:r>
      <w:r>
        <w:rPr>
          <w:rFonts w:ascii="Arial" w:eastAsia="Arial" w:hAnsi="Arial" w:cs="Arial"/>
          <w:lang w:val="sl-SI"/>
        </w:rPr>
        <w:t xml:space="preserve">ne bo(sta) priložena, </w:t>
      </w:r>
      <w:r w:rsidRPr="002F48AB">
        <w:rPr>
          <w:rFonts w:ascii="Arial" w:eastAsia="Arial" w:hAnsi="Arial" w:cs="Arial"/>
          <w:lang w:val="sl-SI"/>
        </w:rPr>
        <w:t>se bo postopek nadaljnjega ocenjevanja zaključil</w:t>
      </w:r>
      <w:r w:rsidR="006E715D">
        <w:rPr>
          <w:rFonts w:ascii="Arial" w:eastAsia="Arial" w:hAnsi="Arial" w:cs="Arial"/>
          <w:lang w:val="sl-SI"/>
        </w:rPr>
        <w:t xml:space="preserve">, vloga </w:t>
      </w:r>
      <w:r w:rsidR="006E715D" w:rsidRPr="006700AF">
        <w:rPr>
          <w:rFonts w:ascii="Arial" w:eastAsia="Arial" w:hAnsi="Arial" w:cs="Arial"/>
          <w:lang w:val="sl-SI"/>
        </w:rPr>
        <w:t>pa bo zavrnjen</w:t>
      </w:r>
      <w:r w:rsidR="006E715D">
        <w:rPr>
          <w:rFonts w:ascii="Arial" w:eastAsia="Arial" w:hAnsi="Arial" w:cs="Arial"/>
          <w:lang w:val="sl-SI"/>
        </w:rPr>
        <w:t>a</w:t>
      </w:r>
      <w:r w:rsidRPr="002F48AB">
        <w:rPr>
          <w:rFonts w:ascii="Arial" w:eastAsia="Arial" w:hAnsi="Arial" w:cs="Arial"/>
          <w:lang w:val="sl-SI"/>
        </w:rPr>
        <w:t>.</w:t>
      </w:r>
    </w:p>
    <w:p w14:paraId="02E12778" w14:textId="77777777" w:rsidR="00405EFA" w:rsidRDefault="00405EFA" w:rsidP="00B1697D">
      <w:pPr>
        <w:spacing w:after="0"/>
        <w:jc w:val="both"/>
        <w:rPr>
          <w:rFonts w:ascii="Arial" w:eastAsia="Arial" w:hAnsi="Arial" w:cs="Arial"/>
          <w:lang w:val="sl-SI"/>
        </w:rPr>
      </w:pPr>
    </w:p>
    <w:p w14:paraId="598F7894" w14:textId="45B9D4F6" w:rsidR="003A5692" w:rsidRPr="003A5692" w:rsidRDefault="003A5692" w:rsidP="003A5692">
      <w:pPr>
        <w:spacing w:after="0"/>
        <w:jc w:val="both"/>
        <w:rPr>
          <w:rFonts w:ascii="Arial" w:eastAsia="Arial" w:hAnsi="Arial" w:cs="Arial"/>
          <w:lang w:val="sl-SI"/>
        </w:rPr>
      </w:pPr>
      <w:r w:rsidRPr="002F48AB">
        <w:rPr>
          <w:rFonts w:ascii="Arial" w:hAnsi="Arial" w:cs="Arial"/>
          <w:lang w:val="sl-SI"/>
        </w:rPr>
        <w:t>Vlagatelj se lahko z enim programom prijavi na en</w:t>
      </w:r>
      <w:r w:rsidR="007648D2">
        <w:rPr>
          <w:rFonts w:ascii="Arial" w:hAnsi="Arial" w:cs="Arial"/>
          <w:lang w:val="sl-SI"/>
        </w:rPr>
        <w:t>o</w:t>
      </w:r>
      <w:r w:rsidRPr="002F48AB">
        <w:rPr>
          <w:rFonts w:ascii="Arial" w:hAnsi="Arial" w:cs="Arial"/>
          <w:lang w:val="sl-SI"/>
        </w:rPr>
        <w:t xml:space="preserve"> ali več pod-področij področja </w:t>
      </w:r>
      <w:r>
        <w:rPr>
          <w:rFonts w:ascii="Arial" w:hAnsi="Arial" w:cs="Arial"/>
          <w:lang w:val="sl-SI"/>
        </w:rPr>
        <w:t>C</w:t>
      </w:r>
      <w:r w:rsidRPr="002F48AB">
        <w:rPr>
          <w:rFonts w:ascii="Arial" w:hAnsi="Arial" w:cs="Arial"/>
          <w:lang w:val="sl-SI"/>
        </w:rPr>
        <w:t xml:space="preserve"> javnega razpisa. </w:t>
      </w:r>
    </w:p>
    <w:bookmarkEnd w:id="133"/>
    <w:bookmarkEnd w:id="134"/>
    <w:p w14:paraId="23229702" w14:textId="77777777" w:rsidR="008C4AC5" w:rsidRPr="002F48AB" w:rsidRDefault="008C4AC5" w:rsidP="00CB5B15">
      <w:pPr>
        <w:spacing w:after="0"/>
        <w:jc w:val="both"/>
        <w:rPr>
          <w:rFonts w:ascii="Arial" w:eastAsia="Arial" w:hAnsi="Arial" w:cs="Arial"/>
          <w:lang w:val="sl-SI"/>
        </w:rPr>
      </w:pPr>
    </w:p>
    <w:p w14:paraId="7D65FA3D" w14:textId="16318AE9" w:rsidR="005C2B11" w:rsidRPr="002F48AB" w:rsidRDefault="00193596" w:rsidP="005C2B11">
      <w:pPr>
        <w:spacing w:after="0"/>
        <w:jc w:val="both"/>
        <w:rPr>
          <w:rFonts w:ascii="Arial" w:hAnsi="Arial" w:cs="Arial"/>
          <w:b/>
          <w:lang w:val="sl-SI"/>
        </w:rPr>
      </w:pPr>
      <w:r w:rsidRPr="002F48AB">
        <w:rPr>
          <w:rFonts w:ascii="Arial" w:hAnsi="Arial" w:cs="Arial"/>
          <w:b/>
          <w:lang w:val="sl-SI"/>
        </w:rPr>
        <w:t xml:space="preserve">Vlagatelj </w:t>
      </w:r>
      <w:r w:rsidR="005C2B11" w:rsidRPr="002F48AB">
        <w:rPr>
          <w:rFonts w:ascii="Arial" w:hAnsi="Arial" w:cs="Arial"/>
          <w:b/>
          <w:lang w:val="sl-SI"/>
        </w:rPr>
        <w:t>lahko</w:t>
      </w:r>
      <w:r w:rsidR="00B73DA4" w:rsidRPr="002F48AB">
        <w:rPr>
          <w:rFonts w:ascii="Arial" w:hAnsi="Arial" w:cs="Arial"/>
          <w:b/>
          <w:lang w:val="sl-SI"/>
        </w:rPr>
        <w:t>, glede na pogoje</w:t>
      </w:r>
      <w:r w:rsidR="008E621A" w:rsidRPr="002F48AB">
        <w:rPr>
          <w:rFonts w:ascii="Arial" w:hAnsi="Arial" w:cs="Arial"/>
          <w:b/>
          <w:lang w:val="sl-SI"/>
        </w:rPr>
        <w:t>,</w:t>
      </w:r>
      <w:r w:rsidR="00B73DA4" w:rsidRPr="002F48AB">
        <w:rPr>
          <w:rFonts w:ascii="Arial" w:hAnsi="Arial" w:cs="Arial"/>
          <w:b/>
          <w:lang w:val="sl-SI"/>
        </w:rPr>
        <w:t xml:space="preserve"> navedene v spodnji tabeli, prijavi »majhen« ali »velik« program.</w:t>
      </w:r>
    </w:p>
    <w:p w14:paraId="48DD5853" w14:textId="6E92333A" w:rsidR="00A029AB" w:rsidRPr="002F48AB" w:rsidRDefault="00A029AB" w:rsidP="00A029AB">
      <w:pPr>
        <w:spacing w:after="0"/>
        <w:jc w:val="both"/>
        <w:rPr>
          <w:rFonts w:ascii="Arial" w:eastAsia="Arial" w:hAnsi="Arial" w:cs="Arial"/>
          <w:lang w:val="sl-S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3048"/>
        <w:gridCol w:w="4536"/>
      </w:tblGrid>
      <w:tr w:rsidR="005C2B11" w:rsidRPr="002F48AB" w14:paraId="3049595D" w14:textId="77777777" w:rsidTr="00CF51F0">
        <w:trPr>
          <w:trHeight w:val="318"/>
        </w:trPr>
        <w:tc>
          <w:tcPr>
            <w:tcW w:w="2050" w:type="dxa"/>
            <w:shd w:val="clear" w:color="auto" w:fill="auto"/>
          </w:tcPr>
          <w:p w14:paraId="6F91EF3E" w14:textId="77777777" w:rsidR="005C2B11" w:rsidRPr="002F48AB" w:rsidRDefault="005C2B11" w:rsidP="000B52E9">
            <w:pPr>
              <w:jc w:val="center"/>
              <w:rPr>
                <w:rFonts w:ascii="Arial" w:hAnsi="Arial" w:cs="Arial"/>
                <w:b/>
                <w:lang w:val="sl-SI"/>
              </w:rPr>
            </w:pPr>
            <w:r w:rsidRPr="002F48AB">
              <w:rPr>
                <w:rFonts w:ascii="Arial" w:hAnsi="Arial" w:cs="Arial"/>
                <w:b/>
                <w:lang w:val="sl-SI"/>
              </w:rPr>
              <w:t>RAZPOLOŽLJIVA SREDSTVA</w:t>
            </w:r>
          </w:p>
        </w:tc>
        <w:tc>
          <w:tcPr>
            <w:tcW w:w="3048" w:type="dxa"/>
            <w:shd w:val="clear" w:color="auto" w:fill="auto"/>
          </w:tcPr>
          <w:p w14:paraId="4C94029A" w14:textId="01DF3C45" w:rsidR="005C2B11" w:rsidRPr="002F48AB" w:rsidRDefault="005C2B11" w:rsidP="000B52E9">
            <w:pPr>
              <w:jc w:val="center"/>
              <w:rPr>
                <w:rFonts w:ascii="Arial" w:hAnsi="Arial" w:cs="Arial"/>
                <w:lang w:val="sl-SI"/>
              </w:rPr>
            </w:pPr>
            <w:r w:rsidRPr="002F48AB">
              <w:rPr>
                <w:rFonts w:ascii="Arial" w:hAnsi="Arial" w:cs="Arial"/>
                <w:lang w:val="sl-SI"/>
              </w:rPr>
              <w:t xml:space="preserve">DO </w:t>
            </w:r>
            <w:r w:rsidR="00B20957" w:rsidRPr="002F48AB">
              <w:rPr>
                <w:rFonts w:ascii="Arial" w:hAnsi="Arial" w:cs="Arial"/>
                <w:lang w:val="sl-SI"/>
              </w:rPr>
              <w:t>1</w:t>
            </w:r>
            <w:r w:rsidR="00D4121E">
              <w:rPr>
                <w:rFonts w:ascii="Arial" w:hAnsi="Arial" w:cs="Arial"/>
                <w:lang w:val="sl-SI"/>
              </w:rPr>
              <w:t>3</w:t>
            </w:r>
            <w:r w:rsidR="00B20957" w:rsidRPr="002F48AB">
              <w:rPr>
                <w:rFonts w:ascii="Arial" w:hAnsi="Arial" w:cs="Arial"/>
                <w:lang w:val="sl-SI"/>
              </w:rPr>
              <w:t xml:space="preserve">0.000 </w:t>
            </w:r>
            <w:r w:rsidR="00FA1E81">
              <w:rPr>
                <w:rFonts w:ascii="Arial" w:hAnsi="Arial" w:cs="Arial"/>
                <w:lang w:val="sl-SI"/>
              </w:rPr>
              <w:t>EUROV</w:t>
            </w:r>
          </w:p>
        </w:tc>
        <w:tc>
          <w:tcPr>
            <w:tcW w:w="4536" w:type="dxa"/>
            <w:shd w:val="clear" w:color="auto" w:fill="auto"/>
          </w:tcPr>
          <w:p w14:paraId="6534A922" w14:textId="67CDF858" w:rsidR="005C2B11" w:rsidRPr="002F48AB" w:rsidRDefault="005C2B11" w:rsidP="000B52E9">
            <w:pPr>
              <w:jc w:val="center"/>
              <w:rPr>
                <w:rFonts w:ascii="Arial" w:hAnsi="Arial" w:cs="Arial"/>
                <w:lang w:val="sl-SI"/>
              </w:rPr>
            </w:pPr>
            <w:r w:rsidRPr="002F48AB">
              <w:rPr>
                <w:rFonts w:ascii="Arial" w:hAnsi="Arial" w:cs="Arial"/>
                <w:lang w:val="sl-SI"/>
              </w:rPr>
              <w:t>DO 3</w:t>
            </w:r>
            <w:r w:rsidR="00D4121E">
              <w:rPr>
                <w:rFonts w:ascii="Arial" w:hAnsi="Arial" w:cs="Arial"/>
                <w:lang w:val="sl-SI"/>
              </w:rPr>
              <w:t>3</w:t>
            </w:r>
            <w:r w:rsidRPr="002F48AB">
              <w:rPr>
                <w:rFonts w:ascii="Arial" w:hAnsi="Arial" w:cs="Arial"/>
                <w:lang w:val="sl-SI"/>
              </w:rPr>
              <w:t xml:space="preserve">0.000 </w:t>
            </w:r>
            <w:r w:rsidR="00FA1E81">
              <w:rPr>
                <w:rFonts w:ascii="Arial" w:hAnsi="Arial" w:cs="Arial"/>
                <w:lang w:val="sl-SI"/>
              </w:rPr>
              <w:t>EUROV</w:t>
            </w:r>
          </w:p>
        </w:tc>
      </w:tr>
      <w:tr w:rsidR="005C2B11" w:rsidRPr="002F48AB" w14:paraId="65219A67" w14:textId="77777777" w:rsidTr="00CF51F0">
        <w:trPr>
          <w:trHeight w:val="318"/>
        </w:trPr>
        <w:tc>
          <w:tcPr>
            <w:tcW w:w="2050" w:type="dxa"/>
            <w:shd w:val="clear" w:color="auto" w:fill="auto"/>
          </w:tcPr>
          <w:p w14:paraId="08F620BA" w14:textId="77777777" w:rsidR="005C2B11" w:rsidRPr="002F48AB" w:rsidRDefault="005C2B11" w:rsidP="000B52E9">
            <w:pPr>
              <w:jc w:val="center"/>
              <w:rPr>
                <w:rFonts w:ascii="Arial" w:hAnsi="Arial" w:cs="Arial"/>
                <w:b/>
                <w:lang w:val="sl-SI"/>
              </w:rPr>
            </w:pPr>
            <w:r w:rsidRPr="002F48AB">
              <w:rPr>
                <w:rFonts w:ascii="Arial" w:hAnsi="Arial" w:cs="Arial"/>
                <w:b/>
                <w:lang w:val="sl-SI"/>
              </w:rPr>
              <w:t>VELIKOST PROGRAMA</w:t>
            </w:r>
          </w:p>
        </w:tc>
        <w:tc>
          <w:tcPr>
            <w:tcW w:w="3048" w:type="dxa"/>
            <w:shd w:val="clear" w:color="auto" w:fill="auto"/>
          </w:tcPr>
          <w:p w14:paraId="65522E2C" w14:textId="77777777" w:rsidR="005C2B11" w:rsidRPr="002F48AB" w:rsidRDefault="005C2B11" w:rsidP="000B52E9">
            <w:pPr>
              <w:jc w:val="center"/>
              <w:rPr>
                <w:rFonts w:ascii="Arial" w:hAnsi="Arial" w:cs="Arial"/>
                <w:lang w:val="sl-SI"/>
              </w:rPr>
            </w:pPr>
            <w:r w:rsidRPr="002F48AB">
              <w:rPr>
                <w:rFonts w:ascii="Arial" w:hAnsi="Arial" w:cs="Arial"/>
                <w:lang w:val="sl-SI"/>
              </w:rPr>
              <w:t>MAJHEN PROGRAM</w:t>
            </w:r>
          </w:p>
        </w:tc>
        <w:tc>
          <w:tcPr>
            <w:tcW w:w="4536" w:type="dxa"/>
            <w:shd w:val="clear" w:color="auto" w:fill="auto"/>
          </w:tcPr>
          <w:p w14:paraId="1CC24D71" w14:textId="77777777" w:rsidR="005C2B11" w:rsidRPr="002F48AB" w:rsidRDefault="005C2B11" w:rsidP="000B52E9">
            <w:pPr>
              <w:jc w:val="center"/>
              <w:rPr>
                <w:rFonts w:ascii="Arial" w:hAnsi="Arial" w:cs="Arial"/>
                <w:lang w:val="sl-SI"/>
              </w:rPr>
            </w:pPr>
            <w:r w:rsidRPr="002F48AB">
              <w:rPr>
                <w:rFonts w:ascii="Arial" w:hAnsi="Arial" w:cs="Arial"/>
                <w:lang w:val="sl-SI"/>
              </w:rPr>
              <w:t>VELIK PROGRAM</w:t>
            </w:r>
          </w:p>
        </w:tc>
      </w:tr>
      <w:tr w:rsidR="005C2B11" w:rsidRPr="00AE09A6" w14:paraId="00C32B52" w14:textId="77777777" w:rsidTr="00CF51F0">
        <w:trPr>
          <w:trHeight w:val="841"/>
        </w:trPr>
        <w:tc>
          <w:tcPr>
            <w:tcW w:w="2050" w:type="dxa"/>
            <w:shd w:val="clear" w:color="auto" w:fill="auto"/>
          </w:tcPr>
          <w:p w14:paraId="18728A9C" w14:textId="77777777" w:rsidR="005C2B11" w:rsidRPr="002F48AB" w:rsidRDefault="005C2B11" w:rsidP="000B52E9">
            <w:pPr>
              <w:jc w:val="center"/>
              <w:rPr>
                <w:rFonts w:ascii="Arial" w:hAnsi="Arial" w:cs="Arial"/>
                <w:b/>
                <w:lang w:val="sl-SI"/>
              </w:rPr>
            </w:pPr>
            <w:r w:rsidRPr="002F48AB">
              <w:rPr>
                <w:rFonts w:ascii="Arial" w:hAnsi="Arial" w:cs="Arial"/>
                <w:b/>
                <w:lang w:val="sl-SI"/>
              </w:rPr>
              <w:t>POGOJI ZA PRIJAVO</w:t>
            </w:r>
          </w:p>
          <w:p w14:paraId="09386A04" w14:textId="77777777" w:rsidR="00DA514F" w:rsidRPr="002F48AB" w:rsidRDefault="00DA514F" w:rsidP="000B52E9">
            <w:pPr>
              <w:jc w:val="center"/>
              <w:rPr>
                <w:rFonts w:ascii="Arial" w:hAnsi="Arial" w:cs="Arial"/>
                <w:b/>
                <w:lang w:val="sl-SI"/>
              </w:rPr>
            </w:pPr>
          </w:p>
          <w:p w14:paraId="624D4CF5" w14:textId="77777777" w:rsidR="00DA514F" w:rsidRPr="002F48AB" w:rsidRDefault="00DA514F" w:rsidP="000B52E9">
            <w:pPr>
              <w:jc w:val="center"/>
              <w:rPr>
                <w:rFonts w:ascii="Arial" w:hAnsi="Arial" w:cs="Arial"/>
                <w:b/>
                <w:lang w:val="sl-SI"/>
              </w:rPr>
            </w:pPr>
          </w:p>
          <w:p w14:paraId="552D3DA7" w14:textId="05649608" w:rsidR="00DA514F" w:rsidRPr="002F48AB" w:rsidRDefault="00DA514F" w:rsidP="00FF0F5B">
            <w:pPr>
              <w:jc w:val="center"/>
              <w:rPr>
                <w:rFonts w:ascii="Arial" w:hAnsi="Arial" w:cs="Arial"/>
                <w:b/>
                <w:color w:val="FF0000"/>
                <w:lang w:val="sl-SI"/>
              </w:rPr>
            </w:pPr>
          </w:p>
        </w:tc>
        <w:tc>
          <w:tcPr>
            <w:tcW w:w="3048" w:type="dxa"/>
            <w:shd w:val="clear" w:color="auto" w:fill="auto"/>
          </w:tcPr>
          <w:p w14:paraId="43A32083" w14:textId="4B602D9D" w:rsidR="005C2B11" w:rsidRPr="002F48AB" w:rsidRDefault="005C2B11" w:rsidP="00C822CF">
            <w:pPr>
              <w:numPr>
                <w:ilvl w:val="0"/>
                <w:numId w:val="37"/>
              </w:numPr>
              <w:ind w:left="311" w:hanging="401"/>
              <w:jc w:val="both"/>
              <w:rPr>
                <w:rFonts w:ascii="Arial" w:hAnsi="Arial" w:cs="Arial"/>
                <w:lang w:val="sl-SI"/>
              </w:rPr>
            </w:pPr>
            <w:r w:rsidRPr="002F48AB">
              <w:rPr>
                <w:rFonts w:ascii="Arial" w:hAnsi="Arial" w:cs="Arial"/>
                <w:lang w:val="sl-SI"/>
              </w:rPr>
              <w:t>Vlagatelj je bil ustanovljen pred 1. 1. 20</w:t>
            </w:r>
            <w:r w:rsidR="00765DC4" w:rsidRPr="002F48AB">
              <w:rPr>
                <w:rFonts w:ascii="Arial" w:hAnsi="Arial" w:cs="Arial"/>
                <w:lang w:val="sl-SI"/>
              </w:rPr>
              <w:t>2</w:t>
            </w:r>
            <w:r w:rsidR="00651DFB">
              <w:rPr>
                <w:rFonts w:ascii="Arial" w:hAnsi="Arial" w:cs="Arial"/>
                <w:lang w:val="sl-SI"/>
              </w:rPr>
              <w:t>3</w:t>
            </w:r>
            <w:r w:rsidRPr="002F48AB">
              <w:rPr>
                <w:rFonts w:ascii="Arial" w:hAnsi="Arial" w:cs="Arial"/>
                <w:lang w:val="sl-SI"/>
              </w:rPr>
              <w:t>.</w:t>
            </w:r>
          </w:p>
          <w:p w14:paraId="64230A32" w14:textId="0E1805EC" w:rsidR="005C2B11" w:rsidRPr="002F48AB" w:rsidRDefault="005C2B11" w:rsidP="00C822CF">
            <w:pPr>
              <w:numPr>
                <w:ilvl w:val="0"/>
                <w:numId w:val="37"/>
              </w:numPr>
              <w:ind w:left="325" w:hanging="420"/>
              <w:jc w:val="both"/>
              <w:rPr>
                <w:rFonts w:ascii="Arial" w:hAnsi="Arial" w:cs="Arial"/>
                <w:lang w:val="sl-SI"/>
              </w:rPr>
            </w:pPr>
            <w:r w:rsidRPr="002F48AB">
              <w:rPr>
                <w:rFonts w:ascii="Arial" w:hAnsi="Arial" w:cs="Arial"/>
                <w:lang w:val="sl-SI"/>
              </w:rPr>
              <w:t>Vlagatelj je imel v letu 202</w:t>
            </w:r>
            <w:r w:rsidR="00024AC7" w:rsidRPr="00F44B8F">
              <w:rPr>
                <w:rFonts w:ascii="Arial" w:hAnsi="Arial" w:cs="Arial"/>
                <w:lang w:val="sl-SI"/>
              </w:rPr>
              <w:t>3</w:t>
            </w:r>
            <w:r w:rsidRPr="002F48AB">
              <w:rPr>
                <w:rFonts w:ascii="Arial" w:hAnsi="Arial" w:cs="Arial"/>
                <w:lang w:val="sl-SI"/>
              </w:rPr>
              <w:t xml:space="preserve"> vsaj </w:t>
            </w:r>
            <w:r w:rsidR="005D79A2">
              <w:rPr>
                <w:rFonts w:ascii="Arial" w:hAnsi="Arial" w:cs="Arial"/>
                <w:lang w:val="sl-SI"/>
              </w:rPr>
              <w:t>2</w:t>
            </w:r>
            <w:r w:rsidRPr="002F48AB">
              <w:rPr>
                <w:rFonts w:ascii="Arial" w:hAnsi="Arial" w:cs="Arial"/>
                <w:lang w:val="sl-SI"/>
              </w:rPr>
              <w:t xml:space="preserve">0.000 </w:t>
            </w:r>
            <w:r w:rsidR="004A6279">
              <w:rPr>
                <w:rFonts w:ascii="Arial" w:hAnsi="Arial" w:cs="Arial"/>
                <w:lang w:val="sl-SI"/>
              </w:rPr>
              <w:t>eurov</w:t>
            </w:r>
            <w:r w:rsidRPr="002F48AB">
              <w:rPr>
                <w:rFonts w:ascii="Arial" w:hAnsi="Arial" w:cs="Arial"/>
                <w:lang w:val="sl-SI"/>
              </w:rPr>
              <w:t xml:space="preserve"> prihodkov.</w:t>
            </w:r>
            <w:r w:rsidRPr="002F48AB">
              <w:rPr>
                <w:rStyle w:val="Sprotnaopomba-sklic"/>
                <w:rFonts w:ascii="Arial" w:hAnsi="Arial" w:cs="Arial"/>
                <w:lang w:val="sl-SI"/>
              </w:rPr>
              <w:footnoteReference w:id="3"/>
            </w:r>
          </w:p>
          <w:p w14:paraId="2F4AFA61" w14:textId="3F2F7F7E" w:rsidR="005C2B11" w:rsidRPr="002F48AB" w:rsidRDefault="005C2B11" w:rsidP="000B52E9">
            <w:pPr>
              <w:jc w:val="center"/>
              <w:rPr>
                <w:rFonts w:ascii="Times New Roman" w:eastAsia="Times New Roman" w:hAnsi="Times New Roman"/>
                <w:lang w:val="sl-SI"/>
              </w:rPr>
            </w:pPr>
          </w:p>
          <w:p w14:paraId="6A742963" w14:textId="77777777" w:rsidR="005C2B11" w:rsidRPr="002F48AB" w:rsidRDefault="005C2B11" w:rsidP="000B52E9">
            <w:pPr>
              <w:jc w:val="center"/>
              <w:rPr>
                <w:rFonts w:ascii="Times New Roman" w:eastAsia="Times New Roman" w:hAnsi="Times New Roman"/>
                <w:lang w:val="sl-SI"/>
              </w:rPr>
            </w:pPr>
          </w:p>
        </w:tc>
        <w:tc>
          <w:tcPr>
            <w:tcW w:w="4536" w:type="dxa"/>
            <w:shd w:val="clear" w:color="auto" w:fill="auto"/>
          </w:tcPr>
          <w:p w14:paraId="0564A61E" w14:textId="34759706" w:rsidR="005C2B11" w:rsidRPr="002F48AB" w:rsidRDefault="005C2B11" w:rsidP="00C822CF">
            <w:pPr>
              <w:numPr>
                <w:ilvl w:val="0"/>
                <w:numId w:val="38"/>
              </w:numPr>
              <w:ind w:left="252" w:hanging="364"/>
              <w:jc w:val="both"/>
              <w:rPr>
                <w:rFonts w:ascii="Arial" w:hAnsi="Arial" w:cs="Arial"/>
                <w:lang w:val="sl-SI"/>
              </w:rPr>
            </w:pPr>
            <w:r w:rsidRPr="002F48AB">
              <w:rPr>
                <w:rFonts w:ascii="Arial" w:hAnsi="Arial" w:cs="Arial"/>
                <w:lang w:val="sl-SI"/>
              </w:rPr>
              <w:t>Vlagatelj je bil ustanovljen pred 1. 1. 20</w:t>
            </w:r>
            <w:r w:rsidR="00651DFB">
              <w:rPr>
                <w:rFonts w:ascii="Arial" w:hAnsi="Arial" w:cs="Arial"/>
                <w:lang w:val="sl-SI"/>
              </w:rPr>
              <w:t>20</w:t>
            </w:r>
            <w:r w:rsidRPr="002F48AB">
              <w:rPr>
                <w:rFonts w:ascii="Arial" w:hAnsi="Arial" w:cs="Arial"/>
                <w:lang w:val="sl-SI"/>
              </w:rPr>
              <w:t>.</w:t>
            </w:r>
          </w:p>
          <w:p w14:paraId="014576A3" w14:textId="1A501D1D" w:rsidR="005C2B11" w:rsidRPr="002F48AB" w:rsidRDefault="005C2B11" w:rsidP="00C822CF">
            <w:pPr>
              <w:numPr>
                <w:ilvl w:val="0"/>
                <w:numId w:val="38"/>
              </w:numPr>
              <w:ind w:left="179" w:hanging="249"/>
              <w:jc w:val="both"/>
              <w:rPr>
                <w:rFonts w:ascii="Arial" w:hAnsi="Arial" w:cs="Arial"/>
                <w:lang w:val="sl-SI"/>
              </w:rPr>
            </w:pPr>
            <w:r w:rsidRPr="002F48AB">
              <w:rPr>
                <w:rFonts w:ascii="Arial" w:hAnsi="Arial" w:cs="Arial"/>
                <w:lang w:val="sl-SI"/>
              </w:rPr>
              <w:t>Vlagatelj je imel v letih</w:t>
            </w:r>
            <w:r w:rsidR="008C4D70" w:rsidRPr="002F48AB">
              <w:rPr>
                <w:rFonts w:ascii="Arial" w:hAnsi="Arial" w:cs="Arial"/>
                <w:lang w:val="sl-SI"/>
              </w:rPr>
              <w:t xml:space="preserve"> 20</w:t>
            </w:r>
            <w:r w:rsidR="00651DFB">
              <w:rPr>
                <w:rFonts w:ascii="Arial" w:hAnsi="Arial" w:cs="Arial"/>
                <w:lang w:val="sl-SI"/>
              </w:rPr>
              <w:t>20</w:t>
            </w:r>
            <w:r w:rsidR="008C4D70" w:rsidRPr="002F48AB">
              <w:rPr>
                <w:rFonts w:ascii="Arial" w:hAnsi="Arial" w:cs="Arial"/>
                <w:lang w:val="sl-SI"/>
              </w:rPr>
              <w:t>, 20</w:t>
            </w:r>
            <w:r w:rsidR="00651DFB">
              <w:rPr>
                <w:rFonts w:ascii="Arial" w:hAnsi="Arial" w:cs="Arial"/>
                <w:lang w:val="sl-SI"/>
              </w:rPr>
              <w:t>21</w:t>
            </w:r>
            <w:r w:rsidR="008C4D70" w:rsidRPr="002F48AB">
              <w:rPr>
                <w:rFonts w:ascii="Arial" w:hAnsi="Arial" w:cs="Arial"/>
                <w:lang w:val="sl-SI"/>
              </w:rPr>
              <w:t xml:space="preserve"> in 202</w:t>
            </w:r>
            <w:r w:rsidR="00651DFB">
              <w:rPr>
                <w:rFonts w:ascii="Arial" w:hAnsi="Arial" w:cs="Arial"/>
                <w:lang w:val="sl-SI"/>
              </w:rPr>
              <w:t>2</w:t>
            </w:r>
            <w:r w:rsidRPr="002F48AB">
              <w:rPr>
                <w:rFonts w:ascii="Arial" w:hAnsi="Arial" w:cs="Arial"/>
                <w:lang w:val="sl-SI"/>
              </w:rPr>
              <w:t xml:space="preserve"> </w:t>
            </w:r>
            <w:r w:rsidR="00631CD0" w:rsidRPr="002F48AB">
              <w:rPr>
                <w:rFonts w:ascii="Arial" w:hAnsi="Arial" w:cs="Arial"/>
                <w:lang w:val="sl-SI"/>
              </w:rPr>
              <w:t xml:space="preserve">skupaj </w:t>
            </w:r>
            <w:r w:rsidRPr="002F48AB">
              <w:rPr>
                <w:rFonts w:ascii="Arial" w:hAnsi="Arial" w:cs="Arial"/>
                <w:lang w:val="sl-SI"/>
              </w:rPr>
              <w:t xml:space="preserve">vsaj 150.000 </w:t>
            </w:r>
            <w:r w:rsidR="00024AC7">
              <w:rPr>
                <w:rFonts w:ascii="Arial" w:hAnsi="Arial" w:cs="Arial"/>
                <w:lang w:val="sl-SI"/>
              </w:rPr>
              <w:t>eurov</w:t>
            </w:r>
            <w:r w:rsidRPr="002F48AB">
              <w:rPr>
                <w:rFonts w:ascii="Arial" w:hAnsi="Arial" w:cs="Arial"/>
                <w:lang w:val="sl-SI"/>
              </w:rPr>
              <w:t xml:space="preserve"> prihodkov</w:t>
            </w:r>
            <w:r w:rsidR="00477F6A" w:rsidRPr="002F48AB">
              <w:rPr>
                <w:rStyle w:val="Sprotnaopomba-sklic"/>
                <w:rFonts w:ascii="Arial" w:hAnsi="Arial" w:cs="Arial"/>
                <w:lang w:val="sl-SI"/>
              </w:rPr>
              <w:footnoteReference w:id="4"/>
            </w:r>
            <w:r w:rsidRPr="002F48AB">
              <w:rPr>
                <w:rFonts w:ascii="Arial" w:hAnsi="Arial" w:cs="Arial"/>
                <w:lang w:val="sl-SI"/>
              </w:rPr>
              <w:t xml:space="preserve">. </w:t>
            </w:r>
          </w:p>
          <w:p w14:paraId="60E5055C" w14:textId="44A4FF8D" w:rsidR="005C2B11" w:rsidRPr="002F48AB" w:rsidRDefault="005C2B11" w:rsidP="00FF0F5B">
            <w:pPr>
              <w:jc w:val="both"/>
              <w:rPr>
                <w:rFonts w:ascii="Arial" w:hAnsi="Arial" w:cs="Arial"/>
                <w:lang w:val="sl-SI"/>
              </w:rPr>
            </w:pPr>
            <w:r w:rsidRPr="002F48AB">
              <w:rPr>
                <w:rFonts w:ascii="Arial" w:hAnsi="Arial" w:cs="Arial"/>
                <w:lang w:val="sl-SI"/>
              </w:rPr>
              <w:t xml:space="preserve">Vlagatelj </w:t>
            </w:r>
            <w:r w:rsidR="00651DFB">
              <w:rPr>
                <w:rFonts w:ascii="Arial" w:hAnsi="Arial" w:cs="Arial"/>
                <w:lang w:val="sl-SI"/>
              </w:rPr>
              <w:t>ima od leta 2020</w:t>
            </w:r>
            <w:r w:rsidR="005D79A2">
              <w:rPr>
                <w:rFonts w:ascii="Arial" w:hAnsi="Arial" w:cs="Arial"/>
                <w:lang w:val="sl-SI"/>
              </w:rPr>
              <w:t xml:space="preserve"> </w:t>
            </w:r>
            <w:r w:rsidR="00A93485" w:rsidRPr="002F48AB">
              <w:rPr>
                <w:rFonts w:ascii="Arial" w:hAnsi="Arial" w:cs="Arial"/>
                <w:lang w:val="sl-SI"/>
              </w:rPr>
              <w:t>zaposleno v</w:t>
            </w:r>
            <w:r w:rsidR="00651DFB">
              <w:rPr>
                <w:rFonts w:ascii="Arial" w:hAnsi="Arial" w:cs="Arial"/>
                <w:lang w:val="sl-SI"/>
              </w:rPr>
              <w:t xml:space="preserve">saj </w:t>
            </w:r>
            <w:r w:rsidR="00A93485" w:rsidRPr="002F48AB">
              <w:rPr>
                <w:rFonts w:ascii="Arial" w:hAnsi="Arial" w:cs="Arial"/>
                <w:lang w:val="sl-SI"/>
              </w:rPr>
              <w:t xml:space="preserve"> </w:t>
            </w:r>
            <w:r w:rsidR="00651DFB">
              <w:rPr>
                <w:rFonts w:ascii="Arial" w:hAnsi="Arial" w:cs="Arial"/>
                <w:lang w:val="sl-SI"/>
              </w:rPr>
              <w:t xml:space="preserve"> </w:t>
            </w:r>
            <w:r w:rsidR="00A026A9">
              <w:rPr>
                <w:rFonts w:ascii="Arial" w:hAnsi="Arial" w:cs="Arial"/>
                <w:lang w:val="sl-SI"/>
              </w:rPr>
              <w:t>eno</w:t>
            </w:r>
            <w:r w:rsidR="004C26CA">
              <w:rPr>
                <w:rFonts w:ascii="Arial" w:hAnsi="Arial" w:cs="Arial"/>
                <w:lang w:val="sl-SI"/>
              </w:rPr>
              <w:t xml:space="preserve"> (1)</w:t>
            </w:r>
            <w:r w:rsidR="00A93485" w:rsidRPr="002F48AB">
              <w:rPr>
                <w:rFonts w:ascii="Arial" w:hAnsi="Arial" w:cs="Arial"/>
                <w:lang w:val="sl-SI"/>
              </w:rPr>
              <w:t xml:space="preserve"> osebo (povprečno število zaposlenih na podlagi delovnih ur v obračunskem obdobju), kar je razvidno iz letnega poročila</w:t>
            </w:r>
            <w:r w:rsidR="004C26CA">
              <w:rPr>
                <w:rFonts w:ascii="Arial" w:hAnsi="Arial" w:cs="Arial"/>
                <w:lang w:val="sl-SI"/>
              </w:rPr>
              <w:t>,</w:t>
            </w:r>
            <w:r w:rsidR="00A93485" w:rsidRPr="002F48AB">
              <w:rPr>
                <w:rFonts w:ascii="Arial" w:hAnsi="Arial" w:cs="Arial"/>
                <w:lang w:val="sl-SI"/>
              </w:rPr>
              <w:t xml:space="preserve"> oddanega na AJPES</w:t>
            </w:r>
            <w:r w:rsidR="004C26CA">
              <w:rPr>
                <w:rFonts w:ascii="Arial" w:hAnsi="Arial" w:cs="Arial"/>
                <w:lang w:val="sl-SI"/>
              </w:rPr>
              <w:t>,</w:t>
            </w:r>
            <w:r w:rsidR="00A93485" w:rsidRPr="002F48AB">
              <w:rPr>
                <w:rFonts w:ascii="Arial" w:hAnsi="Arial" w:cs="Arial"/>
                <w:lang w:val="sl-SI"/>
              </w:rPr>
              <w:t xml:space="preserve"> za leto 20</w:t>
            </w:r>
            <w:r w:rsidR="00651DFB">
              <w:rPr>
                <w:rFonts w:ascii="Arial" w:hAnsi="Arial" w:cs="Arial"/>
                <w:lang w:val="sl-SI"/>
              </w:rPr>
              <w:t>20</w:t>
            </w:r>
            <w:r w:rsidR="00A93485" w:rsidRPr="002F48AB">
              <w:rPr>
                <w:rFonts w:ascii="Arial" w:hAnsi="Arial" w:cs="Arial"/>
                <w:lang w:val="sl-SI"/>
              </w:rPr>
              <w:t>.</w:t>
            </w:r>
          </w:p>
          <w:p w14:paraId="4F936560" w14:textId="2F783EEF" w:rsidR="009628E3" w:rsidRPr="002F48AB" w:rsidRDefault="00765DC4" w:rsidP="009628E3">
            <w:pPr>
              <w:numPr>
                <w:ilvl w:val="0"/>
                <w:numId w:val="38"/>
              </w:numPr>
              <w:ind w:left="294" w:hanging="364"/>
              <w:jc w:val="both"/>
              <w:rPr>
                <w:rFonts w:ascii="Arial" w:hAnsi="Arial" w:cs="Arial"/>
                <w:lang w:val="sl-SI"/>
              </w:rPr>
            </w:pPr>
            <w:r w:rsidRPr="002F48AB">
              <w:rPr>
                <w:rFonts w:ascii="Arial" w:hAnsi="Arial" w:cs="Arial"/>
                <w:lang w:val="sl-SI"/>
              </w:rPr>
              <w:t>Vlagatelj mora imeti najmanj tri partnerske organizacije (</w:t>
            </w:r>
            <w:r w:rsidR="004C26CA">
              <w:rPr>
                <w:rFonts w:ascii="Arial" w:hAnsi="Arial" w:cs="Arial"/>
                <w:lang w:val="sl-SI"/>
              </w:rPr>
              <w:t xml:space="preserve">ki </w:t>
            </w:r>
            <w:r w:rsidR="00E8691F" w:rsidRPr="002F48AB">
              <w:rPr>
                <w:rFonts w:ascii="Arial" w:hAnsi="Arial" w:cs="Arial"/>
                <w:lang w:val="sl-SI"/>
              </w:rPr>
              <w:t>izpolnj</w:t>
            </w:r>
            <w:r w:rsidR="004C26CA">
              <w:rPr>
                <w:rFonts w:ascii="Arial" w:hAnsi="Arial" w:cs="Arial"/>
                <w:lang w:val="sl-SI"/>
              </w:rPr>
              <w:t>ujejo</w:t>
            </w:r>
            <w:r w:rsidR="00E8691F" w:rsidRPr="002F48AB">
              <w:rPr>
                <w:rFonts w:ascii="Arial" w:hAnsi="Arial" w:cs="Arial"/>
                <w:lang w:val="sl-SI"/>
              </w:rPr>
              <w:t xml:space="preserve"> pogoj glede upravičenih partnerjev iz 1</w:t>
            </w:r>
            <w:r w:rsidR="004C26CA">
              <w:rPr>
                <w:rFonts w:ascii="Arial" w:hAnsi="Arial" w:cs="Arial"/>
                <w:lang w:val="sl-SI"/>
              </w:rPr>
              <w:t>6</w:t>
            </w:r>
            <w:r w:rsidR="00E8691F" w:rsidRPr="002F48AB">
              <w:rPr>
                <w:rFonts w:ascii="Arial" w:hAnsi="Arial" w:cs="Arial"/>
                <w:lang w:val="sl-SI"/>
              </w:rPr>
              <w:t>. točke poglavja III. Pogoji za pridobitev sredstev</w:t>
            </w:r>
            <w:r w:rsidR="009628E3" w:rsidRPr="002F48AB">
              <w:rPr>
                <w:rStyle w:val="Sprotnaopomba-sklic"/>
                <w:rFonts w:ascii="Arial" w:hAnsi="Arial" w:cs="Arial"/>
                <w:lang w:val="sl-SI"/>
              </w:rPr>
              <w:footnoteReference w:id="5"/>
            </w:r>
            <w:r w:rsidRPr="002F48AB">
              <w:rPr>
                <w:rFonts w:ascii="Arial" w:hAnsi="Arial" w:cs="Arial"/>
                <w:lang w:val="sl-SI"/>
              </w:rPr>
              <w:t>)</w:t>
            </w:r>
            <w:r w:rsidR="00651DFB">
              <w:rPr>
                <w:rFonts w:ascii="Arial" w:hAnsi="Arial" w:cs="Arial"/>
                <w:lang w:val="sl-SI"/>
              </w:rPr>
              <w:t>, ki dejavno prispevajo k doseganju programskih aktivnosti in ciljev</w:t>
            </w:r>
            <w:r w:rsidRPr="002F48AB">
              <w:rPr>
                <w:rFonts w:ascii="Arial" w:hAnsi="Arial" w:cs="Arial"/>
                <w:lang w:val="sl-SI"/>
              </w:rPr>
              <w:t>.</w:t>
            </w:r>
            <w:r w:rsidR="00E8691F" w:rsidRPr="002F48AB">
              <w:rPr>
                <w:rFonts w:ascii="Arial" w:hAnsi="Arial" w:cs="Arial"/>
                <w:lang w:val="sl-SI"/>
              </w:rPr>
              <w:t xml:space="preserve"> </w:t>
            </w:r>
          </w:p>
          <w:p w14:paraId="66FB3E79" w14:textId="7AC8E3F7" w:rsidR="005C2B11" w:rsidRDefault="009628E3" w:rsidP="00CF51F0">
            <w:pPr>
              <w:numPr>
                <w:ilvl w:val="0"/>
                <w:numId w:val="38"/>
              </w:numPr>
              <w:ind w:left="294" w:hanging="364"/>
              <w:jc w:val="both"/>
              <w:rPr>
                <w:rFonts w:ascii="Arial" w:hAnsi="Arial" w:cs="Arial"/>
                <w:lang w:val="sl-SI"/>
              </w:rPr>
            </w:pPr>
            <w:r w:rsidRPr="002F48AB">
              <w:rPr>
                <w:rFonts w:ascii="Arial" w:hAnsi="Arial" w:cs="Arial"/>
                <w:lang w:val="sl-SI"/>
              </w:rPr>
              <w:t>Vlagatelj ali vsaj eden od partnerjev je strokovna inštitucija, ki ima reference s področja, na katerega se vlagatelj prijavlja (</w:t>
            </w:r>
            <w:proofErr w:type="spellStart"/>
            <w:r w:rsidR="00DF5388">
              <w:rPr>
                <w:rFonts w:ascii="Arial" w:hAnsi="Arial" w:cs="Arial"/>
                <w:lang w:val="sl-SI"/>
              </w:rPr>
              <w:t>k</w:t>
            </w:r>
            <w:r w:rsidR="00910655" w:rsidRPr="002F48AB">
              <w:rPr>
                <w:rFonts w:ascii="Arial" w:hAnsi="Arial" w:cs="Arial"/>
                <w:lang w:val="sl-SI"/>
              </w:rPr>
              <w:t>onzorcijska</w:t>
            </w:r>
            <w:proofErr w:type="spellEnd"/>
            <w:r w:rsidR="00910655" w:rsidRPr="002F48AB">
              <w:rPr>
                <w:rFonts w:ascii="Arial" w:hAnsi="Arial" w:cs="Arial"/>
                <w:lang w:val="sl-SI"/>
              </w:rPr>
              <w:t xml:space="preserve"> pogodba</w:t>
            </w:r>
            <w:r w:rsidR="004C26CA">
              <w:rPr>
                <w:rFonts w:ascii="Arial" w:hAnsi="Arial" w:cs="Arial"/>
                <w:lang w:val="sl-SI"/>
              </w:rPr>
              <w:t>, sklenjena s partnerjem(i),</w:t>
            </w:r>
            <w:r w:rsidR="00910655" w:rsidRPr="002F48AB">
              <w:rPr>
                <w:rFonts w:ascii="Arial" w:hAnsi="Arial" w:cs="Arial"/>
                <w:lang w:val="sl-SI"/>
              </w:rPr>
              <w:t xml:space="preserve"> se predloži </w:t>
            </w:r>
            <w:r w:rsidR="004C26CA" w:rsidRPr="00C01120">
              <w:rPr>
                <w:rFonts w:ascii="Arial" w:hAnsi="Arial" w:cs="Arial"/>
                <w:lang w:val="sl-SI"/>
              </w:rPr>
              <w:t>pred</w:t>
            </w:r>
            <w:r w:rsidR="00910655" w:rsidRPr="00C01120">
              <w:rPr>
                <w:rFonts w:ascii="Arial" w:hAnsi="Arial" w:cs="Arial"/>
                <w:lang w:val="sl-SI"/>
              </w:rPr>
              <w:t xml:space="preserve"> podpis</w:t>
            </w:r>
            <w:r w:rsidR="004C26CA" w:rsidRPr="00C01120">
              <w:rPr>
                <w:rFonts w:ascii="Arial" w:hAnsi="Arial" w:cs="Arial"/>
                <w:lang w:val="sl-SI"/>
              </w:rPr>
              <w:t>om</w:t>
            </w:r>
            <w:r w:rsidR="00910655" w:rsidRPr="00C01120">
              <w:rPr>
                <w:rFonts w:ascii="Arial" w:hAnsi="Arial" w:cs="Arial"/>
                <w:lang w:val="sl-SI"/>
              </w:rPr>
              <w:t xml:space="preserve"> pogodbe za sofinanciranje</w:t>
            </w:r>
            <w:r w:rsidRPr="002F48AB">
              <w:rPr>
                <w:rFonts w:ascii="Arial" w:hAnsi="Arial" w:cs="Arial"/>
                <w:lang w:val="sl-SI"/>
              </w:rPr>
              <w:t>).</w:t>
            </w:r>
          </w:p>
          <w:p w14:paraId="4B330E94" w14:textId="2003639A" w:rsidR="004C26CA" w:rsidRPr="002F48AB" w:rsidRDefault="00DF5388" w:rsidP="00CF51F0">
            <w:pPr>
              <w:numPr>
                <w:ilvl w:val="0"/>
                <w:numId w:val="38"/>
              </w:numPr>
              <w:ind w:left="294" w:hanging="364"/>
              <w:jc w:val="both"/>
              <w:rPr>
                <w:rFonts w:ascii="Arial" w:hAnsi="Arial" w:cs="Arial"/>
                <w:lang w:val="sl-SI"/>
              </w:rPr>
            </w:pPr>
            <w:r w:rsidRPr="00DF5388">
              <w:rPr>
                <w:rFonts w:ascii="Arial" w:hAnsi="Arial" w:cs="Arial"/>
                <w:lang w:val="sl-SI"/>
              </w:rPr>
              <w:t>Vlagatelj, katerega program med drugimi vključuje aktivnost</w:t>
            </w:r>
            <w:r w:rsidR="007417E0">
              <w:rPr>
                <w:rFonts w:ascii="Arial" w:hAnsi="Arial" w:cs="Arial"/>
                <w:lang w:val="sl-SI"/>
              </w:rPr>
              <w:t>i</w:t>
            </w:r>
            <w:r w:rsidRPr="00DF5388">
              <w:rPr>
                <w:rFonts w:ascii="Arial" w:hAnsi="Arial" w:cs="Arial"/>
                <w:lang w:val="sl-SI"/>
              </w:rPr>
              <w:t xml:space="preserve"> ti. »varne sobe za uporabo </w:t>
            </w:r>
            <w:r w:rsidR="007417E0">
              <w:rPr>
                <w:rFonts w:ascii="Arial" w:hAnsi="Arial" w:cs="Arial"/>
                <w:lang w:val="sl-SI"/>
              </w:rPr>
              <w:t xml:space="preserve">prepovedanih </w:t>
            </w:r>
            <w:r w:rsidRPr="00DF5388">
              <w:rPr>
                <w:rFonts w:ascii="Arial" w:hAnsi="Arial" w:cs="Arial"/>
                <w:lang w:val="sl-SI"/>
              </w:rPr>
              <w:t>drog«</w:t>
            </w:r>
            <w:r w:rsidR="007417E0">
              <w:rPr>
                <w:rFonts w:ascii="Arial" w:eastAsia="Arial" w:hAnsi="Arial" w:cs="Arial"/>
                <w:lang w:val="sl-SI"/>
              </w:rPr>
              <w:t xml:space="preserve"> oziroma druge oblike prostora za uporabo prepovedanih drog</w:t>
            </w:r>
            <w:r w:rsidRPr="00DF5388">
              <w:rPr>
                <w:rFonts w:ascii="Arial" w:hAnsi="Arial" w:cs="Arial"/>
                <w:lang w:val="sl-SI"/>
              </w:rPr>
              <w:t xml:space="preserve">, pred podpisom </w:t>
            </w:r>
            <w:r w:rsidRPr="00DF5388">
              <w:rPr>
                <w:rFonts w:ascii="Arial" w:hAnsi="Arial" w:cs="Arial"/>
                <w:lang w:val="sl-SI"/>
              </w:rPr>
              <w:lastRenderedPageBreak/>
              <w:t xml:space="preserve">pogodbe za sofinanciranje programa predloži podpisano </w:t>
            </w:r>
            <w:proofErr w:type="spellStart"/>
            <w:r w:rsidRPr="00DF5388">
              <w:rPr>
                <w:rFonts w:ascii="Arial" w:hAnsi="Arial" w:cs="Arial"/>
                <w:lang w:val="sl-SI"/>
              </w:rPr>
              <w:t>konzorcijsko</w:t>
            </w:r>
            <w:proofErr w:type="spellEnd"/>
            <w:r w:rsidRPr="00DF5388">
              <w:rPr>
                <w:rFonts w:ascii="Arial" w:hAnsi="Arial" w:cs="Arial"/>
                <w:lang w:val="sl-SI"/>
              </w:rPr>
              <w:t xml:space="preserve"> pogodbo glede </w:t>
            </w:r>
            <w:r w:rsidR="007417E0">
              <w:rPr>
                <w:rFonts w:ascii="Arial" w:hAnsi="Arial" w:cs="Arial"/>
                <w:lang w:val="sl-SI"/>
              </w:rPr>
              <w:t>»</w:t>
            </w:r>
            <w:r w:rsidRPr="00DF5388">
              <w:rPr>
                <w:rFonts w:ascii="Arial" w:hAnsi="Arial" w:cs="Arial"/>
                <w:lang w:val="sl-SI"/>
              </w:rPr>
              <w:t>varne sobe</w:t>
            </w:r>
            <w:r w:rsidR="007417E0">
              <w:rPr>
                <w:rFonts w:ascii="Arial" w:hAnsi="Arial" w:cs="Arial"/>
                <w:lang w:val="sl-SI"/>
              </w:rPr>
              <w:t>«</w:t>
            </w:r>
            <w:r w:rsidR="007417E0">
              <w:rPr>
                <w:rFonts w:ascii="Arial" w:eastAsia="Arial" w:hAnsi="Arial" w:cs="Arial"/>
                <w:lang w:val="sl-SI"/>
              </w:rPr>
              <w:t xml:space="preserve"> oziroma druge oblike prostora za uporabo prepovedanih drog</w:t>
            </w:r>
            <w:r w:rsidRPr="00DF5388">
              <w:rPr>
                <w:rFonts w:ascii="Arial" w:hAnsi="Arial" w:cs="Arial"/>
                <w:lang w:val="sl-SI"/>
              </w:rPr>
              <w:t>, sklenjeno med vlagateljem, zdravstvenim domom in lokalno skupnostjo (občino).</w:t>
            </w:r>
          </w:p>
        </w:tc>
      </w:tr>
    </w:tbl>
    <w:p w14:paraId="277413CB" w14:textId="297D82A6" w:rsidR="001B20F3" w:rsidRPr="002F48AB" w:rsidRDefault="001B20F3" w:rsidP="00A029AB">
      <w:pPr>
        <w:spacing w:after="0"/>
        <w:jc w:val="both"/>
        <w:rPr>
          <w:rFonts w:ascii="Arial" w:eastAsia="Arial" w:hAnsi="Arial" w:cs="Arial"/>
          <w:lang w:val="sl-SI"/>
        </w:rPr>
      </w:pPr>
    </w:p>
    <w:p w14:paraId="363893DE" w14:textId="175307B9" w:rsidR="000A1464" w:rsidRPr="002F48AB" w:rsidRDefault="000A1464" w:rsidP="7E4E659B">
      <w:pPr>
        <w:spacing w:after="0"/>
        <w:jc w:val="both"/>
        <w:rPr>
          <w:rFonts w:ascii="Arial" w:hAnsi="Arial" w:cs="Arial"/>
          <w:b/>
          <w:bCs/>
          <w:lang w:val="sl-SI"/>
        </w:rPr>
      </w:pPr>
      <w:bookmarkStart w:id="140" w:name="_Hlk97623032"/>
      <w:bookmarkEnd w:id="54"/>
    </w:p>
    <w:p w14:paraId="2A11CC69" w14:textId="6E5B7D59" w:rsidR="00E45E54" w:rsidRPr="00DF5388" w:rsidRDefault="6B64D3C3" w:rsidP="00246CF5">
      <w:pPr>
        <w:pStyle w:val="Naslov3"/>
        <w:rPr>
          <w:rFonts w:eastAsia="Arial"/>
          <w:u w:val="single"/>
        </w:rPr>
      </w:pPr>
      <w:bookmarkStart w:id="141" w:name="_Toc103864163"/>
      <w:bookmarkStart w:id="142" w:name="_Toc191459255"/>
      <w:r w:rsidRPr="00DF5388">
        <w:rPr>
          <w:rFonts w:eastAsia="Arial"/>
          <w:u w:val="single"/>
        </w:rPr>
        <w:t>Področje</w:t>
      </w:r>
      <w:r w:rsidR="00F70E05" w:rsidRPr="00DF5388">
        <w:rPr>
          <w:rFonts w:eastAsia="Arial"/>
          <w:u w:val="single"/>
        </w:rPr>
        <w:t xml:space="preserve"> </w:t>
      </w:r>
      <w:r w:rsidR="001E036E" w:rsidRPr="00DF5388">
        <w:rPr>
          <w:rFonts w:eastAsia="Arial"/>
          <w:u w:val="single"/>
        </w:rPr>
        <w:t>D</w:t>
      </w:r>
      <w:r w:rsidRPr="00DF5388">
        <w:rPr>
          <w:rFonts w:eastAsia="Arial"/>
          <w:u w:val="single"/>
        </w:rPr>
        <w:t>:</w:t>
      </w:r>
      <w:r w:rsidR="388825A5" w:rsidRPr="00DF5388">
        <w:rPr>
          <w:rFonts w:eastAsia="Arial"/>
          <w:u w:val="single"/>
        </w:rPr>
        <w:t xml:space="preserve"> </w:t>
      </w:r>
      <w:bookmarkEnd w:id="141"/>
      <w:r w:rsidR="0024297F" w:rsidRPr="00DF5388">
        <w:rPr>
          <w:rFonts w:eastAsia="Arial"/>
          <w:u w:val="single"/>
        </w:rPr>
        <w:t xml:space="preserve">Krepitev zdravstvene pismenosti, ozaveščanje in </w:t>
      </w:r>
      <w:proofErr w:type="spellStart"/>
      <w:r w:rsidR="0024297F" w:rsidRPr="00DF5388">
        <w:rPr>
          <w:rFonts w:eastAsia="Arial"/>
          <w:u w:val="single"/>
        </w:rPr>
        <w:t>opolnomočenje</w:t>
      </w:r>
      <w:proofErr w:type="spellEnd"/>
      <w:r w:rsidR="0024297F" w:rsidRPr="00DF5388">
        <w:rPr>
          <w:rFonts w:eastAsia="Arial"/>
          <w:u w:val="single"/>
        </w:rPr>
        <w:t xml:space="preserve"> za boljše obvladovanje kroničnih nenalezljivih bolezni</w:t>
      </w:r>
      <w:bookmarkEnd w:id="142"/>
    </w:p>
    <w:p w14:paraId="7BD0AEC3" w14:textId="574D2FD4" w:rsidR="00E45E54" w:rsidRPr="002F48AB" w:rsidRDefault="00E45E54" w:rsidP="7E4E659B">
      <w:pPr>
        <w:spacing w:after="0"/>
        <w:jc w:val="both"/>
        <w:rPr>
          <w:rFonts w:ascii="Arial" w:eastAsia="Arial" w:hAnsi="Arial" w:cs="Arial"/>
          <w:b/>
          <w:bCs/>
          <w:lang w:val="sl-SI"/>
        </w:rPr>
      </w:pPr>
    </w:p>
    <w:p w14:paraId="37945F93" w14:textId="2C200B6A" w:rsidR="00155509" w:rsidRPr="002F48AB" w:rsidRDefault="7E4E659B" w:rsidP="7E4E659B">
      <w:pPr>
        <w:spacing w:after="0"/>
        <w:jc w:val="both"/>
        <w:rPr>
          <w:rFonts w:ascii="Arial" w:eastAsia="Arial" w:hAnsi="Arial" w:cs="Arial"/>
          <w:noProof/>
          <w:lang w:val="sl-SI"/>
        </w:rPr>
      </w:pPr>
      <w:r w:rsidRPr="002F48AB">
        <w:rPr>
          <w:rFonts w:ascii="Arial" w:eastAsia="Arial" w:hAnsi="Arial" w:cs="Arial"/>
          <w:noProof/>
          <w:lang w:val="sl-SI"/>
        </w:rPr>
        <w:t xml:space="preserve">Sofinancirani bodo programi na nacionalni ravni, ki prispevajo k boljšemu obvladovanju kroničnih nenalezljivih bolezni, uvajajo nove načine opolnomočenja bolnikov za </w:t>
      </w:r>
      <w:r w:rsidR="004C1708">
        <w:rPr>
          <w:rFonts w:ascii="Arial" w:eastAsia="Arial" w:hAnsi="Arial" w:cs="Arial"/>
          <w:noProof/>
          <w:lang w:val="sl-SI"/>
        </w:rPr>
        <w:t xml:space="preserve">uspešnejšo </w:t>
      </w:r>
      <w:r w:rsidRPr="002F48AB">
        <w:rPr>
          <w:rFonts w:ascii="Arial" w:eastAsia="Arial" w:hAnsi="Arial" w:cs="Arial"/>
          <w:noProof/>
          <w:lang w:val="sl-SI"/>
        </w:rPr>
        <w:t xml:space="preserve">obravnavo </w:t>
      </w:r>
      <w:r w:rsidR="004D6F0F" w:rsidRPr="001B2978">
        <w:rPr>
          <w:rFonts w:ascii="Arial" w:eastAsia="Arial" w:hAnsi="Arial" w:cs="Arial"/>
          <w:noProof/>
          <w:lang w:val="sl-SI"/>
        </w:rPr>
        <w:t>posamezne</w:t>
      </w:r>
      <w:r w:rsidR="004D6F0F">
        <w:rPr>
          <w:rFonts w:ascii="Arial" w:eastAsia="Arial" w:hAnsi="Arial" w:cs="Arial"/>
          <w:noProof/>
          <w:lang w:val="sl-SI"/>
        </w:rPr>
        <w:t xml:space="preserve"> </w:t>
      </w:r>
      <w:r w:rsidR="004C1708" w:rsidRPr="002F48AB">
        <w:rPr>
          <w:rFonts w:ascii="Arial" w:eastAsia="Arial" w:hAnsi="Arial" w:cs="Arial"/>
          <w:noProof/>
          <w:lang w:val="sl-SI"/>
        </w:rPr>
        <w:t>kroničn</w:t>
      </w:r>
      <w:r w:rsidR="004C1708">
        <w:rPr>
          <w:rFonts w:ascii="Arial" w:eastAsia="Arial" w:hAnsi="Arial" w:cs="Arial"/>
          <w:noProof/>
          <w:lang w:val="sl-SI"/>
        </w:rPr>
        <w:t>e</w:t>
      </w:r>
      <w:r w:rsidR="00E803C2">
        <w:rPr>
          <w:rFonts w:ascii="Arial" w:eastAsia="Arial" w:hAnsi="Arial" w:cs="Arial"/>
          <w:noProof/>
          <w:lang w:val="sl-SI"/>
        </w:rPr>
        <w:t xml:space="preserve"> </w:t>
      </w:r>
      <w:r w:rsidR="004D6F0F">
        <w:rPr>
          <w:rFonts w:ascii="Arial" w:eastAsia="Arial" w:hAnsi="Arial" w:cs="Arial"/>
          <w:noProof/>
          <w:lang w:val="sl-SI"/>
        </w:rPr>
        <w:t xml:space="preserve">nenalezljive </w:t>
      </w:r>
      <w:r w:rsidRPr="002F48AB">
        <w:rPr>
          <w:rFonts w:ascii="Arial" w:eastAsia="Arial" w:hAnsi="Arial" w:cs="Arial"/>
          <w:noProof/>
          <w:lang w:val="sl-SI"/>
        </w:rPr>
        <w:t>bolezni, pripomorejo k bolj učinkovitem</w:t>
      </w:r>
      <w:r w:rsidR="00B76B35">
        <w:rPr>
          <w:rFonts w:ascii="Arial" w:eastAsia="Arial" w:hAnsi="Arial" w:cs="Arial"/>
          <w:noProof/>
          <w:lang w:val="sl-SI"/>
        </w:rPr>
        <w:t>u</w:t>
      </w:r>
      <w:r w:rsidRPr="002F48AB">
        <w:rPr>
          <w:rFonts w:ascii="Arial" w:eastAsia="Arial" w:hAnsi="Arial" w:cs="Arial"/>
          <w:noProof/>
          <w:lang w:val="sl-SI"/>
        </w:rPr>
        <w:t xml:space="preserve"> samonadzoru nad odločitvami in aktivnostmi, ki vplivajo na </w:t>
      </w:r>
      <w:r w:rsidR="00E803C2">
        <w:rPr>
          <w:rFonts w:ascii="Arial" w:eastAsia="Arial" w:hAnsi="Arial" w:cs="Arial"/>
          <w:noProof/>
          <w:lang w:val="sl-SI"/>
        </w:rPr>
        <w:t xml:space="preserve">boljšo obravnavo </w:t>
      </w:r>
      <w:r w:rsidR="004D6F0F" w:rsidRPr="001B2978">
        <w:rPr>
          <w:rFonts w:ascii="Arial" w:eastAsia="Arial" w:hAnsi="Arial" w:cs="Arial"/>
          <w:noProof/>
          <w:lang w:val="sl-SI"/>
        </w:rPr>
        <w:t>posamezne</w:t>
      </w:r>
      <w:r w:rsidR="004D6F0F">
        <w:rPr>
          <w:rFonts w:ascii="Arial" w:eastAsia="Arial" w:hAnsi="Arial" w:cs="Arial"/>
          <w:noProof/>
          <w:lang w:val="sl-SI"/>
        </w:rPr>
        <w:t xml:space="preserve"> </w:t>
      </w:r>
      <w:r w:rsidR="00E803C2">
        <w:rPr>
          <w:rFonts w:ascii="Arial" w:eastAsia="Arial" w:hAnsi="Arial" w:cs="Arial"/>
          <w:noProof/>
          <w:lang w:val="sl-SI"/>
        </w:rPr>
        <w:t xml:space="preserve">kronične bolezni </w:t>
      </w:r>
      <w:r w:rsidR="004D6F0F">
        <w:rPr>
          <w:rFonts w:ascii="Arial" w:eastAsia="Arial" w:hAnsi="Arial" w:cs="Arial"/>
          <w:noProof/>
          <w:lang w:val="sl-SI"/>
        </w:rPr>
        <w:t>ter</w:t>
      </w:r>
      <w:r w:rsidR="00E803C2">
        <w:rPr>
          <w:rFonts w:ascii="Arial" w:eastAsia="Arial" w:hAnsi="Arial" w:cs="Arial"/>
          <w:noProof/>
          <w:lang w:val="sl-SI"/>
        </w:rPr>
        <w:t xml:space="preserve"> na </w:t>
      </w:r>
      <w:r w:rsidRPr="002F48AB">
        <w:rPr>
          <w:rFonts w:ascii="Arial" w:eastAsia="Arial" w:hAnsi="Arial" w:cs="Arial"/>
          <w:noProof/>
          <w:lang w:val="sl-SI"/>
        </w:rPr>
        <w:t>zdravje in blagostanje uporabnikov programa.</w:t>
      </w:r>
    </w:p>
    <w:p w14:paraId="4C916AD7" w14:textId="77777777" w:rsidR="00A63772" w:rsidRPr="002F48AB" w:rsidRDefault="00A63772" w:rsidP="7E4E659B">
      <w:pPr>
        <w:spacing w:after="0"/>
        <w:jc w:val="both"/>
        <w:rPr>
          <w:rFonts w:ascii="Arial" w:hAnsi="Arial" w:cs="Arial"/>
          <w:b/>
          <w:bCs/>
          <w:noProof/>
          <w:lang w:val="sl-SI"/>
        </w:rPr>
      </w:pPr>
    </w:p>
    <w:p w14:paraId="7348FDCA" w14:textId="38A7821B" w:rsidR="00E45E54" w:rsidRPr="002F48AB" w:rsidRDefault="004D6F0F" w:rsidP="00857889">
      <w:pPr>
        <w:spacing w:after="0"/>
        <w:jc w:val="both"/>
        <w:rPr>
          <w:rFonts w:ascii="Arial" w:hAnsi="Arial" w:cs="Arial"/>
          <w:b/>
          <w:bCs/>
          <w:noProof/>
          <w:lang w:val="sl-SI"/>
        </w:rPr>
      </w:pPr>
      <w:bookmarkStart w:id="143" w:name="_Toc191459256"/>
      <w:r w:rsidRPr="004F767E">
        <w:rPr>
          <w:rStyle w:val="Naslov2Znak"/>
          <w:rFonts w:ascii="Arial" w:eastAsia="Calibri" w:hAnsi="Arial" w:cs="Arial"/>
          <w:i w:val="0"/>
          <w:iCs w:val="0"/>
          <w:sz w:val="22"/>
          <w:szCs w:val="22"/>
        </w:rPr>
        <w:t xml:space="preserve">1. </w:t>
      </w:r>
      <w:r w:rsidR="31614DE9" w:rsidRPr="00585501">
        <w:rPr>
          <w:rStyle w:val="Naslov2Znak"/>
          <w:rFonts w:ascii="Arial" w:eastAsia="Calibri" w:hAnsi="Arial" w:cs="Arial"/>
          <w:i w:val="0"/>
          <w:iCs w:val="0"/>
          <w:sz w:val="22"/>
          <w:szCs w:val="22"/>
          <w:lang w:val="sl-SI"/>
        </w:rPr>
        <w:t>Specifična cilja</w:t>
      </w:r>
      <w:bookmarkEnd w:id="143"/>
      <w:r w:rsidR="31614DE9" w:rsidRPr="002F48AB">
        <w:rPr>
          <w:rFonts w:ascii="Arial" w:hAnsi="Arial" w:cs="Arial"/>
          <w:b/>
          <w:bCs/>
          <w:noProof/>
          <w:lang w:val="sl-SI"/>
        </w:rPr>
        <w:t xml:space="preserve"> sta:</w:t>
      </w:r>
    </w:p>
    <w:p w14:paraId="3289EEBB" w14:textId="77777777" w:rsidR="00F70AB0" w:rsidRPr="002F48AB" w:rsidRDefault="00F70AB0" w:rsidP="00E45E54">
      <w:pPr>
        <w:spacing w:after="0"/>
        <w:jc w:val="both"/>
        <w:rPr>
          <w:rFonts w:ascii="Arial" w:hAnsi="Arial" w:cs="Arial"/>
          <w:b/>
          <w:bCs/>
          <w:noProof/>
          <w:lang w:val="sl-SI"/>
        </w:rPr>
      </w:pPr>
    </w:p>
    <w:p w14:paraId="13FFB52C" w14:textId="5F2D7846" w:rsidR="004C1708" w:rsidRPr="005C1E2F" w:rsidRDefault="7E4E659B" w:rsidP="009D3A75">
      <w:pPr>
        <w:pStyle w:val="Odstavekseznama"/>
        <w:numPr>
          <w:ilvl w:val="0"/>
          <w:numId w:val="23"/>
        </w:numPr>
        <w:spacing w:after="0"/>
        <w:jc w:val="both"/>
        <w:rPr>
          <w:rFonts w:ascii="Arial" w:eastAsia="Arial" w:hAnsi="Arial" w:cs="Arial"/>
          <w:noProof/>
        </w:rPr>
      </w:pPr>
      <w:r w:rsidRPr="002F48AB">
        <w:rPr>
          <w:rFonts w:ascii="Arial" w:eastAsia="Arial" w:hAnsi="Arial" w:cs="Arial"/>
          <w:noProof/>
        </w:rPr>
        <w:t xml:space="preserve">podpora programom, </w:t>
      </w:r>
      <w:r w:rsidRPr="002F48AB">
        <w:rPr>
          <w:rFonts w:ascii="Arial" w:eastAsia="Arial" w:hAnsi="Arial" w:cs="Arial"/>
          <w:noProof/>
          <w:sz w:val="24"/>
          <w:szCs w:val="24"/>
        </w:rPr>
        <w:t xml:space="preserve">ki </w:t>
      </w:r>
      <w:r w:rsidRPr="002F48AB">
        <w:rPr>
          <w:rFonts w:ascii="Arial" w:eastAsia="Arial" w:hAnsi="Arial" w:cs="Arial"/>
          <w:noProof/>
        </w:rPr>
        <w:t>uresničujejo cilje nacionalnih strateških dokumentov, smernic in priporočil na področju kroničnih nenalezljivih bolezni in stanj</w:t>
      </w:r>
      <w:r w:rsidR="00857889" w:rsidRPr="002F48AB">
        <w:rPr>
          <w:rFonts w:ascii="Arial" w:eastAsia="Arial" w:hAnsi="Arial" w:cs="Arial"/>
          <w:noProof/>
        </w:rPr>
        <w:t>,</w:t>
      </w:r>
      <w:r w:rsidRPr="002F48AB">
        <w:rPr>
          <w:rFonts w:ascii="Arial" w:eastAsia="Arial" w:hAnsi="Arial" w:cs="Arial"/>
          <w:noProof/>
        </w:rPr>
        <w:t xml:space="preserve"> s poudarkom na ranljivih skupinah;</w:t>
      </w:r>
    </w:p>
    <w:p w14:paraId="5EA7234A" w14:textId="16C3FF30" w:rsidR="00E45E54" w:rsidRPr="002F48AB" w:rsidRDefault="7E4E659B" w:rsidP="00C822CF">
      <w:pPr>
        <w:pStyle w:val="Odstavekseznama"/>
        <w:numPr>
          <w:ilvl w:val="0"/>
          <w:numId w:val="23"/>
        </w:numPr>
        <w:jc w:val="both"/>
        <w:rPr>
          <w:rFonts w:ascii="Arial" w:eastAsia="Arial" w:hAnsi="Arial" w:cs="Arial"/>
          <w:noProof/>
        </w:rPr>
      </w:pPr>
      <w:r w:rsidRPr="002F48AB">
        <w:rPr>
          <w:rFonts w:ascii="Arial" w:eastAsia="Arial" w:hAnsi="Arial" w:cs="Arial"/>
          <w:noProof/>
        </w:rPr>
        <w:t>relevantnost na nacionalni ravni.</w:t>
      </w:r>
    </w:p>
    <w:p w14:paraId="73FBCF25" w14:textId="77777777" w:rsidR="00F4454D" w:rsidRDefault="00F4454D" w:rsidP="00155509">
      <w:pPr>
        <w:autoSpaceDE w:val="0"/>
        <w:adjustRightInd w:val="0"/>
        <w:spacing w:after="0" w:line="240" w:lineRule="auto"/>
        <w:rPr>
          <w:rFonts w:ascii="Arial" w:eastAsia="Arial" w:hAnsi="Arial" w:cs="Arial"/>
          <w:b/>
          <w:bCs/>
          <w:color w:val="000000" w:themeColor="text1"/>
          <w:lang w:val="sl-SI"/>
        </w:rPr>
      </w:pPr>
    </w:p>
    <w:p w14:paraId="548EEA3D" w14:textId="6E91E232" w:rsidR="00E45E54" w:rsidRPr="002F48AB" w:rsidRDefault="00BC606B" w:rsidP="00155509">
      <w:pPr>
        <w:autoSpaceDE w:val="0"/>
        <w:adjustRightInd w:val="0"/>
        <w:spacing w:after="0" w:line="240" w:lineRule="auto"/>
        <w:rPr>
          <w:rFonts w:ascii="Arial" w:eastAsia="Arial" w:hAnsi="Arial" w:cs="Arial"/>
          <w:b/>
          <w:bCs/>
          <w:color w:val="000000" w:themeColor="text1"/>
          <w:lang w:val="sl-SI"/>
        </w:rPr>
      </w:pPr>
      <w:bookmarkStart w:id="144" w:name="_Toc191459257"/>
      <w:r w:rsidRPr="004F767E">
        <w:rPr>
          <w:rStyle w:val="Naslov2Znak"/>
          <w:rFonts w:ascii="Arial" w:eastAsia="Arial" w:hAnsi="Arial" w:cs="Arial"/>
          <w:i w:val="0"/>
          <w:iCs w:val="0"/>
          <w:sz w:val="22"/>
          <w:szCs w:val="22"/>
        </w:rPr>
        <w:t xml:space="preserve">2. </w:t>
      </w:r>
      <w:r w:rsidR="7E4E659B" w:rsidRPr="00585501">
        <w:rPr>
          <w:rStyle w:val="Naslov2Znak"/>
          <w:rFonts w:ascii="Arial" w:eastAsia="Arial" w:hAnsi="Arial" w:cs="Arial"/>
          <w:i w:val="0"/>
          <w:iCs w:val="0"/>
          <w:sz w:val="22"/>
          <w:szCs w:val="22"/>
          <w:lang w:val="sl-SI"/>
        </w:rPr>
        <w:t xml:space="preserve">Prednostno pričakovane </w:t>
      </w:r>
      <w:r w:rsidR="00095DCC" w:rsidRPr="00585501">
        <w:rPr>
          <w:rStyle w:val="Naslov2Znak"/>
          <w:rFonts w:ascii="Arial" w:eastAsia="Arial" w:hAnsi="Arial" w:cs="Arial"/>
          <w:i w:val="0"/>
          <w:iCs w:val="0"/>
          <w:sz w:val="22"/>
          <w:szCs w:val="22"/>
          <w:lang w:val="sl-SI"/>
        </w:rPr>
        <w:t>aktivnosti</w:t>
      </w:r>
      <w:bookmarkEnd w:id="144"/>
      <w:r w:rsidR="00095DCC" w:rsidRPr="002F48AB">
        <w:rPr>
          <w:rFonts w:ascii="Arial" w:eastAsia="Arial" w:hAnsi="Arial" w:cs="Arial"/>
          <w:b/>
          <w:bCs/>
          <w:color w:val="000000" w:themeColor="text1"/>
          <w:lang w:val="sl-SI"/>
        </w:rPr>
        <w:t xml:space="preserve"> </w:t>
      </w:r>
      <w:r w:rsidR="00472AAE" w:rsidRPr="002F48AB">
        <w:rPr>
          <w:rFonts w:ascii="Arial" w:eastAsia="Arial" w:hAnsi="Arial" w:cs="Arial"/>
          <w:b/>
          <w:bCs/>
          <w:color w:val="000000" w:themeColor="text1"/>
          <w:lang w:val="sl-SI"/>
        </w:rPr>
        <w:t>so:</w:t>
      </w:r>
    </w:p>
    <w:p w14:paraId="1CA6FB0E" w14:textId="77777777" w:rsidR="00F70AB0" w:rsidRPr="002F48AB" w:rsidRDefault="00F70AB0" w:rsidP="00155509">
      <w:pPr>
        <w:autoSpaceDE w:val="0"/>
        <w:adjustRightInd w:val="0"/>
        <w:spacing w:after="0" w:line="240" w:lineRule="auto"/>
        <w:rPr>
          <w:rFonts w:ascii="Arial" w:eastAsia="Arial" w:hAnsi="Arial" w:cs="Arial"/>
          <w:b/>
          <w:bCs/>
          <w:noProof/>
          <w:lang w:val="sl-SI"/>
        </w:rPr>
      </w:pPr>
    </w:p>
    <w:p w14:paraId="671521AE" w14:textId="58D575E1" w:rsidR="7E4E659B" w:rsidRPr="00E803C2" w:rsidRDefault="7E4E659B" w:rsidP="00C822CF">
      <w:pPr>
        <w:numPr>
          <w:ilvl w:val="0"/>
          <w:numId w:val="24"/>
        </w:numPr>
        <w:spacing w:after="0"/>
        <w:jc w:val="both"/>
        <w:rPr>
          <w:rFonts w:ascii="Arial" w:eastAsia="Arial" w:hAnsi="Arial" w:cs="Arial"/>
          <w:noProof/>
          <w:lang w:val="sl-SI"/>
        </w:rPr>
      </w:pPr>
      <w:r w:rsidRPr="002F48AB">
        <w:rPr>
          <w:rFonts w:ascii="Arial" w:eastAsia="Arial" w:hAnsi="Arial" w:cs="Arial"/>
          <w:noProof/>
          <w:lang w:val="sl-SI"/>
        </w:rPr>
        <w:t>uvedba inovativnih oblik opolnomočenja bolnikov s kroničnimi nenalezljivimi boleznimi</w:t>
      </w:r>
      <w:r w:rsidR="00F94630">
        <w:rPr>
          <w:rFonts w:ascii="Arial" w:eastAsia="Arial" w:hAnsi="Arial" w:cs="Arial"/>
          <w:noProof/>
          <w:lang w:val="sl-SI"/>
        </w:rPr>
        <w:t xml:space="preserve"> </w:t>
      </w:r>
      <w:r w:rsidR="00F94630" w:rsidRPr="00B12530">
        <w:rPr>
          <w:rFonts w:ascii="Arial" w:eastAsia="Times New Roman" w:hAnsi="Arial" w:cs="Arial"/>
          <w:lang w:val="sl-SI" w:eastAsia="sl-SI"/>
        </w:rPr>
        <w:t>ter ozaveščanje prebivalstva o preprečevanju, zgodnjem odkrivanju in obvladovanju kroničnih nenalezljivih bolezni</w:t>
      </w:r>
      <w:r w:rsidR="00BC606B">
        <w:rPr>
          <w:rFonts w:ascii="Arial" w:eastAsia="Times New Roman" w:hAnsi="Arial" w:cs="Arial"/>
          <w:lang w:val="sl-SI" w:eastAsia="sl-SI"/>
        </w:rPr>
        <w:t>,</w:t>
      </w:r>
      <w:r w:rsidR="0024297F" w:rsidRPr="00B12530">
        <w:rPr>
          <w:rFonts w:ascii="Arial" w:eastAsia="Times New Roman" w:hAnsi="Arial" w:cs="Arial"/>
          <w:lang w:val="sl-SI" w:eastAsia="sl-SI"/>
        </w:rPr>
        <w:t xml:space="preserve"> vključno z rakom</w:t>
      </w:r>
      <w:r w:rsidR="00BC606B">
        <w:rPr>
          <w:rFonts w:ascii="Arial" w:eastAsia="Times New Roman" w:hAnsi="Arial" w:cs="Arial"/>
          <w:lang w:val="sl-SI" w:eastAsia="sl-SI"/>
        </w:rPr>
        <w:t>;</w:t>
      </w:r>
    </w:p>
    <w:p w14:paraId="4DD55F71" w14:textId="0EF5CB25" w:rsidR="00472AAE" w:rsidRPr="002F48AB" w:rsidRDefault="7E4E659B" w:rsidP="00C822CF">
      <w:pPr>
        <w:pStyle w:val="Odstavekseznama"/>
        <w:numPr>
          <w:ilvl w:val="0"/>
          <w:numId w:val="24"/>
        </w:numPr>
        <w:spacing w:after="0"/>
        <w:jc w:val="both"/>
        <w:rPr>
          <w:rFonts w:ascii="Arial" w:eastAsia="Arial" w:hAnsi="Arial" w:cs="Arial"/>
          <w:noProof/>
        </w:rPr>
      </w:pPr>
      <w:r w:rsidRPr="002F48AB">
        <w:rPr>
          <w:rFonts w:ascii="Arial" w:eastAsia="Arial" w:hAnsi="Arial" w:cs="Arial"/>
          <w:noProof/>
        </w:rPr>
        <w:t xml:space="preserve">spodbujanje dviga zdravstvene pismenosti, vključno </w:t>
      </w:r>
      <w:r w:rsidR="00F94630">
        <w:rPr>
          <w:rFonts w:ascii="Arial" w:eastAsia="Arial" w:hAnsi="Arial" w:cs="Arial"/>
          <w:noProof/>
        </w:rPr>
        <w:t>s</w:t>
      </w:r>
      <w:r w:rsidRPr="002F48AB">
        <w:rPr>
          <w:rFonts w:ascii="Arial" w:eastAsia="Arial" w:hAnsi="Arial" w:cs="Arial"/>
          <w:noProof/>
        </w:rPr>
        <w:t xml:space="preserve"> podporo pri navigaciji po zdravstvenem sistemu, podporo pri iskanju relevantnih zdravstvenih informacij in </w:t>
      </w:r>
      <w:r w:rsidR="00B668CF" w:rsidRPr="002F48AB">
        <w:rPr>
          <w:rFonts w:ascii="Arial" w:eastAsia="Arial" w:hAnsi="Arial" w:cs="Arial"/>
          <w:noProof/>
        </w:rPr>
        <w:t>njihovem razumevanju</w:t>
      </w:r>
      <w:r w:rsidRPr="002F48AB">
        <w:rPr>
          <w:rFonts w:ascii="Arial" w:eastAsia="Arial" w:hAnsi="Arial" w:cs="Arial"/>
          <w:noProof/>
        </w:rPr>
        <w:t>;</w:t>
      </w:r>
    </w:p>
    <w:p w14:paraId="67D39F0C" w14:textId="0D3714A3" w:rsidR="00472AAE" w:rsidRDefault="7E4E659B" w:rsidP="00C822CF">
      <w:pPr>
        <w:pStyle w:val="Odstavekseznama"/>
        <w:numPr>
          <w:ilvl w:val="0"/>
          <w:numId w:val="24"/>
        </w:numPr>
        <w:spacing w:after="0"/>
        <w:jc w:val="both"/>
        <w:rPr>
          <w:rFonts w:ascii="Arial" w:eastAsia="Arial" w:hAnsi="Arial" w:cs="Arial"/>
          <w:noProof/>
        </w:rPr>
      </w:pPr>
      <w:bookmarkStart w:id="145" w:name="_Hlk189478456"/>
      <w:r w:rsidRPr="002F48AB">
        <w:rPr>
          <w:rFonts w:ascii="Arial" w:eastAsia="Arial" w:hAnsi="Arial" w:cs="Arial"/>
          <w:noProof/>
        </w:rPr>
        <w:t xml:space="preserve">ozaveščanje </w:t>
      </w:r>
      <w:bookmarkEnd w:id="145"/>
      <w:r w:rsidRPr="002F48AB">
        <w:rPr>
          <w:rFonts w:ascii="Arial" w:eastAsia="Arial" w:hAnsi="Arial" w:cs="Arial"/>
          <w:noProof/>
        </w:rPr>
        <w:t xml:space="preserve">o dejavnikih tveganja, preprečevanju </w:t>
      </w:r>
      <w:r w:rsidR="0024297F" w:rsidRPr="0024297F">
        <w:rPr>
          <w:rFonts w:ascii="Arial" w:eastAsia="Arial" w:hAnsi="Arial" w:cs="Arial"/>
          <w:noProof/>
        </w:rPr>
        <w:t>in zgodnjemu odkrivanju bolezni</w:t>
      </w:r>
      <w:r w:rsidRPr="002F48AB">
        <w:rPr>
          <w:rFonts w:ascii="Arial" w:eastAsia="Arial" w:hAnsi="Arial" w:cs="Arial"/>
          <w:noProof/>
        </w:rPr>
        <w:t>, celostni rehabilitaciji in paliativni oskrbi za različne kronične nenalezljive bolezni in stanja;</w:t>
      </w:r>
    </w:p>
    <w:p w14:paraId="3FB56A08" w14:textId="42443CB0" w:rsidR="00107A8C" w:rsidRPr="00B12530" w:rsidRDefault="00621772" w:rsidP="00107A8C">
      <w:pPr>
        <w:pStyle w:val="Odstavekseznama"/>
        <w:numPr>
          <w:ilvl w:val="0"/>
          <w:numId w:val="24"/>
        </w:numPr>
        <w:spacing w:after="0"/>
        <w:jc w:val="both"/>
        <w:rPr>
          <w:rFonts w:ascii="Arial" w:eastAsia="Arial" w:hAnsi="Arial" w:cs="Arial"/>
          <w:noProof/>
        </w:rPr>
      </w:pPr>
      <w:r w:rsidRPr="00B12530">
        <w:rPr>
          <w:rFonts w:ascii="Arial" w:eastAsia="Arial" w:hAnsi="Arial" w:cs="Arial"/>
          <w:noProof/>
        </w:rPr>
        <w:t>p</w:t>
      </w:r>
      <w:r w:rsidR="00107A8C" w:rsidRPr="00B12530">
        <w:rPr>
          <w:rFonts w:ascii="Arial" w:eastAsia="Arial" w:hAnsi="Arial" w:cs="Arial"/>
          <w:noProof/>
        </w:rPr>
        <w:t xml:space="preserve">ovečanje </w:t>
      </w:r>
      <w:r w:rsidR="0024297F" w:rsidRPr="00B12530">
        <w:rPr>
          <w:rFonts w:ascii="Arial" w:eastAsia="Arial" w:hAnsi="Arial" w:cs="Arial"/>
          <w:noProof/>
        </w:rPr>
        <w:t xml:space="preserve">prepoznavnosti in </w:t>
      </w:r>
      <w:r w:rsidR="00107A8C" w:rsidRPr="00B12530">
        <w:rPr>
          <w:rFonts w:ascii="Arial" w:eastAsia="Arial" w:hAnsi="Arial" w:cs="Arial"/>
          <w:noProof/>
        </w:rPr>
        <w:t>dostopa do digitalnih zdravstvenih orodij, ki omogočajo boljše upravljanje bolezni, spremljanje simptomov in komunikacijo z zdravstvenimi delavci</w:t>
      </w:r>
      <w:r w:rsidRPr="00B12530">
        <w:rPr>
          <w:rFonts w:ascii="Arial" w:eastAsia="Arial" w:hAnsi="Arial" w:cs="Arial"/>
          <w:noProof/>
        </w:rPr>
        <w:t>;</w:t>
      </w:r>
    </w:p>
    <w:p w14:paraId="0DE97C24" w14:textId="54342A6E" w:rsidR="00107A8C" w:rsidRPr="00B12530" w:rsidRDefault="00621772" w:rsidP="00B12530">
      <w:pPr>
        <w:pStyle w:val="Odstavekseznama"/>
        <w:numPr>
          <w:ilvl w:val="0"/>
          <w:numId w:val="24"/>
        </w:numPr>
        <w:spacing w:after="0"/>
        <w:jc w:val="both"/>
        <w:rPr>
          <w:rFonts w:ascii="Arial" w:eastAsia="Arial" w:hAnsi="Arial" w:cs="Arial"/>
          <w:noProof/>
        </w:rPr>
      </w:pPr>
      <w:r w:rsidRPr="00B12530">
        <w:rPr>
          <w:rFonts w:ascii="Arial" w:eastAsia="Arial" w:hAnsi="Arial" w:cs="Arial"/>
          <w:noProof/>
        </w:rPr>
        <w:t>k</w:t>
      </w:r>
      <w:r w:rsidR="00107A8C" w:rsidRPr="00B12530">
        <w:rPr>
          <w:rFonts w:ascii="Arial" w:eastAsia="Arial" w:hAnsi="Arial" w:cs="Arial"/>
          <w:noProof/>
        </w:rPr>
        <w:t>repitev sodelovanja med nevladnimi organizacijami, zdravstvenimi institucijami in drugimi deležniki za celostno podporo bolnikom</w:t>
      </w:r>
      <w:r w:rsidRPr="00B12530">
        <w:rPr>
          <w:rFonts w:ascii="Arial" w:eastAsia="Arial" w:hAnsi="Arial" w:cs="Arial"/>
          <w:noProof/>
        </w:rPr>
        <w:t>;</w:t>
      </w:r>
    </w:p>
    <w:p w14:paraId="514C37A9" w14:textId="25E92459" w:rsidR="00107A8C" w:rsidRPr="00805FC5" w:rsidRDefault="00621772" w:rsidP="00107A8C">
      <w:pPr>
        <w:pStyle w:val="Odstavekseznama"/>
        <w:numPr>
          <w:ilvl w:val="0"/>
          <w:numId w:val="24"/>
        </w:numPr>
        <w:spacing w:after="0"/>
        <w:jc w:val="both"/>
        <w:rPr>
          <w:rFonts w:ascii="Arial" w:eastAsia="Arial" w:hAnsi="Arial" w:cs="Arial"/>
          <w:noProof/>
        </w:rPr>
      </w:pPr>
      <w:r w:rsidRPr="00805FC5">
        <w:rPr>
          <w:rFonts w:ascii="Arial" w:eastAsia="Arial" w:hAnsi="Arial" w:cs="Arial"/>
          <w:noProof/>
        </w:rPr>
        <w:t>r</w:t>
      </w:r>
      <w:r w:rsidR="00107A8C" w:rsidRPr="00805FC5">
        <w:rPr>
          <w:rFonts w:ascii="Arial" w:eastAsia="Arial" w:hAnsi="Arial" w:cs="Arial"/>
          <w:noProof/>
        </w:rPr>
        <w:t>azvoj in distribucija interaktivnih izobraževalnih gradiv (spletni seminarji, brošure, videoposnetki) za bolnike in njihove svojce</w:t>
      </w:r>
      <w:r w:rsidRPr="00805FC5">
        <w:rPr>
          <w:rFonts w:ascii="Arial" w:eastAsia="Arial" w:hAnsi="Arial" w:cs="Arial"/>
          <w:noProof/>
        </w:rPr>
        <w:t>;</w:t>
      </w:r>
    </w:p>
    <w:p w14:paraId="74002C47" w14:textId="333047CE" w:rsidR="00107A8C" w:rsidRPr="00805FC5" w:rsidRDefault="00621772" w:rsidP="00107A8C">
      <w:pPr>
        <w:pStyle w:val="Odstavekseznama"/>
        <w:numPr>
          <w:ilvl w:val="0"/>
          <w:numId w:val="24"/>
        </w:numPr>
        <w:spacing w:after="0"/>
        <w:jc w:val="both"/>
        <w:rPr>
          <w:rFonts w:ascii="Arial" w:eastAsia="Arial" w:hAnsi="Arial" w:cs="Arial"/>
          <w:noProof/>
        </w:rPr>
      </w:pPr>
      <w:r w:rsidRPr="00805FC5">
        <w:rPr>
          <w:rFonts w:ascii="Arial" w:eastAsia="Arial" w:hAnsi="Arial" w:cs="Arial"/>
          <w:noProof/>
        </w:rPr>
        <w:t>s</w:t>
      </w:r>
      <w:r w:rsidR="00107A8C" w:rsidRPr="00805FC5">
        <w:rPr>
          <w:rFonts w:ascii="Arial" w:eastAsia="Arial" w:hAnsi="Arial" w:cs="Arial"/>
          <w:noProof/>
        </w:rPr>
        <w:t>podbujanje medsebojne podpore med bolniki s kroničnimi nenalezljivimi boleznimi preko organiziranih skupin za samopomoč in izmenjavo izkušenj</w:t>
      </w:r>
      <w:r w:rsidRPr="00805FC5">
        <w:rPr>
          <w:rFonts w:ascii="Arial" w:eastAsia="Arial" w:hAnsi="Arial" w:cs="Arial"/>
          <w:noProof/>
        </w:rPr>
        <w:t>;</w:t>
      </w:r>
    </w:p>
    <w:p w14:paraId="1C689567" w14:textId="3A8612A5" w:rsidR="7E4E659B" w:rsidRPr="006E3FCB" w:rsidRDefault="7E4E659B" w:rsidP="00621772">
      <w:pPr>
        <w:pStyle w:val="Odstavekseznama"/>
        <w:numPr>
          <w:ilvl w:val="0"/>
          <w:numId w:val="24"/>
        </w:numPr>
        <w:spacing w:after="0"/>
        <w:jc w:val="both"/>
        <w:rPr>
          <w:rFonts w:ascii="Arial" w:eastAsia="Arial" w:hAnsi="Arial" w:cs="Arial"/>
          <w:noProof/>
        </w:rPr>
      </w:pPr>
      <w:r w:rsidRPr="006E3FCB">
        <w:rPr>
          <w:rFonts w:ascii="Arial" w:eastAsia="Arial" w:hAnsi="Arial" w:cs="Arial"/>
          <w:noProof/>
        </w:rPr>
        <w:lastRenderedPageBreak/>
        <w:t>spodbujanje večje vključenosti oseb s sladkorno boleznijo v programe edukacije v osnovni zdravstveni dejavnosti</w:t>
      </w:r>
      <w:r w:rsidR="00F94630" w:rsidRPr="006E3FCB">
        <w:rPr>
          <w:rFonts w:ascii="Arial" w:eastAsia="Arial" w:hAnsi="Arial" w:cs="Arial"/>
          <w:noProof/>
        </w:rPr>
        <w:t xml:space="preserve">, </w:t>
      </w:r>
      <w:r w:rsidR="00F94630" w:rsidRPr="00805FC5">
        <w:rPr>
          <w:rFonts w:ascii="Arial" w:eastAsia="Arial" w:hAnsi="Arial" w:cs="Arial"/>
          <w:noProof/>
        </w:rPr>
        <w:t>organizacija izobraževalnih delavnic o prepoznavanju zgodnjih simptomov in preventivi</w:t>
      </w:r>
      <w:r w:rsidR="00EE2409" w:rsidRPr="00805FC5">
        <w:rPr>
          <w:rFonts w:ascii="Arial" w:eastAsia="Arial" w:hAnsi="Arial" w:cs="Arial"/>
          <w:noProof/>
        </w:rPr>
        <w:t>,</w:t>
      </w:r>
      <w:r w:rsidR="00F94630" w:rsidRPr="00805FC5">
        <w:rPr>
          <w:rFonts w:ascii="Arial" w:eastAsia="Arial" w:hAnsi="Arial" w:cs="Arial"/>
          <w:noProof/>
        </w:rPr>
        <w:t xml:space="preserve"> </w:t>
      </w:r>
      <w:r w:rsidR="0024297F" w:rsidRPr="00805FC5">
        <w:rPr>
          <w:rFonts w:ascii="Arial" w:eastAsia="Arial" w:hAnsi="Arial" w:cs="Arial"/>
          <w:noProof/>
        </w:rPr>
        <w:t xml:space="preserve">ozaveščanje </w:t>
      </w:r>
      <w:r w:rsidR="00F94630" w:rsidRPr="00805FC5">
        <w:rPr>
          <w:rFonts w:ascii="Arial" w:eastAsia="Arial" w:hAnsi="Arial" w:cs="Arial"/>
          <w:noProof/>
        </w:rPr>
        <w:t>o zdravi prehrani in telesni dejavnosti za preprečevanje in obvladovanje bolezni</w:t>
      </w:r>
      <w:r w:rsidR="00EE2409" w:rsidRPr="00805FC5">
        <w:rPr>
          <w:rFonts w:ascii="Arial" w:eastAsia="Arial" w:hAnsi="Arial" w:cs="Arial"/>
          <w:noProof/>
        </w:rPr>
        <w:t>, u</w:t>
      </w:r>
      <w:r w:rsidR="00F94630" w:rsidRPr="00805FC5">
        <w:rPr>
          <w:rFonts w:ascii="Arial" w:eastAsia="Arial" w:hAnsi="Arial" w:cs="Arial"/>
          <w:noProof/>
        </w:rPr>
        <w:t xml:space="preserve">sposabljanje bolnikov za </w:t>
      </w:r>
      <w:r w:rsidR="0024297F" w:rsidRPr="00805FC5">
        <w:rPr>
          <w:rFonts w:ascii="Arial" w:eastAsia="Arial" w:hAnsi="Arial" w:cs="Arial"/>
          <w:noProof/>
        </w:rPr>
        <w:t xml:space="preserve">boljše obvladovanje bolezni </w:t>
      </w:r>
      <w:r w:rsidR="00F94630" w:rsidRPr="00805FC5">
        <w:rPr>
          <w:rFonts w:ascii="Arial" w:eastAsia="Arial" w:hAnsi="Arial" w:cs="Arial"/>
          <w:noProof/>
        </w:rPr>
        <w:t xml:space="preserve">spodbujanje </w:t>
      </w:r>
      <w:r w:rsidR="0024297F" w:rsidRPr="00805FC5">
        <w:rPr>
          <w:rFonts w:ascii="Arial" w:eastAsia="Arial" w:hAnsi="Arial" w:cs="Arial"/>
          <w:noProof/>
        </w:rPr>
        <w:t xml:space="preserve">udeležbe na </w:t>
      </w:r>
      <w:r w:rsidR="00F94630" w:rsidRPr="00805FC5">
        <w:rPr>
          <w:rFonts w:ascii="Arial" w:eastAsia="Arial" w:hAnsi="Arial" w:cs="Arial"/>
          <w:noProof/>
        </w:rPr>
        <w:t>rednih preventivnih pregled</w:t>
      </w:r>
      <w:r w:rsidR="0024297F" w:rsidRPr="00805FC5">
        <w:rPr>
          <w:rFonts w:ascii="Arial" w:eastAsia="Arial" w:hAnsi="Arial" w:cs="Arial"/>
          <w:noProof/>
        </w:rPr>
        <w:t>ih</w:t>
      </w:r>
      <w:r w:rsidR="00BC606B">
        <w:rPr>
          <w:rFonts w:ascii="Arial" w:eastAsia="Arial" w:hAnsi="Arial" w:cs="Arial"/>
          <w:noProof/>
        </w:rPr>
        <w:t>;</w:t>
      </w:r>
    </w:p>
    <w:p w14:paraId="6668E025" w14:textId="485E5684" w:rsidR="00EE2409" w:rsidRPr="00805FC5" w:rsidRDefault="00652939" w:rsidP="00E46D73">
      <w:pPr>
        <w:pStyle w:val="Odstavekseznama"/>
        <w:numPr>
          <w:ilvl w:val="0"/>
          <w:numId w:val="24"/>
        </w:numPr>
        <w:spacing w:after="0"/>
        <w:jc w:val="both"/>
        <w:rPr>
          <w:rFonts w:ascii="Arial" w:eastAsia="Arial" w:hAnsi="Arial" w:cs="Arial"/>
          <w:noProof/>
        </w:rPr>
      </w:pPr>
      <w:bookmarkStart w:id="146" w:name="_Hlk189479238"/>
      <w:r w:rsidRPr="00C60B83">
        <w:rPr>
          <w:rFonts w:ascii="Arial" w:eastAsia="Arial" w:hAnsi="Arial" w:cs="Arial"/>
          <w:noProof/>
        </w:rPr>
        <w:t xml:space="preserve">aktivnosti </w:t>
      </w:r>
      <w:r w:rsidR="7E4E659B" w:rsidRPr="00C60B83">
        <w:rPr>
          <w:rFonts w:ascii="Arial" w:eastAsia="Arial" w:hAnsi="Arial" w:cs="Arial"/>
          <w:noProof/>
        </w:rPr>
        <w:t xml:space="preserve">za večjo prepoznavnost </w:t>
      </w:r>
      <w:bookmarkEnd w:id="146"/>
      <w:r w:rsidR="7E4E659B" w:rsidRPr="00C60B83">
        <w:rPr>
          <w:rFonts w:ascii="Arial" w:eastAsia="Arial" w:hAnsi="Arial" w:cs="Arial"/>
          <w:noProof/>
        </w:rPr>
        <w:t>in uresničevanje Evropskega kodeksa proti raku, vključno s spodbujanjem udeležbe v presejalnih programih za raka, predvsem za skupine, ki so slabše odzivne</w:t>
      </w:r>
      <w:r w:rsidR="00BC606B">
        <w:rPr>
          <w:rFonts w:ascii="Arial" w:eastAsia="Arial" w:hAnsi="Arial" w:cs="Arial"/>
          <w:noProof/>
        </w:rPr>
        <w:t>,</w:t>
      </w:r>
      <w:r w:rsidR="7E4E659B" w:rsidRPr="00C60B83">
        <w:rPr>
          <w:rFonts w:ascii="Arial" w:eastAsia="Arial" w:hAnsi="Arial" w:cs="Arial"/>
          <w:noProof/>
        </w:rPr>
        <w:t xml:space="preserve"> in s spodbujanjem dviga precepljenosti proti HPV</w:t>
      </w:r>
      <w:r w:rsidR="00587999">
        <w:rPr>
          <w:rFonts w:ascii="Arial" w:eastAsia="Arial" w:hAnsi="Arial" w:cs="Arial"/>
          <w:noProof/>
        </w:rPr>
        <w:t>,</w:t>
      </w:r>
      <w:r w:rsidR="00C60B83" w:rsidRPr="00C60B83">
        <w:rPr>
          <w:rFonts w:ascii="Arial" w:eastAsia="Arial" w:hAnsi="Arial" w:cs="Arial"/>
          <w:noProof/>
        </w:rPr>
        <w:t xml:space="preserve"> </w:t>
      </w:r>
      <w:r w:rsidR="00C60B83" w:rsidRPr="00805FC5">
        <w:rPr>
          <w:rFonts w:ascii="Arial" w:eastAsia="Arial" w:hAnsi="Arial" w:cs="Arial"/>
          <w:noProof/>
        </w:rPr>
        <w:t>ozaveščanje o pomenu presejalnih programov (DORA, ZORA, SVIT)</w:t>
      </w:r>
      <w:r w:rsidR="00587999" w:rsidRPr="00805FC5">
        <w:rPr>
          <w:rFonts w:ascii="Arial" w:eastAsia="Arial" w:hAnsi="Arial" w:cs="Arial"/>
          <w:noProof/>
        </w:rPr>
        <w:t>, p</w:t>
      </w:r>
      <w:r w:rsidR="00C60B83" w:rsidRPr="00805FC5">
        <w:rPr>
          <w:rFonts w:ascii="Arial" w:eastAsia="Arial" w:hAnsi="Arial" w:cs="Arial"/>
          <w:noProof/>
        </w:rPr>
        <w:t>sihosocialna podpora bolnikom in njihovim svojcem</w:t>
      </w:r>
      <w:r w:rsidR="00E46D73" w:rsidRPr="00805FC5">
        <w:rPr>
          <w:rFonts w:ascii="Arial" w:eastAsia="Arial" w:hAnsi="Arial" w:cs="Arial"/>
          <w:noProof/>
        </w:rPr>
        <w:t xml:space="preserve">, </w:t>
      </w:r>
      <w:r w:rsidR="00EE2409" w:rsidRPr="006E3FCB">
        <w:rPr>
          <w:rFonts w:ascii="Arial" w:eastAsia="Arial" w:hAnsi="Arial" w:cs="Arial"/>
          <w:noProof/>
        </w:rPr>
        <w:t>sodelovanje pri izobraževanju bolnikov z rakom, njihovih svojcev in splošne javnosti z namenom opolnomočenja in popularizacije znanosti in stroke</w:t>
      </w:r>
      <w:r w:rsidR="00621772" w:rsidRPr="006E3FCB">
        <w:rPr>
          <w:rFonts w:ascii="Arial" w:eastAsia="Arial" w:hAnsi="Arial" w:cs="Arial"/>
          <w:noProof/>
        </w:rPr>
        <w:t>;</w:t>
      </w:r>
    </w:p>
    <w:p w14:paraId="5AF7907A" w14:textId="0683F904" w:rsidR="00EE2409" w:rsidRPr="004707B7" w:rsidRDefault="00EE2409" w:rsidP="004707B7">
      <w:pPr>
        <w:pStyle w:val="Odstavekseznama"/>
        <w:numPr>
          <w:ilvl w:val="0"/>
          <w:numId w:val="24"/>
        </w:numPr>
        <w:spacing w:after="0"/>
        <w:jc w:val="both"/>
        <w:rPr>
          <w:rFonts w:ascii="Arial" w:eastAsia="Arial" w:hAnsi="Arial" w:cs="Arial"/>
          <w:noProof/>
        </w:rPr>
      </w:pPr>
      <w:r w:rsidRPr="004707B7">
        <w:rPr>
          <w:rFonts w:ascii="Arial" w:eastAsia="Arial" w:hAnsi="Arial" w:cs="Arial"/>
          <w:noProof/>
        </w:rPr>
        <w:t>aktivnosti, ki pripomorejo k čim bolj učinkovitem povratku v aktivno življenje po končanem zdravljenju</w:t>
      </w:r>
      <w:r w:rsidR="00805FC5">
        <w:rPr>
          <w:rFonts w:ascii="Arial" w:eastAsia="Arial" w:hAnsi="Arial" w:cs="Arial"/>
          <w:noProof/>
        </w:rPr>
        <w:t>.</w:t>
      </w:r>
    </w:p>
    <w:p w14:paraId="153463B4" w14:textId="77777777" w:rsidR="00EE2409" w:rsidRPr="002F48AB" w:rsidRDefault="00EE2409" w:rsidP="00EE2409">
      <w:pPr>
        <w:pStyle w:val="Odstavekseznama"/>
        <w:spacing w:after="0"/>
        <w:jc w:val="both"/>
        <w:rPr>
          <w:rFonts w:ascii="Arial" w:eastAsia="Arial" w:hAnsi="Arial" w:cs="Arial"/>
          <w:noProof/>
        </w:rPr>
      </w:pPr>
    </w:p>
    <w:p w14:paraId="5DAB4736" w14:textId="482DBB29" w:rsidR="00E45E54" w:rsidRPr="002F48AB" w:rsidRDefault="00934664" w:rsidP="6C12D4A1">
      <w:pPr>
        <w:tabs>
          <w:tab w:val="left" w:pos="1685"/>
        </w:tabs>
        <w:spacing w:after="0"/>
        <w:jc w:val="both"/>
        <w:rPr>
          <w:rFonts w:ascii="Arial" w:hAnsi="Arial" w:cs="Arial"/>
          <w:noProof/>
          <w:lang w:val="sl-SI"/>
        </w:rPr>
      </w:pPr>
      <w:r w:rsidRPr="002F48AB">
        <w:rPr>
          <w:rFonts w:ascii="Arial" w:hAnsi="Arial" w:cs="Arial"/>
          <w:noProof/>
          <w:lang w:val="sl-SI"/>
        </w:rPr>
        <w:t>Aktivnosti</w:t>
      </w:r>
      <w:r w:rsidR="31614DE9" w:rsidRPr="002F48AB">
        <w:rPr>
          <w:rFonts w:ascii="Arial" w:hAnsi="Arial" w:cs="Arial"/>
          <w:noProof/>
          <w:lang w:val="sl-SI"/>
        </w:rPr>
        <w:t>, ki se financirajo iz javnega razpisa, ne vključujejo kritja stroškov hitrih testiranj (npr. slina, holesterol, kri, sladkor v krvi itd).</w:t>
      </w:r>
    </w:p>
    <w:p w14:paraId="31C8CD81" w14:textId="6B39D179" w:rsidR="7E4E659B" w:rsidRPr="002F48AB" w:rsidRDefault="7E4E659B" w:rsidP="7E4E659B">
      <w:pPr>
        <w:tabs>
          <w:tab w:val="left" w:pos="1685"/>
        </w:tabs>
        <w:spacing w:after="0"/>
        <w:jc w:val="both"/>
        <w:rPr>
          <w:rFonts w:ascii="Arial" w:hAnsi="Arial" w:cs="Arial"/>
          <w:b/>
          <w:bCs/>
          <w:noProof/>
          <w:lang w:val="sl-SI"/>
        </w:rPr>
      </w:pPr>
    </w:p>
    <w:p w14:paraId="5F4AE33A" w14:textId="77777777" w:rsidR="00F4454D" w:rsidRDefault="00F4454D" w:rsidP="00883638">
      <w:pPr>
        <w:spacing w:after="0"/>
        <w:jc w:val="both"/>
        <w:rPr>
          <w:rFonts w:ascii="Arial" w:hAnsi="Arial" w:cs="Arial"/>
          <w:b/>
          <w:bCs/>
          <w:lang w:val="sl-SI"/>
        </w:rPr>
      </w:pPr>
    </w:p>
    <w:p w14:paraId="25FFD7B0" w14:textId="1B8BDA85" w:rsidR="00883638" w:rsidRPr="002F48AB" w:rsidRDefault="00BC606B" w:rsidP="00883638">
      <w:pPr>
        <w:spacing w:after="0"/>
        <w:jc w:val="both"/>
        <w:rPr>
          <w:rFonts w:ascii="Arial" w:hAnsi="Arial" w:cs="Arial"/>
          <w:b/>
          <w:bCs/>
          <w:lang w:val="sl-SI"/>
        </w:rPr>
      </w:pPr>
      <w:bookmarkStart w:id="147" w:name="_Toc191459258"/>
      <w:r w:rsidRPr="00C84111">
        <w:rPr>
          <w:rStyle w:val="Naslov2Znak"/>
          <w:rFonts w:ascii="Arial" w:eastAsia="Calibri" w:hAnsi="Arial" w:cs="Arial"/>
          <w:i w:val="0"/>
          <w:iCs w:val="0"/>
          <w:sz w:val="22"/>
          <w:szCs w:val="22"/>
          <w:lang w:val="pl-PL"/>
        </w:rPr>
        <w:t xml:space="preserve">3. </w:t>
      </w:r>
      <w:r w:rsidR="00883638" w:rsidRPr="00C84111">
        <w:rPr>
          <w:rStyle w:val="Naslov2Znak"/>
          <w:rFonts w:ascii="Arial" w:eastAsia="Calibri" w:hAnsi="Arial" w:cs="Arial"/>
          <w:i w:val="0"/>
          <w:iCs w:val="0"/>
          <w:sz w:val="22"/>
          <w:szCs w:val="22"/>
          <w:lang w:val="pl-PL"/>
        </w:rPr>
        <w:t>Prednostno pričakovane ciljne skupine</w:t>
      </w:r>
      <w:bookmarkEnd w:id="147"/>
      <w:r>
        <w:rPr>
          <w:rFonts w:ascii="Arial" w:hAnsi="Arial" w:cs="Arial"/>
          <w:b/>
          <w:bCs/>
          <w:lang w:val="sl-SI"/>
        </w:rPr>
        <w:t xml:space="preserve"> so</w:t>
      </w:r>
      <w:r w:rsidR="00883638" w:rsidRPr="002F48AB">
        <w:rPr>
          <w:rFonts w:ascii="Arial" w:hAnsi="Arial" w:cs="Arial"/>
          <w:b/>
          <w:bCs/>
          <w:lang w:val="sl-SI"/>
        </w:rPr>
        <w:t>:</w:t>
      </w:r>
    </w:p>
    <w:p w14:paraId="118649A3" w14:textId="77777777" w:rsidR="00883638" w:rsidRPr="002F48AB" w:rsidRDefault="00883638" w:rsidP="00883638">
      <w:pPr>
        <w:spacing w:after="0"/>
        <w:jc w:val="both"/>
        <w:rPr>
          <w:rFonts w:ascii="Arial" w:hAnsi="Arial" w:cs="Arial"/>
          <w:b/>
          <w:bCs/>
          <w:lang w:val="sl-SI"/>
        </w:rPr>
      </w:pPr>
    </w:p>
    <w:p w14:paraId="63023514" w14:textId="08AAD96C" w:rsidR="00883638" w:rsidRPr="00F4454D" w:rsidRDefault="00883638" w:rsidP="00BC606B">
      <w:pPr>
        <w:numPr>
          <w:ilvl w:val="0"/>
          <w:numId w:val="63"/>
        </w:numPr>
        <w:spacing w:after="0" w:line="240" w:lineRule="auto"/>
        <w:jc w:val="both"/>
        <w:rPr>
          <w:rFonts w:ascii="Arial" w:eastAsia="Arial" w:hAnsi="Arial" w:cs="Arial"/>
          <w:noProof/>
          <w:lang w:val="sl-SI"/>
        </w:rPr>
      </w:pPr>
      <w:r w:rsidRPr="002F48AB">
        <w:rPr>
          <w:rFonts w:ascii="Arial" w:eastAsia="Arial" w:hAnsi="Arial" w:cs="Arial"/>
          <w:noProof/>
          <w:lang w:val="sl-SI"/>
        </w:rPr>
        <w:t xml:space="preserve">bolniki s kroničnimi nenalezljivimi boleznimi, njihovi svojci in širša </w:t>
      </w:r>
      <w:r w:rsidR="004C1708">
        <w:rPr>
          <w:rFonts w:ascii="Arial" w:eastAsia="Arial" w:hAnsi="Arial" w:cs="Arial"/>
          <w:noProof/>
          <w:lang w:val="sl-SI"/>
        </w:rPr>
        <w:t>javnost</w:t>
      </w:r>
      <w:r w:rsidR="00BC606B">
        <w:rPr>
          <w:rFonts w:ascii="Arial" w:eastAsia="Arial" w:hAnsi="Arial" w:cs="Arial"/>
          <w:noProof/>
          <w:lang w:val="sl-SI"/>
        </w:rPr>
        <w:t>,</w:t>
      </w:r>
      <w:r w:rsidR="00107A8C">
        <w:rPr>
          <w:rFonts w:ascii="Arial" w:eastAsia="Arial" w:hAnsi="Arial" w:cs="Arial"/>
          <w:noProof/>
          <w:lang w:val="sl-SI"/>
        </w:rPr>
        <w:t xml:space="preserve"> </w:t>
      </w:r>
      <w:r w:rsidR="00107A8C" w:rsidRPr="00F4454D">
        <w:rPr>
          <w:rFonts w:ascii="Arial" w:eastAsia="Arial" w:hAnsi="Arial" w:cs="Arial"/>
          <w:noProof/>
          <w:lang w:val="sl-SI"/>
        </w:rPr>
        <w:t>s poudarkom na ranljivih skupinah.</w:t>
      </w:r>
    </w:p>
    <w:p w14:paraId="50212972" w14:textId="77777777" w:rsidR="00F4454D" w:rsidRDefault="00F4454D" w:rsidP="00155509">
      <w:pPr>
        <w:spacing w:after="0"/>
        <w:jc w:val="both"/>
        <w:rPr>
          <w:rFonts w:ascii="Arial" w:hAnsi="Arial" w:cs="Arial"/>
          <w:b/>
          <w:bCs/>
          <w:noProof/>
          <w:color w:val="FF0000"/>
          <w:lang w:val="sl-SI"/>
        </w:rPr>
      </w:pPr>
    </w:p>
    <w:p w14:paraId="761FB3BD" w14:textId="77777777" w:rsidR="00137896" w:rsidRDefault="00137896" w:rsidP="00155509">
      <w:pPr>
        <w:spacing w:after="0"/>
        <w:jc w:val="both"/>
        <w:rPr>
          <w:rFonts w:ascii="Arial" w:hAnsi="Arial" w:cs="Arial"/>
          <w:b/>
          <w:bCs/>
          <w:lang w:val="sl-SI"/>
        </w:rPr>
      </w:pPr>
    </w:p>
    <w:p w14:paraId="30CC6B9A" w14:textId="118C5838" w:rsidR="00F70AB0" w:rsidRPr="002F48AB" w:rsidRDefault="00D63A41" w:rsidP="00155509">
      <w:pPr>
        <w:spacing w:after="0"/>
        <w:jc w:val="both"/>
        <w:rPr>
          <w:rFonts w:ascii="Arial" w:hAnsi="Arial" w:cs="Arial"/>
          <w:b/>
          <w:bCs/>
          <w:lang w:val="sl-SI"/>
        </w:rPr>
      </w:pPr>
      <w:bookmarkStart w:id="148" w:name="_Toc191459259"/>
      <w:r w:rsidRPr="004F767E">
        <w:rPr>
          <w:rStyle w:val="Naslov2Znak"/>
          <w:rFonts w:ascii="Arial" w:eastAsia="Calibri" w:hAnsi="Arial" w:cs="Arial"/>
          <w:i w:val="0"/>
          <w:iCs w:val="0"/>
          <w:sz w:val="22"/>
          <w:szCs w:val="22"/>
        </w:rPr>
        <w:t xml:space="preserve">4. </w:t>
      </w:r>
      <w:r w:rsidR="31614DE9" w:rsidRPr="00585501">
        <w:rPr>
          <w:rStyle w:val="Naslov2Znak"/>
          <w:rFonts w:ascii="Arial" w:eastAsia="Calibri" w:hAnsi="Arial" w:cs="Arial"/>
          <w:i w:val="0"/>
          <w:iCs w:val="0"/>
          <w:sz w:val="22"/>
          <w:szCs w:val="22"/>
          <w:lang w:val="sl-SI"/>
        </w:rPr>
        <w:t>Strateške usmeritve</w:t>
      </w:r>
      <w:bookmarkEnd w:id="148"/>
      <w:r w:rsidR="31614DE9" w:rsidRPr="002F48AB">
        <w:rPr>
          <w:rFonts w:ascii="Arial" w:hAnsi="Arial" w:cs="Arial"/>
          <w:b/>
          <w:bCs/>
          <w:lang w:val="sl-SI"/>
        </w:rPr>
        <w:t xml:space="preserve"> </w:t>
      </w:r>
      <w:r w:rsidR="003F640A" w:rsidRPr="002F48AB">
        <w:rPr>
          <w:rFonts w:ascii="Arial" w:hAnsi="Arial" w:cs="Arial"/>
          <w:b/>
          <w:bCs/>
          <w:lang w:val="sl-SI"/>
        </w:rPr>
        <w:t>so:</w:t>
      </w:r>
    </w:p>
    <w:p w14:paraId="46054FC5" w14:textId="77777777" w:rsidR="001B20F3" w:rsidRPr="002F48AB" w:rsidRDefault="001B20F3" w:rsidP="00155509">
      <w:pPr>
        <w:spacing w:after="0"/>
        <w:jc w:val="both"/>
        <w:rPr>
          <w:rFonts w:ascii="Arial" w:hAnsi="Arial" w:cs="Arial"/>
          <w:b/>
          <w:bCs/>
          <w:lang w:val="sl-SI"/>
        </w:rPr>
      </w:pPr>
    </w:p>
    <w:p w14:paraId="3B6AFCE0" w14:textId="02B653B2" w:rsidR="006D44CA" w:rsidRPr="004C1708" w:rsidRDefault="7E4E659B" w:rsidP="004C1708">
      <w:pPr>
        <w:pStyle w:val="Odstavekseznama"/>
        <w:numPr>
          <w:ilvl w:val="0"/>
          <w:numId w:val="6"/>
        </w:numPr>
        <w:spacing w:after="0"/>
        <w:jc w:val="both"/>
        <w:rPr>
          <w:rFonts w:ascii="Arial" w:eastAsia="Arial" w:hAnsi="Arial" w:cs="Arial"/>
          <w:color w:val="0563C1"/>
          <w:u w:val="single"/>
        </w:rPr>
      </w:pPr>
      <w:bookmarkStart w:id="149" w:name="_Hlk100313917"/>
      <w:r w:rsidRPr="004C1708">
        <w:rPr>
          <w:rFonts w:ascii="Arial" w:eastAsia="Arial" w:hAnsi="Arial" w:cs="Arial"/>
        </w:rPr>
        <w:t>Državni program obvladovanja sladkorne bolezni 2020-2030</w:t>
      </w:r>
      <w:r w:rsidR="00917AED" w:rsidRPr="004C1708">
        <w:rPr>
          <w:rFonts w:ascii="Arial" w:eastAsia="Arial" w:hAnsi="Arial" w:cs="Arial"/>
        </w:rPr>
        <w:t>,</w:t>
      </w:r>
      <w:r w:rsidR="00D63A41">
        <w:rPr>
          <w:rFonts w:ascii="Arial" w:eastAsia="Arial" w:hAnsi="Arial" w:cs="Arial"/>
        </w:rPr>
        <w:t xml:space="preserve"> Strategija razvoja,</w:t>
      </w:r>
      <w:r w:rsidRPr="004C1708">
        <w:rPr>
          <w:rFonts w:ascii="Arial" w:eastAsia="Arial" w:hAnsi="Arial" w:cs="Arial"/>
        </w:rPr>
        <w:t xml:space="preserve"> dostop</w:t>
      </w:r>
      <w:r w:rsidR="003F640A" w:rsidRPr="004C1708">
        <w:rPr>
          <w:rFonts w:ascii="Arial" w:eastAsia="Arial" w:hAnsi="Arial" w:cs="Arial"/>
        </w:rPr>
        <w:t>e</w:t>
      </w:r>
      <w:r w:rsidRPr="004C1708">
        <w:rPr>
          <w:rFonts w:ascii="Arial" w:eastAsia="Arial" w:hAnsi="Arial" w:cs="Arial"/>
        </w:rPr>
        <w:t>n na</w:t>
      </w:r>
      <w:r w:rsidR="003F640A" w:rsidRPr="004C1708">
        <w:rPr>
          <w:rFonts w:ascii="Arial" w:eastAsia="Arial" w:hAnsi="Arial" w:cs="Arial"/>
        </w:rPr>
        <w:t xml:space="preserve"> naslednji povezavi</w:t>
      </w:r>
      <w:r w:rsidRPr="004C1708">
        <w:rPr>
          <w:rFonts w:ascii="Arial" w:eastAsia="Arial" w:hAnsi="Arial" w:cs="Arial"/>
        </w:rPr>
        <w:t xml:space="preserve">: </w:t>
      </w:r>
      <w:hyperlink r:id="rId100" w:history="1">
        <w:r w:rsidR="004C1708" w:rsidRPr="005C1E2F">
          <w:rPr>
            <w:rStyle w:val="Hiperpovezava"/>
            <w:rFonts w:ascii="Arial" w:hAnsi="Arial" w:cs="Arial"/>
          </w:rPr>
          <w:t>https://www.obvladajmosladkorno.si/wp-content/uploads/2022/07/DPOSB-2020-2030-Strategija-razvoja-KOS.pdf</w:t>
        </w:r>
      </w:hyperlink>
      <w:r w:rsidR="004C1708" w:rsidRPr="005C1E2F">
        <w:rPr>
          <w:rFonts w:ascii="Arial" w:hAnsi="Arial" w:cs="Arial"/>
        </w:rPr>
        <w:t>;</w:t>
      </w:r>
    </w:p>
    <w:p w14:paraId="0219F61C" w14:textId="27B57CBA" w:rsidR="006D44CA" w:rsidRPr="002F48AB" w:rsidRDefault="7E4E659B" w:rsidP="001B20F3">
      <w:pPr>
        <w:pStyle w:val="Odstavekseznama"/>
        <w:numPr>
          <w:ilvl w:val="0"/>
          <w:numId w:val="6"/>
        </w:numPr>
        <w:spacing w:after="0"/>
        <w:jc w:val="both"/>
        <w:rPr>
          <w:rFonts w:ascii="Arial" w:eastAsia="Arial" w:hAnsi="Arial" w:cs="Arial"/>
          <w:color w:val="0563C1"/>
          <w:u w:val="single"/>
        </w:rPr>
      </w:pPr>
      <w:r w:rsidRPr="002F48AB">
        <w:rPr>
          <w:rFonts w:ascii="Arial" w:eastAsia="Arial" w:hAnsi="Arial" w:cs="Arial"/>
        </w:rPr>
        <w:t xml:space="preserve">Akcijski načrt za obvladovanje sladkorne bolezni </w:t>
      </w:r>
      <w:r w:rsidR="00CE5219" w:rsidRPr="002F48AB">
        <w:rPr>
          <w:rFonts w:ascii="Arial" w:eastAsia="Arial" w:hAnsi="Arial" w:cs="Arial"/>
        </w:rPr>
        <w:t>202</w:t>
      </w:r>
      <w:r w:rsidR="00CE5219">
        <w:rPr>
          <w:rFonts w:ascii="Arial" w:eastAsia="Arial" w:hAnsi="Arial" w:cs="Arial"/>
        </w:rPr>
        <w:t>4</w:t>
      </w:r>
      <w:r w:rsidRPr="002F48AB">
        <w:rPr>
          <w:rFonts w:ascii="Arial" w:eastAsia="Arial" w:hAnsi="Arial" w:cs="Arial"/>
        </w:rPr>
        <w:t>-</w:t>
      </w:r>
      <w:r w:rsidR="00CE5219" w:rsidRPr="002F48AB">
        <w:rPr>
          <w:rFonts w:ascii="Arial" w:eastAsia="Arial" w:hAnsi="Arial" w:cs="Arial"/>
        </w:rPr>
        <w:t>202</w:t>
      </w:r>
      <w:r w:rsidR="00CE5219">
        <w:rPr>
          <w:rFonts w:ascii="Arial" w:eastAsia="Arial" w:hAnsi="Arial" w:cs="Arial"/>
        </w:rPr>
        <w:t>5</w:t>
      </w:r>
      <w:r w:rsidRPr="002F48AB">
        <w:rPr>
          <w:rFonts w:ascii="Arial" w:eastAsia="Arial" w:hAnsi="Arial" w:cs="Arial"/>
        </w:rPr>
        <w:t>, dostop</w:t>
      </w:r>
      <w:r w:rsidR="003F640A" w:rsidRPr="002F48AB">
        <w:rPr>
          <w:rFonts w:ascii="Arial" w:eastAsia="Arial" w:hAnsi="Arial" w:cs="Arial"/>
        </w:rPr>
        <w:t>e</w:t>
      </w:r>
      <w:r w:rsidRPr="002F48AB">
        <w:rPr>
          <w:rFonts w:ascii="Arial" w:eastAsia="Arial" w:hAnsi="Arial" w:cs="Arial"/>
        </w:rPr>
        <w:t>n na</w:t>
      </w:r>
      <w:r w:rsidR="003F640A" w:rsidRPr="002F48AB">
        <w:rPr>
          <w:rFonts w:ascii="Arial" w:eastAsia="Arial" w:hAnsi="Arial" w:cs="Arial"/>
        </w:rPr>
        <w:t xml:space="preserve"> naslednji povezavi</w:t>
      </w:r>
      <w:r w:rsidRPr="002F48AB">
        <w:rPr>
          <w:rFonts w:ascii="Arial" w:eastAsia="Arial" w:hAnsi="Arial" w:cs="Arial"/>
        </w:rPr>
        <w:t>:</w:t>
      </w:r>
      <w:r w:rsidR="00D63A41">
        <w:t xml:space="preserve"> </w:t>
      </w:r>
      <w:hyperlink r:id="rId101" w:history="1">
        <w:r w:rsidR="00D63A41" w:rsidRPr="00021B6D">
          <w:rPr>
            <w:rStyle w:val="Hiperpovezava"/>
            <w:rFonts w:ascii="Arial" w:eastAsia="Arial" w:hAnsi="Arial" w:cs="Arial"/>
          </w:rPr>
          <w:t>https://www.obvladajmosladkorno.si/nacionalni-program/akcijski-nacrti/</w:t>
        </w:r>
      </w:hyperlink>
      <w:r w:rsidR="00D63A41" w:rsidRPr="005C1E2F">
        <w:rPr>
          <w:rFonts w:ascii="Arial" w:hAnsi="Arial" w:cs="Arial"/>
        </w:rPr>
        <w:t>;</w:t>
      </w:r>
    </w:p>
    <w:p w14:paraId="4DBFC38C" w14:textId="4C3AF37E" w:rsidR="006D44CA" w:rsidRPr="00D63A41" w:rsidRDefault="7E4E659B" w:rsidP="00D63A41">
      <w:pPr>
        <w:pStyle w:val="Odstavekseznama"/>
        <w:numPr>
          <w:ilvl w:val="0"/>
          <w:numId w:val="6"/>
        </w:numPr>
        <w:spacing w:after="0"/>
        <w:jc w:val="both"/>
        <w:rPr>
          <w:rFonts w:ascii="Arial" w:eastAsia="Arial" w:hAnsi="Arial" w:cs="Arial"/>
        </w:rPr>
      </w:pPr>
      <w:bookmarkStart w:id="150" w:name="_Hlk191290915"/>
      <w:r w:rsidRPr="002F48AB">
        <w:rPr>
          <w:rFonts w:ascii="Arial" w:eastAsia="Arial" w:hAnsi="Arial" w:cs="Arial"/>
        </w:rPr>
        <w:t>Državni program obvladovanja raka (DPOR) 2022-2026, dostop</w:t>
      </w:r>
      <w:r w:rsidR="003F640A" w:rsidRPr="002F48AB">
        <w:rPr>
          <w:rFonts w:ascii="Arial" w:eastAsia="Arial" w:hAnsi="Arial" w:cs="Arial"/>
        </w:rPr>
        <w:t>e</w:t>
      </w:r>
      <w:r w:rsidRPr="002F48AB">
        <w:rPr>
          <w:rFonts w:ascii="Arial" w:eastAsia="Arial" w:hAnsi="Arial" w:cs="Arial"/>
        </w:rPr>
        <w:t>n na</w:t>
      </w:r>
      <w:r w:rsidR="003F640A" w:rsidRPr="002F48AB">
        <w:rPr>
          <w:rFonts w:ascii="Arial" w:eastAsia="Arial" w:hAnsi="Arial" w:cs="Arial"/>
        </w:rPr>
        <w:t xml:space="preserve"> naslednji povezavi</w:t>
      </w:r>
      <w:r w:rsidRPr="002F48AB">
        <w:rPr>
          <w:rFonts w:ascii="Arial" w:eastAsia="Arial" w:hAnsi="Arial" w:cs="Arial"/>
        </w:rPr>
        <w:t>:</w:t>
      </w:r>
      <w:r w:rsidR="00D63A41">
        <w:rPr>
          <w:rFonts w:ascii="Arial" w:eastAsia="Arial" w:hAnsi="Arial" w:cs="Arial"/>
        </w:rPr>
        <w:t xml:space="preserve"> </w:t>
      </w:r>
      <w:hyperlink r:id="rId102" w:history="1">
        <w:r w:rsidR="00D63A41" w:rsidRPr="00021B6D">
          <w:rPr>
            <w:rStyle w:val="Hiperpovezava"/>
            <w:rFonts w:ascii="Arial" w:hAnsi="Arial" w:cs="Arial"/>
          </w:rPr>
          <w:t>https://www.dpor.si/wp-content/uploads/2021/12/Drzavni-program-obvladovanja-raka-2022-2026.pdf</w:t>
        </w:r>
      </w:hyperlink>
      <w:r w:rsidR="00D63A41" w:rsidRPr="00D63A41">
        <w:rPr>
          <w:rFonts w:ascii="Arial" w:hAnsi="Arial" w:cs="Arial"/>
        </w:rPr>
        <w:t>;</w:t>
      </w:r>
    </w:p>
    <w:bookmarkEnd w:id="150"/>
    <w:p w14:paraId="271CDC59" w14:textId="2FC1D457" w:rsidR="00E45E54" w:rsidRPr="00F4454D" w:rsidRDefault="7E4E659B" w:rsidP="7E4E659B">
      <w:pPr>
        <w:pStyle w:val="Odstavekseznama"/>
        <w:numPr>
          <w:ilvl w:val="0"/>
          <w:numId w:val="6"/>
        </w:numPr>
        <w:spacing w:after="0"/>
        <w:jc w:val="both"/>
        <w:rPr>
          <w:rFonts w:ascii="Arial" w:eastAsia="Arial" w:hAnsi="Arial" w:cs="Arial"/>
        </w:rPr>
      </w:pPr>
      <w:r w:rsidRPr="002F48AB">
        <w:rPr>
          <w:rFonts w:ascii="Arial" w:eastAsia="Arial" w:hAnsi="Arial" w:cs="Arial"/>
        </w:rPr>
        <w:t>Evropski kodeks proti raku, dostop</w:t>
      </w:r>
      <w:r w:rsidR="003F640A" w:rsidRPr="002F48AB">
        <w:rPr>
          <w:rFonts w:ascii="Arial" w:eastAsia="Arial" w:hAnsi="Arial" w:cs="Arial"/>
        </w:rPr>
        <w:t>e</w:t>
      </w:r>
      <w:r w:rsidRPr="002F48AB">
        <w:rPr>
          <w:rFonts w:ascii="Arial" w:eastAsia="Arial" w:hAnsi="Arial" w:cs="Arial"/>
        </w:rPr>
        <w:t>n na</w:t>
      </w:r>
      <w:r w:rsidR="003F640A" w:rsidRPr="002F48AB">
        <w:rPr>
          <w:rFonts w:ascii="Arial" w:eastAsia="Arial" w:hAnsi="Arial" w:cs="Arial"/>
        </w:rPr>
        <w:t xml:space="preserve"> naslednji povezavi</w:t>
      </w:r>
      <w:r w:rsidRPr="002F48AB">
        <w:rPr>
          <w:rFonts w:ascii="Arial" w:eastAsia="Arial" w:hAnsi="Arial" w:cs="Arial"/>
        </w:rPr>
        <w:t xml:space="preserve">: </w:t>
      </w:r>
      <w:hyperlink r:id="rId103" w:history="1">
        <w:r w:rsidR="000841C7" w:rsidRPr="002F48AB">
          <w:rPr>
            <w:rStyle w:val="Hiperpovezava"/>
            <w:rFonts w:ascii="Arial" w:eastAsia="Arial" w:hAnsi="Arial" w:cs="Arial"/>
          </w:rPr>
          <w:t>https://cancer-code-europe.iarc.fr/index.php/sl/</w:t>
        </w:r>
      </w:hyperlink>
      <w:r w:rsidR="00D63A41" w:rsidRPr="00F4454D">
        <w:rPr>
          <w:rFonts w:ascii="Arial" w:eastAsia="Arial" w:hAnsi="Arial" w:cs="Arial"/>
          <w:noProof/>
        </w:rPr>
        <w:t>.</w:t>
      </w:r>
      <w:bookmarkEnd w:id="149"/>
    </w:p>
    <w:p w14:paraId="6752852D" w14:textId="4829D542" w:rsidR="003B1DDA" w:rsidRPr="002F48AB" w:rsidRDefault="003B1DDA" w:rsidP="7E4E659B">
      <w:pPr>
        <w:spacing w:after="0"/>
        <w:rPr>
          <w:rFonts w:ascii="Arial" w:eastAsia="Arial" w:hAnsi="Arial" w:cs="Arial"/>
          <w:b/>
          <w:bCs/>
          <w:lang w:val="sl-SI"/>
        </w:rPr>
      </w:pPr>
    </w:p>
    <w:p w14:paraId="6237795D" w14:textId="77777777" w:rsidR="00F4454D" w:rsidRDefault="00F4454D" w:rsidP="00A63772">
      <w:pPr>
        <w:jc w:val="both"/>
        <w:rPr>
          <w:rFonts w:ascii="Arial" w:eastAsia="Arial" w:hAnsi="Arial" w:cs="Arial"/>
          <w:b/>
          <w:bCs/>
          <w:lang w:val="sl-SI"/>
        </w:rPr>
      </w:pPr>
    </w:p>
    <w:p w14:paraId="72C4AF9C" w14:textId="233FD0BC" w:rsidR="00A63772" w:rsidRPr="004F767E" w:rsidRDefault="00F4454D" w:rsidP="004F767E">
      <w:pPr>
        <w:pStyle w:val="Naslov2"/>
        <w:rPr>
          <w:rFonts w:ascii="Arial" w:eastAsia="Arial" w:hAnsi="Arial" w:cs="Arial"/>
          <w:i w:val="0"/>
          <w:iCs w:val="0"/>
          <w:sz w:val="22"/>
          <w:szCs w:val="22"/>
          <w:lang w:val="sl-SI"/>
        </w:rPr>
      </w:pPr>
      <w:bookmarkStart w:id="151" w:name="_Toc191459260"/>
      <w:r w:rsidRPr="004F767E">
        <w:rPr>
          <w:rFonts w:ascii="Arial" w:eastAsia="Arial" w:hAnsi="Arial" w:cs="Arial"/>
          <w:i w:val="0"/>
          <w:iCs w:val="0"/>
          <w:sz w:val="22"/>
          <w:szCs w:val="22"/>
          <w:lang w:val="sl-SI"/>
        </w:rPr>
        <w:t xml:space="preserve">5. </w:t>
      </w:r>
      <w:r w:rsidR="001279AF" w:rsidRPr="004F767E">
        <w:rPr>
          <w:rFonts w:ascii="Arial" w:eastAsia="Arial" w:hAnsi="Arial" w:cs="Arial"/>
          <w:i w:val="0"/>
          <w:iCs w:val="0"/>
          <w:sz w:val="22"/>
          <w:szCs w:val="22"/>
          <w:lang w:val="sl-SI"/>
        </w:rPr>
        <w:t>Pogoji za vlagatelje</w:t>
      </w:r>
      <w:bookmarkEnd w:id="151"/>
    </w:p>
    <w:p w14:paraId="0C48E950" w14:textId="6B837790" w:rsidR="00F4454D" w:rsidRPr="002F48AB" w:rsidRDefault="00F4454D" w:rsidP="00F2491A">
      <w:pPr>
        <w:spacing w:after="240"/>
        <w:jc w:val="both"/>
        <w:rPr>
          <w:rFonts w:ascii="Arial" w:hAnsi="Arial" w:cs="Arial"/>
          <w:lang w:val="sl-SI"/>
        </w:rPr>
      </w:pPr>
      <w:bookmarkStart w:id="152" w:name="_Hlk191365042"/>
      <w:r w:rsidRPr="002F48AB">
        <w:rPr>
          <w:rFonts w:ascii="Arial" w:hAnsi="Arial" w:cs="Arial"/>
          <w:lang w:val="sl-SI"/>
        </w:rPr>
        <w:t xml:space="preserve">Vlagatelji morajo </w:t>
      </w:r>
      <w:r>
        <w:rPr>
          <w:rFonts w:ascii="Arial" w:hAnsi="Arial" w:cs="Arial"/>
          <w:lang w:val="sl-SI"/>
        </w:rPr>
        <w:t xml:space="preserve">poleg pogojev za vlagatelje iz te točke </w:t>
      </w:r>
      <w:r w:rsidRPr="002F48AB">
        <w:rPr>
          <w:rFonts w:ascii="Arial" w:hAnsi="Arial" w:cs="Arial"/>
          <w:lang w:val="sl-SI"/>
        </w:rPr>
        <w:t xml:space="preserve">izpolnjevati </w:t>
      </w:r>
      <w:r>
        <w:rPr>
          <w:rFonts w:ascii="Arial" w:hAnsi="Arial" w:cs="Arial"/>
          <w:lang w:val="sl-SI"/>
        </w:rPr>
        <w:t xml:space="preserve">tudi </w:t>
      </w:r>
      <w:r w:rsidRPr="002F48AB">
        <w:rPr>
          <w:rFonts w:ascii="Arial" w:hAnsi="Arial" w:cs="Arial"/>
          <w:lang w:val="sl-SI"/>
        </w:rPr>
        <w:t>pogoje, navedene v poglavju III. POGOJI ZA PRIDOBITEV SREDSTEV.</w:t>
      </w:r>
    </w:p>
    <w:p w14:paraId="0B56619F" w14:textId="4654E48F" w:rsidR="007E5F5A" w:rsidRPr="002F48AB" w:rsidRDefault="00AF0469" w:rsidP="00F2491A">
      <w:pPr>
        <w:spacing w:after="240"/>
        <w:jc w:val="both"/>
        <w:rPr>
          <w:rFonts w:ascii="Arial" w:eastAsia="Arial" w:hAnsi="Arial" w:cs="Arial"/>
          <w:lang w:val="sl-SI"/>
        </w:rPr>
      </w:pPr>
      <w:r w:rsidRPr="002F48AB">
        <w:rPr>
          <w:rFonts w:ascii="Arial" w:eastAsia="Arial" w:hAnsi="Arial" w:cs="Arial"/>
          <w:lang w:val="sl-SI"/>
        </w:rPr>
        <w:t>V</w:t>
      </w:r>
      <w:r w:rsidR="007E5F5A" w:rsidRPr="002F48AB">
        <w:rPr>
          <w:rFonts w:ascii="Arial" w:eastAsia="Arial" w:hAnsi="Arial" w:cs="Arial"/>
          <w:lang w:val="sl-SI"/>
        </w:rPr>
        <w:t>lagatelji</w:t>
      </w:r>
      <w:r w:rsidRPr="002F48AB">
        <w:rPr>
          <w:rFonts w:ascii="Arial" w:eastAsia="Arial" w:hAnsi="Arial" w:cs="Arial"/>
          <w:lang w:val="sl-SI"/>
        </w:rPr>
        <w:t>, upravičeni</w:t>
      </w:r>
      <w:r w:rsidR="007E5F5A" w:rsidRPr="002F48AB">
        <w:rPr>
          <w:rFonts w:ascii="Arial" w:eastAsia="Arial" w:hAnsi="Arial" w:cs="Arial"/>
          <w:lang w:val="sl-SI"/>
        </w:rPr>
        <w:t xml:space="preserve"> do udeležbe na javnem razpisu </w:t>
      </w:r>
      <w:r w:rsidRPr="002F48AB">
        <w:rPr>
          <w:rFonts w:ascii="Arial" w:eastAsia="Arial" w:hAnsi="Arial" w:cs="Arial"/>
          <w:lang w:val="sl-SI"/>
        </w:rPr>
        <w:t>pri</w:t>
      </w:r>
      <w:r w:rsidR="007E5F5A" w:rsidRPr="002F48AB">
        <w:rPr>
          <w:rFonts w:ascii="Arial" w:eastAsia="Arial" w:hAnsi="Arial" w:cs="Arial"/>
          <w:lang w:val="sl-SI"/>
        </w:rPr>
        <w:t xml:space="preserve"> področj</w:t>
      </w:r>
      <w:r w:rsidRPr="002F48AB">
        <w:rPr>
          <w:rFonts w:ascii="Arial" w:eastAsia="Arial" w:hAnsi="Arial" w:cs="Arial"/>
          <w:lang w:val="sl-SI"/>
        </w:rPr>
        <w:t>u</w:t>
      </w:r>
      <w:r w:rsidR="007E5F5A" w:rsidRPr="002F48AB">
        <w:rPr>
          <w:rFonts w:ascii="Arial" w:eastAsia="Arial" w:hAnsi="Arial" w:cs="Arial"/>
          <w:lang w:val="sl-SI"/>
        </w:rPr>
        <w:t xml:space="preserve"> </w:t>
      </w:r>
      <w:r w:rsidR="006E3FCB">
        <w:rPr>
          <w:rFonts w:ascii="Arial" w:eastAsia="Arial" w:hAnsi="Arial" w:cs="Arial"/>
          <w:lang w:val="sl-SI"/>
        </w:rPr>
        <w:t>D</w:t>
      </w:r>
      <w:r w:rsidRPr="002F48AB">
        <w:rPr>
          <w:rFonts w:ascii="Arial" w:eastAsia="Arial" w:hAnsi="Arial" w:cs="Arial"/>
          <w:lang w:val="sl-SI"/>
        </w:rPr>
        <w:t>,</w:t>
      </w:r>
      <w:r w:rsidR="007E5F5A" w:rsidRPr="002F48AB">
        <w:rPr>
          <w:rFonts w:ascii="Arial" w:eastAsia="Arial" w:hAnsi="Arial" w:cs="Arial"/>
          <w:lang w:val="sl-SI"/>
        </w:rPr>
        <w:t xml:space="preserve"> so pravne osebe zasebnega prava, ki</w:t>
      </w:r>
      <w:r w:rsidRPr="002F48AB">
        <w:rPr>
          <w:rFonts w:ascii="Arial" w:eastAsia="Arial" w:hAnsi="Arial" w:cs="Arial"/>
          <w:lang w:val="sl-SI"/>
        </w:rPr>
        <w:t xml:space="preserve"> </w:t>
      </w:r>
      <w:r w:rsidR="007E5F5A" w:rsidRPr="002F48AB">
        <w:rPr>
          <w:rFonts w:ascii="Arial" w:eastAsia="Arial" w:hAnsi="Arial" w:cs="Arial"/>
          <w:lang w:val="sl-SI"/>
        </w:rPr>
        <w:t xml:space="preserve">delujejo kot društvo, zveza društev, zavod, skupnost zavodov, humanitarna organizacija ali ustanova in so ustanovljene </w:t>
      </w:r>
      <w:r w:rsidR="00B33760">
        <w:rPr>
          <w:rFonts w:ascii="Arial" w:eastAsia="Arial" w:hAnsi="Arial" w:cs="Arial"/>
          <w:lang w:val="sl-SI"/>
        </w:rPr>
        <w:t xml:space="preserve">zlasti </w:t>
      </w:r>
      <w:r w:rsidR="007E5F5A" w:rsidRPr="002F48AB">
        <w:rPr>
          <w:rFonts w:ascii="Arial" w:eastAsia="Arial" w:hAnsi="Arial" w:cs="Arial"/>
          <w:lang w:val="sl-SI"/>
        </w:rPr>
        <w:t xml:space="preserve">na podlagi Zakona o društvih (Uradni list RS, št. 64/11 – uradno prečiščeno besedilo in 21/18 – </w:t>
      </w:r>
      <w:proofErr w:type="spellStart"/>
      <w:r w:rsidR="007E5F5A" w:rsidRPr="002F48AB">
        <w:rPr>
          <w:rFonts w:ascii="Arial" w:eastAsia="Arial" w:hAnsi="Arial" w:cs="Arial"/>
          <w:lang w:val="sl-SI"/>
        </w:rPr>
        <w:t>ZNOrg</w:t>
      </w:r>
      <w:proofErr w:type="spellEnd"/>
      <w:r w:rsidR="007E5F5A" w:rsidRPr="002F48AB">
        <w:rPr>
          <w:rFonts w:ascii="Arial" w:eastAsia="Arial" w:hAnsi="Arial" w:cs="Arial"/>
          <w:lang w:val="sl-SI"/>
        </w:rPr>
        <w:t xml:space="preserve">), Zakona o ustanovah </w:t>
      </w:r>
      <w:r w:rsidR="007E5F5A" w:rsidRPr="002F48AB">
        <w:rPr>
          <w:rFonts w:ascii="Arial" w:eastAsia="Arial" w:hAnsi="Arial" w:cs="Arial"/>
          <w:lang w:val="sl-SI"/>
        </w:rPr>
        <w:lastRenderedPageBreak/>
        <w:t xml:space="preserve">(Uradni list RS, št. 70/05 – uradno prečiščeno besedilo in 91/05 – </w:t>
      </w:r>
      <w:proofErr w:type="spellStart"/>
      <w:r w:rsidR="007E5F5A" w:rsidRPr="002F48AB">
        <w:rPr>
          <w:rFonts w:ascii="Arial" w:eastAsia="Arial" w:hAnsi="Arial" w:cs="Arial"/>
          <w:lang w:val="sl-SI"/>
        </w:rPr>
        <w:t>popr</w:t>
      </w:r>
      <w:proofErr w:type="spellEnd"/>
      <w:r w:rsidR="007E5F5A" w:rsidRPr="002F48AB">
        <w:rPr>
          <w:rFonts w:ascii="Arial" w:eastAsia="Arial" w:hAnsi="Arial" w:cs="Arial"/>
          <w:lang w:val="sl-SI"/>
        </w:rPr>
        <w:t>.), Zakona o zavodih (Uradni list RS, št. 12/91, 8/96, 36/00 – ZPDZC in 127/06 – ZJZP</w:t>
      </w:r>
      <w:r w:rsidR="002456D4" w:rsidRPr="002F48AB">
        <w:rPr>
          <w:rFonts w:ascii="Arial" w:eastAsia="Arial" w:hAnsi="Arial" w:cs="Arial"/>
          <w:lang w:val="sl-SI"/>
        </w:rPr>
        <w:t>)</w:t>
      </w:r>
      <w:r w:rsidR="003153E0">
        <w:rPr>
          <w:rFonts w:ascii="Arial" w:eastAsia="Arial" w:hAnsi="Arial" w:cs="Arial"/>
          <w:lang w:val="sl-SI"/>
        </w:rPr>
        <w:t>,</w:t>
      </w:r>
      <w:r w:rsidR="007E5F5A" w:rsidRPr="002F48AB">
        <w:rPr>
          <w:rFonts w:ascii="Arial" w:eastAsia="Arial" w:hAnsi="Arial" w:cs="Arial"/>
          <w:lang w:val="sl-SI"/>
        </w:rPr>
        <w:t xml:space="preserve"> Zakona o humanitarnih organizacijah (Uradni list RS, št. 98/03 in 61/06 – ZDru-1)</w:t>
      </w:r>
      <w:r w:rsidR="002456D4" w:rsidRPr="002F48AB">
        <w:rPr>
          <w:rFonts w:ascii="Arial" w:hAnsi="Arial" w:cs="Arial"/>
          <w:lang w:val="sl-SI"/>
        </w:rPr>
        <w:t xml:space="preserve"> in </w:t>
      </w:r>
      <w:r w:rsidR="002456D4" w:rsidRPr="002F48AB">
        <w:rPr>
          <w:rFonts w:ascii="Arial" w:eastAsia="Arial" w:hAnsi="Arial" w:cs="Arial"/>
          <w:lang w:val="sl-SI"/>
        </w:rPr>
        <w:t>Zakona o nevladnih organizacijah (Uradni list RS, št. </w:t>
      </w:r>
      <w:hyperlink r:id="rId104" w:tgtFrame="_blank" w:tooltip="Zakon o nevladnih organizacijah (ZNOrg)" w:history="1">
        <w:r w:rsidR="002456D4" w:rsidRPr="002F48AB">
          <w:rPr>
            <w:rFonts w:ascii="Arial" w:eastAsia="Arial" w:hAnsi="Arial" w:cs="Arial"/>
            <w:lang w:val="sl-SI"/>
          </w:rPr>
          <w:t>21/18</w:t>
        </w:r>
      </w:hyperlink>
      <w:r w:rsidR="002456D4" w:rsidRPr="002F48AB">
        <w:rPr>
          <w:rFonts w:ascii="Arial" w:eastAsia="Arial" w:hAnsi="Arial" w:cs="Arial"/>
          <w:lang w:val="sl-SI"/>
        </w:rPr>
        <w:t>) oziroma jim je na njegovi podlagi podeljen status nevladne organizacije v javnem interesu</w:t>
      </w:r>
      <w:r w:rsidR="00F65003" w:rsidRPr="002F48AB">
        <w:rPr>
          <w:rFonts w:ascii="Arial" w:eastAsia="Arial" w:hAnsi="Arial" w:cs="Arial"/>
          <w:lang w:val="sl-SI"/>
        </w:rPr>
        <w:t>.</w:t>
      </w:r>
    </w:p>
    <w:p w14:paraId="672ABD5B" w14:textId="51F5B13D" w:rsidR="003153E0" w:rsidRPr="00F2491A" w:rsidRDefault="003153E0" w:rsidP="00F2491A">
      <w:pPr>
        <w:spacing w:after="0"/>
        <w:jc w:val="both"/>
        <w:rPr>
          <w:rFonts w:ascii="Arial" w:eastAsia="Arial" w:hAnsi="Arial" w:cs="Arial"/>
          <w:lang w:val="sl-SI"/>
        </w:rPr>
      </w:pPr>
      <w:r w:rsidRPr="002F48AB">
        <w:rPr>
          <w:rFonts w:ascii="Arial" w:eastAsia="Arial" w:hAnsi="Arial" w:cs="Arial"/>
          <w:lang w:val="sl-SI"/>
        </w:rPr>
        <w:t>Izpolnjevanje pogojev pravnih oseb zasebnega prava glede njihove</w:t>
      </w:r>
      <w:r>
        <w:rPr>
          <w:rFonts w:ascii="Arial" w:eastAsia="Arial" w:hAnsi="Arial" w:cs="Arial"/>
          <w:lang w:val="sl-SI"/>
        </w:rPr>
        <w:t xml:space="preserve"> pravnoorganizacijske oblike oziroma</w:t>
      </w:r>
      <w:r w:rsidRPr="002F48AB">
        <w:rPr>
          <w:rFonts w:ascii="Arial" w:eastAsia="Arial" w:hAnsi="Arial" w:cs="Arial"/>
          <w:lang w:val="sl-SI"/>
        </w:rPr>
        <w:t xml:space="preserve"> statusa iz prejšnje alineje se bo preverjalo ob formalnem pregledu vloge, pred postopkom ocenjevanja.</w:t>
      </w:r>
      <w:r w:rsidRPr="003153E0">
        <w:rPr>
          <w:rFonts w:ascii="Arial" w:eastAsia="Arial" w:hAnsi="Arial" w:cs="Arial"/>
          <w:lang w:val="sl-SI"/>
        </w:rPr>
        <w:t xml:space="preserve"> </w:t>
      </w:r>
      <w:r w:rsidRPr="00F2491A">
        <w:rPr>
          <w:rFonts w:ascii="Arial" w:eastAsia="Arial" w:hAnsi="Arial" w:cs="Arial"/>
          <w:lang w:val="sl-SI"/>
        </w:rPr>
        <w:t>V primeru neizpolnjevanja navedenih pogojev vlagatelji oziroma njihove vloge ne bodo vključeni v postopek ocenjevanja, vloge</w:t>
      </w:r>
      <w:r>
        <w:rPr>
          <w:rFonts w:ascii="Arial" w:eastAsia="Arial" w:hAnsi="Arial" w:cs="Arial"/>
          <w:lang w:val="sl-SI"/>
        </w:rPr>
        <w:t xml:space="preserve"> </w:t>
      </w:r>
      <w:r w:rsidRPr="00F2491A">
        <w:rPr>
          <w:rFonts w:ascii="Arial" w:eastAsia="Arial" w:hAnsi="Arial" w:cs="Arial"/>
          <w:lang w:val="sl-SI"/>
        </w:rPr>
        <w:t>pa bodo zavržene</w:t>
      </w:r>
      <w:r>
        <w:rPr>
          <w:rFonts w:ascii="Arial" w:eastAsia="Arial" w:hAnsi="Arial" w:cs="Arial"/>
          <w:lang w:val="sl-SI"/>
        </w:rPr>
        <w:t>.</w:t>
      </w:r>
    </w:p>
    <w:p w14:paraId="081C7301" w14:textId="77777777" w:rsidR="00F2491A" w:rsidRDefault="00F2491A" w:rsidP="00F2491A">
      <w:pPr>
        <w:spacing w:after="0"/>
        <w:jc w:val="both"/>
        <w:rPr>
          <w:rFonts w:ascii="Arial" w:eastAsia="Arial" w:hAnsi="Arial" w:cs="Arial"/>
          <w:lang w:val="sl-SI"/>
        </w:rPr>
      </w:pPr>
    </w:p>
    <w:p w14:paraId="45DB671C" w14:textId="33CADA10" w:rsidR="00766B8B" w:rsidRPr="003153E0" w:rsidRDefault="00F81372" w:rsidP="00F2491A">
      <w:pPr>
        <w:spacing w:after="0"/>
        <w:jc w:val="both"/>
        <w:rPr>
          <w:rFonts w:ascii="Arial" w:eastAsia="Arial" w:hAnsi="Arial" w:cs="Arial"/>
          <w:lang w:val="sl-SI"/>
        </w:rPr>
      </w:pPr>
      <w:r w:rsidRPr="002F48AB">
        <w:rPr>
          <w:rFonts w:ascii="Arial" w:eastAsia="Arial" w:hAnsi="Arial" w:cs="Arial"/>
          <w:lang w:val="sl-SI"/>
        </w:rPr>
        <w:t>Z</w:t>
      </w:r>
      <w:r w:rsidR="007C33AA" w:rsidRPr="002F48AB">
        <w:rPr>
          <w:rFonts w:ascii="Arial" w:eastAsia="Arial" w:hAnsi="Arial" w:cs="Arial"/>
          <w:lang w:val="sl-SI"/>
        </w:rPr>
        <w:t>aprošeni znesek</w:t>
      </w:r>
      <w:r w:rsidR="00AD44AE" w:rsidRPr="002F48AB">
        <w:rPr>
          <w:rFonts w:ascii="Arial" w:eastAsia="Arial" w:hAnsi="Arial" w:cs="Arial"/>
          <w:lang w:val="sl-SI"/>
        </w:rPr>
        <w:t xml:space="preserve"> za posamezni program</w:t>
      </w:r>
      <w:r w:rsidR="007C33AA" w:rsidRPr="002F48AB">
        <w:rPr>
          <w:rFonts w:ascii="Arial" w:eastAsia="Arial" w:hAnsi="Arial" w:cs="Arial"/>
          <w:lang w:val="sl-SI"/>
        </w:rPr>
        <w:t xml:space="preserve"> je lahko največ </w:t>
      </w:r>
      <w:r w:rsidR="006E3FCB">
        <w:rPr>
          <w:rFonts w:ascii="Arial" w:eastAsia="Arial" w:hAnsi="Arial" w:cs="Arial"/>
          <w:lang w:val="sl-SI"/>
        </w:rPr>
        <w:t>120</w:t>
      </w:r>
      <w:r w:rsidR="00D84544" w:rsidRPr="002F48AB">
        <w:rPr>
          <w:rFonts w:ascii="Arial" w:eastAsia="Arial" w:hAnsi="Arial" w:cs="Arial"/>
          <w:lang w:val="sl-SI"/>
        </w:rPr>
        <w:t>.000</w:t>
      </w:r>
      <w:r w:rsidR="007C33AA" w:rsidRPr="002F48AB">
        <w:rPr>
          <w:rFonts w:ascii="Arial" w:eastAsia="Arial" w:hAnsi="Arial" w:cs="Arial"/>
          <w:lang w:val="sl-SI"/>
        </w:rPr>
        <w:t xml:space="preserve"> </w:t>
      </w:r>
      <w:r w:rsidR="003153E0">
        <w:rPr>
          <w:rFonts w:ascii="Arial" w:eastAsia="Arial" w:hAnsi="Arial" w:cs="Arial"/>
          <w:lang w:val="sl-SI"/>
        </w:rPr>
        <w:t>eurov</w:t>
      </w:r>
      <w:r w:rsidR="007C33AA" w:rsidRPr="002F48AB">
        <w:rPr>
          <w:rFonts w:ascii="Arial" w:eastAsia="Arial" w:hAnsi="Arial" w:cs="Arial"/>
          <w:lang w:val="sl-SI"/>
        </w:rPr>
        <w:t>.</w:t>
      </w:r>
      <w:bookmarkStart w:id="153" w:name="_Toc103864164"/>
      <w:bookmarkEnd w:id="140"/>
    </w:p>
    <w:bookmarkEnd w:id="152"/>
    <w:p w14:paraId="24332CD3" w14:textId="77777777" w:rsidR="00766B8B" w:rsidRPr="00766B8B" w:rsidRDefault="00766B8B" w:rsidP="00766B8B">
      <w:pPr>
        <w:rPr>
          <w:lang w:val="sl-SI" w:eastAsia="sl-SI"/>
        </w:rPr>
      </w:pPr>
    </w:p>
    <w:p w14:paraId="66CC698E" w14:textId="75CAAEEA" w:rsidR="005231F2" w:rsidRPr="002F48AB" w:rsidRDefault="00371740" w:rsidP="005231F2">
      <w:pPr>
        <w:pStyle w:val="Naslov3"/>
        <w:rPr>
          <w:u w:val="single"/>
        </w:rPr>
      </w:pPr>
      <w:bookmarkStart w:id="154" w:name="_Toc191459261"/>
      <w:r w:rsidRPr="002F48AB">
        <w:rPr>
          <w:u w:val="single"/>
        </w:rPr>
        <w:t>Področje</w:t>
      </w:r>
      <w:r w:rsidR="003340AC" w:rsidRPr="002F48AB">
        <w:rPr>
          <w:u w:val="single"/>
        </w:rPr>
        <w:t xml:space="preserve"> </w:t>
      </w:r>
      <w:r w:rsidR="00603DC9">
        <w:rPr>
          <w:u w:val="single"/>
        </w:rPr>
        <w:t>E</w:t>
      </w:r>
      <w:r w:rsidRPr="002F48AB">
        <w:rPr>
          <w:u w:val="single"/>
        </w:rPr>
        <w:t>:</w:t>
      </w:r>
      <w:r w:rsidR="003340AC" w:rsidRPr="002F48AB">
        <w:rPr>
          <w:u w:val="single"/>
        </w:rPr>
        <w:t xml:space="preserve"> </w:t>
      </w:r>
      <w:bookmarkStart w:id="155" w:name="_Hlk94795641"/>
      <w:r w:rsidR="00B62EC0" w:rsidRPr="002F48AB">
        <w:rPr>
          <w:u w:val="single"/>
        </w:rPr>
        <w:t>Zdrav življenjski slog mladih</w:t>
      </w:r>
      <w:bookmarkEnd w:id="153"/>
      <w:bookmarkEnd w:id="154"/>
      <w:r w:rsidR="00B62EC0" w:rsidRPr="002F48AB">
        <w:rPr>
          <w:u w:val="single"/>
        </w:rPr>
        <w:t xml:space="preserve"> </w:t>
      </w:r>
      <w:bookmarkEnd w:id="155"/>
    </w:p>
    <w:p w14:paraId="205713BB" w14:textId="4B1ACB0B" w:rsidR="005231F2" w:rsidRPr="002F48AB" w:rsidRDefault="005231F2" w:rsidP="001B20F3">
      <w:pPr>
        <w:spacing w:after="0"/>
        <w:rPr>
          <w:lang w:val="sl-SI" w:eastAsia="sl-SI"/>
        </w:rPr>
      </w:pPr>
    </w:p>
    <w:p w14:paraId="4DBA2C51" w14:textId="25A30298" w:rsidR="003F1C86" w:rsidRPr="009462E0" w:rsidRDefault="003F1C86" w:rsidP="00822FDF">
      <w:pPr>
        <w:spacing w:after="0"/>
        <w:jc w:val="both"/>
        <w:rPr>
          <w:rFonts w:ascii="Arial" w:eastAsia="Arial" w:hAnsi="Arial" w:cs="Arial"/>
          <w:b/>
          <w:bCs/>
          <w:lang w:val="sl-SI"/>
        </w:rPr>
      </w:pPr>
      <w:r w:rsidRPr="009462E0">
        <w:rPr>
          <w:rFonts w:ascii="Arial" w:eastAsia="Arial" w:hAnsi="Arial" w:cs="Arial"/>
          <w:b/>
          <w:bCs/>
          <w:lang w:val="sl-SI"/>
        </w:rPr>
        <w:t>Področje</w:t>
      </w:r>
      <w:r w:rsidRPr="00966B58">
        <w:rPr>
          <w:rFonts w:ascii="Arial" w:eastAsia="Arial" w:hAnsi="Arial" w:cs="Arial"/>
          <w:b/>
          <w:bCs/>
          <w:lang w:val="sl-SI"/>
        </w:rPr>
        <w:t xml:space="preserve"> </w:t>
      </w:r>
      <w:r w:rsidR="00603DC9">
        <w:rPr>
          <w:rFonts w:ascii="Arial" w:eastAsia="Arial" w:hAnsi="Arial" w:cs="Arial"/>
          <w:b/>
          <w:bCs/>
          <w:lang w:val="sl-SI"/>
        </w:rPr>
        <w:t>E</w:t>
      </w:r>
      <w:r w:rsidRPr="00966B58">
        <w:rPr>
          <w:rFonts w:ascii="Arial" w:eastAsia="Arial" w:hAnsi="Arial" w:cs="Arial"/>
          <w:b/>
          <w:bCs/>
          <w:lang w:val="sl-SI"/>
        </w:rPr>
        <w:t xml:space="preserve"> </w:t>
      </w:r>
      <w:r w:rsidRPr="009462E0">
        <w:rPr>
          <w:rFonts w:ascii="Arial" w:eastAsia="Arial" w:hAnsi="Arial" w:cs="Arial"/>
          <w:b/>
          <w:bCs/>
          <w:lang w:val="sl-SI"/>
        </w:rPr>
        <w:t>je razdeljeno na dve pod-področji, in sicer:</w:t>
      </w:r>
    </w:p>
    <w:p w14:paraId="5DEC4FB1" w14:textId="68162C1C" w:rsidR="003F1C86" w:rsidRPr="002F48AB" w:rsidRDefault="003F1C86" w:rsidP="001B20F3">
      <w:pPr>
        <w:spacing w:after="0"/>
        <w:rPr>
          <w:lang w:val="sl-SI" w:eastAsia="sl-SI"/>
        </w:rPr>
      </w:pPr>
    </w:p>
    <w:p w14:paraId="071B1FA4" w14:textId="0E1CF56F" w:rsidR="007675A9" w:rsidRPr="002F48AB" w:rsidRDefault="000346FC" w:rsidP="001B20F3">
      <w:pPr>
        <w:pStyle w:val="Odstavekseznama"/>
        <w:numPr>
          <w:ilvl w:val="0"/>
          <w:numId w:val="55"/>
        </w:numPr>
        <w:spacing w:after="0"/>
        <w:jc w:val="both"/>
        <w:rPr>
          <w:rFonts w:ascii="Arial" w:hAnsi="Arial" w:cs="Arial"/>
        </w:rPr>
      </w:pPr>
      <w:r>
        <w:rPr>
          <w:rFonts w:ascii="Arial" w:hAnsi="Arial" w:cs="Arial"/>
        </w:rPr>
        <w:t>E</w:t>
      </w:r>
      <w:r w:rsidR="00197AD2" w:rsidRPr="002F48AB">
        <w:rPr>
          <w:rFonts w:ascii="Arial" w:hAnsi="Arial" w:cs="Arial"/>
        </w:rPr>
        <w:t>1: Programi zdravega življenjskega sloga mladih</w:t>
      </w:r>
      <w:r w:rsidR="005231F2" w:rsidRPr="002F48AB">
        <w:rPr>
          <w:rFonts w:ascii="Arial" w:hAnsi="Arial" w:cs="Arial"/>
        </w:rPr>
        <w:t>;</w:t>
      </w:r>
    </w:p>
    <w:p w14:paraId="76A67FEF" w14:textId="109719FF" w:rsidR="007675A9" w:rsidRDefault="000346FC" w:rsidP="00AD42BA">
      <w:pPr>
        <w:pStyle w:val="Odstavekseznama"/>
        <w:numPr>
          <w:ilvl w:val="0"/>
          <w:numId w:val="72"/>
        </w:numPr>
        <w:spacing w:after="0"/>
        <w:jc w:val="both"/>
        <w:rPr>
          <w:rFonts w:ascii="Arial" w:hAnsi="Arial" w:cs="Arial"/>
        </w:rPr>
      </w:pPr>
      <w:r>
        <w:rPr>
          <w:rFonts w:ascii="Arial" w:hAnsi="Arial" w:cs="Arial"/>
        </w:rPr>
        <w:t>E</w:t>
      </w:r>
      <w:r w:rsidR="00197AD2" w:rsidRPr="002F48AB">
        <w:rPr>
          <w:rFonts w:ascii="Arial" w:hAnsi="Arial" w:cs="Arial"/>
        </w:rPr>
        <w:t xml:space="preserve">2: Programi </w:t>
      </w:r>
      <w:r w:rsidR="001F4FC8" w:rsidRPr="002F48AB">
        <w:rPr>
          <w:rFonts w:ascii="Arial" w:hAnsi="Arial" w:cs="Arial"/>
        </w:rPr>
        <w:t>ozaveščanja mladih o okolju in zdravju.</w:t>
      </w:r>
    </w:p>
    <w:p w14:paraId="705516A9" w14:textId="77777777" w:rsidR="002872FF" w:rsidRPr="002F48AB" w:rsidRDefault="002872FF" w:rsidP="00C805C6">
      <w:pPr>
        <w:spacing w:after="0"/>
        <w:jc w:val="both"/>
        <w:rPr>
          <w:rFonts w:ascii="Arial" w:hAnsi="Arial" w:cs="Arial"/>
          <w:lang w:val="sl-SI"/>
        </w:rPr>
      </w:pPr>
    </w:p>
    <w:p w14:paraId="1358E8F0" w14:textId="3F442967" w:rsidR="00C805C6" w:rsidRPr="004F767E" w:rsidRDefault="00251400" w:rsidP="004F767E">
      <w:pPr>
        <w:pStyle w:val="Naslov2"/>
        <w:rPr>
          <w:rFonts w:ascii="Arial" w:hAnsi="Arial" w:cs="Arial"/>
          <w:i w:val="0"/>
          <w:iCs w:val="0"/>
          <w:sz w:val="22"/>
          <w:szCs w:val="22"/>
          <w:lang w:val="sl-SI"/>
        </w:rPr>
      </w:pPr>
      <w:bookmarkStart w:id="156" w:name="_Toc191459262"/>
      <w:r w:rsidRPr="004F767E">
        <w:rPr>
          <w:rFonts w:ascii="Arial" w:hAnsi="Arial" w:cs="Arial"/>
          <w:i w:val="0"/>
          <w:iCs w:val="0"/>
          <w:sz w:val="22"/>
          <w:szCs w:val="22"/>
          <w:lang w:val="sl-SI"/>
        </w:rPr>
        <w:t xml:space="preserve">1. Pod-področje </w:t>
      </w:r>
      <w:r w:rsidR="000346FC" w:rsidRPr="004F767E">
        <w:rPr>
          <w:rFonts w:ascii="Arial" w:hAnsi="Arial" w:cs="Arial"/>
          <w:i w:val="0"/>
          <w:iCs w:val="0"/>
          <w:sz w:val="22"/>
          <w:szCs w:val="22"/>
          <w:lang w:val="sl-SI"/>
        </w:rPr>
        <w:t>E</w:t>
      </w:r>
      <w:r w:rsidR="00C805C6" w:rsidRPr="004F767E">
        <w:rPr>
          <w:rFonts w:ascii="Arial" w:hAnsi="Arial" w:cs="Arial"/>
          <w:i w:val="0"/>
          <w:iCs w:val="0"/>
          <w:sz w:val="22"/>
          <w:szCs w:val="22"/>
          <w:lang w:val="sl-SI"/>
        </w:rPr>
        <w:t>1: Programi zdravega življenjskega sloga mladih</w:t>
      </w:r>
      <w:bookmarkEnd w:id="156"/>
    </w:p>
    <w:p w14:paraId="58D3BB49" w14:textId="77777777" w:rsidR="00C805C6" w:rsidRPr="00603DC9" w:rsidRDefault="00C805C6" w:rsidP="00AD42BA">
      <w:pPr>
        <w:spacing w:after="0"/>
        <w:jc w:val="both"/>
        <w:rPr>
          <w:rFonts w:ascii="Arial" w:hAnsi="Arial" w:cs="Arial"/>
          <w:b/>
          <w:bCs/>
          <w:lang w:val="sl-SI"/>
        </w:rPr>
      </w:pPr>
    </w:p>
    <w:p w14:paraId="17092F6F" w14:textId="14B1541E" w:rsidR="00197AD2" w:rsidRPr="002F48AB" w:rsidRDefault="00197AD2" w:rsidP="00197AD2">
      <w:pPr>
        <w:spacing w:after="0"/>
        <w:jc w:val="both"/>
        <w:rPr>
          <w:rFonts w:ascii="Arial" w:hAnsi="Arial" w:cs="Arial"/>
          <w:lang w:val="sl-SI"/>
        </w:rPr>
      </w:pPr>
      <w:r w:rsidRPr="002F48AB">
        <w:rPr>
          <w:rFonts w:ascii="Arial" w:hAnsi="Arial" w:cs="Arial"/>
          <w:lang w:val="sl-SI"/>
        </w:rPr>
        <w:t xml:space="preserve">Sofinancirani bodo celoviti programi </w:t>
      </w:r>
      <w:r w:rsidR="00AB0488">
        <w:rPr>
          <w:rFonts w:ascii="Arial" w:hAnsi="Arial" w:cs="Arial"/>
          <w:lang w:val="sl-SI"/>
        </w:rPr>
        <w:t>z</w:t>
      </w:r>
      <w:r w:rsidRPr="002F48AB">
        <w:rPr>
          <w:rFonts w:ascii="Arial" w:hAnsi="Arial" w:cs="Arial"/>
          <w:lang w:val="sl-SI"/>
        </w:rPr>
        <w:t xml:space="preserve"> aktivnost</w:t>
      </w:r>
      <w:r w:rsidR="00AB0488">
        <w:rPr>
          <w:rFonts w:ascii="Arial" w:hAnsi="Arial" w:cs="Arial"/>
          <w:lang w:val="sl-SI"/>
        </w:rPr>
        <w:t>m</w:t>
      </w:r>
      <w:r w:rsidRPr="002F48AB">
        <w:rPr>
          <w:rFonts w:ascii="Arial" w:hAnsi="Arial" w:cs="Arial"/>
          <w:lang w:val="sl-SI"/>
        </w:rPr>
        <w:t>i za otroke</w:t>
      </w:r>
      <w:r w:rsidR="00AB0488">
        <w:rPr>
          <w:rFonts w:ascii="Arial" w:hAnsi="Arial" w:cs="Arial"/>
          <w:lang w:val="sl-SI"/>
        </w:rPr>
        <w:t>, mladostnike</w:t>
      </w:r>
      <w:r w:rsidRPr="002F48AB">
        <w:rPr>
          <w:rFonts w:ascii="Arial" w:hAnsi="Arial" w:cs="Arial"/>
          <w:lang w:val="sl-SI"/>
        </w:rPr>
        <w:t xml:space="preserve"> in mlade</w:t>
      </w:r>
      <w:r w:rsidRPr="002F48AB">
        <w:rPr>
          <w:rFonts w:ascii="Arial" w:hAnsi="Arial" w:cs="Arial"/>
          <w:vertAlign w:val="superscript"/>
          <w:lang w:val="sl-SI"/>
        </w:rPr>
        <w:footnoteReference w:id="6"/>
      </w:r>
      <w:r w:rsidRPr="002F48AB">
        <w:rPr>
          <w:rFonts w:ascii="Arial" w:hAnsi="Arial" w:cs="Arial"/>
          <w:lang w:val="sl-SI"/>
        </w:rPr>
        <w:t xml:space="preserve"> na področju zdravja, ki omogočajo ohranjanje in krepitev lastnega zdravja mladih in hkrati naslavljajo več prednostnih področij javnega razpisa, kot so zdrava in uravnotežena prehrana ter telesna dejavnost mladih, </w:t>
      </w:r>
      <w:r w:rsidR="00871882">
        <w:rPr>
          <w:rFonts w:ascii="Arial" w:hAnsi="Arial" w:cs="Arial"/>
          <w:lang w:val="sl-SI"/>
        </w:rPr>
        <w:t xml:space="preserve">krepitev varovalnih dejavnikov in </w:t>
      </w:r>
      <w:r w:rsidRPr="002F48AB">
        <w:rPr>
          <w:rFonts w:ascii="Arial" w:hAnsi="Arial" w:cs="Arial"/>
          <w:lang w:val="sl-SI"/>
        </w:rPr>
        <w:t xml:space="preserve">zmanjšanje dejavnikov tveganja </w:t>
      </w:r>
      <w:r w:rsidR="00871882">
        <w:rPr>
          <w:rFonts w:ascii="Arial" w:hAnsi="Arial" w:cs="Arial"/>
          <w:lang w:val="sl-SI"/>
        </w:rPr>
        <w:t xml:space="preserve">za razvoj kemičnih in </w:t>
      </w:r>
      <w:proofErr w:type="spellStart"/>
      <w:r w:rsidR="00871882">
        <w:rPr>
          <w:rFonts w:ascii="Arial" w:hAnsi="Arial" w:cs="Arial"/>
          <w:lang w:val="sl-SI"/>
        </w:rPr>
        <w:t>nekemičnih</w:t>
      </w:r>
      <w:proofErr w:type="spellEnd"/>
      <w:r w:rsidR="00B03341">
        <w:rPr>
          <w:rFonts w:ascii="Arial" w:hAnsi="Arial" w:cs="Arial"/>
          <w:lang w:val="sl-SI"/>
        </w:rPr>
        <w:t xml:space="preserve"> </w:t>
      </w:r>
      <w:r w:rsidRPr="002F48AB">
        <w:rPr>
          <w:rFonts w:ascii="Arial" w:hAnsi="Arial" w:cs="Arial"/>
          <w:lang w:val="sl-SI"/>
        </w:rPr>
        <w:t>zasvojenosti</w:t>
      </w:r>
      <w:r w:rsidR="00871882">
        <w:rPr>
          <w:rFonts w:ascii="Arial" w:hAnsi="Arial" w:cs="Arial"/>
          <w:lang w:val="sl-SI"/>
        </w:rPr>
        <w:t xml:space="preserve"> pri mladih.</w:t>
      </w:r>
      <w:r w:rsidRPr="002F48AB">
        <w:rPr>
          <w:rFonts w:ascii="Arial" w:hAnsi="Arial" w:cs="Arial"/>
          <w:lang w:val="sl-SI"/>
        </w:rPr>
        <w:t xml:space="preserve"> </w:t>
      </w:r>
      <w:r w:rsidR="00871882">
        <w:rPr>
          <w:rFonts w:ascii="Arial" w:hAnsi="Arial" w:cs="Arial"/>
          <w:lang w:val="sl-SI"/>
        </w:rPr>
        <w:t xml:space="preserve">Sofinancirani bodo tudi programi </w:t>
      </w:r>
      <w:r w:rsidRPr="002F48AB">
        <w:rPr>
          <w:rFonts w:ascii="Arial" w:hAnsi="Arial" w:cs="Arial"/>
          <w:lang w:val="sl-SI"/>
        </w:rPr>
        <w:t>za krepitev socialnih in osebnih veščin mladih</w:t>
      </w:r>
      <w:r w:rsidR="00871882">
        <w:rPr>
          <w:rFonts w:ascii="Arial" w:hAnsi="Arial" w:cs="Arial"/>
          <w:lang w:val="sl-SI"/>
        </w:rPr>
        <w:t xml:space="preserve"> na </w:t>
      </w:r>
      <w:r w:rsidR="000F4390">
        <w:rPr>
          <w:rFonts w:ascii="Arial" w:hAnsi="Arial" w:cs="Arial"/>
          <w:lang w:val="sl-SI"/>
        </w:rPr>
        <w:t>zgoraj navedenih</w:t>
      </w:r>
      <w:r w:rsidR="00871882">
        <w:rPr>
          <w:rFonts w:ascii="Arial" w:hAnsi="Arial" w:cs="Arial"/>
          <w:lang w:val="sl-SI"/>
        </w:rPr>
        <w:t xml:space="preserve"> področjih</w:t>
      </w:r>
      <w:r w:rsidR="00093A91">
        <w:rPr>
          <w:rFonts w:ascii="Arial" w:hAnsi="Arial" w:cs="Arial"/>
          <w:lang w:val="sl-SI"/>
        </w:rPr>
        <w:t>.</w:t>
      </w:r>
      <w:r w:rsidRPr="002F48AB">
        <w:rPr>
          <w:rFonts w:ascii="Arial" w:hAnsi="Arial" w:cs="Arial"/>
          <w:lang w:val="sl-SI"/>
        </w:rPr>
        <w:t xml:space="preserve"> </w:t>
      </w:r>
    </w:p>
    <w:p w14:paraId="201E854D" w14:textId="77777777" w:rsidR="00E45E54" w:rsidRPr="002F48AB" w:rsidRDefault="00E45E54" w:rsidP="00E45E54">
      <w:pPr>
        <w:spacing w:after="0"/>
        <w:rPr>
          <w:rFonts w:ascii="Arial" w:hAnsi="Arial" w:cs="Arial"/>
          <w:b/>
          <w:bCs/>
          <w:sz w:val="24"/>
          <w:szCs w:val="24"/>
          <w:lang w:val="sl-SI"/>
        </w:rPr>
      </w:pPr>
    </w:p>
    <w:p w14:paraId="4DECA154" w14:textId="71074B96" w:rsidR="00E45E54" w:rsidRDefault="00E21117" w:rsidP="00E45E54">
      <w:pPr>
        <w:autoSpaceDE w:val="0"/>
        <w:autoSpaceDN w:val="0"/>
        <w:adjustRightInd w:val="0"/>
        <w:spacing w:after="0" w:line="240" w:lineRule="auto"/>
        <w:jc w:val="both"/>
        <w:rPr>
          <w:rFonts w:ascii="Arial" w:hAnsi="Arial" w:cs="Arial"/>
          <w:b/>
          <w:bCs/>
          <w:lang w:val="sl-SI" w:eastAsia="sl-SI"/>
        </w:rPr>
      </w:pPr>
      <w:bookmarkStart w:id="157" w:name="_Toc191459263"/>
      <w:r w:rsidRPr="004F767E">
        <w:rPr>
          <w:rStyle w:val="Naslov2Znak"/>
          <w:rFonts w:ascii="Arial" w:eastAsia="Calibri" w:hAnsi="Arial" w:cs="Arial"/>
          <w:i w:val="0"/>
          <w:iCs w:val="0"/>
          <w:sz w:val="22"/>
          <w:szCs w:val="22"/>
        </w:rPr>
        <w:t xml:space="preserve">1.1 </w:t>
      </w:r>
      <w:r w:rsidR="31614DE9" w:rsidRPr="00585501">
        <w:rPr>
          <w:rStyle w:val="Naslov2Znak"/>
          <w:rFonts w:ascii="Arial" w:eastAsia="Calibri" w:hAnsi="Arial" w:cs="Arial"/>
          <w:i w:val="0"/>
          <w:iCs w:val="0"/>
          <w:sz w:val="22"/>
          <w:szCs w:val="22"/>
          <w:lang w:val="sl-SI"/>
        </w:rPr>
        <w:t>Specifični cilji</w:t>
      </w:r>
      <w:bookmarkEnd w:id="157"/>
      <w:r w:rsidR="31614DE9" w:rsidRPr="002F48AB">
        <w:rPr>
          <w:rFonts w:ascii="Arial" w:hAnsi="Arial" w:cs="Arial"/>
          <w:b/>
          <w:bCs/>
          <w:lang w:val="sl-SI" w:eastAsia="sl-SI"/>
        </w:rPr>
        <w:t xml:space="preserve"> so:</w:t>
      </w:r>
    </w:p>
    <w:p w14:paraId="22657246" w14:textId="77777777" w:rsidR="004D7ADD" w:rsidRDefault="004D7ADD" w:rsidP="00E45E54">
      <w:pPr>
        <w:autoSpaceDE w:val="0"/>
        <w:autoSpaceDN w:val="0"/>
        <w:adjustRightInd w:val="0"/>
        <w:spacing w:after="0" w:line="240" w:lineRule="auto"/>
        <w:jc w:val="both"/>
        <w:rPr>
          <w:rFonts w:ascii="Arial" w:hAnsi="Arial" w:cs="Arial"/>
          <w:b/>
          <w:bCs/>
          <w:lang w:val="sl-SI" w:eastAsia="sl-SI"/>
        </w:rPr>
      </w:pPr>
    </w:p>
    <w:p w14:paraId="4C856592" w14:textId="0FCD06DF" w:rsidR="00603DC9" w:rsidRPr="00603DC9" w:rsidRDefault="00FE10C1" w:rsidP="00603DC9">
      <w:pPr>
        <w:numPr>
          <w:ilvl w:val="0"/>
          <w:numId w:val="19"/>
        </w:numPr>
        <w:suppressAutoHyphens/>
        <w:autoSpaceDN w:val="0"/>
        <w:spacing w:after="0"/>
        <w:jc w:val="both"/>
        <w:textAlignment w:val="baseline"/>
        <w:rPr>
          <w:rFonts w:ascii="Arial" w:eastAsia="Arial" w:hAnsi="Arial" w:cs="Arial"/>
          <w:lang w:val="sl-SI"/>
        </w:rPr>
      </w:pPr>
      <w:bookmarkStart w:id="158" w:name="_Hlk103764961"/>
      <w:r w:rsidRPr="001F31C5">
        <w:rPr>
          <w:rFonts w:ascii="Arial" w:hAnsi="Arial" w:cs="Arial"/>
          <w:lang w:val="sl-SI"/>
        </w:rPr>
        <w:t>povečati delež mladih, ki so vključeni v učinkovite preventivne programe, predvsem tistih iz ranljivih skupin;</w:t>
      </w:r>
    </w:p>
    <w:p w14:paraId="572CF5F0" w14:textId="0DA560C5" w:rsidR="00FE10C1" w:rsidRPr="001F31C5" w:rsidRDefault="00603DC9" w:rsidP="00001AEC">
      <w:pPr>
        <w:numPr>
          <w:ilvl w:val="0"/>
          <w:numId w:val="28"/>
        </w:numPr>
        <w:suppressAutoHyphens/>
        <w:autoSpaceDN w:val="0"/>
        <w:spacing w:after="0"/>
        <w:jc w:val="both"/>
        <w:rPr>
          <w:rFonts w:ascii="Arial" w:hAnsi="Arial" w:cs="Arial"/>
          <w:lang w:val="it-IT"/>
        </w:rPr>
      </w:pPr>
      <w:r w:rsidRPr="00603DC9">
        <w:rPr>
          <w:rFonts w:ascii="Arial" w:eastAsia="Arial" w:hAnsi="Arial" w:cs="Arial"/>
          <w:lang w:val="sl-SI"/>
        </w:rPr>
        <w:t>krepitev solidarnosti in občutka za medsebojno pomoč med mladimi</w:t>
      </w:r>
      <w:r w:rsidR="001F31C5">
        <w:rPr>
          <w:rFonts w:ascii="Arial" w:eastAsia="Arial" w:hAnsi="Arial" w:cs="Arial"/>
          <w:lang w:val="sl-SI"/>
        </w:rPr>
        <w:t>;</w:t>
      </w:r>
    </w:p>
    <w:p w14:paraId="72E3EA9A" w14:textId="4CA7F15D" w:rsidR="00FE10C1" w:rsidRDefault="00FE10C1" w:rsidP="00FE10C1">
      <w:pPr>
        <w:pStyle w:val="Odstavekseznama"/>
        <w:numPr>
          <w:ilvl w:val="0"/>
          <w:numId w:val="28"/>
        </w:numPr>
        <w:spacing w:after="0"/>
        <w:jc w:val="both"/>
        <w:textAlignment w:val="auto"/>
        <w:rPr>
          <w:rFonts w:ascii="Arial" w:hAnsi="Arial" w:cs="Arial"/>
        </w:rPr>
      </w:pPr>
      <w:r>
        <w:rPr>
          <w:rFonts w:ascii="Arial" w:hAnsi="Arial" w:cs="Arial"/>
        </w:rPr>
        <w:t xml:space="preserve">izboljšati zdravstveno pismenost pri mladih, predvsem pri ranljivih skupinah mladih; </w:t>
      </w:r>
    </w:p>
    <w:p w14:paraId="2CABFDCC" w14:textId="1A8CB6CD" w:rsidR="00FE10C1" w:rsidRDefault="00FE10C1" w:rsidP="00871882">
      <w:pPr>
        <w:pStyle w:val="Odstavekseznama"/>
        <w:numPr>
          <w:ilvl w:val="0"/>
          <w:numId w:val="28"/>
        </w:numPr>
        <w:spacing w:after="0"/>
        <w:jc w:val="both"/>
        <w:textAlignment w:val="auto"/>
        <w:rPr>
          <w:rFonts w:ascii="Arial" w:hAnsi="Arial" w:cs="Arial"/>
        </w:rPr>
      </w:pPr>
      <w:r>
        <w:rPr>
          <w:rFonts w:ascii="Arial" w:hAnsi="Arial" w:cs="Arial"/>
        </w:rPr>
        <w:t>povečati delež mladih, ki so aktivno vključeni v načrtovanje in izvajanje zagovorniških in preventivnih aktivnosti na področju zdravja na lokalni, nacionalni ali mednarodni ravni;</w:t>
      </w:r>
    </w:p>
    <w:p w14:paraId="7A09BED6" w14:textId="77777777" w:rsidR="001F31C5" w:rsidRPr="00603DC9" w:rsidRDefault="001F31C5" w:rsidP="001F31C5">
      <w:pPr>
        <w:numPr>
          <w:ilvl w:val="0"/>
          <w:numId w:val="19"/>
        </w:numPr>
        <w:suppressAutoHyphens/>
        <w:autoSpaceDN w:val="0"/>
        <w:spacing w:after="0"/>
        <w:jc w:val="both"/>
        <w:textAlignment w:val="baseline"/>
        <w:rPr>
          <w:rFonts w:ascii="Arial" w:eastAsia="Arial" w:hAnsi="Arial" w:cs="Arial"/>
          <w:lang w:val="sl-SI"/>
        </w:rPr>
      </w:pPr>
      <w:r>
        <w:rPr>
          <w:rFonts w:ascii="Arial" w:eastAsia="Arial" w:hAnsi="Arial" w:cs="Arial"/>
          <w:lang w:val="sl-SI"/>
        </w:rPr>
        <w:t>s</w:t>
      </w:r>
      <w:r w:rsidRPr="00603DC9">
        <w:rPr>
          <w:rFonts w:ascii="Arial" w:eastAsia="Arial" w:hAnsi="Arial" w:cs="Arial"/>
          <w:lang w:val="sl-SI"/>
        </w:rPr>
        <w:t>podbujanje zdravega življenjskega sloga mladih, s posebnim poudarkom na krepitvi zdravja mladih z manj priložnostmi;</w:t>
      </w:r>
    </w:p>
    <w:p w14:paraId="3CB8A441" w14:textId="77777777" w:rsidR="001F31C5" w:rsidRPr="00603DC9" w:rsidRDefault="001F31C5" w:rsidP="001F31C5">
      <w:pPr>
        <w:numPr>
          <w:ilvl w:val="0"/>
          <w:numId w:val="19"/>
        </w:numPr>
        <w:suppressAutoHyphens/>
        <w:autoSpaceDN w:val="0"/>
        <w:spacing w:after="0"/>
        <w:jc w:val="both"/>
        <w:textAlignment w:val="baseline"/>
        <w:rPr>
          <w:rFonts w:ascii="Arial" w:eastAsia="Arial" w:hAnsi="Arial" w:cs="Arial"/>
          <w:lang w:val="sl-SI"/>
        </w:rPr>
      </w:pPr>
      <w:r>
        <w:rPr>
          <w:rFonts w:ascii="Arial" w:eastAsia="Arial" w:hAnsi="Arial" w:cs="Arial"/>
          <w:lang w:val="sl-SI"/>
        </w:rPr>
        <w:t>k</w:t>
      </w:r>
      <w:r w:rsidRPr="00603DC9">
        <w:rPr>
          <w:rFonts w:ascii="Arial" w:eastAsia="Arial" w:hAnsi="Arial" w:cs="Arial"/>
          <w:lang w:val="sl-SI"/>
        </w:rPr>
        <w:t>repitev dobrega duševnega in telesnega počutja ter krepitev socialno-čustvenih spretnosti in kompetenc mladih;</w:t>
      </w:r>
    </w:p>
    <w:p w14:paraId="5D344BA8" w14:textId="478D4FD2" w:rsidR="00FE10C1" w:rsidRDefault="00FE10C1" w:rsidP="00871882">
      <w:pPr>
        <w:pStyle w:val="Odstavekseznama"/>
        <w:numPr>
          <w:ilvl w:val="0"/>
          <w:numId w:val="28"/>
        </w:numPr>
        <w:spacing w:after="0"/>
        <w:jc w:val="both"/>
        <w:textAlignment w:val="auto"/>
        <w:rPr>
          <w:rFonts w:cs="Calibri"/>
        </w:rPr>
      </w:pPr>
      <w:r>
        <w:rPr>
          <w:rFonts w:ascii="Arial" w:hAnsi="Arial" w:cs="Arial"/>
        </w:rPr>
        <w:lastRenderedPageBreak/>
        <w:t>izboljšanje znanja in kompetenc na področju zdravja mladih med strokovnimi delavci in prostovoljci, ki delajo z mladimi;</w:t>
      </w:r>
    </w:p>
    <w:p w14:paraId="2EE4570B" w14:textId="133C1354" w:rsidR="001F31C5" w:rsidRPr="00BF3648" w:rsidRDefault="00FE10C1" w:rsidP="00BF3648">
      <w:pPr>
        <w:pStyle w:val="Odstavekseznama"/>
        <w:numPr>
          <w:ilvl w:val="0"/>
          <w:numId w:val="28"/>
        </w:numPr>
        <w:spacing w:after="0"/>
        <w:jc w:val="both"/>
        <w:rPr>
          <w:rFonts w:ascii="Arial" w:eastAsia="Arial" w:hAnsi="Arial" w:cs="Arial"/>
        </w:rPr>
      </w:pPr>
      <w:r w:rsidRPr="00BF3648">
        <w:rPr>
          <w:rFonts w:ascii="Arial" w:hAnsi="Arial" w:cs="Arial"/>
        </w:rPr>
        <w:t>več na novo zagotovljenih okolij za spodbujanje zdravega življenjskega sloga mladi</w:t>
      </w:r>
      <w:r w:rsidR="00E21117">
        <w:rPr>
          <w:rFonts w:ascii="Arial" w:hAnsi="Arial" w:cs="Arial"/>
        </w:rPr>
        <w:t>h</w:t>
      </w:r>
      <w:r w:rsidR="00BF3648">
        <w:rPr>
          <w:rFonts w:ascii="Arial" w:hAnsi="Arial" w:cs="Arial"/>
        </w:rPr>
        <w:t>.</w:t>
      </w:r>
    </w:p>
    <w:bookmarkEnd w:id="158"/>
    <w:p w14:paraId="066720E8" w14:textId="77777777" w:rsidR="008C4AC5" w:rsidRPr="004F767E" w:rsidRDefault="008C4AC5" w:rsidP="004F767E">
      <w:pPr>
        <w:pStyle w:val="Naslov2"/>
        <w:rPr>
          <w:rFonts w:ascii="Arial" w:hAnsi="Arial" w:cs="Arial"/>
          <w:i w:val="0"/>
          <w:iCs w:val="0"/>
          <w:sz w:val="22"/>
          <w:szCs w:val="22"/>
          <w:lang w:val="sl-SI" w:eastAsia="sl-SI"/>
        </w:rPr>
      </w:pPr>
    </w:p>
    <w:p w14:paraId="3DB47EB4" w14:textId="62554C29" w:rsidR="00E45E54" w:rsidRPr="00897DDE" w:rsidRDefault="00E21117" w:rsidP="00897DDE">
      <w:pPr>
        <w:pStyle w:val="Brezrazmikov"/>
        <w:rPr>
          <w:rFonts w:cs="Arial"/>
          <w:i/>
          <w:iCs/>
          <w:sz w:val="22"/>
          <w:szCs w:val="22"/>
        </w:rPr>
      </w:pPr>
      <w:bookmarkStart w:id="159" w:name="_Toc191459264"/>
      <w:r w:rsidRPr="00897DDE">
        <w:rPr>
          <w:rStyle w:val="Naslov2Znak"/>
          <w:rFonts w:ascii="Arial" w:hAnsi="Arial" w:cs="Arial"/>
          <w:i w:val="0"/>
          <w:iCs w:val="0"/>
          <w:sz w:val="22"/>
          <w:szCs w:val="22"/>
        </w:rPr>
        <w:t xml:space="preserve">1.2 </w:t>
      </w:r>
      <w:r w:rsidR="31614DE9" w:rsidRPr="00897DDE">
        <w:rPr>
          <w:rStyle w:val="Naslov2Znak"/>
          <w:rFonts w:ascii="Arial" w:hAnsi="Arial" w:cs="Arial"/>
          <w:i w:val="0"/>
          <w:iCs w:val="0"/>
          <w:sz w:val="22"/>
          <w:szCs w:val="22"/>
        </w:rPr>
        <w:t xml:space="preserve">Prednostno pričakovane </w:t>
      </w:r>
      <w:r w:rsidR="00095DCC" w:rsidRPr="00897DDE">
        <w:rPr>
          <w:rStyle w:val="Naslov2Znak"/>
          <w:rFonts w:ascii="Arial" w:hAnsi="Arial" w:cs="Arial"/>
          <w:i w:val="0"/>
          <w:iCs w:val="0"/>
          <w:sz w:val="22"/>
          <w:szCs w:val="22"/>
        </w:rPr>
        <w:t>aktivnosti</w:t>
      </w:r>
      <w:bookmarkEnd w:id="159"/>
      <w:r w:rsidR="00095DCC" w:rsidRPr="00897DDE">
        <w:rPr>
          <w:rFonts w:cs="Arial"/>
          <w:i/>
          <w:iCs/>
          <w:sz w:val="22"/>
          <w:szCs w:val="22"/>
        </w:rPr>
        <w:t xml:space="preserve"> </w:t>
      </w:r>
      <w:r w:rsidR="00704562" w:rsidRPr="00897DDE">
        <w:rPr>
          <w:rFonts w:cs="Arial"/>
          <w:b/>
          <w:bCs/>
          <w:sz w:val="22"/>
          <w:szCs w:val="22"/>
        </w:rPr>
        <w:t>so</w:t>
      </w:r>
      <w:r w:rsidR="31614DE9" w:rsidRPr="00897DDE">
        <w:rPr>
          <w:rFonts w:cs="Arial"/>
          <w:b/>
          <w:bCs/>
          <w:sz w:val="22"/>
          <w:szCs w:val="22"/>
        </w:rPr>
        <w:t>:</w:t>
      </w:r>
      <w:r w:rsidR="31614DE9" w:rsidRPr="00897DDE">
        <w:rPr>
          <w:rFonts w:cs="Arial"/>
          <w:i/>
          <w:iCs/>
          <w:sz w:val="22"/>
          <w:szCs w:val="22"/>
        </w:rPr>
        <w:t xml:space="preserve"> </w:t>
      </w:r>
    </w:p>
    <w:p w14:paraId="333ACD82" w14:textId="77777777" w:rsidR="00F70AB0" w:rsidRPr="002F48AB" w:rsidRDefault="00F70AB0" w:rsidP="00E45E54">
      <w:pPr>
        <w:autoSpaceDE w:val="0"/>
        <w:autoSpaceDN w:val="0"/>
        <w:adjustRightInd w:val="0"/>
        <w:spacing w:after="0" w:line="240" w:lineRule="auto"/>
        <w:rPr>
          <w:rFonts w:ascii="Arial" w:hAnsi="Arial" w:cs="Arial"/>
          <w:b/>
          <w:bCs/>
          <w:lang w:val="sl-SI" w:eastAsia="sl-SI"/>
        </w:rPr>
      </w:pPr>
    </w:p>
    <w:p w14:paraId="57F6C1C5" w14:textId="41C25FE4" w:rsidR="001C2B0B" w:rsidRPr="00603DC9" w:rsidRDefault="00BF3648" w:rsidP="00603DC9">
      <w:pPr>
        <w:numPr>
          <w:ilvl w:val="0"/>
          <w:numId w:val="19"/>
        </w:numPr>
        <w:suppressAutoHyphens/>
        <w:autoSpaceDN w:val="0"/>
        <w:spacing w:after="0"/>
        <w:jc w:val="both"/>
        <w:textAlignment w:val="baseline"/>
        <w:rPr>
          <w:rFonts w:ascii="Arial" w:eastAsia="Arial" w:hAnsi="Arial" w:cs="Arial"/>
          <w:lang w:val="sl-SI"/>
        </w:rPr>
      </w:pPr>
      <w:r>
        <w:rPr>
          <w:rFonts w:ascii="Arial" w:eastAsia="Arial" w:hAnsi="Arial" w:cs="Arial"/>
          <w:lang w:val="sl-SI"/>
        </w:rPr>
        <w:t>k</w:t>
      </w:r>
      <w:r w:rsidR="001C2B0B" w:rsidRPr="00603DC9">
        <w:rPr>
          <w:rFonts w:ascii="Arial" w:eastAsia="Arial" w:hAnsi="Arial" w:cs="Arial"/>
          <w:lang w:val="sl-SI"/>
        </w:rPr>
        <w:t xml:space="preserve">repitev socialnih in </w:t>
      </w:r>
      <w:r w:rsidR="00C72CC5" w:rsidRPr="00603DC9">
        <w:rPr>
          <w:rFonts w:ascii="Arial" w:eastAsia="Arial" w:hAnsi="Arial" w:cs="Arial"/>
          <w:lang w:val="sl-SI"/>
        </w:rPr>
        <w:t>čustvenih</w:t>
      </w:r>
      <w:r w:rsidR="001C2B0B" w:rsidRPr="00603DC9">
        <w:rPr>
          <w:rFonts w:ascii="Arial" w:eastAsia="Arial" w:hAnsi="Arial" w:cs="Arial"/>
          <w:lang w:val="sl-SI"/>
        </w:rPr>
        <w:t xml:space="preserve"> veščin mladih za zdrav življenjski slog;</w:t>
      </w:r>
    </w:p>
    <w:p w14:paraId="20C0B81C" w14:textId="4CDBE311" w:rsidR="001C2B0B" w:rsidRPr="00603DC9" w:rsidRDefault="001C2B0B" w:rsidP="00603DC9">
      <w:pPr>
        <w:numPr>
          <w:ilvl w:val="0"/>
          <w:numId w:val="19"/>
        </w:numPr>
        <w:suppressAutoHyphens/>
        <w:autoSpaceDN w:val="0"/>
        <w:spacing w:after="0"/>
        <w:jc w:val="both"/>
        <w:textAlignment w:val="baseline"/>
        <w:rPr>
          <w:rFonts w:ascii="Arial" w:eastAsia="Arial" w:hAnsi="Arial" w:cs="Arial"/>
          <w:lang w:val="sl-SI"/>
        </w:rPr>
      </w:pPr>
      <w:r w:rsidRPr="00603DC9">
        <w:rPr>
          <w:rFonts w:ascii="Arial" w:eastAsia="Arial" w:hAnsi="Arial" w:cs="Arial"/>
          <w:lang w:val="sl-SI"/>
        </w:rPr>
        <w:t>spodbujanje zdravega življenjskega sloga mladih z manj priložnostmi;</w:t>
      </w:r>
    </w:p>
    <w:p w14:paraId="714E894A" w14:textId="77777777" w:rsidR="007A5E58" w:rsidRPr="00603DC9" w:rsidRDefault="007A5E58" w:rsidP="007A5E58">
      <w:pPr>
        <w:numPr>
          <w:ilvl w:val="0"/>
          <w:numId w:val="19"/>
        </w:numPr>
        <w:suppressAutoHyphens/>
        <w:autoSpaceDN w:val="0"/>
        <w:spacing w:after="0"/>
        <w:jc w:val="both"/>
        <w:textAlignment w:val="baseline"/>
        <w:rPr>
          <w:rFonts w:ascii="Arial" w:eastAsia="Arial" w:hAnsi="Arial" w:cs="Arial"/>
          <w:lang w:val="sl-SI"/>
        </w:rPr>
      </w:pPr>
      <w:r w:rsidRPr="00603DC9">
        <w:rPr>
          <w:rFonts w:ascii="Arial" w:eastAsia="Arial" w:hAnsi="Arial" w:cs="Arial"/>
          <w:lang w:val="sl-SI"/>
        </w:rPr>
        <w:t>celovito, strokovno in učinkovito naslavljanje več področij varovanja in krepitve zdravja mladih ter varovalnih dejavnikov zdravja mladih;</w:t>
      </w:r>
    </w:p>
    <w:p w14:paraId="16921D11" w14:textId="09ECEAD7" w:rsidR="007A5E58" w:rsidRPr="00603DC9" w:rsidRDefault="007A5E58" w:rsidP="007A5E58">
      <w:pPr>
        <w:numPr>
          <w:ilvl w:val="0"/>
          <w:numId w:val="19"/>
        </w:numPr>
        <w:suppressAutoHyphens/>
        <w:autoSpaceDN w:val="0"/>
        <w:spacing w:after="0"/>
        <w:jc w:val="both"/>
        <w:textAlignment w:val="baseline"/>
        <w:rPr>
          <w:rFonts w:ascii="Arial" w:eastAsia="Arial" w:hAnsi="Arial" w:cs="Arial"/>
          <w:lang w:val="sl-SI"/>
        </w:rPr>
      </w:pPr>
      <w:r>
        <w:rPr>
          <w:rFonts w:ascii="Arial" w:eastAsia="Arial" w:hAnsi="Arial" w:cs="Arial"/>
          <w:lang w:val="sl-SI"/>
        </w:rPr>
        <w:t xml:space="preserve">programi za </w:t>
      </w:r>
      <w:r w:rsidRPr="00603DC9">
        <w:rPr>
          <w:rFonts w:ascii="Arial" w:eastAsia="Arial" w:hAnsi="Arial" w:cs="Arial"/>
          <w:lang w:val="sl-SI"/>
        </w:rPr>
        <w:t>aktivno in zdravo preživljanje prostega časa mladih iz ranljivih skupin</w:t>
      </w:r>
      <w:r>
        <w:rPr>
          <w:rFonts w:ascii="Arial" w:eastAsia="Arial" w:hAnsi="Arial" w:cs="Arial"/>
          <w:lang w:val="sl-SI"/>
        </w:rPr>
        <w:t>;</w:t>
      </w:r>
    </w:p>
    <w:p w14:paraId="3108991A" w14:textId="19E48CA4" w:rsidR="00DE63BB" w:rsidRPr="00603DC9" w:rsidRDefault="00DE63BB" w:rsidP="00603DC9">
      <w:pPr>
        <w:numPr>
          <w:ilvl w:val="0"/>
          <w:numId w:val="19"/>
        </w:numPr>
        <w:suppressAutoHyphens/>
        <w:autoSpaceDN w:val="0"/>
        <w:spacing w:after="0"/>
        <w:jc w:val="both"/>
        <w:textAlignment w:val="baseline"/>
        <w:rPr>
          <w:rFonts w:ascii="Arial" w:eastAsia="Arial" w:hAnsi="Arial" w:cs="Arial"/>
          <w:lang w:val="sl-SI"/>
        </w:rPr>
      </w:pPr>
      <w:r w:rsidRPr="00603DC9">
        <w:rPr>
          <w:rFonts w:ascii="Arial" w:eastAsia="Arial" w:hAnsi="Arial" w:cs="Arial"/>
          <w:lang w:val="sl-SI"/>
        </w:rPr>
        <w:t>mreženje in povezovanje organizacij na področju zdravja mladih;</w:t>
      </w:r>
    </w:p>
    <w:p w14:paraId="31E6424D" w14:textId="0D1D70CF" w:rsidR="00DE63BB" w:rsidRPr="00603DC9" w:rsidRDefault="00DE63BB" w:rsidP="00603DC9">
      <w:pPr>
        <w:numPr>
          <w:ilvl w:val="0"/>
          <w:numId w:val="19"/>
        </w:numPr>
        <w:suppressAutoHyphens/>
        <w:autoSpaceDN w:val="0"/>
        <w:spacing w:after="0"/>
        <w:jc w:val="both"/>
        <w:textAlignment w:val="baseline"/>
        <w:rPr>
          <w:rFonts w:ascii="Arial" w:eastAsia="Arial" w:hAnsi="Arial" w:cs="Arial"/>
          <w:lang w:val="sl-SI"/>
        </w:rPr>
      </w:pPr>
      <w:bookmarkStart w:id="160" w:name="_Hlk97304880"/>
      <w:r w:rsidRPr="00603DC9">
        <w:rPr>
          <w:rFonts w:ascii="Arial" w:eastAsia="Arial" w:hAnsi="Arial" w:cs="Arial"/>
          <w:lang w:val="sl-SI"/>
        </w:rPr>
        <w:t xml:space="preserve">zagovorniške aktivnosti na področju varovanja javnega zdravja mladih (na primer na področju zdrave prehrane, telesne dejavnosti, duševnega zdravja, zasvojenosti </w:t>
      </w:r>
      <w:r w:rsidR="00351386" w:rsidRPr="00603DC9">
        <w:rPr>
          <w:rFonts w:ascii="Arial" w:eastAsia="Arial" w:hAnsi="Arial" w:cs="Arial"/>
          <w:lang w:val="sl-SI"/>
        </w:rPr>
        <w:t>in zdravja, zdravih občin</w:t>
      </w:r>
      <w:r w:rsidRPr="00603DC9">
        <w:rPr>
          <w:rFonts w:ascii="Arial" w:eastAsia="Arial" w:hAnsi="Arial" w:cs="Arial"/>
          <w:lang w:val="sl-SI"/>
        </w:rPr>
        <w:t>, šol, mest…);</w:t>
      </w:r>
    </w:p>
    <w:bookmarkEnd w:id="160"/>
    <w:p w14:paraId="08E84B16" w14:textId="7E603951" w:rsidR="00AD42BA" w:rsidRPr="00BF3648" w:rsidRDefault="00BF3648" w:rsidP="00BF3648">
      <w:pPr>
        <w:numPr>
          <w:ilvl w:val="0"/>
          <w:numId w:val="19"/>
        </w:numPr>
        <w:suppressAutoHyphens/>
        <w:autoSpaceDN w:val="0"/>
        <w:spacing w:after="0"/>
        <w:jc w:val="both"/>
        <w:textAlignment w:val="baseline"/>
        <w:rPr>
          <w:rFonts w:ascii="Arial" w:eastAsia="Arial" w:hAnsi="Arial" w:cs="Arial"/>
          <w:lang w:val="sl-SI"/>
        </w:rPr>
      </w:pPr>
      <w:r>
        <w:rPr>
          <w:rFonts w:ascii="Arial" w:eastAsia="Arial" w:hAnsi="Arial" w:cs="Arial"/>
          <w:lang w:val="sl-SI"/>
        </w:rPr>
        <w:t>z</w:t>
      </w:r>
      <w:r w:rsidR="001C2B0B" w:rsidRPr="00603DC9">
        <w:rPr>
          <w:rFonts w:ascii="Arial" w:eastAsia="Arial" w:hAnsi="Arial" w:cs="Arial"/>
          <w:lang w:val="sl-SI"/>
        </w:rPr>
        <w:t>agovorniške aktivnosti za varovanje javnega zdravja mladih ter podporo zdravemu življenjskemu slogu mladih</w:t>
      </w:r>
      <w:r>
        <w:rPr>
          <w:rFonts w:ascii="Arial" w:eastAsia="Arial" w:hAnsi="Arial" w:cs="Arial"/>
          <w:lang w:val="sl-SI"/>
        </w:rPr>
        <w:t>.</w:t>
      </w:r>
    </w:p>
    <w:p w14:paraId="435F965E" w14:textId="77777777" w:rsidR="004D7ADD" w:rsidRPr="002F48AB" w:rsidRDefault="004D7ADD" w:rsidP="008B277A">
      <w:pPr>
        <w:autoSpaceDE w:val="0"/>
        <w:autoSpaceDN w:val="0"/>
        <w:rPr>
          <w:rFonts w:ascii="Arial" w:hAnsi="Arial" w:cs="Arial"/>
          <w:b/>
          <w:bCs/>
          <w:lang w:val="sl-SI" w:eastAsia="sl-SI"/>
        </w:rPr>
      </w:pPr>
    </w:p>
    <w:p w14:paraId="44D69C91" w14:textId="76A519C9" w:rsidR="008B277A" w:rsidRPr="002F48AB" w:rsidRDefault="00CD1ECE" w:rsidP="008B277A">
      <w:pPr>
        <w:autoSpaceDE w:val="0"/>
        <w:autoSpaceDN w:val="0"/>
        <w:rPr>
          <w:rFonts w:ascii="Arial" w:hAnsi="Arial" w:cs="Arial"/>
          <w:b/>
          <w:bCs/>
          <w:lang w:val="sl-SI" w:eastAsia="sl-SI"/>
        </w:rPr>
      </w:pPr>
      <w:bookmarkStart w:id="161" w:name="_Toc191459265"/>
      <w:r w:rsidRPr="00585501">
        <w:rPr>
          <w:rStyle w:val="Naslov2Znak"/>
          <w:rFonts w:ascii="Arial" w:eastAsia="Calibri" w:hAnsi="Arial" w:cs="Arial"/>
          <w:i w:val="0"/>
          <w:iCs w:val="0"/>
          <w:sz w:val="22"/>
          <w:szCs w:val="22"/>
          <w:lang w:val="it-IT"/>
        </w:rPr>
        <w:t xml:space="preserve">1.3 </w:t>
      </w:r>
      <w:r w:rsidR="008B277A" w:rsidRPr="00585501">
        <w:rPr>
          <w:rStyle w:val="Naslov2Znak"/>
          <w:rFonts w:ascii="Arial" w:eastAsia="Calibri" w:hAnsi="Arial" w:cs="Arial"/>
          <w:i w:val="0"/>
          <w:iCs w:val="0"/>
          <w:sz w:val="22"/>
          <w:szCs w:val="22"/>
          <w:lang w:val="sl-SI"/>
        </w:rPr>
        <w:t xml:space="preserve">Prednostno </w:t>
      </w:r>
      <w:r w:rsidR="00C805C6" w:rsidRPr="00585501">
        <w:rPr>
          <w:rStyle w:val="Naslov2Znak"/>
          <w:rFonts w:ascii="Arial" w:eastAsia="Calibri" w:hAnsi="Arial" w:cs="Arial"/>
          <w:i w:val="0"/>
          <w:iCs w:val="0"/>
          <w:sz w:val="22"/>
          <w:szCs w:val="22"/>
          <w:lang w:val="sl-SI"/>
        </w:rPr>
        <w:t>pričakovane</w:t>
      </w:r>
      <w:r w:rsidR="008B277A" w:rsidRPr="00585501">
        <w:rPr>
          <w:rStyle w:val="Naslov2Znak"/>
          <w:rFonts w:ascii="Arial" w:eastAsia="Calibri" w:hAnsi="Arial" w:cs="Arial"/>
          <w:i w:val="0"/>
          <w:iCs w:val="0"/>
          <w:sz w:val="22"/>
          <w:szCs w:val="22"/>
          <w:lang w:val="sl-SI"/>
        </w:rPr>
        <w:t xml:space="preserve"> ciljne skupine</w:t>
      </w:r>
      <w:r w:rsidR="00585501">
        <w:rPr>
          <w:rStyle w:val="Naslov2Znak"/>
          <w:rFonts w:ascii="Arial" w:eastAsia="Calibri" w:hAnsi="Arial" w:cs="Arial"/>
          <w:i w:val="0"/>
          <w:iCs w:val="0"/>
          <w:sz w:val="22"/>
          <w:szCs w:val="22"/>
          <w:lang w:val="sl-SI"/>
        </w:rPr>
        <w:t xml:space="preserve"> so</w:t>
      </w:r>
      <w:bookmarkEnd w:id="161"/>
      <w:r w:rsidR="001F4FC8" w:rsidRPr="002F48AB">
        <w:rPr>
          <w:rFonts w:ascii="Arial" w:hAnsi="Arial" w:cs="Arial"/>
          <w:b/>
          <w:bCs/>
          <w:lang w:val="sl-SI" w:eastAsia="sl-SI"/>
        </w:rPr>
        <w:t>:</w:t>
      </w:r>
    </w:p>
    <w:p w14:paraId="78413E57" w14:textId="2646599A" w:rsidR="008B277A" w:rsidRPr="002F48AB" w:rsidRDefault="008B277A" w:rsidP="00AD42BA">
      <w:pPr>
        <w:pStyle w:val="Odstavekseznama"/>
        <w:numPr>
          <w:ilvl w:val="0"/>
          <w:numId w:val="25"/>
        </w:numPr>
        <w:spacing w:after="0"/>
        <w:jc w:val="both"/>
        <w:rPr>
          <w:rFonts w:ascii="Arial" w:hAnsi="Arial" w:cs="Arial"/>
        </w:rPr>
      </w:pPr>
      <w:r w:rsidRPr="002F48AB">
        <w:rPr>
          <w:rFonts w:ascii="Arial" w:hAnsi="Arial" w:cs="Arial"/>
        </w:rPr>
        <w:t>mladi, predvsem tisti z manj priložnostmi oziroma ranljive in socialno izključene skupine mladih;</w:t>
      </w:r>
    </w:p>
    <w:p w14:paraId="7A017D5F" w14:textId="0A48684A" w:rsidR="008B277A" w:rsidRPr="002F48AB" w:rsidRDefault="008B277A" w:rsidP="00AD42BA">
      <w:pPr>
        <w:pStyle w:val="Odstavekseznama"/>
        <w:numPr>
          <w:ilvl w:val="0"/>
          <w:numId w:val="25"/>
        </w:numPr>
        <w:spacing w:after="0"/>
        <w:jc w:val="both"/>
        <w:rPr>
          <w:rFonts w:ascii="Arial" w:hAnsi="Arial" w:cs="Arial"/>
        </w:rPr>
      </w:pPr>
      <w:r w:rsidRPr="002F48AB">
        <w:rPr>
          <w:rFonts w:ascii="Arial" w:hAnsi="Arial" w:cs="Arial"/>
        </w:rPr>
        <w:t>organizirani mladi (na področju zdravja);</w:t>
      </w:r>
    </w:p>
    <w:p w14:paraId="2633A9C3" w14:textId="16D5979B" w:rsidR="008B277A" w:rsidRPr="002F48AB" w:rsidRDefault="008B277A" w:rsidP="00AD42BA">
      <w:pPr>
        <w:pStyle w:val="Odstavekseznama"/>
        <w:numPr>
          <w:ilvl w:val="0"/>
          <w:numId w:val="25"/>
        </w:numPr>
        <w:spacing w:after="0"/>
        <w:jc w:val="both"/>
        <w:rPr>
          <w:rFonts w:ascii="Arial" w:hAnsi="Arial" w:cs="Arial"/>
        </w:rPr>
      </w:pPr>
      <w:r w:rsidRPr="002F48AB">
        <w:rPr>
          <w:rFonts w:ascii="Arial" w:hAnsi="Arial" w:cs="Arial"/>
        </w:rPr>
        <w:t>strokovni delavci in prostovoljci, ki delajo z mladimi.</w:t>
      </w:r>
    </w:p>
    <w:p w14:paraId="1182F453" w14:textId="77777777" w:rsidR="007675A9" w:rsidRPr="002F48AB" w:rsidRDefault="007675A9" w:rsidP="003B1DDA">
      <w:pPr>
        <w:spacing w:after="0"/>
        <w:rPr>
          <w:rFonts w:ascii="Arial" w:eastAsia="Arial" w:hAnsi="Arial" w:cs="Arial"/>
          <w:b/>
          <w:bCs/>
          <w:lang w:val="sl-SI"/>
        </w:rPr>
      </w:pPr>
    </w:p>
    <w:p w14:paraId="24B54A36" w14:textId="77777777" w:rsidR="00237465" w:rsidRDefault="00237465" w:rsidP="001B20F3">
      <w:pPr>
        <w:spacing w:after="0"/>
        <w:rPr>
          <w:rFonts w:ascii="Arial" w:hAnsi="Arial" w:cs="Arial"/>
          <w:b/>
          <w:bCs/>
          <w:lang w:val="sl-SI" w:eastAsia="sl-SI"/>
        </w:rPr>
      </w:pPr>
    </w:p>
    <w:p w14:paraId="48BD0F17" w14:textId="325FEA89" w:rsidR="007675A9" w:rsidRPr="002F48AB" w:rsidRDefault="00CD1ECE" w:rsidP="001B20F3">
      <w:pPr>
        <w:spacing w:after="0"/>
        <w:rPr>
          <w:rFonts w:ascii="Arial" w:eastAsia="Arial" w:hAnsi="Arial" w:cs="Arial"/>
          <w:b/>
          <w:bCs/>
          <w:lang w:val="sl-SI"/>
        </w:rPr>
      </w:pPr>
      <w:bookmarkStart w:id="162" w:name="_Toc191459266"/>
      <w:r w:rsidRPr="004F767E">
        <w:rPr>
          <w:rStyle w:val="Naslov2Znak"/>
          <w:rFonts w:ascii="Arial" w:eastAsia="Calibri" w:hAnsi="Arial" w:cs="Arial"/>
          <w:i w:val="0"/>
          <w:iCs w:val="0"/>
          <w:sz w:val="22"/>
          <w:szCs w:val="22"/>
        </w:rPr>
        <w:t xml:space="preserve">1.4 </w:t>
      </w:r>
      <w:r w:rsidR="007E5F5A" w:rsidRPr="00585501">
        <w:rPr>
          <w:rStyle w:val="Naslov2Znak"/>
          <w:rFonts w:ascii="Arial" w:eastAsia="Calibri" w:hAnsi="Arial" w:cs="Arial"/>
          <w:i w:val="0"/>
          <w:iCs w:val="0"/>
          <w:sz w:val="22"/>
          <w:szCs w:val="22"/>
          <w:lang w:val="sl-SI"/>
        </w:rPr>
        <w:t>Strateške</w:t>
      </w:r>
      <w:r w:rsidR="007E5F5A" w:rsidRPr="00585501">
        <w:rPr>
          <w:rStyle w:val="Naslov2Znak"/>
          <w:rFonts w:ascii="Arial" w:eastAsia="Arial" w:hAnsi="Arial" w:cs="Arial"/>
          <w:i w:val="0"/>
          <w:iCs w:val="0"/>
          <w:sz w:val="22"/>
          <w:szCs w:val="22"/>
          <w:lang w:val="sl-SI"/>
        </w:rPr>
        <w:t xml:space="preserve"> usmeritve</w:t>
      </w:r>
      <w:bookmarkEnd w:id="162"/>
      <w:r w:rsidR="003E0131" w:rsidRPr="002F48AB">
        <w:rPr>
          <w:rFonts w:ascii="Arial" w:eastAsia="Arial" w:hAnsi="Arial" w:cs="Arial"/>
          <w:b/>
          <w:bCs/>
          <w:lang w:val="sl-SI"/>
        </w:rPr>
        <w:t xml:space="preserve"> so</w:t>
      </w:r>
      <w:r w:rsidR="007E5F5A" w:rsidRPr="002F48AB">
        <w:rPr>
          <w:rFonts w:ascii="Arial" w:eastAsia="Arial" w:hAnsi="Arial" w:cs="Arial"/>
          <w:b/>
          <w:bCs/>
          <w:lang w:val="sl-SI"/>
        </w:rPr>
        <w:t>:</w:t>
      </w:r>
    </w:p>
    <w:p w14:paraId="18B787A1" w14:textId="77777777" w:rsidR="001B20F3" w:rsidRPr="007A5E58" w:rsidRDefault="001B20F3" w:rsidP="001B20F3">
      <w:pPr>
        <w:spacing w:after="0"/>
        <w:rPr>
          <w:rFonts w:ascii="Arial" w:eastAsia="Arial" w:hAnsi="Arial" w:cs="Arial"/>
          <w:b/>
          <w:bCs/>
          <w:lang w:val="sl-SI"/>
        </w:rPr>
      </w:pPr>
    </w:p>
    <w:p w14:paraId="792481B4" w14:textId="2C866F5D" w:rsidR="004D7ADD" w:rsidRPr="00AE4922" w:rsidRDefault="004D7ADD" w:rsidP="00AE4922">
      <w:pPr>
        <w:numPr>
          <w:ilvl w:val="0"/>
          <w:numId w:val="19"/>
        </w:numPr>
        <w:suppressAutoHyphens/>
        <w:autoSpaceDN w:val="0"/>
        <w:spacing w:after="0"/>
        <w:jc w:val="both"/>
        <w:textAlignment w:val="baseline"/>
        <w:rPr>
          <w:rFonts w:ascii="Arial" w:eastAsia="Arial" w:hAnsi="Arial" w:cs="Arial"/>
          <w:lang w:val="sl-SI"/>
        </w:rPr>
      </w:pPr>
      <w:bookmarkStart w:id="163" w:name="_Hlk100313928"/>
      <w:r w:rsidRPr="00AE4922">
        <w:rPr>
          <w:rFonts w:ascii="Arial" w:eastAsia="Arial" w:hAnsi="Arial" w:cs="Arial"/>
          <w:lang w:val="sl-SI"/>
        </w:rPr>
        <w:t>Resolucija o nacionalnem programu na področju prepovedanih drog za obdobje 2023–2030</w:t>
      </w:r>
      <w:r w:rsidR="00007F0C">
        <w:rPr>
          <w:rFonts w:ascii="Arial" w:eastAsia="Arial" w:hAnsi="Arial" w:cs="Arial"/>
          <w:lang w:val="sl-SI"/>
        </w:rPr>
        <w:t xml:space="preserve"> (Uradni list RS, št. 75/23)</w:t>
      </w:r>
      <w:r w:rsidRPr="00AE4922">
        <w:rPr>
          <w:rFonts w:ascii="Arial" w:eastAsia="Arial" w:hAnsi="Arial" w:cs="Arial"/>
          <w:lang w:val="sl-SI"/>
        </w:rPr>
        <w:t xml:space="preserve">, dostopna na naslednji povezavi: </w:t>
      </w:r>
      <w:hyperlink r:id="rId105" w:history="1">
        <w:r w:rsidR="004C5C57" w:rsidRPr="00AE77A2">
          <w:rPr>
            <w:rStyle w:val="Hiperpovezava"/>
            <w:rFonts w:ascii="Arial" w:eastAsia="Arial" w:hAnsi="Arial" w:cs="Arial"/>
            <w:lang w:val="sl-SI"/>
          </w:rPr>
          <w:t>https://pisrs.si/pregledPredpisa?id=RESO145</w:t>
        </w:r>
      </w:hyperlink>
      <w:r w:rsidR="004C5C57">
        <w:rPr>
          <w:rFonts w:ascii="Arial" w:eastAsia="Arial" w:hAnsi="Arial" w:cs="Arial"/>
          <w:lang w:val="sl-SI"/>
        </w:rPr>
        <w:t xml:space="preserve">; </w:t>
      </w:r>
    </w:p>
    <w:p w14:paraId="0890DCF7" w14:textId="3C03E78D" w:rsidR="004D7ADD" w:rsidRPr="00AE4922" w:rsidRDefault="004D7ADD" w:rsidP="00603DC9">
      <w:pPr>
        <w:numPr>
          <w:ilvl w:val="0"/>
          <w:numId w:val="19"/>
        </w:numPr>
        <w:suppressAutoHyphens/>
        <w:autoSpaceDN w:val="0"/>
        <w:spacing w:after="0"/>
        <w:jc w:val="both"/>
        <w:textAlignment w:val="baseline"/>
        <w:rPr>
          <w:rFonts w:ascii="Arial" w:eastAsia="Arial" w:hAnsi="Arial" w:cs="Arial"/>
          <w:lang w:val="sl-SI"/>
        </w:rPr>
      </w:pPr>
      <w:bookmarkStart w:id="164" w:name="_Hlk191290522"/>
      <w:r w:rsidRPr="00AE4922">
        <w:rPr>
          <w:rFonts w:ascii="Arial" w:eastAsia="Arial" w:hAnsi="Arial" w:cs="Arial"/>
          <w:lang w:val="sl-SI"/>
        </w:rPr>
        <w:t xml:space="preserve">Resolucija o nacionalnem programu o prehrani in telesni dejavnosti </w:t>
      </w:r>
      <w:r w:rsidR="004C5C57">
        <w:rPr>
          <w:rFonts w:ascii="Arial" w:eastAsia="Arial" w:hAnsi="Arial" w:cs="Arial"/>
          <w:lang w:val="sl-SI"/>
        </w:rPr>
        <w:t xml:space="preserve">za zdravje </w:t>
      </w:r>
      <w:r w:rsidRPr="00AE4922">
        <w:rPr>
          <w:rFonts w:ascii="Arial" w:eastAsia="Arial" w:hAnsi="Arial" w:cs="Arial"/>
          <w:lang w:val="sl-SI"/>
        </w:rPr>
        <w:t>2015–2025</w:t>
      </w:r>
      <w:r w:rsidR="004C5C57">
        <w:rPr>
          <w:rFonts w:ascii="Arial" w:eastAsia="Arial" w:hAnsi="Arial" w:cs="Arial"/>
          <w:lang w:val="sl-SI"/>
        </w:rPr>
        <w:t xml:space="preserve"> (Uradni list RS, </w:t>
      </w:r>
      <w:r w:rsidR="00311059">
        <w:rPr>
          <w:rFonts w:ascii="Arial" w:eastAsia="Arial" w:hAnsi="Arial" w:cs="Arial"/>
          <w:lang w:val="sl-SI"/>
        </w:rPr>
        <w:t xml:space="preserve">št. </w:t>
      </w:r>
      <w:r w:rsidR="004C5C57">
        <w:rPr>
          <w:rFonts w:ascii="Arial" w:eastAsia="Arial" w:hAnsi="Arial" w:cs="Arial"/>
          <w:lang w:val="sl-SI"/>
        </w:rPr>
        <w:t>58/15)</w:t>
      </w:r>
      <w:r w:rsidRPr="00AE4922">
        <w:rPr>
          <w:rFonts w:ascii="Arial" w:eastAsia="Arial" w:hAnsi="Arial" w:cs="Arial"/>
          <w:lang w:val="sl-SI"/>
        </w:rPr>
        <w:t>, dostopna na naslednji povezavi:</w:t>
      </w:r>
      <w:r w:rsidR="00CD1E5F">
        <w:rPr>
          <w:rFonts w:ascii="Arial" w:eastAsia="Arial" w:hAnsi="Arial" w:cs="Arial"/>
          <w:lang w:val="sl-SI"/>
        </w:rPr>
        <w:t xml:space="preserve"> </w:t>
      </w:r>
      <w:hyperlink r:id="rId106" w:history="1">
        <w:r w:rsidR="00CD1E5F" w:rsidRPr="00290450">
          <w:rPr>
            <w:rStyle w:val="Hiperpovezava"/>
            <w:rFonts w:ascii="Arial" w:eastAsia="Arial" w:hAnsi="Arial" w:cs="Arial"/>
            <w:lang w:val="sl-SI"/>
          </w:rPr>
          <w:t>https://pisrs.si/pregledPredpisa?id=RESO101</w:t>
        </w:r>
      </w:hyperlink>
      <w:r w:rsidR="00CD1E5F">
        <w:rPr>
          <w:rFonts w:ascii="Arial" w:eastAsia="Arial" w:hAnsi="Arial" w:cs="Arial"/>
          <w:lang w:val="sl-SI"/>
        </w:rPr>
        <w:t>;</w:t>
      </w:r>
    </w:p>
    <w:p w14:paraId="23258131" w14:textId="38797045" w:rsidR="00311059" w:rsidRPr="008B3D96" w:rsidRDefault="004D7ADD" w:rsidP="008B3D96">
      <w:pPr>
        <w:numPr>
          <w:ilvl w:val="0"/>
          <w:numId w:val="19"/>
        </w:numPr>
        <w:suppressAutoHyphens/>
        <w:autoSpaceDN w:val="0"/>
        <w:spacing w:after="0"/>
        <w:jc w:val="both"/>
        <w:textAlignment w:val="baseline"/>
        <w:rPr>
          <w:rFonts w:ascii="Arial" w:eastAsia="Arial" w:hAnsi="Arial" w:cs="Arial"/>
          <w:lang w:val="sl-SI"/>
        </w:rPr>
      </w:pPr>
      <w:bookmarkStart w:id="165" w:name="_Hlk191290677"/>
      <w:bookmarkEnd w:id="164"/>
      <w:r w:rsidRPr="008B3D96">
        <w:rPr>
          <w:rFonts w:ascii="Arial" w:eastAsia="Arial" w:hAnsi="Arial" w:cs="Arial"/>
          <w:lang w:val="sl-SI"/>
        </w:rPr>
        <w:t>Resolucija o nacionalnem programu duševnega zdravja 2018-2028</w:t>
      </w:r>
      <w:r w:rsidR="00311059" w:rsidRPr="008B3D96">
        <w:rPr>
          <w:rFonts w:ascii="Arial" w:eastAsia="Arial" w:hAnsi="Arial" w:cs="Arial"/>
          <w:lang w:val="sl-SI"/>
        </w:rPr>
        <w:t xml:space="preserve"> (Uradni list RS, št. 24/18)</w:t>
      </w:r>
      <w:r w:rsidRPr="008B3D96">
        <w:rPr>
          <w:rFonts w:ascii="Arial" w:eastAsia="Arial" w:hAnsi="Arial" w:cs="Arial"/>
          <w:lang w:val="sl-SI"/>
        </w:rPr>
        <w:t>, dostopna na naslednji povezavi:</w:t>
      </w:r>
      <w:r w:rsidR="008B3D96">
        <w:rPr>
          <w:rFonts w:ascii="Arial" w:eastAsia="Arial" w:hAnsi="Arial" w:cs="Arial"/>
          <w:lang w:val="sl-SI"/>
        </w:rPr>
        <w:t xml:space="preserve"> </w:t>
      </w:r>
      <w:hyperlink r:id="rId107" w:history="1">
        <w:r w:rsidR="00422CC8" w:rsidRPr="00290450">
          <w:rPr>
            <w:rStyle w:val="Hiperpovezava"/>
            <w:rFonts w:ascii="Arial" w:eastAsia="Arial" w:hAnsi="Arial" w:cs="Arial"/>
            <w:lang w:val="sl-SI"/>
          </w:rPr>
          <w:t>https://pisrs.si/pregledPredpisa?id=RESO120</w:t>
        </w:r>
      </w:hyperlink>
      <w:r w:rsidR="00311059" w:rsidRPr="006835B0">
        <w:rPr>
          <w:rFonts w:ascii="Arial" w:eastAsia="Arial" w:hAnsi="Arial" w:cs="Arial"/>
          <w:lang w:val="sl-SI"/>
        </w:rPr>
        <w:t>;</w:t>
      </w:r>
      <w:r w:rsidR="00311059" w:rsidRPr="008B3D96">
        <w:rPr>
          <w:rFonts w:ascii="Arial" w:eastAsia="Arial" w:hAnsi="Arial" w:cs="Arial"/>
          <w:lang w:val="sl-SI"/>
        </w:rPr>
        <w:t xml:space="preserve"> </w:t>
      </w:r>
    </w:p>
    <w:bookmarkEnd w:id="165"/>
    <w:p w14:paraId="5534A3BC" w14:textId="56A75D62" w:rsidR="00311059" w:rsidRDefault="004D7ADD" w:rsidP="00BF3648">
      <w:pPr>
        <w:numPr>
          <w:ilvl w:val="0"/>
          <w:numId w:val="19"/>
        </w:numPr>
        <w:suppressAutoHyphens/>
        <w:autoSpaceDN w:val="0"/>
        <w:spacing w:after="0"/>
        <w:jc w:val="both"/>
        <w:textAlignment w:val="baseline"/>
        <w:rPr>
          <w:rFonts w:ascii="Arial" w:eastAsia="Arial" w:hAnsi="Arial" w:cs="Arial"/>
          <w:lang w:val="sl-SI"/>
        </w:rPr>
      </w:pPr>
      <w:r w:rsidRPr="00AE4922">
        <w:rPr>
          <w:rFonts w:ascii="Arial" w:eastAsia="Arial" w:hAnsi="Arial" w:cs="Arial"/>
          <w:lang w:val="sl-SI"/>
        </w:rPr>
        <w:t>Strategija za zmanjš</w:t>
      </w:r>
      <w:r w:rsidR="00311059">
        <w:rPr>
          <w:rFonts w:ascii="Arial" w:eastAsia="Arial" w:hAnsi="Arial" w:cs="Arial"/>
          <w:lang w:val="sl-SI"/>
        </w:rPr>
        <w:t>ev</w:t>
      </w:r>
      <w:r w:rsidRPr="00AE4922">
        <w:rPr>
          <w:rFonts w:ascii="Arial" w:eastAsia="Arial" w:hAnsi="Arial" w:cs="Arial"/>
          <w:lang w:val="sl-SI"/>
        </w:rPr>
        <w:t xml:space="preserve">anje posledic rabe tobaka, </w:t>
      </w:r>
      <w:r w:rsidR="006835B0">
        <w:rPr>
          <w:rFonts w:ascii="Arial" w:eastAsia="Arial" w:hAnsi="Arial" w:cs="Arial"/>
          <w:lang w:val="sl-SI"/>
        </w:rPr>
        <w:t>z</w:t>
      </w:r>
      <w:r w:rsidRPr="00AE4922">
        <w:rPr>
          <w:rFonts w:ascii="Arial" w:eastAsia="Arial" w:hAnsi="Arial" w:cs="Arial"/>
          <w:lang w:val="sl-SI"/>
        </w:rPr>
        <w:t>a Slovenijo brez tobaka 2022-2030, dostopna na naslednji povezavi:</w:t>
      </w:r>
    </w:p>
    <w:p w14:paraId="6FD01627" w14:textId="761514CE" w:rsidR="00311059" w:rsidRDefault="00F153EA" w:rsidP="00311059">
      <w:pPr>
        <w:suppressAutoHyphens/>
        <w:autoSpaceDN w:val="0"/>
        <w:spacing w:after="0"/>
        <w:ind w:left="720"/>
        <w:jc w:val="both"/>
        <w:textAlignment w:val="baseline"/>
        <w:rPr>
          <w:rFonts w:ascii="Arial" w:eastAsia="Arial" w:hAnsi="Arial" w:cs="Arial"/>
          <w:lang w:val="sl-SI"/>
        </w:rPr>
      </w:pPr>
      <w:hyperlink r:id="rId108" w:history="1">
        <w:r w:rsidR="00311059" w:rsidRPr="00290450">
          <w:rPr>
            <w:rStyle w:val="Hiperpovezava"/>
            <w:rFonts w:ascii="Arial" w:eastAsia="Arial" w:hAnsi="Arial" w:cs="Arial"/>
            <w:lang w:val="sl-SI"/>
          </w:rPr>
          <w:t>https://www.gov.si/assets/ministrstva/MZ/DOKUMENTI/ZDRAVJE/Preventiva-in-skrb-za-zdravje/Strategija-za-Slovenijo-brez-tobaka.pdf</w:t>
        </w:r>
      </w:hyperlink>
      <w:r w:rsidR="00311059">
        <w:rPr>
          <w:rFonts w:ascii="Arial" w:eastAsia="Arial" w:hAnsi="Arial" w:cs="Arial"/>
          <w:lang w:val="sl-SI"/>
        </w:rPr>
        <w:t>;</w:t>
      </w:r>
    </w:p>
    <w:p w14:paraId="6923C3F7" w14:textId="5C9EE127" w:rsidR="004D7ADD" w:rsidRPr="007A5E58" w:rsidRDefault="004D7ADD" w:rsidP="00603DC9">
      <w:pPr>
        <w:numPr>
          <w:ilvl w:val="0"/>
          <w:numId w:val="19"/>
        </w:numPr>
        <w:suppressAutoHyphens/>
        <w:autoSpaceDN w:val="0"/>
        <w:spacing w:after="0"/>
        <w:jc w:val="both"/>
        <w:textAlignment w:val="baseline"/>
        <w:rPr>
          <w:rFonts w:ascii="Arial" w:eastAsia="Arial" w:hAnsi="Arial" w:cs="Arial"/>
          <w:lang w:val="sl-SI"/>
        </w:rPr>
      </w:pPr>
      <w:r w:rsidRPr="00AE4922">
        <w:rPr>
          <w:rFonts w:ascii="Arial" w:eastAsia="Arial" w:hAnsi="Arial" w:cs="Arial"/>
          <w:lang w:val="sl-SI"/>
        </w:rPr>
        <w:t xml:space="preserve">Program omejevanja porabe alkohola </w:t>
      </w:r>
      <w:r w:rsidRPr="007A5E58">
        <w:rPr>
          <w:rFonts w:ascii="Arial" w:eastAsia="Arial" w:hAnsi="Arial" w:cs="Arial"/>
          <w:lang w:val="sl-SI"/>
        </w:rPr>
        <w:t>in zmanjševanj</w:t>
      </w:r>
      <w:r w:rsidR="006D024F">
        <w:rPr>
          <w:rFonts w:ascii="Arial" w:eastAsia="Arial" w:hAnsi="Arial" w:cs="Arial"/>
          <w:lang w:val="sl-SI"/>
        </w:rPr>
        <w:t>a</w:t>
      </w:r>
      <w:r w:rsidRPr="007A5E58">
        <w:rPr>
          <w:rFonts w:ascii="Arial" w:eastAsia="Arial" w:hAnsi="Arial" w:cs="Arial"/>
          <w:lang w:val="sl-SI"/>
        </w:rPr>
        <w:t xml:space="preserve"> škodljivih posledic rabe alkohola</w:t>
      </w:r>
      <w:r w:rsidRPr="00AE4922">
        <w:rPr>
          <w:rFonts w:ascii="Arial" w:eastAsia="Arial" w:hAnsi="Arial" w:cs="Arial"/>
          <w:lang w:val="sl-SI"/>
        </w:rPr>
        <w:t xml:space="preserve"> 2025–2026 in zakonodaja na področju alkohola v Sloveniji, strateške usmeritve na ravni EU in SZO, kar je dostopno na naslednji povezavi: </w:t>
      </w:r>
      <w:hyperlink r:id="rId109" w:history="1">
        <w:r w:rsidR="007A5E58" w:rsidRPr="00AE4922">
          <w:rPr>
            <w:rStyle w:val="Hiperpovezava"/>
            <w:rFonts w:ascii="Arial" w:eastAsia="Arial" w:hAnsi="Arial" w:cs="Arial"/>
            <w:lang w:val="sl-SI"/>
          </w:rPr>
          <w:t>https://www.gov.si/teme/alkohol/</w:t>
        </w:r>
      </w:hyperlink>
      <w:r w:rsidR="0019738D" w:rsidRPr="001420B0">
        <w:rPr>
          <w:lang w:val="sl-SI"/>
        </w:rPr>
        <w:t>.</w:t>
      </w:r>
    </w:p>
    <w:p w14:paraId="71390E25" w14:textId="77777777" w:rsidR="007A5E58" w:rsidRPr="00AE4922" w:rsidRDefault="007A5E58" w:rsidP="007A5E58">
      <w:pPr>
        <w:suppressAutoHyphens/>
        <w:autoSpaceDN w:val="0"/>
        <w:spacing w:after="0"/>
        <w:jc w:val="both"/>
        <w:textAlignment w:val="baseline"/>
        <w:rPr>
          <w:rFonts w:ascii="Arial" w:eastAsia="Arial" w:hAnsi="Arial" w:cs="Arial"/>
          <w:lang w:val="sl-SI"/>
        </w:rPr>
      </w:pPr>
    </w:p>
    <w:p w14:paraId="2E9EC45A" w14:textId="1EE439B3" w:rsidR="00C805C6" w:rsidRPr="002F48AB" w:rsidRDefault="00C805C6" w:rsidP="00C805C6">
      <w:pPr>
        <w:spacing w:after="0"/>
        <w:jc w:val="both"/>
        <w:rPr>
          <w:rFonts w:ascii="Arial" w:hAnsi="Arial" w:cs="Arial"/>
          <w:lang w:val="sl-SI"/>
        </w:rPr>
      </w:pPr>
    </w:p>
    <w:p w14:paraId="5A080654" w14:textId="1588DC3F" w:rsidR="00C805C6" w:rsidRPr="004F767E" w:rsidRDefault="00251400" w:rsidP="004F767E">
      <w:pPr>
        <w:pStyle w:val="Naslov2"/>
        <w:rPr>
          <w:rFonts w:ascii="Arial" w:hAnsi="Arial" w:cs="Arial"/>
          <w:i w:val="0"/>
          <w:iCs w:val="0"/>
          <w:sz w:val="22"/>
          <w:szCs w:val="22"/>
          <w:lang w:val="sl-SI"/>
        </w:rPr>
      </w:pPr>
      <w:bookmarkStart w:id="166" w:name="_Toc191459267"/>
      <w:r w:rsidRPr="004F767E">
        <w:rPr>
          <w:rFonts w:ascii="Arial" w:hAnsi="Arial" w:cs="Arial"/>
          <w:i w:val="0"/>
          <w:iCs w:val="0"/>
          <w:sz w:val="22"/>
          <w:szCs w:val="22"/>
          <w:lang w:val="sl-SI"/>
        </w:rPr>
        <w:lastRenderedPageBreak/>
        <w:t xml:space="preserve">2. Pod-področje </w:t>
      </w:r>
      <w:r w:rsidR="000346FC" w:rsidRPr="004F767E">
        <w:rPr>
          <w:rFonts w:ascii="Arial" w:hAnsi="Arial" w:cs="Arial"/>
          <w:i w:val="0"/>
          <w:iCs w:val="0"/>
          <w:sz w:val="22"/>
          <w:szCs w:val="22"/>
          <w:lang w:val="sl-SI"/>
        </w:rPr>
        <w:t>E</w:t>
      </w:r>
      <w:r w:rsidR="00C805C6" w:rsidRPr="004F767E">
        <w:rPr>
          <w:rFonts w:ascii="Arial" w:hAnsi="Arial" w:cs="Arial"/>
          <w:i w:val="0"/>
          <w:iCs w:val="0"/>
          <w:sz w:val="22"/>
          <w:szCs w:val="22"/>
          <w:lang w:val="sl-SI"/>
        </w:rPr>
        <w:t xml:space="preserve">2: Programi </w:t>
      </w:r>
      <w:r w:rsidR="00317BC8" w:rsidRPr="004F767E">
        <w:rPr>
          <w:rFonts w:ascii="Arial" w:hAnsi="Arial" w:cs="Arial"/>
          <w:i w:val="0"/>
          <w:iCs w:val="0"/>
          <w:sz w:val="22"/>
          <w:szCs w:val="22"/>
          <w:lang w:val="sl-SI"/>
        </w:rPr>
        <w:t>ozaveščanja mladih o okolju in zdravju</w:t>
      </w:r>
      <w:bookmarkEnd w:id="166"/>
    </w:p>
    <w:p w14:paraId="4CE64711" w14:textId="77777777" w:rsidR="00316AE5" w:rsidRPr="002F48AB" w:rsidRDefault="00316AE5" w:rsidP="00C805C6">
      <w:pPr>
        <w:spacing w:after="0"/>
        <w:jc w:val="both"/>
        <w:rPr>
          <w:rFonts w:ascii="Arial" w:hAnsi="Arial" w:cs="Arial"/>
          <w:b/>
          <w:bCs/>
          <w:lang w:val="sl-SI"/>
        </w:rPr>
      </w:pPr>
    </w:p>
    <w:p w14:paraId="525F2776" w14:textId="7CE9E67D" w:rsidR="00C805C6" w:rsidRPr="002F48AB" w:rsidRDefault="00C805C6" w:rsidP="00C805C6">
      <w:pPr>
        <w:spacing w:after="0"/>
        <w:jc w:val="both"/>
        <w:rPr>
          <w:rFonts w:ascii="Arial" w:hAnsi="Arial" w:cs="Arial"/>
          <w:lang w:val="sl-SI"/>
        </w:rPr>
      </w:pPr>
      <w:r w:rsidRPr="002F48AB">
        <w:rPr>
          <w:rFonts w:ascii="Arial" w:hAnsi="Arial" w:cs="Arial"/>
          <w:lang w:val="sl-SI"/>
        </w:rPr>
        <w:t xml:space="preserve">Sofinancirani bodo programi </w:t>
      </w:r>
      <w:r w:rsidR="00C92D13">
        <w:rPr>
          <w:rFonts w:ascii="Arial" w:hAnsi="Arial" w:cs="Arial"/>
          <w:lang w:val="sl-SI"/>
        </w:rPr>
        <w:t>z</w:t>
      </w:r>
      <w:r w:rsidRPr="002F48AB">
        <w:rPr>
          <w:rFonts w:ascii="Arial" w:hAnsi="Arial" w:cs="Arial"/>
          <w:lang w:val="sl-SI"/>
        </w:rPr>
        <w:t xml:space="preserve"> aktivnost</w:t>
      </w:r>
      <w:r w:rsidR="00C92D13">
        <w:rPr>
          <w:rFonts w:ascii="Arial" w:hAnsi="Arial" w:cs="Arial"/>
          <w:lang w:val="sl-SI"/>
        </w:rPr>
        <w:t>m</w:t>
      </w:r>
      <w:r w:rsidRPr="002F48AB">
        <w:rPr>
          <w:rFonts w:ascii="Arial" w:hAnsi="Arial" w:cs="Arial"/>
          <w:lang w:val="sl-SI"/>
        </w:rPr>
        <w:t xml:space="preserve">i za mlade na področju okolja in zdravja in aktivnosti za zmanjšanje </w:t>
      </w:r>
      <w:proofErr w:type="spellStart"/>
      <w:r w:rsidRPr="002F48AB">
        <w:rPr>
          <w:rFonts w:ascii="Arial" w:hAnsi="Arial" w:cs="Arial"/>
          <w:lang w:val="sl-SI"/>
        </w:rPr>
        <w:t>okoljskih</w:t>
      </w:r>
      <w:proofErr w:type="spellEnd"/>
      <w:r w:rsidRPr="002F48AB">
        <w:rPr>
          <w:rFonts w:ascii="Arial" w:hAnsi="Arial" w:cs="Arial"/>
          <w:lang w:val="sl-SI"/>
        </w:rPr>
        <w:t xml:space="preserve"> dejavnikov tveganja na zdravje mladih.</w:t>
      </w:r>
    </w:p>
    <w:p w14:paraId="4986CE13" w14:textId="77777777" w:rsidR="008C4AC5" w:rsidRDefault="008C4AC5" w:rsidP="00C805C6">
      <w:pPr>
        <w:autoSpaceDE w:val="0"/>
        <w:autoSpaceDN w:val="0"/>
        <w:adjustRightInd w:val="0"/>
        <w:spacing w:after="0" w:line="240" w:lineRule="auto"/>
        <w:jc w:val="both"/>
        <w:rPr>
          <w:rFonts w:ascii="Arial" w:hAnsi="Arial" w:cs="Arial"/>
          <w:b/>
          <w:bCs/>
          <w:lang w:val="sl-SI" w:eastAsia="sl-SI"/>
        </w:rPr>
      </w:pPr>
    </w:p>
    <w:p w14:paraId="02D6250F" w14:textId="111CCB2D" w:rsidR="00C805C6" w:rsidRPr="002F48AB" w:rsidRDefault="00E93015" w:rsidP="00C805C6">
      <w:pPr>
        <w:autoSpaceDE w:val="0"/>
        <w:autoSpaceDN w:val="0"/>
        <w:adjustRightInd w:val="0"/>
        <w:spacing w:after="0" w:line="240" w:lineRule="auto"/>
        <w:jc w:val="both"/>
        <w:rPr>
          <w:rFonts w:ascii="Arial" w:hAnsi="Arial" w:cs="Arial"/>
          <w:b/>
          <w:bCs/>
          <w:lang w:val="sl-SI" w:eastAsia="sl-SI"/>
        </w:rPr>
      </w:pPr>
      <w:bookmarkStart w:id="167" w:name="_Toc191459268"/>
      <w:r w:rsidRPr="004F767E">
        <w:rPr>
          <w:rStyle w:val="Naslov2Znak"/>
          <w:rFonts w:ascii="Arial" w:eastAsia="Calibri" w:hAnsi="Arial" w:cs="Arial"/>
          <w:i w:val="0"/>
          <w:iCs w:val="0"/>
          <w:sz w:val="22"/>
          <w:szCs w:val="22"/>
        </w:rPr>
        <w:t xml:space="preserve">2.1 </w:t>
      </w:r>
      <w:r w:rsidR="00C805C6" w:rsidRPr="00585501">
        <w:rPr>
          <w:rStyle w:val="Naslov2Znak"/>
          <w:rFonts w:ascii="Arial" w:eastAsia="Calibri" w:hAnsi="Arial" w:cs="Arial"/>
          <w:i w:val="0"/>
          <w:iCs w:val="0"/>
          <w:sz w:val="22"/>
          <w:szCs w:val="22"/>
          <w:lang w:val="sl-SI"/>
        </w:rPr>
        <w:t>Specifični cilji</w:t>
      </w:r>
      <w:bookmarkEnd w:id="167"/>
      <w:r w:rsidR="00C805C6" w:rsidRPr="002F48AB">
        <w:rPr>
          <w:rFonts w:ascii="Arial" w:hAnsi="Arial" w:cs="Arial"/>
          <w:b/>
          <w:bCs/>
          <w:lang w:val="sl-SI" w:eastAsia="sl-SI"/>
        </w:rPr>
        <w:t xml:space="preserve"> so:</w:t>
      </w:r>
    </w:p>
    <w:p w14:paraId="6C585A2F" w14:textId="7CDDE59C" w:rsidR="00C805C6" w:rsidRPr="002F48AB" w:rsidRDefault="00C805C6" w:rsidP="00C805C6">
      <w:pPr>
        <w:autoSpaceDE w:val="0"/>
        <w:autoSpaceDN w:val="0"/>
        <w:adjustRightInd w:val="0"/>
        <w:spacing w:after="0" w:line="240" w:lineRule="auto"/>
        <w:jc w:val="both"/>
        <w:rPr>
          <w:rFonts w:ascii="Arial" w:hAnsi="Arial" w:cs="Arial"/>
          <w:b/>
          <w:bCs/>
          <w:lang w:val="sl-SI" w:eastAsia="sl-SI"/>
        </w:rPr>
      </w:pPr>
    </w:p>
    <w:p w14:paraId="5723364C" w14:textId="65EF932F" w:rsidR="00FE10C1" w:rsidRPr="00B6406A" w:rsidRDefault="00B6406A" w:rsidP="00246994">
      <w:pPr>
        <w:pStyle w:val="Odstavekseznama"/>
        <w:numPr>
          <w:ilvl w:val="0"/>
          <w:numId w:val="25"/>
        </w:numPr>
        <w:spacing w:after="0"/>
        <w:jc w:val="both"/>
        <w:rPr>
          <w:rFonts w:ascii="Arial" w:hAnsi="Arial" w:cs="Arial"/>
        </w:rPr>
      </w:pPr>
      <w:r w:rsidRPr="006C29F2">
        <w:rPr>
          <w:rFonts w:ascii="Arial" w:hAnsi="Arial" w:cs="Arial"/>
        </w:rPr>
        <w:t>mreženje in povezovanje organizacij na področju okolja in zdravja za zbiranje dobrih praks za zdravo bivalno okolje</w:t>
      </w:r>
      <w:r w:rsidR="00FE10C1" w:rsidRPr="00246994">
        <w:rPr>
          <w:rFonts w:ascii="Arial" w:hAnsi="Arial" w:cs="Arial"/>
        </w:rPr>
        <w:t>;</w:t>
      </w:r>
    </w:p>
    <w:p w14:paraId="58124C3F" w14:textId="3549B7B2" w:rsidR="00C805C6" w:rsidRPr="00B6406A" w:rsidRDefault="00FE10C1" w:rsidP="00246994">
      <w:pPr>
        <w:pStyle w:val="Odstavekseznama"/>
        <w:numPr>
          <w:ilvl w:val="0"/>
          <w:numId w:val="25"/>
        </w:numPr>
        <w:spacing w:after="0"/>
        <w:jc w:val="both"/>
        <w:rPr>
          <w:rFonts w:ascii="Arial" w:hAnsi="Arial" w:cs="Arial"/>
        </w:rPr>
      </w:pPr>
      <w:r>
        <w:rPr>
          <w:rFonts w:ascii="Arial" w:hAnsi="Arial" w:cs="Arial"/>
        </w:rPr>
        <w:t xml:space="preserve">povečati delež mladih, ki so osveščeni o </w:t>
      </w:r>
      <w:proofErr w:type="spellStart"/>
      <w:r>
        <w:rPr>
          <w:rFonts w:ascii="Arial" w:hAnsi="Arial" w:cs="Arial"/>
        </w:rPr>
        <w:t>okoljskih</w:t>
      </w:r>
      <w:proofErr w:type="spellEnd"/>
      <w:r>
        <w:rPr>
          <w:rFonts w:ascii="Arial" w:hAnsi="Arial" w:cs="Arial"/>
        </w:rPr>
        <w:t xml:space="preserve"> dejavnikih tveganja</w:t>
      </w:r>
      <w:r w:rsidR="00B6406A">
        <w:rPr>
          <w:rFonts w:ascii="Arial" w:hAnsi="Arial" w:cs="Arial"/>
        </w:rPr>
        <w:t>,</w:t>
      </w:r>
      <w:r w:rsidR="00B6406A" w:rsidRPr="00B6406A">
        <w:rPr>
          <w:rFonts w:ascii="Arial" w:hAnsi="Arial" w:cs="Arial"/>
        </w:rPr>
        <w:t xml:space="preserve"> </w:t>
      </w:r>
      <w:r w:rsidR="00B6406A" w:rsidRPr="006C29F2">
        <w:rPr>
          <w:rFonts w:ascii="Arial" w:hAnsi="Arial" w:cs="Arial"/>
        </w:rPr>
        <w:t>kakovostnem bivalnem okolju, ki spodbuja telesno dejavnost in zdrav življenjski slog</w:t>
      </w:r>
      <w:r w:rsidR="00E93015">
        <w:rPr>
          <w:rFonts w:ascii="Arial" w:hAnsi="Arial" w:cs="Arial"/>
        </w:rPr>
        <w:t>;</w:t>
      </w:r>
    </w:p>
    <w:p w14:paraId="51D65FF8" w14:textId="6333DF8A" w:rsidR="009336BC" w:rsidRPr="00246994" w:rsidRDefault="000346FC" w:rsidP="00246994">
      <w:pPr>
        <w:pStyle w:val="Odstavekseznama"/>
        <w:numPr>
          <w:ilvl w:val="0"/>
          <w:numId w:val="25"/>
        </w:numPr>
        <w:spacing w:after="0"/>
        <w:jc w:val="both"/>
        <w:rPr>
          <w:rFonts w:ascii="Arial" w:hAnsi="Arial" w:cs="Arial"/>
        </w:rPr>
      </w:pPr>
      <w:r w:rsidRPr="00480289">
        <w:rPr>
          <w:rFonts w:ascii="Arial" w:hAnsi="Arial" w:cs="Arial"/>
        </w:rPr>
        <w:t xml:space="preserve">prispevati </w:t>
      </w:r>
      <w:r w:rsidR="009336BC" w:rsidRPr="00480289">
        <w:rPr>
          <w:rFonts w:ascii="Arial" w:hAnsi="Arial" w:cs="Arial"/>
        </w:rPr>
        <w:t xml:space="preserve">k izboljšanju prostorskega načrtovanja in trajnostne mobilnosti ter </w:t>
      </w:r>
      <w:r w:rsidRPr="00480289">
        <w:rPr>
          <w:rFonts w:ascii="Arial" w:hAnsi="Arial" w:cs="Arial"/>
        </w:rPr>
        <w:t>k zmanjšanju vplivov</w:t>
      </w:r>
      <w:r w:rsidR="009336BC" w:rsidRPr="00480289">
        <w:rPr>
          <w:rFonts w:ascii="Arial" w:hAnsi="Arial" w:cs="Arial"/>
        </w:rPr>
        <w:t xml:space="preserve"> </w:t>
      </w:r>
      <w:r w:rsidRPr="00480289">
        <w:rPr>
          <w:rFonts w:ascii="Arial" w:hAnsi="Arial" w:cs="Arial"/>
        </w:rPr>
        <w:t xml:space="preserve">kemikalij na zdravje </w:t>
      </w:r>
      <w:r w:rsidR="009336BC" w:rsidRPr="00480289">
        <w:rPr>
          <w:rFonts w:ascii="Arial" w:hAnsi="Arial" w:cs="Arial"/>
        </w:rPr>
        <w:t>mladih.</w:t>
      </w:r>
    </w:p>
    <w:p w14:paraId="5103F509" w14:textId="773D838E" w:rsidR="00C805C6" w:rsidRPr="009336BC" w:rsidRDefault="00C805C6" w:rsidP="00F22A0C">
      <w:pPr>
        <w:pStyle w:val="Odstavekseznama"/>
        <w:spacing w:after="0" w:line="240" w:lineRule="auto"/>
        <w:jc w:val="both"/>
        <w:rPr>
          <w:rFonts w:ascii="Arial" w:hAnsi="Arial" w:cs="Arial"/>
          <w:b/>
          <w:bCs/>
        </w:rPr>
      </w:pPr>
    </w:p>
    <w:p w14:paraId="7A21EC41" w14:textId="77777777" w:rsidR="00E93015" w:rsidRDefault="00E93015" w:rsidP="00897DDE">
      <w:pPr>
        <w:pStyle w:val="Brezrazmikov"/>
      </w:pPr>
    </w:p>
    <w:p w14:paraId="1FDC468B" w14:textId="6818F6F0" w:rsidR="00C805C6" w:rsidRPr="00185534" w:rsidRDefault="00E93015" w:rsidP="00185534">
      <w:pPr>
        <w:pStyle w:val="Brezrazmikov"/>
        <w:rPr>
          <w:rFonts w:cs="Arial"/>
          <w:b/>
          <w:bCs/>
          <w:i/>
          <w:iCs/>
          <w:sz w:val="22"/>
          <w:szCs w:val="22"/>
        </w:rPr>
      </w:pPr>
      <w:bookmarkStart w:id="168" w:name="_Toc191459269"/>
      <w:r w:rsidRPr="00185534">
        <w:rPr>
          <w:rStyle w:val="Naslov2Znak"/>
          <w:rFonts w:ascii="Arial" w:hAnsi="Arial" w:cs="Arial"/>
          <w:i w:val="0"/>
          <w:iCs w:val="0"/>
          <w:sz w:val="22"/>
          <w:szCs w:val="22"/>
        </w:rPr>
        <w:t xml:space="preserve">2.2 </w:t>
      </w:r>
      <w:r w:rsidR="00C805C6" w:rsidRPr="00185534">
        <w:rPr>
          <w:rStyle w:val="Naslov2Znak"/>
          <w:rFonts w:ascii="Arial" w:hAnsi="Arial" w:cs="Arial"/>
          <w:i w:val="0"/>
          <w:iCs w:val="0"/>
          <w:sz w:val="22"/>
          <w:szCs w:val="22"/>
        </w:rPr>
        <w:t>Prednostno pričakovane aktivnosti</w:t>
      </w:r>
      <w:bookmarkEnd w:id="168"/>
      <w:r w:rsidR="00C805C6" w:rsidRPr="00185534">
        <w:rPr>
          <w:rFonts w:cs="Arial"/>
          <w:i/>
          <w:iCs/>
          <w:sz w:val="22"/>
          <w:szCs w:val="22"/>
        </w:rPr>
        <w:t xml:space="preserve"> </w:t>
      </w:r>
      <w:r w:rsidR="00C805C6" w:rsidRPr="00185534">
        <w:rPr>
          <w:rFonts w:cs="Arial"/>
          <w:b/>
          <w:bCs/>
          <w:sz w:val="22"/>
          <w:szCs w:val="22"/>
        </w:rPr>
        <w:t>so:</w:t>
      </w:r>
    </w:p>
    <w:p w14:paraId="4356A3A8" w14:textId="1B415A0B" w:rsidR="00C805C6" w:rsidRPr="002F48AB" w:rsidRDefault="00C805C6" w:rsidP="00C805C6">
      <w:pPr>
        <w:autoSpaceDE w:val="0"/>
        <w:autoSpaceDN w:val="0"/>
        <w:adjustRightInd w:val="0"/>
        <w:spacing w:after="0" w:line="240" w:lineRule="auto"/>
        <w:rPr>
          <w:rFonts w:ascii="Arial" w:hAnsi="Arial" w:cs="Arial"/>
          <w:b/>
          <w:bCs/>
          <w:lang w:val="sl-SI" w:eastAsia="sl-SI"/>
        </w:rPr>
      </w:pPr>
    </w:p>
    <w:p w14:paraId="1ACBE128" w14:textId="5DE0759A" w:rsidR="000346FC" w:rsidRPr="00B6406A" w:rsidRDefault="000346FC" w:rsidP="00246994">
      <w:pPr>
        <w:pStyle w:val="Odstavekseznama"/>
        <w:numPr>
          <w:ilvl w:val="0"/>
          <w:numId w:val="25"/>
        </w:numPr>
        <w:spacing w:after="0"/>
        <w:jc w:val="both"/>
        <w:rPr>
          <w:rFonts w:ascii="Arial" w:hAnsi="Arial" w:cs="Arial"/>
        </w:rPr>
      </w:pPr>
      <w:r w:rsidRPr="00B6406A">
        <w:rPr>
          <w:rFonts w:ascii="Arial" w:hAnsi="Arial" w:cs="Arial"/>
        </w:rPr>
        <w:t xml:space="preserve">zbiranje in objava dobrih praks za trajnostno prostorsko načrtovanje za zdravo </w:t>
      </w:r>
      <w:bookmarkStart w:id="169" w:name="_Hlk189225170"/>
      <w:r w:rsidRPr="00B6406A">
        <w:rPr>
          <w:rFonts w:ascii="Arial" w:hAnsi="Arial" w:cs="Arial"/>
        </w:rPr>
        <w:t>bivalno</w:t>
      </w:r>
      <w:bookmarkEnd w:id="169"/>
      <w:r w:rsidRPr="00B6406A">
        <w:rPr>
          <w:rFonts w:ascii="Arial" w:hAnsi="Arial" w:cs="Arial"/>
        </w:rPr>
        <w:t xml:space="preserve"> okolje na treh področjih</w:t>
      </w:r>
      <w:r w:rsidR="002259A8">
        <w:rPr>
          <w:rFonts w:ascii="Arial" w:hAnsi="Arial" w:cs="Arial"/>
        </w:rPr>
        <w:t>, in sicer na področju</w:t>
      </w:r>
      <w:r w:rsidRPr="00B6406A">
        <w:rPr>
          <w:rFonts w:ascii="Arial" w:hAnsi="Arial" w:cs="Arial"/>
        </w:rPr>
        <w:t xml:space="preserve"> učinkovit</w:t>
      </w:r>
      <w:r w:rsidR="002259A8">
        <w:rPr>
          <w:rFonts w:ascii="Arial" w:hAnsi="Arial" w:cs="Arial"/>
        </w:rPr>
        <w:t>ega</w:t>
      </w:r>
      <w:r w:rsidRPr="00B6406A">
        <w:rPr>
          <w:rFonts w:ascii="Arial" w:hAnsi="Arial" w:cs="Arial"/>
        </w:rPr>
        <w:t xml:space="preserve"> javn</w:t>
      </w:r>
      <w:r w:rsidR="002259A8">
        <w:rPr>
          <w:rFonts w:ascii="Arial" w:hAnsi="Arial" w:cs="Arial"/>
        </w:rPr>
        <w:t>ega</w:t>
      </w:r>
      <w:r w:rsidRPr="00B6406A">
        <w:rPr>
          <w:rFonts w:ascii="Arial" w:hAnsi="Arial" w:cs="Arial"/>
        </w:rPr>
        <w:t xml:space="preserve"> promet</w:t>
      </w:r>
      <w:r w:rsidR="002259A8">
        <w:rPr>
          <w:rFonts w:ascii="Arial" w:hAnsi="Arial" w:cs="Arial"/>
        </w:rPr>
        <w:t>a</w:t>
      </w:r>
      <w:r w:rsidRPr="00B6406A">
        <w:rPr>
          <w:rFonts w:ascii="Arial" w:hAnsi="Arial" w:cs="Arial"/>
        </w:rPr>
        <w:t xml:space="preserve"> z izboljšanjem pogojev </w:t>
      </w:r>
      <w:proofErr w:type="spellStart"/>
      <w:r w:rsidRPr="00B6406A">
        <w:rPr>
          <w:rFonts w:ascii="Arial" w:hAnsi="Arial" w:cs="Arial"/>
        </w:rPr>
        <w:t>hodljivosti</w:t>
      </w:r>
      <w:proofErr w:type="spellEnd"/>
      <w:r w:rsidRPr="00B6406A">
        <w:rPr>
          <w:rFonts w:ascii="Arial" w:hAnsi="Arial" w:cs="Arial"/>
        </w:rPr>
        <w:t xml:space="preserve"> </w:t>
      </w:r>
      <w:r w:rsidR="002259A8">
        <w:rPr>
          <w:rFonts w:ascii="Arial" w:hAnsi="Arial" w:cs="Arial"/>
        </w:rPr>
        <w:t xml:space="preserve">ter </w:t>
      </w:r>
      <w:r w:rsidRPr="00B6406A">
        <w:rPr>
          <w:rFonts w:ascii="Arial" w:hAnsi="Arial" w:cs="Arial"/>
        </w:rPr>
        <w:t>povezljivost</w:t>
      </w:r>
      <w:r w:rsidR="002259A8">
        <w:rPr>
          <w:rFonts w:ascii="Arial" w:hAnsi="Arial" w:cs="Arial"/>
        </w:rPr>
        <w:t>i</w:t>
      </w:r>
      <w:r w:rsidRPr="00B6406A">
        <w:rPr>
          <w:rFonts w:ascii="Arial" w:hAnsi="Arial" w:cs="Arial"/>
        </w:rPr>
        <w:t xml:space="preserve"> s podeželjem in primestnimi območji, da bi se vozačem ponudile možnosti trajnostne mobilnosti, </w:t>
      </w:r>
      <w:r w:rsidR="002259A8">
        <w:rPr>
          <w:rFonts w:ascii="Arial" w:hAnsi="Arial" w:cs="Arial"/>
        </w:rPr>
        <w:t xml:space="preserve">področju </w:t>
      </w:r>
      <w:r w:rsidRPr="00B6406A">
        <w:rPr>
          <w:rFonts w:ascii="Arial" w:hAnsi="Arial" w:cs="Arial"/>
        </w:rPr>
        <w:t>zmanjšanj</w:t>
      </w:r>
      <w:r w:rsidR="002259A8">
        <w:rPr>
          <w:rFonts w:ascii="Arial" w:hAnsi="Arial" w:cs="Arial"/>
        </w:rPr>
        <w:t>a</w:t>
      </w:r>
      <w:r w:rsidRPr="00B6406A">
        <w:rPr>
          <w:rFonts w:ascii="Arial" w:hAnsi="Arial" w:cs="Arial"/>
        </w:rPr>
        <w:t xml:space="preserve"> hrupa in </w:t>
      </w:r>
      <w:r w:rsidR="002259A8">
        <w:rPr>
          <w:rFonts w:ascii="Arial" w:hAnsi="Arial" w:cs="Arial"/>
        </w:rPr>
        <w:t xml:space="preserve">področju </w:t>
      </w:r>
      <w:r w:rsidRPr="00B6406A">
        <w:rPr>
          <w:rFonts w:ascii="Arial" w:hAnsi="Arial" w:cs="Arial"/>
        </w:rPr>
        <w:t>poveč</w:t>
      </w:r>
      <w:r w:rsidR="002259A8">
        <w:rPr>
          <w:rFonts w:ascii="Arial" w:hAnsi="Arial" w:cs="Arial"/>
        </w:rPr>
        <w:t>e</w:t>
      </w:r>
      <w:r w:rsidRPr="00B6406A">
        <w:rPr>
          <w:rFonts w:ascii="Arial" w:hAnsi="Arial" w:cs="Arial"/>
        </w:rPr>
        <w:t>vanje deleža javnih zelenih površin;</w:t>
      </w:r>
    </w:p>
    <w:p w14:paraId="28C18B61" w14:textId="74E4E271" w:rsidR="000346FC" w:rsidRPr="00B6406A" w:rsidRDefault="000346FC" w:rsidP="00246994">
      <w:pPr>
        <w:pStyle w:val="Odstavekseznama"/>
        <w:numPr>
          <w:ilvl w:val="0"/>
          <w:numId w:val="25"/>
        </w:numPr>
        <w:spacing w:after="0"/>
        <w:jc w:val="both"/>
        <w:rPr>
          <w:rFonts w:ascii="Arial" w:hAnsi="Arial" w:cs="Arial"/>
        </w:rPr>
      </w:pPr>
      <w:r w:rsidRPr="00B6406A">
        <w:rPr>
          <w:rFonts w:ascii="Arial" w:hAnsi="Arial" w:cs="Arial"/>
        </w:rPr>
        <w:t xml:space="preserve">ozaveščanje o </w:t>
      </w:r>
      <w:proofErr w:type="spellStart"/>
      <w:r w:rsidRPr="00B6406A">
        <w:rPr>
          <w:rFonts w:ascii="Arial" w:hAnsi="Arial" w:cs="Arial"/>
        </w:rPr>
        <w:t>okoljskih</w:t>
      </w:r>
      <w:proofErr w:type="spellEnd"/>
      <w:r w:rsidRPr="00B6406A">
        <w:rPr>
          <w:rFonts w:ascii="Arial" w:hAnsi="Arial" w:cs="Arial"/>
        </w:rPr>
        <w:t xml:space="preserve"> dejavnikih tveganja, s poudarkom na hrupu in netrajnosti mobilnosti in kakovostnem bivalnem okolju, ki spodbuja telesno dejavnost in zdrav življenjski slog;</w:t>
      </w:r>
    </w:p>
    <w:p w14:paraId="6487D9C0" w14:textId="69D231B2" w:rsidR="00316AE5" w:rsidRDefault="000346FC" w:rsidP="00246994">
      <w:pPr>
        <w:pStyle w:val="Odstavekseznama"/>
        <w:numPr>
          <w:ilvl w:val="0"/>
          <w:numId w:val="25"/>
        </w:numPr>
        <w:spacing w:after="0"/>
        <w:jc w:val="both"/>
        <w:rPr>
          <w:rFonts w:ascii="Arial" w:hAnsi="Arial" w:cs="Arial"/>
        </w:rPr>
      </w:pPr>
      <w:r w:rsidRPr="00316AE5">
        <w:rPr>
          <w:rFonts w:ascii="Arial" w:hAnsi="Arial" w:cs="Arial"/>
        </w:rPr>
        <w:t>ozaveščanje o neenakosti v zdravju zaradi slabše dostopnosti do učinkovitega javnega prometa in do družbene, izobraževalne in gospodarske javne infrastrukture in javnih zelenih površin;</w:t>
      </w:r>
    </w:p>
    <w:p w14:paraId="442913D1" w14:textId="0C96B359" w:rsidR="000346FC" w:rsidRPr="00316AE5" w:rsidRDefault="000346FC" w:rsidP="00246994">
      <w:pPr>
        <w:pStyle w:val="Odstavekseznama"/>
        <w:numPr>
          <w:ilvl w:val="0"/>
          <w:numId w:val="25"/>
        </w:numPr>
        <w:spacing w:after="0"/>
        <w:jc w:val="both"/>
        <w:rPr>
          <w:rFonts w:ascii="Arial" w:hAnsi="Arial" w:cs="Arial"/>
        </w:rPr>
      </w:pPr>
      <w:r w:rsidRPr="00316AE5">
        <w:rPr>
          <w:rFonts w:ascii="Arial" w:hAnsi="Arial" w:cs="Arial"/>
        </w:rPr>
        <w:t>zagovorniške aktivnosti za občinsko prostorsko načrtovanje, ki podpira zdravo in varno bivalno okolje, ki vključujejo participacijo ranljivih skupin (</w:t>
      </w:r>
      <w:r w:rsidR="00F22A0C">
        <w:rPr>
          <w:rFonts w:ascii="Arial" w:hAnsi="Arial" w:cs="Arial"/>
        </w:rPr>
        <w:t>podnebne spremembe s poudarkom na prilagodit</w:t>
      </w:r>
      <w:r w:rsidR="00976BEE">
        <w:rPr>
          <w:rFonts w:ascii="Arial" w:hAnsi="Arial" w:cs="Arial"/>
        </w:rPr>
        <w:t>vi</w:t>
      </w:r>
      <w:r w:rsidR="00F22A0C">
        <w:rPr>
          <w:rFonts w:ascii="Arial" w:hAnsi="Arial" w:cs="Arial"/>
        </w:rPr>
        <w:t xml:space="preserve"> na vročinski stres, </w:t>
      </w:r>
      <w:r w:rsidRPr="00316AE5">
        <w:rPr>
          <w:rFonts w:ascii="Arial" w:hAnsi="Arial" w:cs="Arial"/>
        </w:rPr>
        <w:t xml:space="preserve">javni promet z </w:t>
      </w:r>
      <w:r w:rsidR="00F22A0C">
        <w:rPr>
          <w:rFonts w:ascii="Arial" w:hAnsi="Arial" w:cs="Arial"/>
        </w:rPr>
        <w:t xml:space="preserve">vključitvijo boljšega </w:t>
      </w:r>
      <w:r w:rsidRPr="00316AE5">
        <w:rPr>
          <w:rFonts w:ascii="Arial" w:hAnsi="Arial" w:cs="Arial"/>
        </w:rPr>
        <w:t>urbanističn</w:t>
      </w:r>
      <w:r w:rsidR="00F22A0C">
        <w:rPr>
          <w:rFonts w:ascii="Arial" w:hAnsi="Arial" w:cs="Arial"/>
        </w:rPr>
        <w:t>ega</w:t>
      </w:r>
      <w:r w:rsidRPr="00316AE5">
        <w:rPr>
          <w:rFonts w:ascii="Arial" w:hAnsi="Arial" w:cs="Arial"/>
        </w:rPr>
        <w:t xml:space="preserve"> načrtovanj</w:t>
      </w:r>
      <w:r w:rsidR="00F22A0C">
        <w:rPr>
          <w:rFonts w:ascii="Arial" w:hAnsi="Arial" w:cs="Arial"/>
        </w:rPr>
        <w:t>a</w:t>
      </w:r>
      <w:r w:rsidRPr="00316AE5">
        <w:rPr>
          <w:rFonts w:ascii="Arial" w:hAnsi="Arial" w:cs="Arial"/>
        </w:rPr>
        <w:t xml:space="preserve"> ter za povezljivost s podeželjem in primestnimi območji, da bi se vozačem ponudile možnosti trajnostne mobilnosti, zmanjšanje hrupa in poveč</w:t>
      </w:r>
      <w:r w:rsidR="00976BEE">
        <w:rPr>
          <w:rFonts w:ascii="Arial" w:hAnsi="Arial" w:cs="Arial"/>
        </w:rPr>
        <w:t>e</w:t>
      </w:r>
      <w:r w:rsidRPr="00316AE5">
        <w:rPr>
          <w:rFonts w:ascii="Arial" w:hAnsi="Arial" w:cs="Arial"/>
        </w:rPr>
        <w:t>vanje deleža javnih zelenih površin);</w:t>
      </w:r>
    </w:p>
    <w:p w14:paraId="7C61B882" w14:textId="124F0C7D" w:rsidR="00480289" w:rsidRDefault="000346FC" w:rsidP="00246994">
      <w:pPr>
        <w:pStyle w:val="Odstavekseznama"/>
        <w:numPr>
          <w:ilvl w:val="0"/>
          <w:numId w:val="25"/>
        </w:numPr>
        <w:spacing w:after="0"/>
        <w:jc w:val="both"/>
        <w:rPr>
          <w:rFonts w:ascii="Arial" w:hAnsi="Arial" w:cs="Arial"/>
        </w:rPr>
      </w:pPr>
      <w:r w:rsidRPr="00B6406A">
        <w:rPr>
          <w:rFonts w:ascii="Arial" w:hAnsi="Arial" w:cs="Arial"/>
        </w:rPr>
        <w:t>ozaveščanje o škodljivih učinkih</w:t>
      </w:r>
      <w:r w:rsidR="00480289">
        <w:rPr>
          <w:rFonts w:ascii="Arial" w:hAnsi="Arial" w:cs="Arial"/>
        </w:rPr>
        <w:t xml:space="preserve"> </w:t>
      </w:r>
      <w:r w:rsidRPr="00B6406A">
        <w:rPr>
          <w:rFonts w:ascii="Arial" w:hAnsi="Arial" w:cs="Arial"/>
        </w:rPr>
        <w:t>kemikalij na zdravje ljudi v sodelovanju s strokovnjaki</w:t>
      </w:r>
      <w:r w:rsidR="003E2C3B">
        <w:rPr>
          <w:rFonts w:ascii="Arial" w:hAnsi="Arial" w:cs="Arial"/>
        </w:rPr>
        <w:t>,</w:t>
      </w:r>
      <w:r w:rsidRPr="00B6406A">
        <w:rPr>
          <w:rFonts w:ascii="Arial" w:hAnsi="Arial" w:cs="Arial"/>
        </w:rPr>
        <w:t xml:space="preserve"> s poudarkom na</w:t>
      </w:r>
      <w:r w:rsidR="0042106E">
        <w:rPr>
          <w:rFonts w:ascii="Arial" w:hAnsi="Arial" w:cs="Arial"/>
        </w:rPr>
        <w:t xml:space="preserve"> </w:t>
      </w:r>
      <w:r w:rsidRPr="00B6406A">
        <w:rPr>
          <w:rFonts w:ascii="Arial" w:hAnsi="Arial" w:cs="Arial"/>
        </w:rPr>
        <w:t>hormonskih motilcih</w:t>
      </w:r>
      <w:r w:rsidR="003E2C3B">
        <w:rPr>
          <w:rFonts w:ascii="Arial" w:hAnsi="Arial" w:cs="Arial"/>
        </w:rPr>
        <w:t xml:space="preserve"> in</w:t>
      </w:r>
      <w:r w:rsidR="0042106E">
        <w:rPr>
          <w:rFonts w:ascii="Arial" w:hAnsi="Arial" w:cs="Arial"/>
        </w:rPr>
        <w:t xml:space="preserve"> </w:t>
      </w:r>
      <w:r w:rsidR="00863640">
        <w:rPr>
          <w:rFonts w:ascii="Arial" w:hAnsi="Arial" w:cs="Arial"/>
        </w:rPr>
        <w:t xml:space="preserve">kemikalijah, ki se uporabljajo v </w:t>
      </w:r>
      <w:r w:rsidRPr="00B6406A">
        <w:rPr>
          <w:rFonts w:ascii="Arial" w:hAnsi="Arial" w:cs="Arial"/>
        </w:rPr>
        <w:t>proizvodih za tetoviranje</w:t>
      </w:r>
      <w:r w:rsidR="00F22A0C">
        <w:rPr>
          <w:rFonts w:ascii="Arial" w:hAnsi="Arial" w:cs="Arial"/>
        </w:rPr>
        <w:t>.</w:t>
      </w:r>
    </w:p>
    <w:p w14:paraId="76EA0859" w14:textId="2454197E" w:rsidR="000346FC" w:rsidRPr="00B6406A" w:rsidRDefault="000346FC" w:rsidP="00480289">
      <w:pPr>
        <w:pStyle w:val="Odstavekseznama"/>
        <w:spacing w:after="0"/>
        <w:jc w:val="both"/>
        <w:rPr>
          <w:rFonts w:ascii="Arial" w:hAnsi="Arial" w:cs="Arial"/>
        </w:rPr>
      </w:pPr>
    </w:p>
    <w:p w14:paraId="2C35EF46" w14:textId="77777777" w:rsidR="00D15986" w:rsidRDefault="00D15986" w:rsidP="00185534">
      <w:pPr>
        <w:pStyle w:val="Brezrazmikov"/>
      </w:pPr>
    </w:p>
    <w:p w14:paraId="4C211254" w14:textId="784976D7" w:rsidR="00C805C6" w:rsidRPr="006F6A67" w:rsidRDefault="00D15986" w:rsidP="006F6A67">
      <w:pPr>
        <w:pStyle w:val="Brezrazmikov"/>
      </w:pPr>
      <w:bookmarkStart w:id="170" w:name="_Toc191459270"/>
      <w:r w:rsidRPr="008E0FC5">
        <w:rPr>
          <w:rStyle w:val="Naslov2Znak"/>
          <w:rFonts w:ascii="Arial" w:hAnsi="Arial" w:cs="Arial"/>
          <w:i w:val="0"/>
          <w:iCs w:val="0"/>
          <w:sz w:val="22"/>
          <w:szCs w:val="22"/>
        </w:rPr>
        <w:t xml:space="preserve">2.3 </w:t>
      </w:r>
      <w:r w:rsidR="00C805C6" w:rsidRPr="008E0FC5">
        <w:rPr>
          <w:rStyle w:val="Naslov2Znak"/>
          <w:rFonts w:ascii="Arial" w:hAnsi="Arial" w:cs="Arial"/>
          <w:i w:val="0"/>
          <w:iCs w:val="0"/>
          <w:sz w:val="22"/>
          <w:szCs w:val="22"/>
        </w:rPr>
        <w:t xml:space="preserve">Prednostno </w:t>
      </w:r>
      <w:r w:rsidR="00AD42BA" w:rsidRPr="008E0FC5">
        <w:rPr>
          <w:rStyle w:val="Naslov2Znak"/>
          <w:rFonts w:ascii="Arial" w:hAnsi="Arial" w:cs="Arial"/>
          <w:i w:val="0"/>
          <w:iCs w:val="0"/>
          <w:sz w:val="22"/>
          <w:szCs w:val="22"/>
        </w:rPr>
        <w:t>pričakovane</w:t>
      </w:r>
      <w:r w:rsidR="00C805C6" w:rsidRPr="008E0FC5">
        <w:rPr>
          <w:rStyle w:val="Naslov2Znak"/>
          <w:rFonts w:ascii="Arial" w:hAnsi="Arial" w:cs="Arial"/>
          <w:i w:val="0"/>
          <w:iCs w:val="0"/>
          <w:sz w:val="22"/>
          <w:szCs w:val="22"/>
        </w:rPr>
        <w:t xml:space="preserve"> ciljne skupine</w:t>
      </w:r>
      <w:r w:rsidR="00585501">
        <w:rPr>
          <w:rStyle w:val="Naslov2Znak"/>
          <w:rFonts w:ascii="Arial" w:hAnsi="Arial" w:cs="Arial"/>
          <w:i w:val="0"/>
          <w:iCs w:val="0"/>
          <w:sz w:val="22"/>
          <w:szCs w:val="22"/>
        </w:rPr>
        <w:t xml:space="preserve"> so</w:t>
      </w:r>
      <w:bookmarkEnd w:id="170"/>
      <w:r w:rsidR="001F4FC8" w:rsidRPr="00CF5963">
        <w:rPr>
          <w:b/>
          <w:bCs/>
        </w:rPr>
        <w:t>:</w:t>
      </w:r>
    </w:p>
    <w:p w14:paraId="195E1CAB" w14:textId="77777777" w:rsidR="00185534" w:rsidRPr="004F767E" w:rsidRDefault="00185534" w:rsidP="00185534">
      <w:pPr>
        <w:pStyle w:val="Brezrazmikov"/>
        <w:rPr>
          <w:i/>
          <w:iCs/>
          <w:sz w:val="22"/>
          <w:szCs w:val="22"/>
        </w:rPr>
      </w:pPr>
    </w:p>
    <w:p w14:paraId="2BC90DFD" w14:textId="023CE934" w:rsidR="00C805C6" w:rsidRDefault="00C805C6" w:rsidP="00DD147C">
      <w:pPr>
        <w:pStyle w:val="Odstavekseznama"/>
        <w:numPr>
          <w:ilvl w:val="0"/>
          <w:numId w:val="25"/>
        </w:numPr>
        <w:spacing w:after="0"/>
        <w:jc w:val="both"/>
        <w:rPr>
          <w:rFonts w:ascii="Arial" w:hAnsi="Arial" w:cs="Arial"/>
        </w:rPr>
      </w:pPr>
      <w:r w:rsidRPr="002F48AB">
        <w:rPr>
          <w:rFonts w:ascii="Arial" w:hAnsi="Arial" w:cs="Arial"/>
        </w:rPr>
        <w:t>mladi, predvsem tisti z manj priložnostmi oziroma ranljive in socialno izključene skupine mladih;</w:t>
      </w:r>
    </w:p>
    <w:p w14:paraId="606C65E4" w14:textId="21C2E2A5" w:rsidR="000346FC" w:rsidRPr="00F22A0C" w:rsidRDefault="00B6406A" w:rsidP="00DD147C">
      <w:pPr>
        <w:pStyle w:val="Odstavekseznama"/>
        <w:numPr>
          <w:ilvl w:val="0"/>
          <w:numId w:val="25"/>
        </w:numPr>
        <w:spacing w:after="0"/>
        <w:jc w:val="both"/>
        <w:rPr>
          <w:rFonts w:ascii="Arial" w:hAnsi="Arial" w:cs="Arial"/>
        </w:rPr>
      </w:pPr>
      <w:r w:rsidRPr="00F22A0C">
        <w:rPr>
          <w:rFonts w:ascii="Arial" w:hAnsi="Arial" w:cs="Arial"/>
        </w:rPr>
        <w:t xml:space="preserve">prebivalci iz okolij s slabšo dostopnostjo do javnega prometa in družbene </w:t>
      </w:r>
      <w:r w:rsidR="00665DB9">
        <w:rPr>
          <w:rFonts w:ascii="Arial" w:hAnsi="Arial" w:cs="Arial"/>
        </w:rPr>
        <w:t>ter</w:t>
      </w:r>
      <w:r w:rsidRPr="00F22A0C">
        <w:rPr>
          <w:rFonts w:ascii="Arial" w:hAnsi="Arial" w:cs="Arial"/>
        </w:rPr>
        <w:t xml:space="preserve"> gospodarske javne infrastrukture in javnih zelenih površin</w:t>
      </w:r>
      <w:r w:rsidR="00665DB9">
        <w:rPr>
          <w:rFonts w:ascii="Arial" w:hAnsi="Arial" w:cs="Arial"/>
        </w:rPr>
        <w:t>, kakor tudi</w:t>
      </w:r>
      <w:r w:rsidRPr="00F22A0C">
        <w:rPr>
          <w:rFonts w:ascii="Arial" w:hAnsi="Arial" w:cs="Arial"/>
        </w:rPr>
        <w:t xml:space="preserve"> splošne ne</w:t>
      </w:r>
      <w:r w:rsidR="00665DB9">
        <w:rPr>
          <w:rFonts w:ascii="Arial" w:hAnsi="Arial" w:cs="Arial"/>
        </w:rPr>
        <w:t>-</w:t>
      </w:r>
      <w:r w:rsidRPr="00F22A0C">
        <w:rPr>
          <w:rFonts w:ascii="Arial" w:hAnsi="Arial" w:cs="Arial"/>
        </w:rPr>
        <w:t>trajnostne mobilnosti.</w:t>
      </w:r>
    </w:p>
    <w:p w14:paraId="679A31F4" w14:textId="77777777" w:rsidR="00316AE5" w:rsidRPr="00B6406A" w:rsidRDefault="00316AE5" w:rsidP="00316AE5">
      <w:pPr>
        <w:pStyle w:val="Odstavekseznama"/>
        <w:spacing w:after="0" w:line="240" w:lineRule="auto"/>
        <w:jc w:val="both"/>
        <w:rPr>
          <w:rFonts w:ascii="Arial" w:hAnsi="Arial" w:cs="Arial"/>
          <w:sz w:val="20"/>
          <w:szCs w:val="20"/>
        </w:rPr>
      </w:pPr>
    </w:p>
    <w:p w14:paraId="59C05A2E" w14:textId="77777777" w:rsidR="00246994" w:rsidRDefault="00246994" w:rsidP="00C805C6">
      <w:pPr>
        <w:spacing w:after="0"/>
        <w:rPr>
          <w:rFonts w:ascii="Arial" w:hAnsi="Arial" w:cs="Arial"/>
          <w:b/>
          <w:bCs/>
          <w:lang w:val="sl-SI" w:eastAsia="sl-SI"/>
        </w:rPr>
      </w:pPr>
    </w:p>
    <w:p w14:paraId="6A341457" w14:textId="77777777" w:rsidR="00585501" w:rsidRPr="00517891" w:rsidRDefault="00585501" w:rsidP="00C805C6">
      <w:pPr>
        <w:spacing w:after="0"/>
        <w:rPr>
          <w:rStyle w:val="Naslov2Znak"/>
          <w:rFonts w:ascii="Arial" w:eastAsia="Calibri" w:hAnsi="Arial" w:cs="Arial"/>
          <w:i w:val="0"/>
          <w:iCs w:val="0"/>
          <w:sz w:val="22"/>
          <w:szCs w:val="22"/>
          <w:lang w:val="sl-SI"/>
        </w:rPr>
      </w:pPr>
    </w:p>
    <w:p w14:paraId="059FBAAC" w14:textId="356120CC" w:rsidR="00C805C6" w:rsidRPr="002F48AB" w:rsidRDefault="00246994" w:rsidP="00C805C6">
      <w:pPr>
        <w:spacing w:after="0"/>
        <w:rPr>
          <w:rFonts w:ascii="Arial" w:eastAsia="Arial" w:hAnsi="Arial" w:cs="Arial"/>
          <w:b/>
          <w:bCs/>
          <w:lang w:val="sl-SI"/>
        </w:rPr>
      </w:pPr>
      <w:bookmarkStart w:id="171" w:name="_Toc191459271"/>
      <w:r w:rsidRPr="004F767E">
        <w:rPr>
          <w:rStyle w:val="Naslov2Znak"/>
          <w:rFonts w:ascii="Arial" w:eastAsia="Calibri" w:hAnsi="Arial" w:cs="Arial"/>
          <w:i w:val="0"/>
          <w:iCs w:val="0"/>
          <w:sz w:val="22"/>
          <w:szCs w:val="22"/>
        </w:rPr>
        <w:lastRenderedPageBreak/>
        <w:t xml:space="preserve">2.4 </w:t>
      </w:r>
      <w:r w:rsidR="00C805C6" w:rsidRPr="00585501">
        <w:rPr>
          <w:rStyle w:val="Naslov2Znak"/>
          <w:rFonts w:ascii="Arial" w:eastAsia="Calibri" w:hAnsi="Arial" w:cs="Arial"/>
          <w:i w:val="0"/>
          <w:iCs w:val="0"/>
          <w:sz w:val="22"/>
          <w:szCs w:val="22"/>
          <w:lang w:val="sl-SI"/>
        </w:rPr>
        <w:t>Strateške</w:t>
      </w:r>
      <w:r w:rsidR="00C805C6" w:rsidRPr="00585501">
        <w:rPr>
          <w:rStyle w:val="Naslov2Znak"/>
          <w:rFonts w:ascii="Arial" w:eastAsia="Arial" w:hAnsi="Arial" w:cs="Arial"/>
          <w:i w:val="0"/>
          <w:iCs w:val="0"/>
          <w:sz w:val="22"/>
          <w:szCs w:val="22"/>
          <w:lang w:val="sl-SI"/>
        </w:rPr>
        <w:t xml:space="preserve"> usmeritve</w:t>
      </w:r>
      <w:bookmarkEnd w:id="171"/>
      <w:r w:rsidR="00C805C6" w:rsidRPr="002F48AB">
        <w:rPr>
          <w:rFonts w:ascii="Arial" w:eastAsia="Arial" w:hAnsi="Arial" w:cs="Arial"/>
          <w:b/>
          <w:bCs/>
          <w:lang w:val="sl-SI"/>
        </w:rPr>
        <w:t xml:space="preserve"> so:</w:t>
      </w:r>
    </w:p>
    <w:p w14:paraId="5BC908BD" w14:textId="6100C1EF" w:rsidR="00C805C6" w:rsidRPr="002F48AB" w:rsidRDefault="00C805C6" w:rsidP="00C805C6">
      <w:pPr>
        <w:spacing w:after="0"/>
        <w:rPr>
          <w:rFonts w:ascii="Arial" w:eastAsia="Arial" w:hAnsi="Arial" w:cs="Arial"/>
          <w:b/>
          <w:bCs/>
          <w:lang w:val="sl-SI"/>
        </w:rPr>
      </w:pPr>
    </w:p>
    <w:p w14:paraId="34864D1D" w14:textId="7376088D" w:rsidR="00C805C6" w:rsidRPr="00EF7050" w:rsidRDefault="00C805C6" w:rsidP="00AD42BA">
      <w:pPr>
        <w:pStyle w:val="Odstavekseznama"/>
        <w:numPr>
          <w:ilvl w:val="0"/>
          <w:numId w:val="71"/>
        </w:numPr>
        <w:spacing w:after="0"/>
        <w:jc w:val="both"/>
        <w:textAlignment w:val="auto"/>
        <w:rPr>
          <w:rFonts w:ascii="Arial" w:hAnsi="Arial" w:cs="Arial"/>
        </w:rPr>
      </w:pPr>
      <w:r w:rsidRPr="002F48AB">
        <w:rPr>
          <w:rFonts w:ascii="Arial" w:hAnsi="Arial" w:cs="Arial"/>
        </w:rPr>
        <w:t xml:space="preserve">Ostravska deklaracija (2017): Boljše zdravje. Boljše okolje. Trajnostne odločitve, ki je dostopna na naslednji povezavi: </w:t>
      </w:r>
      <w:hyperlink r:id="rId110" w:history="1">
        <w:r w:rsidRPr="001822F2">
          <w:rPr>
            <w:rStyle w:val="Hiperpovezava"/>
            <w:rFonts w:ascii="Arial" w:hAnsi="Arial" w:cs="Arial"/>
          </w:rPr>
          <w:t>https://www.gov.si/podrocja/zdravje/preventiva-in-skrb-za-zdravje/nov-podrocje-200205110445/</w:t>
        </w:r>
      </w:hyperlink>
      <w:r w:rsidR="00246994" w:rsidRPr="002F48AB">
        <w:rPr>
          <w:rFonts w:ascii="Arial" w:hAnsi="Arial" w:cs="Arial"/>
        </w:rPr>
        <w:t>;</w:t>
      </w:r>
    </w:p>
    <w:bookmarkEnd w:id="163"/>
    <w:p w14:paraId="60D4572D" w14:textId="77777777" w:rsidR="008B3D96" w:rsidRPr="00AE4922" w:rsidRDefault="008B3D96" w:rsidP="008B3D96">
      <w:pPr>
        <w:numPr>
          <w:ilvl w:val="0"/>
          <w:numId w:val="71"/>
        </w:numPr>
        <w:suppressAutoHyphens/>
        <w:autoSpaceDN w:val="0"/>
        <w:spacing w:after="0"/>
        <w:jc w:val="both"/>
        <w:textAlignment w:val="baseline"/>
        <w:rPr>
          <w:rFonts w:ascii="Arial" w:eastAsia="Arial" w:hAnsi="Arial" w:cs="Arial"/>
          <w:lang w:val="sl-SI"/>
        </w:rPr>
      </w:pPr>
      <w:r w:rsidRPr="00AE4922">
        <w:rPr>
          <w:rFonts w:ascii="Arial" w:eastAsia="Arial" w:hAnsi="Arial" w:cs="Arial"/>
          <w:lang w:val="sl-SI"/>
        </w:rPr>
        <w:t xml:space="preserve">Resolucija o nacionalnem programu o prehrani in telesni dejavnosti </w:t>
      </w:r>
      <w:r>
        <w:rPr>
          <w:rFonts w:ascii="Arial" w:eastAsia="Arial" w:hAnsi="Arial" w:cs="Arial"/>
          <w:lang w:val="sl-SI"/>
        </w:rPr>
        <w:t xml:space="preserve">za zdravje </w:t>
      </w:r>
      <w:r w:rsidRPr="00AE4922">
        <w:rPr>
          <w:rFonts w:ascii="Arial" w:eastAsia="Arial" w:hAnsi="Arial" w:cs="Arial"/>
          <w:lang w:val="sl-SI"/>
        </w:rPr>
        <w:t>2015–2025</w:t>
      </w:r>
      <w:r>
        <w:rPr>
          <w:rFonts w:ascii="Arial" w:eastAsia="Arial" w:hAnsi="Arial" w:cs="Arial"/>
          <w:lang w:val="sl-SI"/>
        </w:rPr>
        <w:t xml:space="preserve"> (Uradni list RS, št. 58/15)</w:t>
      </w:r>
      <w:r w:rsidRPr="00AE4922">
        <w:rPr>
          <w:rFonts w:ascii="Arial" w:eastAsia="Arial" w:hAnsi="Arial" w:cs="Arial"/>
          <w:lang w:val="sl-SI"/>
        </w:rPr>
        <w:t>, dostopna na naslednji povezavi:</w:t>
      </w:r>
      <w:r>
        <w:rPr>
          <w:rFonts w:ascii="Arial" w:eastAsia="Arial" w:hAnsi="Arial" w:cs="Arial"/>
          <w:lang w:val="sl-SI"/>
        </w:rPr>
        <w:t xml:space="preserve"> </w:t>
      </w:r>
      <w:hyperlink r:id="rId111" w:history="1">
        <w:r w:rsidRPr="00290450">
          <w:rPr>
            <w:rStyle w:val="Hiperpovezava"/>
            <w:rFonts w:ascii="Arial" w:eastAsia="Arial" w:hAnsi="Arial" w:cs="Arial"/>
            <w:lang w:val="sl-SI"/>
          </w:rPr>
          <w:t>https://pisrs.si/pregledPredpisa?id=RESO101</w:t>
        </w:r>
      </w:hyperlink>
      <w:r>
        <w:rPr>
          <w:rFonts w:ascii="Arial" w:eastAsia="Arial" w:hAnsi="Arial" w:cs="Arial"/>
          <w:lang w:val="sl-SI"/>
        </w:rPr>
        <w:t>;</w:t>
      </w:r>
    </w:p>
    <w:p w14:paraId="65FB5A16" w14:textId="1232F3A0" w:rsidR="00422CC8" w:rsidRPr="008B3D96" w:rsidRDefault="00422CC8" w:rsidP="00422CC8">
      <w:pPr>
        <w:numPr>
          <w:ilvl w:val="0"/>
          <w:numId w:val="71"/>
        </w:numPr>
        <w:suppressAutoHyphens/>
        <w:autoSpaceDN w:val="0"/>
        <w:spacing w:after="0"/>
        <w:jc w:val="both"/>
        <w:textAlignment w:val="baseline"/>
        <w:rPr>
          <w:rFonts w:ascii="Arial" w:eastAsia="Arial" w:hAnsi="Arial" w:cs="Arial"/>
          <w:lang w:val="sl-SI"/>
        </w:rPr>
      </w:pPr>
      <w:r w:rsidRPr="008B3D96">
        <w:rPr>
          <w:rFonts w:ascii="Arial" w:eastAsia="Arial" w:hAnsi="Arial" w:cs="Arial"/>
          <w:lang w:val="sl-SI"/>
        </w:rPr>
        <w:t>Resolucija o nacionalnem programu duševnega zdravja 2018-2028 (Uradni list RS, št. 24/18), dostopna na naslednji povezavi:</w:t>
      </w:r>
      <w:r>
        <w:rPr>
          <w:rFonts w:ascii="Arial" w:eastAsia="Arial" w:hAnsi="Arial" w:cs="Arial"/>
          <w:lang w:val="sl-SI"/>
        </w:rPr>
        <w:t xml:space="preserve"> </w:t>
      </w:r>
      <w:hyperlink r:id="rId112" w:history="1">
        <w:r w:rsidRPr="00290450">
          <w:rPr>
            <w:rStyle w:val="Hiperpovezava"/>
            <w:rFonts w:ascii="Arial" w:eastAsia="Arial" w:hAnsi="Arial" w:cs="Arial"/>
            <w:lang w:val="sl-SI"/>
          </w:rPr>
          <w:t>https://pisrs.si/pregledPredpisa?id=RESO120</w:t>
        </w:r>
      </w:hyperlink>
      <w:r w:rsidRPr="00C814BC">
        <w:rPr>
          <w:rFonts w:ascii="Arial" w:hAnsi="Arial" w:cs="Arial"/>
          <w:lang w:val="sl-SI"/>
        </w:rPr>
        <w:t>;</w:t>
      </w:r>
    </w:p>
    <w:p w14:paraId="1940BBA0" w14:textId="438216F1" w:rsidR="00422CC8" w:rsidRPr="00422CC8" w:rsidRDefault="006C29F2" w:rsidP="00422CC8">
      <w:pPr>
        <w:pStyle w:val="Odstavekseznama"/>
        <w:numPr>
          <w:ilvl w:val="0"/>
          <w:numId w:val="71"/>
        </w:numPr>
        <w:spacing w:after="0" w:line="240" w:lineRule="auto"/>
        <w:jc w:val="both"/>
        <w:rPr>
          <w:rFonts w:ascii="Arial" w:hAnsi="Arial" w:cs="Arial"/>
          <w:sz w:val="20"/>
          <w:szCs w:val="20"/>
        </w:rPr>
      </w:pPr>
      <w:r w:rsidRPr="00422CC8">
        <w:rPr>
          <w:rFonts w:ascii="Arial" w:eastAsia="Arial" w:hAnsi="Arial" w:cs="Arial"/>
        </w:rPr>
        <w:t xml:space="preserve">Strategija za trajnostno in pametno mobilnost – usmerjanje evropskega prometa na pravo pot za prihodnost (2020), </w:t>
      </w:r>
      <w:r w:rsidR="00422CC8" w:rsidRPr="00AE4922">
        <w:rPr>
          <w:rFonts w:ascii="Arial" w:eastAsia="Arial" w:hAnsi="Arial" w:cs="Arial"/>
        </w:rPr>
        <w:t>dostopna na naslednji povezavi:</w:t>
      </w:r>
      <w:r w:rsidR="00422CC8">
        <w:rPr>
          <w:rFonts w:ascii="Arial" w:eastAsia="Arial" w:hAnsi="Arial" w:cs="Arial"/>
        </w:rPr>
        <w:t xml:space="preserve"> </w:t>
      </w:r>
      <w:hyperlink r:id="rId113" w:history="1">
        <w:r w:rsidR="00422CC8" w:rsidRPr="00290450">
          <w:rPr>
            <w:rStyle w:val="Hiperpovezava"/>
            <w:rFonts w:ascii="Arial" w:eastAsia="Arial" w:hAnsi="Arial" w:cs="Arial"/>
          </w:rPr>
          <w:t>https://www.gov.si/assets/ministrstva/MOPE/TRAJNOSTNA-MOBILNOST-STMPP/Strategije-in-nacrti-v-zvezi-s-trajnostno-mobilnostjo/Strategija-za-trajnostno-in-pametno-mobilnost-usmerjanje-evropskega-prometa-na-pravo-pot-za-prihodnost.pdf</w:t>
        </w:r>
      </w:hyperlink>
      <w:r w:rsidR="00422CC8" w:rsidRPr="002F48AB">
        <w:rPr>
          <w:rFonts w:ascii="Arial" w:hAnsi="Arial" w:cs="Arial"/>
        </w:rPr>
        <w:t>;</w:t>
      </w:r>
    </w:p>
    <w:p w14:paraId="488A8733" w14:textId="443A9E67" w:rsidR="00422CC8" w:rsidRPr="00202DDF" w:rsidRDefault="00422CC8" w:rsidP="00422CC8">
      <w:pPr>
        <w:pStyle w:val="Odstavekseznama"/>
        <w:numPr>
          <w:ilvl w:val="0"/>
          <w:numId w:val="71"/>
        </w:numPr>
        <w:spacing w:after="0"/>
        <w:jc w:val="both"/>
        <w:rPr>
          <w:rFonts w:ascii="Arial" w:eastAsia="Arial" w:hAnsi="Arial" w:cs="Arial"/>
        </w:rPr>
      </w:pPr>
      <w:r w:rsidRPr="00202DDF">
        <w:rPr>
          <w:rFonts w:ascii="Arial" w:eastAsia="Arial" w:hAnsi="Arial" w:cs="Arial"/>
        </w:rPr>
        <w:t xml:space="preserve">Državni program obvladovanja raka (DPOR) 2022-2026, dostopen na naslednji povezavi: </w:t>
      </w:r>
      <w:hyperlink r:id="rId114" w:history="1">
        <w:r w:rsidRPr="00202DDF">
          <w:rPr>
            <w:rStyle w:val="Hiperpovezava"/>
            <w:rFonts w:ascii="Arial" w:hAnsi="Arial" w:cs="Arial"/>
          </w:rPr>
          <w:t>https://www.dpor.si/wp-content/uploads/2021/12/Drzavni-program-obvladovanja-raka-2022-2026.pdf</w:t>
        </w:r>
      </w:hyperlink>
      <w:r w:rsidRPr="00202DDF">
        <w:rPr>
          <w:rFonts w:ascii="Arial" w:hAnsi="Arial" w:cs="Arial"/>
        </w:rPr>
        <w:t>;</w:t>
      </w:r>
    </w:p>
    <w:p w14:paraId="1C170D2E" w14:textId="70B705DF" w:rsidR="00F03D54" w:rsidRPr="00F03D54" w:rsidRDefault="005C1E2F" w:rsidP="00A71168">
      <w:pPr>
        <w:pStyle w:val="Odstavekseznama"/>
        <w:numPr>
          <w:ilvl w:val="0"/>
          <w:numId w:val="71"/>
        </w:numPr>
        <w:spacing w:after="0" w:line="240" w:lineRule="auto"/>
        <w:jc w:val="both"/>
        <w:rPr>
          <w:rFonts w:ascii="Arial" w:hAnsi="Arial" w:cs="Arial"/>
          <w:sz w:val="20"/>
          <w:szCs w:val="20"/>
        </w:rPr>
      </w:pPr>
      <w:r w:rsidRPr="00F03D54">
        <w:rPr>
          <w:rFonts w:ascii="Arial" w:eastAsia="Arial" w:hAnsi="Arial" w:cs="Arial"/>
        </w:rPr>
        <w:t>Trajnostna strategija za kemikalije, Resolucija Evropskega parlamenta z dne 10. julija 2020 o trajnostni strategiji za kemikalije (</w:t>
      </w:r>
      <w:r w:rsidR="00F03D54">
        <w:rPr>
          <w:rFonts w:ascii="Arial" w:eastAsia="Arial" w:hAnsi="Arial" w:cs="Arial"/>
        </w:rPr>
        <w:t>UL C št. 371 z dne 1</w:t>
      </w:r>
      <w:r w:rsidR="0031077E">
        <w:rPr>
          <w:rFonts w:ascii="Arial" w:eastAsia="Arial" w:hAnsi="Arial" w:cs="Arial"/>
        </w:rPr>
        <w:t>5</w:t>
      </w:r>
      <w:r w:rsidR="00F03D54">
        <w:rPr>
          <w:rFonts w:ascii="Arial" w:eastAsia="Arial" w:hAnsi="Arial" w:cs="Arial"/>
        </w:rPr>
        <w:t xml:space="preserve">. </w:t>
      </w:r>
      <w:r w:rsidR="0031077E">
        <w:rPr>
          <w:rFonts w:ascii="Arial" w:eastAsia="Arial" w:hAnsi="Arial" w:cs="Arial"/>
        </w:rPr>
        <w:t>9</w:t>
      </w:r>
      <w:r w:rsidR="00F03D54">
        <w:rPr>
          <w:rFonts w:ascii="Arial" w:eastAsia="Arial" w:hAnsi="Arial" w:cs="Arial"/>
        </w:rPr>
        <w:t>. 202</w:t>
      </w:r>
      <w:r w:rsidR="0031077E">
        <w:rPr>
          <w:rFonts w:ascii="Arial" w:eastAsia="Arial" w:hAnsi="Arial" w:cs="Arial"/>
        </w:rPr>
        <w:t>1, str. 75</w:t>
      </w:r>
      <w:r w:rsidRPr="00F03D54">
        <w:rPr>
          <w:rFonts w:ascii="Arial" w:eastAsia="Arial" w:hAnsi="Arial" w:cs="Arial"/>
        </w:rPr>
        <w:t xml:space="preserve">), ki je dostopna na naslednji povezavi: </w:t>
      </w:r>
      <w:hyperlink r:id="rId115" w:history="1">
        <w:r w:rsidR="00F03D54" w:rsidRPr="00F03D54">
          <w:rPr>
            <w:rStyle w:val="Hiperpovezava"/>
            <w:rFonts w:ascii="Arial" w:eastAsia="Arial" w:hAnsi="Arial" w:cs="Arial"/>
          </w:rPr>
          <w:t>Resolucija Evropskega parlamenta z dne 10. julija 2020 o trajnostni strategiji za kemikalije (2020/2531(RSP))</w:t>
        </w:r>
      </w:hyperlink>
      <w:r w:rsidR="00F03D54" w:rsidRPr="00202DDF">
        <w:rPr>
          <w:rFonts w:ascii="Arial" w:hAnsi="Arial" w:cs="Arial"/>
        </w:rPr>
        <w:t>;</w:t>
      </w:r>
    </w:p>
    <w:p w14:paraId="10427292" w14:textId="36C50C7C" w:rsidR="006C29F2" w:rsidRPr="001660EC" w:rsidRDefault="00C931C8" w:rsidP="001660EC">
      <w:pPr>
        <w:pStyle w:val="Odstavekseznama"/>
        <w:numPr>
          <w:ilvl w:val="0"/>
          <w:numId w:val="71"/>
        </w:numPr>
        <w:spacing w:after="0" w:line="240" w:lineRule="auto"/>
        <w:jc w:val="both"/>
        <w:rPr>
          <w:rFonts w:ascii="Arial" w:hAnsi="Arial" w:cs="Arial"/>
          <w:sz w:val="20"/>
          <w:szCs w:val="20"/>
        </w:rPr>
      </w:pPr>
      <w:r w:rsidRPr="00C931C8">
        <w:rPr>
          <w:rFonts w:ascii="Arial" w:eastAsia="Arial" w:hAnsi="Arial" w:cs="Arial"/>
        </w:rPr>
        <w:t xml:space="preserve">Projekt </w:t>
      </w:r>
      <w:r w:rsidR="006C29F2" w:rsidRPr="00C931C8">
        <w:rPr>
          <w:rFonts w:ascii="Arial" w:eastAsia="Arial" w:hAnsi="Arial" w:cs="Arial"/>
        </w:rPr>
        <w:t>Kemikalije (2020), LIFE IP CARE4CLIMATE (LIFE17 IPC/SI/000007) ki je dostopen na povezavi:</w:t>
      </w:r>
      <w:r w:rsidRPr="001660EC">
        <w:rPr>
          <w:rFonts w:ascii="Arial" w:eastAsia="Arial" w:hAnsi="Arial" w:cs="Arial"/>
        </w:rPr>
        <w:t xml:space="preserve"> </w:t>
      </w:r>
      <w:hyperlink r:id="rId116" w:history="1">
        <w:r w:rsidRPr="001660EC">
          <w:rPr>
            <w:rStyle w:val="Hiperpovezava"/>
            <w:rFonts w:ascii="Arial" w:hAnsi="Arial" w:cs="Arial"/>
          </w:rPr>
          <w:t>https://www.zps.si/uploads/migration/campaign_projects/documents/Kemikalije_brosura_MOP_10082020.pdf</w:t>
        </w:r>
      </w:hyperlink>
      <w:r w:rsidR="005735D8" w:rsidRPr="001660EC">
        <w:rPr>
          <w:rFonts w:ascii="Arial" w:hAnsi="Arial" w:cs="Arial"/>
        </w:rPr>
        <w:t>;</w:t>
      </w:r>
    </w:p>
    <w:p w14:paraId="799358E6" w14:textId="440077E7" w:rsidR="006C29F2" w:rsidRPr="005C1E2F" w:rsidRDefault="006C29F2" w:rsidP="00BB7FE1">
      <w:pPr>
        <w:pStyle w:val="Odstavekseznama"/>
        <w:numPr>
          <w:ilvl w:val="0"/>
          <w:numId w:val="71"/>
        </w:numPr>
        <w:spacing w:after="0" w:line="240" w:lineRule="auto"/>
        <w:ind w:left="714" w:hanging="357"/>
        <w:jc w:val="both"/>
        <w:rPr>
          <w:rFonts w:ascii="Arial" w:hAnsi="Arial" w:cs="Arial"/>
          <w:sz w:val="20"/>
          <w:szCs w:val="20"/>
        </w:rPr>
      </w:pPr>
      <w:r w:rsidRPr="00C931C8">
        <w:rPr>
          <w:rFonts w:ascii="Arial" w:eastAsia="Arial" w:hAnsi="Arial" w:cs="Arial"/>
        </w:rPr>
        <w:t>Poročilo Evropskega projekta nadzora 2024</w:t>
      </w:r>
      <w:r w:rsidR="00981A60">
        <w:rPr>
          <w:rFonts w:ascii="Arial" w:eastAsia="Arial" w:hAnsi="Arial" w:cs="Arial"/>
        </w:rPr>
        <w:t>,</w:t>
      </w:r>
      <w:r w:rsidRPr="00C931C8">
        <w:rPr>
          <w:rFonts w:ascii="Arial" w:eastAsia="Arial" w:hAnsi="Arial" w:cs="Arial"/>
        </w:rPr>
        <w:t xml:space="preserve"> </w:t>
      </w:r>
      <w:r w:rsidR="00981A60">
        <w:rPr>
          <w:rFonts w:ascii="Arial" w:eastAsia="Arial" w:hAnsi="Arial" w:cs="Arial"/>
        </w:rPr>
        <w:t>»</w:t>
      </w:r>
      <w:proofErr w:type="spellStart"/>
      <w:r w:rsidRPr="00C931C8">
        <w:rPr>
          <w:rFonts w:ascii="Arial" w:eastAsia="Arial" w:hAnsi="Arial" w:cs="Arial"/>
        </w:rPr>
        <w:t>European</w:t>
      </w:r>
      <w:proofErr w:type="spellEnd"/>
      <w:r w:rsidRPr="00C931C8">
        <w:rPr>
          <w:rFonts w:ascii="Arial" w:eastAsia="Arial" w:hAnsi="Arial" w:cs="Arial"/>
        </w:rPr>
        <w:t xml:space="preserve"> </w:t>
      </w:r>
      <w:proofErr w:type="spellStart"/>
      <w:r w:rsidRPr="00C931C8">
        <w:rPr>
          <w:rFonts w:ascii="Arial" w:eastAsia="Arial" w:hAnsi="Arial" w:cs="Arial"/>
        </w:rPr>
        <w:t>Tattoo</w:t>
      </w:r>
      <w:proofErr w:type="spellEnd"/>
      <w:r w:rsidRPr="00C931C8">
        <w:rPr>
          <w:rFonts w:ascii="Arial" w:eastAsia="Arial" w:hAnsi="Arial" w:cs="Arial"/>
        </w:rPr>
        <w:t xml:space="preserve"> Ink </w:t>
      </w:r>
      <w:proofErr w:type="spellStart"/>
      <w:r w:rsidRPr="00C931C8">
        <w:rPr>
          <w:rFonts w:ascii="Arial" w:eastAsia="Arial" w:hAnsi="Arial" w:cs="Arial"/>
        </w:rPr>
        <w:t>Enforcement</w:t>
      </w:r>
      <w:proofErr w:type="spellEnd"/>
      <w:r w:rsidRPr="00C931C8">
        <w:rPr>
          <w:rFonts w:ascii="Arial" w:eastAsia="Arial" w:hAnsi="Arial" w:cs="Arial"/>
        </w:rPr>
        <w:t xml:space="preserve"> Project« (2024), dostop</w:t>
      </w:r>
      <w:r w:rsidR="00981A60">
        <w:rPr>
          <w:rFonts w:ascii="Arial" w:eastAsia="Arial" w:hAnsi="Arial" w:cs="Arial"/>
        </w:rPr>
        <w:t>no</w:t>
      </w:r>
      <w:r w:rsidRPr="00C931C8">
        <w:rPr>
          <w:rFonts w:ascii="Arial" w:eastAsia="Arial" w:hAnsi="Arial" w:cs="Arial"/>
        </w:rPr>
        <w:t xml:space="preserve"> na </w:t>
      </w:r>
      <w:proofErr w:type="spellStart"/>
      <w:r w:rsidRPr="00C931C8">
        <w:rPr>
          <w:rFonts w:ascii="Arial" w:eastAsia="Arial" w:hAnsi="Arial" w:cs="Arial"/>
        </w:rPr>
        <w:t>naslednij</w:t>
      </w:r>
      <w:proofErr w:type="spellEnd"/>
      <w:r w:rsidRPr="00C931C8">
        <w:rPr>
          <w:rFonts w:ascii="Arial" w:eastAsia="Arial" w:hAnsi="Arial" w:cs="Arial"/>
        </w:rPr>
        <w:t xml:space="preserve"> povezavi:</w:t>
      </w:r>
      <w:r w:rsidR="00C931C8" w:rsidRPr="00981A60">
        <w:rPr>
          <w:rFonts w:ascii="Arial" w:eastAsia="Arial" w:hAnsi="Arial" w:cs="Arial"/>
        </w:rPr>
        <w:t xml:space="preserve"> </w:t>
      </w:r>
      <w:hyperlink r:id="rId117" w:history="1">
        <w:r w:rsidR="00C931C8" w:rsidRPr="00C931C8">
          <w:rPr>
            <w:rStyle w:val="Hiperpovezava"/>
            <w:rFonts w:ascii="Arial" w:hAnsi="Arial" w:cs="Arial"/>
          </w:rPr>
          <w:t>https://english.nvwa.nl/topics/tattoo/supervision-of-tattoo-inks-and-dyes</w:t>
        </w:r>
      </w:hyperlink>
      <w:r w:rsidR="00C931C8">
        <w:rPr>
          <w:rFonts w:ascii="Arial" w:eastAsia="Arial" w:hAnsi="Arial" w:cs="Arial"/>
        </w:rPr>
        <w:t>.</w:t>
      </w:r>
    </w:p>
    <w:p w14:paraId="5FDD8817" w14:textId="1E763D74" w:rsidR="003B1DDA" w:rsidRPr="00316AE5" w:rsidRDefault="003B1DDA" w:rsidP="00DE63BB">
      <w:pPr>
        <w:tabs>
          <w:tab w:val="left" w:pos="900"/>
        </w:tabs>
        <w:spacing w:after="0"/>
        <w:jc w:val="both"/>
        <w:rPr>
          <w:rFonts w:ascii="Arial" w:hAnsi="Arial" w:cs="Arial"/>
          <w:b/>
          <w:bCs/>
          <w:lang w:val="sl-SI"/>
        </w:rPr>
      </w:pPr>
    </w:p>
    <w:p w14:paraId="273CC846" w14:textId="77777777" w:rsidR="00C931C8" w:rsidRDefault="00C931C8" w:rsidP="7E4E659B">
      <w:pPr>
        <w:jc w:val="both"/>
        <w:rPr>
          <w:rFonts w:ascii="Arial" w:eastAsia="Arial" w:hAnsi="Arial" w:cs="Arial"/>
          <w:b/>
          <w:bCs/>
          <w:lang w:val="sl-SI"/>
        </w:rPr>
      </w:pPr>
    </w:p>
    <w:p w14:paraId="40A96B75" w14:textId="1A2BB705" w:rsidR="00A00B31" w:rsidRPr="004F767E" w:rsidRDefault="006A5D31" w:rsidP="004F767E">
      <w:pPr>
        <w:pStyle w:val="Naslov2"/>
        <w:rPr>
          <w:rFonts w:ascii="Arial" w:eastAsia="Arial" w:hAnsi="Arial" w:cs="Arial"/>
          <w:i w:val="0"/>
          <w:iCs w:val="0"/>
          <w:sz w:val="22"/>
          <w:szCs w:val="22"/>
          <w:lang w:val="sl-SI"/>
        </w:rPr>
      </w:pPr>
      <w:bookmarkStart w:id="172" w:name="_Toc191459272"/>
      <w:r w:rsidRPr="004F767E">
        <w:rPr>
          <w:rFonts w:ascii="Arial" w:eastAsia="Arial" w:hAnsi="Arial" w:cs="Arial"/>
          <w:i w:val="0"/>
          <w:iCs w:val="0"/>
          <w:sz w:val="22"/>
          <w:szCs w:val="22"/>
          <w:lang w:val="sl-SI"/>
        </w:rPr>
        <w:t>3</w:t>
      </w:r>
      <w:r w:rsidR="00966B58" w:rsidRPr="004F767E">
        <w:rPr>
          <w:rFonts w:ascii="Arial" w:eastAsia="Arial" w:hAnsi="Arial" w:cs="Arial"/>
          <w:i w:val="0"/>
          <w:iCs w:val="0"/>
          <w:sz w:val="22"/>
          <w:szCs w:val="22"/>
          <w:lang w:val="sl-SI"/>
        </w:rPr>
        <w:t xml:space="preserve">. </w:t>
      </w:r>
      <w:r w:rsidR="001279AF" w:rsidRPr="004F767E">
        <w:rPr>
          <w:rFonts w:ascii="Arial" w:eastAsia="Arial" w:hAnsi="Arial" w:cs="Arial"/>
          <w:i w:val="0"/>
          <w:iCs w:val="0"/>
          <w:sz w:val="22"/>
          <w:szCs w:val="22"/>
          <w:lang w:val="sl-SI"/>
        </w:rPr>
        <w:t>Pogoji za vlagatelje</w:t>
      </w:r>
      <w:bookmarkEnd w:id="172"/>
    </w:p>
    <w:p w14:paraId="26E8ABB5" w14:textId="4A5C4CA4" w:rsidR="008E65CC" w:rsidRPr="002F48AB" w:rsidRDefault="008E65CC" w:rsidP="008E65CC">
      <w:pPr>
        <w:spacing w:after="0"/>
        <w:jc w:val="both"/>
        <w:rPr>
          <w:rFonts w:ascii="Arial" w:hAnsi="Arial" w:cs="Arial"/>
          <w:lang w:val="sl-SI"/>
        </w:rPr>
      </w:pPr>
      <w:r w:rsidRPr="002F48AB">
        <w:rPr>
          <w:rFonts w:ascii="Arial" w:hAnsi="Arial" w:cs="Arial"/>
          <w:lang w:val="sl-SI"/>
        </w:rPr>
        <w:t xml:space="preserve">Vlagatelji morajo </w:t>
      </w:r>
      <w:r>
        <w:rPr>
          <w:rFonts w:ascii="Arial" w:hAnsi="Arial" w:cs="Arial"/>
          <w:lang w:val="sl-SI"/>
        </w:rPr>
        <w:t xml:space="preserve">poleg pogojev za vlagatelje iz te točke </w:t>
      </w:r>
      <w:r w:rsidRPr="002F48AB">
        <w:rPr>
          <w:rFonts w:ascii="Arial" w:hAnsi="Arial" w:cs="Arial"/>
          <w:lang w:val="sl-SI"/>
        </w:rPr>
        <w:t xml:space="preserve">izpolnjevati </w:t>
      </w:r>
      <w:r>
        <w:rPr>
          <w:rFonts w:ascii="Arial" w:hAnsi="Arial" w:cs="Arial"/>
          <w:lang w:val="sl-SI"/>
        </w:rPr>
        <w:t xml:space="preserve">tudi </w:t>
      </w:r>
      <w:r w:rsidRPr="002F48AB">
        <w:rPr>
          <w:rFonts w:ascii="Arial" w:hAnsi="Arial" w:cs="Arial"/>
          <w:lang w:val="sl-SI"/>
        </w:rPr>
        <w:t>pogoje, navedene v poglavju III. POGOJI ZA PRIDOBITEV SREDSTEV.</w:t>
      </w:r>
    </w:p>
    <w:p w14:paraId="7FB36759" w14:textId="77777777" w:rsidR="00A63772" w:rsidRPr="002F48AB" w:rsidRDefault="00A63772" w:rsidP="00F65003">
      <w:pPr>
        <w:spacing w:after="0"/>
        <w:rPr>
          <w:rFonts w:ascii="Arial" w:hAnsi="Arial" w:cs="Arial"/>
          <w:b/>
          <w:bCs/>
          <w:lang w:val="sl-SI"/>
        </w:rPr>
      </w:pPr>
    </w:p>
    <w:p w14:paraId="678086B0" w14:textId="2DFF596C" w:rsidR="006D44CA" w:rsidRPr="002F48AB" w:rsidRDefault="00B05527" w:rsidP="001E036E">
      <w:pPr>
        <w:spacing w:after="0"/>
        <w:jc w:val="both"/>
        <w:rPr>
          <w:rFonts w:ascii="Arial" w:eastAsia="Arial" w:hAnsi="Arial" w:cs="Arial"/>
          <w:lang w:val="sl-SI"/>
        </w:rPr>
      </w:pPr>
      <w:r w:rsidRPr="002F48AB">
        <w:rPr>
          <w:rFonts w:ascii="Arial" w:eastAsia="Arial" w:hAnsi="Arial" w:cs="Arial"/>
          <w:lang w:val="sl-SI"/>
        </w:rPr>
        <w:t>V</w:t>
      </w:r>
      <w:r w:rsidR="007E5F5A" w:rsidRPr="002F48AB">
        <w:rPr>
          <w:rFonts w:ascii="Arial" w:eastAsia="Arial" w:hAnsi="Arial" w:cs="Arial"/>
          <w:lang w:val="sl-SI"/>
        </w:rPr>
        <w:t>lagatelji</w:t>
      </w:r>
      <w:r w:rsidRPr="002F48AB">
        <w:rPr>
          <w:rFonts w:ascii="Arial" w:eastAsia="Arial" w:hAnsi="Arial" w:cs="Arial"/>
          <w:lang w:val="sl-SI"/>
        </w:rPr>
        <w:t>, upravičeni</w:t>
      </w:r>
      <w:r w:rsidR="007E5F5A" w:rsidRPr="002F48AB">
        <w:rPr>
          <w:rFonts w:ascii="Arial" w:eastAsia="Arial" w:hAnsi="Arial" w:cs="Arial"/>
          <w:lang w:val="sl-SI"/>
        </w:rPr>
        <w:t xml:space="preserve"> do udeležbe na javnem razpisu </w:t>
      </w:r>
      <w:r w:rsidRPr="002F48AB">
        <w:rPr>
          <w:rFonts w:ascii="Arial" w:eastAsia="Arial" w:hAnsi="Arial" w:cs="Arial"/>
          <w:lang w:val="sl-SI"/>
        </w:rPr>
        <w:t>pri</w:t>
      </w:r>
      <w:r w:rsidR="007E5F5A" w:rsidRPr="002F48AB">
        <w:rPr>
          <w:rFonts w:ascii="Arial" w:eastAsia="Arial" w:hAnsi="Arial" w:cs="Arial"/>
          <w:lang w:val="sl-SI"/>
        </w:rPr>
        <w:t xml:space="preserve"> področj</w:t>
      </w:r>
      <w:r w:rsidR="009C457C" w:rsidRPr="002F48AB">
        <w:rPr>
          <w:rFonts w:ascii="Arial" w:eastAsia="Arial" w:hAnsi="Arial" w:cs="Arial"/>
          <w:lang w:val="sl-SI"/>
        </w:rPr>
        <w:t>u</w:t>
      </w:r>
      <w:r w:rsidR="007E5F5A" w:rsidRPr="002F48AB">
        <w:rPr>
          <w:rFonts w:ascii="Arial" w:eastAsia="Arial" w:hAnsi="Arial" w:cs="Arial"/>
          <w:lang w:val="sl-SI"/>
        </w:rPr>
        <w:t xml:space="preserve"> </w:t>
      </w:r>
      <w:r w:rsidR="001E036E">
        <w:rPr>
          <w:rFonts w:ascii="Arial" w:eastAsia="Arial" w:hAnsi="Arial" w:cs="Arial"/>
          <w:lang w:val="sl-SI"/>
        </w:rPr>
        <w:t>E</w:t>
      </w:r>
      <w:r w:rsidR="009C457C" w:rsidRPr="002F48AB">
        <w:rPr>
          <w:rFonts w:ascii="Arial" w:eastAsia="Arial" w:hAnsi="Arial" w:cs="Arial"/>
          <w:lang w:val="sl-SI"/>
        </w:rPr>
        <w:t>,</w:t>
      </w:r>
      <w:r w:rsidR="007E5F5A" w:rsidRPr="002F48AB">
        <w:rPr>
          <w:rFonts w:ascii="Arial" w:eastAsia="Arial" w:hAnsi="Arial" w:cs="Arial"/>
          <w:lang w:val="sl-SI"/>
        </w:rPr>
        <w:t xml:space="preserve"> so pravne osebe zasebnega prava, ki</w:t>
      </w:r>
      <w:r w:rsidR="006D44CA" w:rsidRPr="002F48AB">
        <w:rPr>
          <w:rFonts w:ascii="Arial" w:eastAsia="Arial" w:hAnsi="Arial" w:cs="Arial"/>
          <w:lang w:val="sl-SI"/>
        </w:rPr>
        <w:t>:</w:t>
      </w:r>
    </w:p>
    <w:p w14:paraId="0B88C29C" w14:textId="77777777" w:rsidR="001E036E" w:rsidRPr="002F48AB" w:rsidRDefault="001E036E" w:rsidP="001E036E">
      <w:pPr>
        <w:spacing w:after="0"/>
        <w:jc w:val="both"/>
        <w:rPr>
          <w:rFonts w:ascii="Arial" w:eastAsia="Arial" w:hAnsi="Arial" w:cs="Arial"/>
          <w:lang w:val="sl-SI"/>
        </w:rPr>
      </w:pPr>
    </w:p>
    <w:p w14:paraId="2F846468" w14:textId="142D2D26" w:rsidR="006D44CA" w:rsidRDefault="007E5F5A" w:rsidP="0033197B">
      <w:pPr>
        <w:pStyle w:val="Odstavekseznama"/>
        <w:numPr>
          <w:ilvl w:val="0"/>
          <w:numId w:val="54"/>
        </w:numPr>
        <w:spacing w:after="0"/>
        <w:ind w:left="714" w:hanging="357"/>
        <w:jc w:val="both"/>
        <w:rPr>
          <w:rFonts w:ascii="Arial" w:eastAsia="Arial" w:hAnsi="Arial" w:cs="Arial"/>
        </w:rPr>
      </w:pPr>
      <w:r w:rsidRPr="001E036E">
        <w:rPr>
          <w:rFonts w:ascii="Arial" w:eastAsia="Arial" w:hAnsi="Arial" w:cs="Arial"/>
        </w:rPr>
        <w:t xml:space="preserve">delujejo kot društvo, zveza društev, </w:t>
      </w:r>
      <w:r w:rsidR="003D005B">
        <w:rPr>
          <w:rFonts w:ascii="Arial" w:eastAsia="Arial" w:hAnsi="Arial" w:cs="Arial"/>
        </w:rPr>
        <w:t xml:space="preserve">javni ali zasebni </w:t>
      </w:r>
      <w:r w:rsidRPr="001E036E">
        <w:rPr>
          <w:rFonts w:ascii="Arial" w:eastAsia="Arial" w:hAnsi="Arial" w:cs="Arial"/>
        </w:rPr>
        <w:t xml:space="preserve">zavod, skupnost zavodov, humanitarna organizacija ali ustanova in so ustanovljene </w:t>
      </w:r>
      <w:r w:rsidR="00B33760">
        <w:rPr>
          <w:rFonts w:ascii="Arial" w:eastAsia="Arial" w:hAnsi="Arial" w:cs="Arial"/>
        </w:rPr>
        <w:t xml:space="preserve">zlasti </w:t>
      </w:r>
      <w:r w:rsidRPr="001E036E">
        <w:rPr>
          <w:rFonts w:ascii="Arial" w:eastAsia="Arial" w:hAnsi="Arial" w:cs="Arial"/>
        </w:rPr>
        <w:t xml:space="preserve">na podlagi Zakona o društvih (Uradni list RS, št. 64/11 – uradno prečiščeno besedilo in 21/18 – </w:t>
      </w:r>
      <w:proofErr w:type="spellStart"/>
      <w:r w:rsidRPr="001E036E">
        <w:rPr>
          <w:rFonts w:ascii="Arial" w:eastAsia="Arial" w:hAnsi="Arial" w:cs="Arial"/>
        </w:rPr>
        <w:t>ZNOrg</w:t>
      </w:r>
      <w:proofErr w:type="spellEnd"/>
      <w:r w:rsidRPr="001E036E">
        <w:rPr>
          <w:rFonts w:ascii="Arial" w:eastAsia="Arial" w:hAnsi="Arial" w:cs="Arial"/>
        </w:rPr>
        <w:t xml:space="preserve">), Zakona o ustanovah (Uradni list RS, št. 70/05 – uradno prečiščeno besedilo in 91/05 – </w:t>
      </w:r>
      <w:proofErr w:type="spellStart"/>
      <w:r w:rsidRPr="001E036E">
        <w:rPr>
          <w:rFonts w:ascii="Arial" w:eastAsia="Arial" w:hAnsi="Arial" w:cs="Arial"/>
        </w:rPr>
        <w:t>popr</w:t>
      </w:r>
      <w:proofErr w:type="spellEnd"/>
      <w:r w:rsidRPr="001E036E">
        <w:rPr>
          <w:rFonts w:ascii="Arial" w:eastAsia="Arial" w:hAnsi="Arial" w:cs="Arial"/>
        </w:rPr>
        <w:t>.), Zakona o zavodih (Uradni list RS, št. 12/91, 8/96, 36/00 – ZPDZC in 127/06 – ZJZP</w:t>
      </w:r>
      <w:r w:rsidR="002456D4" w:rsidRPr="001E036E">
        <w:rPr>
          <w:rFonts w:ascii="Arial" w:eastAsia="Arial" w:hAnsi="Arial" w:cs="Arial"/>
        </w:rPr>
        <w:t>),</w:t>
      </w:r>
      <w:r w:rsidRPr="001E036E">
        <w:rPr>
          <w:rFonts w:ascii="Arial" w:eastAsia="Arial" w:hAnsi="Arial" w:cs="Arial"/>
        </w:rPr>
        <w:t xml:space="preserve"> Zakona o humanitarnih organizacijah (Uradni list RS, št. 98/03 in 61/06 – ZDru-1)</w:t>
      </w:r>
      <w:r w:rsidR="002456D4" w:rsidRPr="001E036E">
        <w:rPr>
          <w:rFonts w:ascii="Arial" w:eastAsia="Arial" w:hAnsi="Arial" w:cs="Arial"/>
        </w:rPr>
        <w:t xml:space="preserve"> </w:t>
      </w:r>
      <w:r w:rsidR="002456D4" w:rsidRPr="001E036E">
        <w:rPr>
          <w:rFonts w:ascii="Arial" w:hAnsi="Arial" w:cs="Arial"/>
        </w:rPr>
        <w:t xml:space="preserve">in </w:t>
      </w:r>
      <w:r w:rsidR="002456D4" w:rsidRPr="001E036E">
        <w:rPr>
          <w:rFonts w:ascii="Arial" w:eastAsia="Arial" w:hAnsi="Arial" w:cs="Arial"/>
        </w:rPr>
        <w:t>Zakona o nevladnih organizacijah (Uradni list RS, št. </w:t>
      </w:r>
      <w:hyperlink r:id="rId118" w:tgtFrame="_blank" w:tooltip="Zakon o nevladnih organizacijah (ZNOrg)" w:history="1">
        <w:r w:rsidR="002456D4" w:rsidRPr="001E036E">
          <w:rPr>
            <w:rFonts w:ascii="Arial" w:eastAsia="Arial" w:hAnsi="Arial" w:cs="Arial"/>
          </w:rPr>
          <w:t>21/18</w:t>
        </w:r>
      </w:hyperlink>
      <w:r w:rsidR="002456D4" w:rsidRPr="001E036E">
        <w:rPr>
          <w:rFonts w:ascii="Arial" w:eastAsia="Arial" w:hAnsi="Arial" w:cs="Arial"/>
        </w:rPr>
        <w:t>) oziroma jim je na njegovi podlagi podeljen status nevladne organizacije v javnem interesu</w:t>
      </w:r>
      <w:r w:rsidR="009C457C" w:rsidRPr="001E036E">
        <w:rPr>
          <w:rFonts w:ascii="Arial" w:eastAsia="Arial" w:hAnsi="Arial" w:cs="Arial"/>
        </w:rPr>
        <w:t>.</w:t>
      </w:r>
    </w:p>
    <w:p w14:paraId="24045C82" w14:textId="77777777" w:rsidR="0033197B" w:rsidRPr="000346FC" w:rsidRDefault="0033197B" w:rsidP="0033197B">
      <w:pPr>
        <w:pStyle w:val="Odstavekseznama"/>
        <w:spacing w:after="0"/>
        <w:ind w:left="714"/>
        <w:jc w:val="both"/>
        <w:rPr>
          <w:rFonts w:ascii="Arial" w:eastAsia="Arial" w:hAnsi="Arial" w:cs="Arial"/>
        </w:rPr>
      </w:pPr>
    </w:p>
    <w:p w14:paraId="127DE34F" w14:textId="77777777" w:rsidR="0033197B" w:rsidRPr="002F48AB" w:rsidRDefault="0033197B" w:rsidP="0033197B">
      <w:pPr>
        <w:spacing w:after="120"/>
        <w:jc w:val="both"/>
        <w:rPr>
          <w:rFonts w:ascii="Arial" w:eastAsia="Arial" w:hAnsi="Arial" w:cs="Arial"/>
          <w:lang w:val="sl-SI"/>
        </w:rPr>
      </w:pPr>
      <w:r w:rsidRPr="002F48AB">
        <w:rPr>
          <w:rFonts w:ascii="Arial" w:eastAsia="Arial" w:hAnsi="Arial" w:cs="Arial"/>
          <w:lang w:val="sl-SI"/>
        </w:rPr>
        <w:lastRenderedPageBreak/>
        <w:t>Izpolnjevanje pogojev pravnih oseb zasebnega prava glede njihove</w:t>
      </w:r>
      <w:r>
        <w:rPr>
          <w:rFonts w:ascii="Arial" w:eastAsia="Arial" w:hAnsi="Arial" w:cs="Arial"/>
          <w:lang w:val="sl-SI"/>
        </w:rPr>
        <w:t xml:space="preserve"> pravnoorganizacijske oblike oziroma</w:t>
      </w:r>
      <w:r w:rsidRPr="002F48AB">
        <w:rPr>
          <w:rFonts w:ascii="Arial" w:eastAsia="Arial" w:hAnsi="Arial" w:cs="Arial"/>
          <w:lang w:val="sl-SI"/>
        </w:rPr>
        <w:t xml:space="preserve"> statusa iz prejšnje alineje se bo preverjalo ob formalnem pregledu vloge, pred postopkom ocenjevanja.</w:t>
      </w:r>
      <w:r>
        <w:rPr>
          <w:rFonts w:ascii="Arial" w:eastAsia="Arial" w:hAnsi="Arial" w:cs="Arial"/>
          <w:lang w:val="sl-SI"/>
        </w:rPr>
        <w:t xml:space="preserve"> V primeru neizpolnjevanja navedenih pogojev vlagatelji oziroma njihove vloge </w:t>
      </w:r>
      <w:r w:rsidRPr="002F48AB">
        <w:rPr>
          <w:rFonts w:ascii="Arial" w:eastAsia="Arial" w:hAnsi="Arial" w:cs="Arial"/>
          <w:lang w:val="sl-SI"/>
        </w:rPr>
        <w:t>ne bodo vključeni v postopek ocenjevanja</w:t>
      </w:r>
      <w:r>
        <w:rPr>
          <w:rFonts w:ascii="Arial" w:eastAsia="Arial" w:hAnsi="Arial" w:cs="Arial"/>
          <w:lang w:val="sl-SI"/>
        </w:rPr>
        <w:t xml:space="preserve">, vloge </w:t>
      </w:r>
      <w:r w:rsidRPr="00BB7FE1">
        <w:rPr>
          <w:rFonts w:ascii="Arial" w:eastAsia="Arial" w:hAnsi="Arial" w:cs="Arial"/>
          <w:lang w:val="sl-SI"/>
        </w:rPr>
        <w:t>pa bodo zavržene</w:t>
      </w:r>
      <w:r>
        <w:rPr>
          <w:rFonts w:ascii="Arial" w:eastAsia="Arial" w:hAnsi="Arial" w:cs="Arial"/>
          <w:lang w:val="sl-SI"/>
        </w:rPr>
        <w:t>.</w:t>
      </w:r>
    </w:p>
    <w:p w14:paraId="45470994" w14:textId="521FD414" w:rsidR="00E52576" w:rsidRPr="00B70D84" w:rsidRDefault="00E52576" w:rsidP="00E52576">
      <w:pPr>
        <w:pStyle w:val="Odstavekseznama"/>
        <w:numPr>
          <w:ilvl w:val="0"/>
          <w:numId w:val="22"/>
        </w:numPr>
        <w:spacing w:after="0"/>
        <w:jc w:val="both"/>
        <w:rPr>
          <w:rFonts w:ascii="Arial" w:eastAsia="Arial" w:hAnsi="Arial" w:cs="Arial"/>
        </w:rPr>
      </w:pPr>
      <w:r w:rsidRPr="00B70D84">
        <w:rPr>
          <w:rFonts w:ascii="Arial" w:eastAsia="Arial" w:hAnsi="Arial" w:cs="Arial"/>
        </w:rPr>
        <w:t>so neodvisne od komercialnih in drugih interesov tobačne in alkoholne industrije ter druge industrije na področju drog</w:t>
      </w:r>
      <w:r w:rsidRPr="00B70D84">
        <w:t xml:space="preserve"> </w:t>
      </w:r>
      <w:r w:rsidRPr="00B70D84">
        <w:rPr>
          <w:rFonts w:ascii="Arial" w:eastAsia="Arial" w:hAnsi="Arial" w:cs="Arial"/>
        </w:rPr>
        <w:t>ali industrije videoiger ali igralništva</w:t>
      </w:r>
      <w:r>
        <w:rPr>
          <w:rFonts w:ascii="Arial" w:eastAsia="Arial" w:hAnsi="Arial" w:cs="Arial"/>
        </w:rPr>
        <w:t>.</w:t>
      </w:r>
    </w:p>
    <w:p w14:paraId="1019B9A6" w14:textId="77777777" w:rsidR="00E52576" w:rsidRDefault="00E52576" w:rsidP="006D44CA">
      <w:pPr>
        <w:spacing w:after="0"/>
        <w:jc w:val="both"/>
        <w:rPr>
          <w:rFonts w:ascii="Arial" w:eastAsia="Arial" w:hAnsi="Arial" w:cs="Arial"/>
          <w:lang w:val="sl-SI"/>
        </w:rPr>
      </w:pPr>
    </w:p>
    <w:p w14:paraId="5D413417" w14:textId="4D236A38" w:rsidR="00E52576" w:rsidRDefault="006D44CA" w:rsidP="00E52576">
      <w:pPr>
        <w:keepNext/>
        <w:spacing w:after="0"/>
        <w:jc w:val="both"/>
        <w:rPr>
          <w:rFonts w:ascii="Arial" w:eastAsia="Arial" w:hAnsi="Arial" w:cs="Arial"/>
          <w:lang w:val="sl-SI"/>
        </w:rPr>
      </w:pPr>
      <w:r w:rsidRPr="002F48AB">
        <w:rPr>
          <w:rFonts w:ascii="Arial" w:eastAsia="Arial" w:hAnsi="Arial" w:cs="Arial"/>
          <w:lang w:val="sl-SI"/>
        </w:rPr>
        <w:t>Izpolnjevanje pogojev iz prejšnje alineje se bo preverjalo pri vsebinskem ocenjevanju vloge</w:t>
      </w:r>
      <w:r w:rsidR="00E52576">
        <w:rPr>
          <w:rFonts w:ascii="Arial" w:eastAsia="Arial" w:hAnsi="Arial" w:cs="Arial"/>
          <w:lang w:val="sl-SI"/>
        </w:rPr>
        <w:t>. Zato mora biti</w:t>
      </w:r>
      <w:r w:rsidR="00E52576" w:rsidRPr="002F48AB">
        <w:rPr>
          <w:rFonts w:ascii="Arial" w:eastAsia="Arial" w:hAnsi="Arial" w:cs="Arial"/>
          <w:lang w:val="sl-SI"/>
        </w:rPr>
        <w:t xml:space="preserve"> izpolnjena</w:t>
      </w:r>
      <w:r w:rsidR="00E52576">
        <w:rPr>
          <w:rFonts w:ascii="Arial" w:eastAsia="Arial" w:hAnsi="Arial" w:cs="Arial"/>
          <w:lang w:val="sl-SI"/>
        </w:rPr>
        <w:t xml:space="preserve"> in vlogi (prijavi) priložena</w:t>
      </w:r>
      <w:r w:rsidR="00E52576" w:rsidRPr="002F48AB">
        <w:rPr>
          <w:rFonts w:ascii="Arial" w:eastAsia="Arial" w:hAnsi="Arial" w:cs="Arial"/>
          <w:lang w:val="sl-SI"/>
        </w:rPr>
        <w:t xml:space="preserve"> izjava vlagatelja in partnerjev o neodvisnosti od komercialnih in drugih interesov tobačne in alkoholne industrije ter druge industrije na področju drog</w:t>
      </w:r>
      <w:r w:rsidR="00E52576">
        <w:rPr>
          <w:rFonts w:ascii="Arial" w:eastAsia="Arial" w:hAnsi="Arial" w:cs="Arial"/>
          <w:lang w:val="sl-SI"/>
        </w:rPr>
        <w:t xml:space="preserve"> oziroma industrije videoiger ali igralništva</w:t>
      </w:r>
      <w:r w:rsidR="00E52576" w:rsidRPr="002F48AB">
        <w:rPr>
          <w:rFonts w:ascii="Arial" w:eastAsia="Arial" w:hAnsi="Arial" w:cs="Arial"/>
          <w:lang w:val="sl-SI"/>
        </w:rPr>
        <w:t xml:space="preserve">, ki je </w:t>
      </w:r>
      <w:r w:rsidR="00264DE9">
        <w:rPr>
          <w:rFonts w:ascii="Arial" w:eastAsia="Arial" w:hAnsi="Arial" w:cs="Arial"/>
          <w:lang w:val="sl-SI"/>
        </w:rPr>
        <w:t>P</w:t>
      </w:r>
      <w:r w:rsidR="00E52576" w:rsidRPr="002F48AB">
        <w:rPr>
          <w:rFonts w:ascii="Arial" w:eastAsia="Arial" w:hAnsi="Arial" w:cs="Arial"/>
          <w:lang w:val="sl-SI"/>
        </w:rPr>
        <w:t xml:space="preserve">riloga </w:t>
      </w:r>
      <w:r w:rsidR="00264DE9">
        <w:rPr>
          <w:rFonts w:ascii="Arial" w:eastAsia="Arial" w:hAnsi="Arial" w:cs="Arial"/>
          <w:lang w:val="sl-SI"/>
        </w:rPr>
        <w:t xml:space="preserve">3 </w:t>
      </w:r>
      <w:r w:rsidR="00E52576" w:rsidRPr="002F48AB">
        <w:rPr>
          <w:rFonts w:ascii="Arial" w:eastAsia="Arial" w:hAnsi="Arial" w:cs="Arial"/>
          <w:lang w:val="sl-SI"/>
        </w:rPr>
        <w:t>Prijavnice JR 202</w:t>
      </w:r>
      <w:r w:rsidR="00E52576">
        <w:rPr>
          <w:rFonts w:ascii="Arial" w:eastAsia="Arial" w:hAnsi="Arial" w:cs="Arial"/>
          <w:lang w:val="sl-SI"/>
        </w:rPr>
        <w:t>5</w:t>
      </w:r>
      <w:r w:rsidR="00E52576" w:rsidRPr="002F48AB">
        <w:rPr>
          <w:rFonts w:ascii="Arial" w:eastAsia="Arial" w:hAnsi="Arial" w:cs="Arial"/>
          <w:lang w:val="sl-SI"/>
        </w:rPr>
        <w:t>/2</w:t>
      </w:r>
      <w:r w:rsidR="00E52576">
        <w:rPr>
          <w:rFonts w:ascii="Arial" w:eastAsia="Arial" w:hAnsi="Arial" w:cs="Arial"/>
          <w:lang w:val="sl-SI"/>
        </w:rPr>
        <w:t>8. V primeru, da izpolnjena izjava,</w:t>
      </w:r>
      <w:r w:rsidR="00E52576" w:rsidRPr="008E5B95">
        <w:rPr>
          <w:rFonts w:ascii="Arial" w:eastAsia="Arial" w:hAnsi="Arial" w:cs="Arial"/>
          <w:lang w:val="sl-SI"/>
        </w:rPr>
        <w:t xml:space="preserve"> </w:t>
      </w:r>
      <w:r w:rsidR="00E52576" w:rsidRPr="002F48AB">
        <w:rPr>
          <w:rFonts w:ascii="Arial" w:eastAsia="Arial" w:hAnsi="Arial" w:cs="Arial"/>
          <w:lang w:val="sl-SI"/>
        </w:rPr>
        <w:t xml:space="preserve">ki je </w:t>
      </w:r>
      <w:r w:rsidR="005B1A35">
        <w:rPr>
          <w:rFonts w:ascii="Arial" w:eastAsia="Arial" w:hAnsi="Arial" w:cs="Arial"/>
          <w:lang w:val="sl-SI"/>
        </w:rPr>
        <w:t>P</w:t>
      </w:r>
      <w:r w:rsidR="00E52576" w:rsidRPr="002F48AB">
        <w:rPr>
          <w:rFonts w:ascii="Arial" w:eastAsia="Arial" w:hAnsi="Arial" w:cs="Arial"/>
          <w:lang w:val="sl-SI"/>
        </w:rPr>
        <w:t xml:space="preserve">riloga </w:t>
      </w:r>
      <w:r w:rsidR="00264DE9">
        <w:rPr>
          <w:rFonts w:ascii="Arial" w:eastAsia="Arial" w:hAnsi="Arial" w:cs="Arial"/>
          <w:lang w:val="sl-SI"/>
        </w:rPr>
        <w:t xml:space="preserve">3 </w:t>
      </w:r>
      <w:r w:rsidR="00E52576" w:rsidRPr="002F48AB">
        <w:rPr>
          <w:rFonts w:ascii="Arial" w:eastAsia="Arial" w:hAnsi="Arial" w:cs="Arial"/>
          <w:lang w:val="sl-SI"/>
        </w:rPr>
        <w:t>Prijavnice JR 202</w:t>
      </w:r>
      <w:r w:rsidR="00E52576">
        <w:rPr>
          <w:rFonts w:ascii="Arial" w:eastAsia="Arial" w:hAnsi="Arial" w:cs="Arial"/>
          <w:lang w:val="sl-SI"/>
        </w:rPr>
        <w:t>5</w:t>
      </w:r>
      <w:r w:rsidR="00E52576" w:rsidRPr="002F48AB">
        <w:rPr>
          <w:rFonts w:ascii="Arial" w:eastAsia="Arial" w:hAnsi="Arial" w:cs="Arial"/>
          <w:lang w:val="sl-SI"/>
        </w:rPr>
        <w:t>/2</w:t>
      </w:r>
      <w:r w:rsidR="00E52576">
        <w:rPr>
          <w:rFonts w:ascii="Arial" w:eastAsia="Arial" w:hAnsi="Arial" w:cs="Arial"/>
          <w:lang w:val="sl-SI"/>
        </w:rPr>
        <w:t>8,</w:t>
      </w:r>
      <w:r w:rsidR="00E52576" w:rsidRPr="00E52576">
        <w:rPr>
          <w:rFonts w:ascii="Arial" w:eastAsia="Arial" w:hAnsi="Arial" w:cs="Arial"/>
          <w:lang w:val="sl-SI"/>
        </w:rPr>
        <w:t xml:space="preserve"> </w:t>
      </w:r>
      <w:r w:rsidR="00E52576">
        <w:rPr>
          <w:rFonts w:ascii="Arial" w:eastAsia="Arial" w:hAnsi="Arial" w:cs="Arial"/>
          <w:lang w:val="sl-SI"/>
        </w:rPr>
        <w:t xml:space="preserve">vlogi ne bo priložena, </w:t>
      </w:r>
      <w:r w:rsidR="00E52576" w:rsidRPr="002F48AB">
        <w:rPr>
          <w:rFonts w:ascii="Arial" w:eastAsia="Arial" w:hAnsi="Arial" w:cs="Arial"/>
          <w:lang w:val="sl-SI"/>
        </w:rPr>
        <w:t>se bo postopek nadaljnjega ocenjevanja zaključil</w:t>
      </w:r>
      <w:r w:rsidR="00E52576">
        <w:rPr>
          <w:rFonts w:ascii="Arial" w:eastAsia="Arial" w:hAnsi="Arial" w:cs="Arial"/>
          <w:lang w:val="sl-SI"/>
        </w:rPr>
        <w:t xml:space="preserve">, vloga </w:t>
      </w:r>
      <w:r w:rsidR="00E52576" w:rsidRPr="00BB7FE1">
        <w:rPr>
          <w:rFonts w:ascii="Arial" w:eastAsia="Arial" w:hAnsi="Arial" w:cs="Arial"/>
          <w:lang w:val="sl-SI"/>
        </w:rPr>
        <w:t>pa bo zavrnjen</w:t>
      </w:r>
      <w:r w:rsidR="00E52576">
        <w:rPr>
          <w:rFonts w:ascii="Arial" w:eastAsia="Arial" w:hAnsi="Arial" w:cs="Arial"/>
          <w:lang w:val="sl-SI"/>
        </w:rPr>
        <w:t>a</w:t>
      </w:r>
      <w:r w:rsidR="00E52576" w:rsidRPr="002F48AB">
        <w:rPr>
          <w:rFonts w:ascii="Arial" w:eastAsia="Arial" w:hAnsi="Arial" w:cs="Arial"/>
          <w:lang w:val="sl-SI"/>
        </w:rPr>
        <w:t>.</w:t>
      </w:r>
    </w:p>
    <w:p w14:paraId="09CF518C" w14:textId="29784C72" w:rsidR="00E52576" w:rsidRDefault="00E52576" w:rsidP="006D44CA">
      <w:pPr>
        <w:spacing w:after="0"/>
        <w:jc w:val="both"/>
        <w:rPr>
          <w:rFonts w:ascii="Arial" w:eastAsia="Arial" w:hAnsi="Arial" w:cs="Arial"/>
          <w:lang w:val="sl-SI"/>
        </w:rPr>
      </w:pPr>
    </w:p>
    <w:p w14:paraId="74C1CA64" w14:textId="0CE9BC97" w:rsidR="0033197B" w:rsidRPr="0033197B" w:rsidRDefault="0033197B" w:rsidP="006D44CA">
      <w:pPr>
        <w:spacing w:after="0"/>
        <w:jc w:val="both"/>
        <w:rPr>
          <w:rFonts w:ascii="Arial" w:hAnsi="Arial" w:cs="Arial"/>
          <w:lang w:val="sl-SI"/>
        </w:rPr>
      </w:pPr>
      <w:r w:rsidRPr="001F31C5">
        <w:rPr>
          <w:rFonts w:ascii="Arial" w:hAnsi="Arial" w:cs="Arial"/>
          <w:lang w:val="sl-SI"/>
        </w:rPr>
        <w:t>Vlagatelj se lahko z enim programom prijavi na en</w:t>
      </w:r>
      <w:r>
        <w:rPr>
          <w:rFonts w:ascii="Arial" w:hAnsi="Arial" w:cs="Arial"/>
          <w:lang w:val="sl-SI"/>
        </w:rPr>
        <w:t>o</w:t>
      </w:r>
      <w:r w:rsidRPr="001F31C5">
        <w:rPr>
          <w:rFonts w:ascii="Arial" w:hAnsi="Arial" w:cs="Arial"/>
          <w:lang w:val="sl-SI"/>
        </w:rPr>
        <w:t xml:space="preserve"> ali več pod-področij področja E javnega razpisa. </w:t>
      </w:r>
    </w:p>
    <w:p w14:paraId="3D923192" w14:textId="77777777" w:rsidR="00A63772" w:rsidRPr="002F48AB" w:rsidRDefault="00A63772" w:rsidP="00DE63BB">
      <w:pPr>
        <w:spacing w:after="0"/>
        <w:jc w:val="both"/>
        <w:rPr>
          <w:rFonts w:ascii="Arial" w:hAnsi="Arial" w:cs="Arial"/>
          <w:lang w:val="sl-SI"/>
        </w:rPr>
      </w:pPr>
    </w:p>
    <w:p w14:paraId="46A4DBF6" w14:textId="709E1415" w:rsidR="009462E0" w:rsidRDefault="00F203BA" w:rsidP="007675A9">
      <w:pPr>
        <w:tabs>
          <w:tab w:val="left" w:pos="1685"/>
        </w:tabs>
        <w:spacing w:after="0"/>
        <w:jc w:val="both"/>
        <w:rPr>
          <w:rFonts w:ascii="Arial" w:hAnsi="Arial" w:cs="Arial"/>
          <w:lang w:val="sl-SI"/>
        </w:rPr>
      </w:pPr>
      <w:bookmarkStart w:id="173" w:name="_Hlk94799118"/>
      <w:r>
        <w:rPr>
          <w:rFonts w:ascii="Arial" w:hAnsi="Arial" w:cs="Arial"/>
          <w:lang w:val="sl-SI"/>
        </w:rPr>
        <w:t xml:space="preserve">V okviru področja </w:t>
      </w:r>
      <w:r w:rsidR="004D7ADD">
        <w:rPr>
          <w:rFonts w:ascii="Arial" w:hAnsi="Arial" w:cs="Arial"/>
          <w:lang w:val="sl-SI"/>
        </w:rPr>
        <w:t>E</w:t>
      </w:r>
      <w:r>
        <w:rPr>
          <w:rFonts w:ascii="Arial" w:hAnsi="Arial" w:cs="Arial"/>
          <w:lang w:val="sl-SI"/>
        </w:rPr>
        <w:t xml:space="preserve"> je lahko zaprošeni znesek </w:t>
      </w:r>
      <w:r w:rsidR="00F51B03">
        <w:rPr>
          <w:rFonts w:ascii="Arial" w:hAnsi="Arial" w:cs="Arial"/>
          <w:lang w:val="sl-SI"/>
        </w:rPr>
        <w:t xml:space="preserve">za pod-področje </w:t>
      </w:r>
      <w:r w:rsidR="00BE6453">
        <w:rPr>
          <w:rFonts w:ascii="Arial" w:hAnsi="Arial" w:cs="Arial"/>
          <w:lang w:val="sl-SI"/>
        </w:rPr>
        <w:t>E</w:t>
      </w:r>
      <w:r w:rsidR="00F51B03">
        <w:rPr>
          <w:rFonts w:ascii="Arial" w:hAnsi="Arial" w:cs="Arial"/>
          <w:lang w:val="sl-SI"/>
        </w:rPr>
        <w:t xml:space="preserve">1 </w:t>
      </w:r>
      <w:r>
        <w:rPr>
          <w:rFonts w:ascii="Arial" w:hAnsi="Arial" w:cs="Arial"/>
          <w:lang w:val="sl-SI"/>
        </w:rPr>
        <w:t xml:space="preserve">največ 250.000 </w:t>
      </w:r>
      <w:r w:rsidR="00F51B03">
        <w:rPr>
          <w:rFonts w:ascii="Arial" w:hAnsi="Arial" w:cs="Arial"/>
          <w:lang w:val="sl-SI"/>
        </w:rPr>
        <w:t>eurov</w:t>
      </w:r>
      <w:r w:rsidR="00BE6453">
        <w:rPr>
          <w:rFonts w:ascii="Arial" w:hAnsi="Arial" w:cs="Arial"/>
          <w:lang w:val="sl-SI"/>
        </w:rPr>
        <w:t>,</w:t>
      </w:r>
      <w:r>
        <w:rPr>
          <w:rFonts w:ascii="Arial" w:hAnsi="Arial" w:cs="Arial"/>
          <w:lang w:val="sl-SI"/>
        </w:rPr>
        <w:t xml:space="preserve"> za</w:t>
      </w:r>
      <w:r w:rsidR="00BE6453">
        <w:rPr>
          <w:rFonts w:ascii="Arial" w:hAnsi="Arial" w:cs="Arial"/>
          <w:lang w:val="sl-SI"/>
        </w:rPr>
        <w:t xml:space="preserve"> pod-področje E2 pa 150.000 eurov</w:t>
      </w:r>
      <w:r>
        <w:rPr>
          <w:rFonts w:ascii="Arial" w:hAnsi="Arial" w:cs="Arial"/>
          <w:lang w:val="sl-SI"/>
        </w:rPr>
        <w:t xml:space="preserve">. </w:t>
      </w:r>
    </w:p>
    <w:p w14:paraId="545FF1E5" w14:textId="77777777" w:rsidR="0004097F" w:rsidRDefault="0004097F" w:rsidP="007675A9">
      <w:pPr>
        <w:tabs>
          <w:tab w:val="left" w:pos="1685"/>
        </w:tabs>
        <w:spacing w:after="0"/>
        <w:jc w:val="both"/>
        <w:rPr>
          <w:rFonts w:ascii="Arial" w:hAnsi="Arial" w:cs="Arial"/>
          <w:lang w:val="sl-SI"/>
        </w:rPr>
      </w:pPr>
    </w:p>
    <w:p w14:paraId="0CFDE355" w14:textId="08BD02D6" w:rsidR="009C30EB" w:rsidRPr="002F48AB" w:rsidRDefault="00100CAD" w:rsidP="009C30EB">
      <w:pPr>
        <w:pStyle w:val="Naslov1"/>
        <w:rPr>
          <w:lang w:eastAsia="ar-SA"/>
        </w:rPr>
      </w:pPr>
      <w:bookmarkStart w:id="174" w:name="_Toc97205790"/>
      <w:bookmarkStart w:id="175" w:name="_Toc103864165"/>
      <w:bookmarkStart w:id="176" w:name="_Toc191459273"/>
      <w:r w:rsidRPr="002F48AB">
        <w:t>UVELJAVLJANJE STROŠKOV</w:t>
      </w:r>
      <w:bookmarkEnd w:id="174"/>
      <w:bookmarkEnd w:id="175"/>
      <w:bookmarkEnd w:id="176"/>
    </w:p>
    <w:p w14:paraId="0306FBF7" w14:textId="77777777" w:rsidR="009C30EB" w:rsidRPr="002F48AB" w:rsidRDefault="009C30EB" w:rsidP="009C30EB">
      <w:pPr>
        <w:suppressAutoHyphens/>
        <w:spacing w:after="0"/>
        <w:jc w:val="both"/>
        <w:rPr>
          <w:rFonts w:ascii="Arial" w:hAnsi="Arial" w:cs="Arial"/>
          <w:lang w:val="sl-SI" w:eastAsia="ar-SA"/>
        </w:rPr>
      </w:pPr>
    </w:p>
    <w:p w14:paraId="3DFCDC2B" w14:textId="01ED5405" w:rsidR="009C30EB" w:rsidRPr="002F48AB" w:rsidRDefault="009C30EB" w:rsidP="009C30EB">
      <w:pPr>
        <w:suppressAutoHyphens/>
        <w:spacing w:after="0"/>
        <w:jc w:val="both"/>
        <w:rPr>
          <w:rFonts w:ascii="Arial" w:hAnsi="Arial" w:cs="Arial"/>
          <w:lang w:val="sl-SI"/>
        </w:rPr>
      </w:pPr>
      <w:r w:rsidRPr="002F48AB">
        <w:rPr>
          <w:rFonts w:ascii="Arial" w:hAnsi="Arial" w:cs="Arial"/>
          <w:lang w:val="sl-SI"/>
        </w:rPr>
        <w:t xml:space="preserve">Ministrstvo bo programom, ki bodo v skladu z merili za </w:t>
      </w:r>
      <w:r w:rsidR="00040A12" w:rsidRPr="002F48AB">
        <w:rPr>
          <w:rFonts w:ascii="Arial" w:hAnsi="Arial" w:cs="Arial"/>
          <w:lang w:val="sl-SI"/>
        </w:rPr>
        <w:t xml:space="preserve">dodelitev sredstev </w:t>
      </w:r>
      <w:r w:rsidRPr="002F48AB">
        <w:rPr>
          <w:rFonts w:ascii="Arial" w:hAnsi="Arial" w:cs="Arial"/>
          <w:lang w:val="sl-SI"/>
        </w:rPr>
        <w:t>dosegli ustrezno število točk, dodelilo sredstva za:</w:t>
      </w:r>
    </w:p>
    <w:p w14:paraId="28972242" w14:textId="77777777" w:rsidR="009C30EB" w:rsidRPr="002F48AB" w:rsidRDefault="009C30EB" w:rsidP="009C30EB">
      <w:pPr>
        <w:suppressAutoHyphens/>
        <w:spacing w:after="0"/>
        <w:jc w:val="both"/>
        <w:rPr>
          <w:rFonts w:ascii="Arial" w:hAnsi="Arial" w:cs="Arial"/>
          <w:lang w:val="sl-SI"/>
        </w:rPr>
      </w:pPr>
    </w:p>
    <w:p w14:paraId="490A1724" w14:textId="77777777" w:rsidR="009C30EB" w:rsidRPr="002F48AB" w:rsidRDefault="009C30EB" w:rsidP="00C822CF">
      <w:pPr>
        <w:pStyle w:val="Odstavekseznama"/>
        <w:numPr>
          <w:ilvl w:val="0"/>
          <w:numId w:val="12"/>
        </w:numPr>
        <w:spacing w:after="0"/>
        <w:jc w:val="both"/>
        <w:rPr>
          <w:rFonts w:ascii="Arial" w:eastAsia="Arial" w:hAnsi="Arial" w:cs="Arial"/>
        </w:rPr>
      </w:pPr>
      <w:r w:rsidRPr="002F48AB">
        <w:rPr>
          <w:rFonts w:ascii="Arial" w:hAnsi="Arial" w:cs="Arial"/>
        </w:rPr>
        <w:t>stroške plač in povračil v zvezi z delom;</w:t>
      </w:r>
      <w:r w:rsidRPr="002F48AB">
        <w:tab/>
      </w:r>
    </w:p>
    <w:p w14:paraId="23269FC3" w14:textId="56227601" w:rsidR="009C30EB" w:rsidRPr="002F48AB" w:rsidRDefault="009C30EB" w:rsidP="00C822CF">
      <w:pPr>
        <w:pStyle w:val="Odstavekseznama"/>
        <w:numPr>
          <w:ilvl w:val="0"/>
          <w:numId w:val="12"/>
        </w:numPr>
        <w:spacing w:after="0"/>
        <w:jc w:val="both"/>
        <w:rPr>
          <w:rFonts w:ascii="Arial" w:eastAsia="Arial" w:hAnsi="Arial" w:cs="Arial"/>
        </w:rPr>
      </w:pPr>
      <w:r w:rsidRPr="002F48AB">
        <w:rPr>
          <w:rFonts w:ascii="Arial" w:hAnsi="Arial" w:cs="Arial"/>
        </w:rPr>
        <w:t>stroške za službena potovanja;</w:t>
      </w:r>
    </w:p>
    <w:p w14:paraId="1BCBD3F5" w14:textId="77777777" w:rsidR="009C30EB" w:rsidRPr="002F48AB" w:rsidRDefault="009C30EB" w:rsidP="00C822CF">
      <w:pPr>
        <w:pStyle w:val="Odstavekseznama"/>
        <w:numPr>
          <w:ilvl w:val="0"/>
          <w:numId w:val="12"/>
        </w:numPr>
        <w:spacing w:after="0"/>
        <w:jc w:val="both"/>
        <w:rPr>
          <w:rFonts w:ascii="Arial" w:eastAsia="Arial" w:hAnsi="Arial" w:cs="Arial"/>
        </w:rPr>
      </w:pPr>
      <w:r w:rsidRPr="002F48AB">
        <w:rPr>
          <w:rFonts w:ascii="Arial" w:hAnsi="Arial" w:cs="Arial"/>
        </w:rPr>
        <w:t>posredne stroške z uporabo odstotka;</w:t>
      </w:r>
    </w:p>
    <w:p w14:paraId="758F28DB" w14:textId="77777777" w:rsidR="009C30EB" w:rsidRPr="002F48AB" w:rsidRDefault="009C30EB" w:rsidP="00C822CF">
      <w:pPr>
        <w:pStyle w:val="Odstavekseznama"/>
        <w:numPr>
          <w:ilvl w:val="0"/>
          <w:numId w:val="12"/>
        </w:numPr>
        <w:spacing w:after="0"/>
        <w:jc w:val="both"/>
        <w:rPr>
          <w:rFonts w:ascii="Arial" w:eastAsia="Arial" w:hAnsi="Arial" w:cs="Arial"/>
        </w:rPr>
      </w:pPr>
      <w:r w:rsidRPr="002F48AB">
        <w:rPr>
          <w:rFonts w:ascii="Arial" w:hAnsi="Arial" w:cs="Arial"/>
        </w:rPr>
        <w:t>stroške materiala in storitev;</w:t>
      </w:r>
    </w:p>
    <w:p w14:paraId="101F4502" w14:textId="77777777" w:rsidR="009C30EB" w:rsidRPr="002F48AB" w:rsidRDefault="009C30EB" w:rsidP="00C822CF">
      <w:pPr>
        <w:pStyle w:val="Odstavekseznama"/>
        <w:numPr>
          <w:ilvl w:val="0"/>
          <w:numId w:val="12"/>
        </w:numPr>
        <w:spacing w:after="0"/>
        <w:jc w:val="both"/>
        <w:rPr>
          <w:rFonts w:ascii="Arial" w:eastAsia="Arial" w:hAnsi="Arial" w:cs="Arial"/>
        </w:rPr>
      </w:pPr>
      <w:r w:rsidRPr="002F48AB">
        <w:rPr>
          <w:rFonts w:ascii="Arial" w:hAnsi="Arial" w:cs="Arial"/>
        </w:rPr>
        <w:t>davek na dodano vrednost;</w:t>
      </w:r>
    </w:p>
    <w:p w14:paraId="1AA7237D" w14:textId="46160961" w:rsidR="009C30EB" w:rsidRPr="002F48AB" w:rsidRDefault="009C30EB" w:rsidP="00C822CF">
      <w:pPr>
        <w:pStyle w:val="Odstavekseznama"/>
        <w:numPr>
          <w:ilvl w:val="0"/>
          <w:numId w:val="12"/>
        </w:numPr>
        <w:spacing w:after="0"/>
        <w:jc w:val="both"/>
        <w:rPr>
          <w:rFonts w:cs="Calibri"/>
        </w:rPr>
      </w:pPr>
      <w:r w:rsidRPr="002F48AB">
        <w:rPr>
          <w:rFonts w:ascii="Arial" w:hAnsi="Arial" w:cs="Arial"/>
        </w:rPr>
        <w:t>stroške amortizacije.</w:t>
      </w:r>
    </w:p>
    <w:p w14:paraId="5672B317" w14:textId="094D65EE" w:rsidR="00362EBF" w:rsidRPr="002F48AB" w:rsidRDefault="00362EBF" w:rsidP="00362EBF">
      <w:pPr>
        <w:pStyle w:val="Odstavekseznama"/>
        <w:spacing w:after="0"/>
        <w:jc w:val="both"/>
        <w:rPr>
          <w:rFonts w:ascii="Arial" w:hAnsi="Arial" w:cs="Arial"/>
        </w:rPr>
      </w:pPr>
    </w:p>
    <w:p w14:paraId="794C1680" w14:textId="0315DFEC" w:rsidR="00362EBF" w:rsidRPr="002F48AB" w:rsidRDefault="00362EBF" w:rsidP="00A63772">
      <w:pPr>
        <w:spacing w:after="0"/>
        <w:jc w:val="both"/>
        <w:rPr>
          <w:rFonts w:cs="Calibri"/>
          <w:lang w:val="sl-SI"/>
        </w:rPr>
      </w:pPr>
      <w:r w:rsidRPr="002F48AB">
        <w:rPr>
          <w:rFonts w:ascii="Arial" w:hAnsi="Arial" w:cs="Arial"/>
          <w:lang w:val="sl-SI"/>
        </w:rPr>
        <w:t>Investicije, založništvo in znanstvene raziskave niso predmet tega javnega razpisa.</w:t>
      </w:r>
    </w:p>
    <w:p w14:paraId="19092A02" w14:textId="77777777" w:rsidR="009C30EB" w:rsidRPr="002F48AB" w:rsidRDefault="009C30EB" w:rsidP="009C30EB">
      <w:pPr>
        <w:suppressAutoHyphens/>
        <w:spacing w:after="0"/>
        <w:ind w:left="720"/>
        <w:jc w:val="both"/>
        <w:rPr>
          <w:rFonts w:ascii="Arial" w:hAnsi="Arial" w:cs="Arial"/>
          <w:lang w:val="sl-SI" w:eastAsia="ar-SA"/>
        </w:rPr>
      </w:pPr>
    </w:p>
    <w:p w14:paraId="0F9D6007" w14:textId="18D88AF4" w:rsidR="009C30EB" w:rsidRPr="002F48AB" w:rsidRDefault="009C30EB" w:rsidP="009C30EB">
      <w:pPr>
        <w:spacing w:after="0"/>
        <w:jc w:val="both"/>
        <w:rPr>
          <w:rFonts w:ascii="Arial" w:hAnsi="Arial" w:cs="Arial"/>
          <w:lang w:val="sl-SI" w:eastAsia="ar-SA"/>
        </w:rPr>
      </w:pPr>
      <w:r w:rsidRPr="002F48AB">
        <w:rPr>
          <w:rFonts w:ascii="Arial" w:hAnsi="Arial" w:cs="Arial"/>
          <w:lang w:val="sl-SI" w:eastAsia="ar-SA"/>
        </w:rPr>
        <w:t xml:space="preserve">Pogoji upravičenosti stroškov so določeni v Prilogi </w:t>
      </w:r>
      <w:r w:rsidR="009314B0">
        <w:rPr>
          <w:rFonts w:ascii="Arial" w:hAnsi="Arial" w:cs="Arial"/>
          <w:lang w:val="sl-SI" w:eastAsia="ar-SA"/>
        </w:rPr>
        <w:t>2</w:t>
      </w:r>
      <w:r w:rsidR="00040A12" w:rsidRPr="002F48AB">
        <w:rPr>
          <w:rFonts w:ascii="Arial" w:hAnsi="Arial" w:cs="Arial"/>
          <w:lang w:val="sl-SI" w:eastAsia="ar-SA"/>
        </w:rPr>
        <w:t xml:space="preserve">, ki </w:t>
      </w:r>
      <w:r w:rsidR="00255978" w:rsidRPr="002F48AB">
        <w:rPr>
          <w:rFonts w:ascii="Arial" w:hAnsi="Arial" w:cs="Arial"/>
          <w:lang w:val="sl-SI" w:eastAsia="ar-SA"/>
        </w:rPr>
        <w:t>je</w:t>
      </w:r>
      <w:r w:rsidR="00040A12" w:rsidRPr="002F48AB">
        <w:rPr>
          <w:rFonts w:ascii="Arial" w:hAnsi="Arial" w:cs="Arial"/>
          <w:lang w:val="sl-SI" w:eastAsia="ar-SA"/>
        </w:rPr>
        <w:t xml:space="preserve"> sestavni del javnega razpisa</w:t>
      </w:r>
      <w:r w:rsidRPr="002F48AB">
        <w:rPr>
          <w:rFonts w:ascii="Arial" w:hAnsi="Arial" w:cs="Arial"/>
          <w:lang w:val="sl-SI" w:eastAsia="ar-SA"/>
        </w:rPr>
        <w:t>.</w:t>
      </w:r>
    </w:p>
    <w:p w14:paraId="2379A318" w14:textId="77777777" w:rsidR="009C30EB" w:rsidRPr="002F48AB" w:rsidRDefault="009C30EB" w:rsidP="009C30EB">
      <w:pPr>
        <w:spacing w:after="0"/>
        <w:jc w:val="both"/>
        <w:rPr>
          <w:rFonts w:ascii="Arial" w:hAnsi="Arial" w:cs="Arial"/>
          <w:lang w:val="sl-SI" w:eastAsia="ar-SA"/>
        </w:rPr>
      </w:pPr>
    </w:p>
    <w:p w14:paraId="7A16C5C6" w14:textId="352FE9F3" w:rsidR="005307B7" w:rsidRDefault="009C30EB" w:rsidP="00F70AB0">
      <w:pPr>
        <w:jc w:val="both"/>
        <w:rPr>
          <w:rFonts w:ascii="Arial" w:eastAsia="Arial" w:hAnsi="Arial" w:cs="Arial"/>
          <w:b/>
          <w:bCs/>
          <w:lang w:val="sl-SI"/>
        </w:rPr>
      </w:pPr>
      <w:r w:rsidRPr="002F48AB">
        <w:rPr>
          <w:rFonts w:ascii="Arial" w:eastAsia="Arial" w:hAnsi="Arial" w:cs="Arial"/>
          <w:b/>
          <w:bCs/>
          <w:lang w:val="sl-SI"/>
        </w:rPr>
        <w:t>Stroške je potrebno voditi na posebnem stroškovnem mestu.</w:t>
      </w:r>
    </w:p>
    <w:p w14:paraId="417EBA6E" w14:textId="77777777" w:rsidR="0031583C" w:rsidRPr="002F48AB" w:rsidRDefault="0031583C" w:rsidP="00F70AB0">
      <w:pPr>
        <w:jc w:val="both"/>
        <w:rPr>
          <w:rFonts w:ascii="Arial" w:eastAsia="Arial" w:hAnsi="Arial" w:cs="Arial"/>
          <w:b/>
          <w:bCs/>
          <w:lang w:val="sl-SI"/>
        </w:rPr>
      </w:pPr>
    </w:p>
    <w:p w14:paraId="7FD680C3" w14:textId="7DA2AE7E" w:rsidR="00155509" w:rsidRPr="002F48AB" w:rsidRDefault="00653FAB" w:rsidP="00155509">
      <w:pPr>
        <w:pStyle w:val="Naslov1"/>
        <w:rPr>
          <w:sz w:val="32"/>
        </w:rPr>
      </w:pPr>
      <w:bookmarkStart w:id="177" w:name="_Toc103864166"/>
      <w:bookmarkStart w:id="178" w:name="_Toc191459274"/>
      <w:r w:rsidRPr="002F48AB">
        <w:t>OBVEZNA OBLIKA IN VSEBINA VLOGE</w:t>
      </w:r>
      <w:bookmarkEnd w:id="177"/>
      <w:bookmarkEnd w:id="178"/>
    </w:p>
    <w:bookmarkEnd w:id="173"/>
    <w:p w14:paraId="7DF85A6F" w14:textId="77777777" w:rsidR="00466ABA" w:rsidRPr="002F48AB" w:rsidRDefault="00466ABA" w:rsidP="005E7D98">
      <w:pPr>
        <w:spacing w:after="0"/>
        <w:jc w:val="both"/>
        <w:rPr>
          <w:rFonts w:ascii="Arial" w:hAnsi="Arial" w:cs="Arial"/>
          <w:lang w:val="sl-SI"/>
        </w:rPr>
      </w:pPr>
    </w:p>
    <w:p w14:paraId="7B0FD769" w14:textId="2A69FC99" w:rsidR="007362A9" w:rsidRDefault="56037045" w:rsidP="6C12D4A1">
      <w:pPr>
        <w:spacing w:after="0"/>
        <w:jc w:val="both"/>
        <w:rPr>
          <w:rFonts w:ascii="Arial" w:hAnsi="Arial" w:cs="Arial"/>
          <w:b/>
          <w:bCs/>
          <w:lang w:val="sl-SI"/>
        </w:rPr>
      </w:pPr>
      <w:r w:rsidRPr="002F48AB">
        <w:rPr>
          <w:rFonts w:ascii="Arial" w:hAnsi="Arial" w:cs="Arial"/>
          <w:lang w:val="sl-SI"/>
        </w:rPr>
        <w:t xml:space="preserve">Vlagatelji morajo vlogo oddati na </w:t>
      </w:r>
      <w:r w:rsidRPr="002F48AB">
        <w:rPr>
          <w:rFonts w:ascii="Arial" w:hAnsi="Arial" w:cs="Arial"/>
          <w:b/>
          <w:bCs/>
          <w:lang w:val="sl-SI"/>
        </w:rPr>
        <w:t xml:space="preserve">Prijavnici JR </w:t>
      </w:r>
      <w:r w:rsidR="00E827FE" w:rsidRPr="00E827FE">
        <w:rPr>
          <w:rFonts w:ascii="Arial" w:hAnsi="Arial" w:cs="Arial"/>
          <w:b/>
          <w:bCs/>
          <w:lang w:val="sl-SI"/>
        </w:rPr>
        <w:t>2025/28</w:t>
      </w:r>
      <w:r w:rsidR="009C2F43">
        <w:rPr>
          <w:rFonts w:ascii="Arial" w:hAnsi="Arial" w:cs="Arial"/>
          <w:b/>
          <w:bCs/>
          <w:lang w:val="sl-SI"/>
        </w:rPr>
        <w:t xml:space="preserve"> – Prijava na javni razpis</w:t>
      </w:r>
      <w:r w:rsidR="00B354CC" w:rsidRPr="002F48AB">
        <w:rPr>
          <w:rFonts w:ascii="Arial" w:hAnsi="Arial" w:cs="Arial"/>
          <w:b/>
          <w:bCs/>
          <w:lang w:val="sl-SI"/>
        </w:rPr>
        <w:t xml:space="preserve"> </w:t>
      </w:r>
      <w:r w:rsidR="00B354CC" w:rsidRPr="002F48AB">
        <w:rPr>
          <w:rFonts w:ascii="Arial" w:hAnsi="Arial" w:cs="Arial"/>
          <w:lang w:val="sl-SI"/>
        </w:rPr>
        <w:t>(v nadaljnjem besedilu: Prijavnica na javni razpis)</w:t>
      </w:r>
      <w:r w:rsidR="0B316D76" w:rsidRPr="002F48AB">
        <w:rPr>
          <w:rFonts w:ascii="Arial" w:hAnsi="Arial" w:cs="Arial"/>
          <w:b/>
          <w:bCs/>
          <w:lang w:val="sl-SI"/>
        </w:rPr>
        <w:t>,</w:t>
      </w:r>
      <w:r w:rsidR="2418E3A2" w:rsidRPr="002F48AB">
        <w:rPr>
          <w:rFonts w:ascii="Arial" w:hAnsi="Arial" w:cs="Arial"/>
          <w:b/>
          <w:bCs/>
          <w:lang w:val="sl-SI"/>
        </w:rPr>
        <w:t xml:space="preserve"> pri čemer dopiše</w:t>
      </w:r>
      <w:r w:rsidR="0B316D76" w:rsidRPr="002F48AB">
        <w:rPr>
          <w:rFonts w:ascii="Arial" w:hAnsi="Arial" w:cs="Arial"/>
          <w:b/>
          <w:bCs/>
          <w:lang w:val="sl-SI"/>
        </w:rPr>
        <w:t>jo,</w:t>
      </w:r>
      <w:r w:rsidR="2418E3A2" w:rsidRPr="002F48AB">
        <w:rPr>
          <w:rFonts w:ascii="Arial" w:hAnsi="Arial" w:cs="Arial"/>
          <w:b/>
          <w:bCs/>
          <w:lang w:val="sl-SI"/>
        </w:rPr>
        <w:t xml:space="preserve"> na katero področje</w:t>
      </w:r>
      <w:r w:rsidR="00C47CD2" w:rsidRPr="002F48AB">
        <w:rPr>
          <w:rFonts w:ascii="Arial" w:hAnsi="Arial" w:cs="Arial"/>
          <w:b/>
          <w:bCs/>
          <w:lang w:val="sl-SI"/>
        </w:rPr>
        <w:t xml:space="preserve"> se prijavljajo</w:t>
      </w:r>
      <w:r w:rsidR="2418E3A2" w:rsidRPr="002F48AB">
        <w:rPr>
          <w:rFonts w:ascii="Arial" w:hAnsi="Arial" w:cs="Arial"/>
          <w:b/>
          <w:bCs/>
          <w:lang w:val="sl-SI"/>
        </w:rPr>
        <w:t xml:space="preserve"> (in v </w:t>
      </w:r>
      <w:r w:rsidR="00C47CD2" w:rsidRPr="002F48AB">
        <w:rPr>
          <w:rFonts w:ascii="Arial" w:hAnsi="Arial" w:cs="Arial"/>
          <w:b/>
          <w:bCs/>
          <w:lang w:val="sl-SI"/>
        </w:rPr>
        <w:t xml:space="preserve">primeru, da se v okviru področja prijavljajo na pod-področje tudi, na katero </w:t>
      </w:r>
      <w:r w:rsidR="2418E3A2" w:rsidRPr="002F48AB">
        <w:rPr>
          <w:rFonts w:ascii="Arial" w:hAnsi="Arial" w:cs="Arial"/>
          <w:b/>
          <w:bCs/>
          <w:lang w:val="sl-SI"/>
        </w:rPr>
        <w:t xml:space="preserve">pod-področje). </w:t>
      </w:r>
    </w:p>
    <w:p w14:paraId="58A906D3" w14:textId="77777777" w:rsidR="00820322" w:rsidRDefault="00820322" w:rsidP="6C12D4A1">
      <w:pPr>
        <w:spacing w:after="0"/>
        <w:jc w:val="both"/>
        <w:rPr>
          <w:rFonts w:ascii="Arial" w:hAnsi="Arial" w:cs="Arial"/>
          <w:b/>
          <w:bCs/>
          <w:lang w:val="sl-SI"/>
        </w:rPr>
      </w:pPr>
    </w:p>
    <w:p w14:paraId="6DF17E43" w14:textId="023CBD55" w:rsidR="00820322" w:rsidRPr="005C1E2F" w:rsidRDefault="00820322" w:rsidP="6C12D4A1">
      <w:pPr>
        <w:spacing w:after="0"/>
        <w:jc w:val="both"/>
        <w:rPr>
          <w:rFonts w:ascii="Arial" w:hAnsi="Arial" w:cs="Arial"/>
          <w:lang w:val="sl-SI"/>
        </w:rPr>
      </w:pPr>
      <w:r w:rsidRPr="005C1E2F">
        <w:rPr>
          <w:rFonts w:ascii="Arial" w:hAnsi="Arial" w:cs="Arial"/>
          <w:lang w:val="sl-SI"/>
        </w:rPr>
        <w:lastRenderedPageBreak/>
        <w:t xml:space="preserve">V primeru, da se </w:t>
      </w:r>
      <w:r w:rsidR="0031583C">
        <w:rPr>
          <w:rFonts w:ascii="Arial" w:hAnsi="Arial" w:cs="Arial"/>
          <w:lang w:val="sl-SI"/>
        </w:rPr>
        <w:t xml:space="preserve">vlagatelj </w:t>
      </w:r>
      <w:r>
        <w:rPr>
          <w:rFonts w:ascii="Arial" w:hAnsi="Arial" w:cs="Arial"/>
          <w:lang w:val="sl-SI"/>
        </w:rPr>
        <w:t xml:space="preserve">na </w:t>
      </w:r>
      <w:r w:rsidR="0031583C">
        <w:rPr>
          <w:rFonts w:ascii="Arial" w:hAnsi="Arial" w:cs="Arial"/>
          <w:lang w:val="sl-SI"/>
        </w:rPr>
        <w:t xml:space="preserve">javni </w:t>
      </w:r>
      <w:r>
        <w:rPr>
          <w:rFonts w:ascii="Arial" w:hAnsi="Arial" w:cs="Arial"/>
          <w:lang w:val="sl-SI"/>
        </w:rPr>
        <w:t>razpis</w:t>
      </w:r>
      <w:r w:rsidRPr="005C1E2F">
        <w:rPr>
          <w:rFonts w:ascii="Arial" w:hAnsi="Arial" w:cs="Arial"/>
          <w:lang w:val="sl-SI"/>
        </w:rPr>
        <w:t xml:space="preserve"> prijavi </w:t>
      </w:r>
      <w:r>
        <w:rPr>
          <w:rFonts w:ascii="Arial" w:hAnsi="Arial" w:cs="Arial"/>
          <w:lang w:val="sl-SI"/>
        </w:rPr>
        <w:t>z več programi</w:t>
      </w:r>
      <w:r w:rsidRPr="005C1E2F">
        <w:rPr>
          <w:rFonts w:ascii="Arial" w:hAnsi="Arial" w:cs="Arial"/>
          <w:lang w:val="sl-SI"/>
        </w:rPr>
        <w:t>,</w:t>
      </w:r>
      <w:r w:rsidR="00BA1E30">
        <w:rPr>
          <w:rFonts w:ascii="Arial" w:hAnsi="Arial" w:cs="Arial"/>
          <w:lang w:val="sl-SI"/>
        </w:rPr>
        <w:t xml:space="preserve"> ne glede na to, ali gre za isto ali drugo področje</w:t>
      </w:r>
      <w:r w:rsidR="00C46EE0">
        <w:rPr>
          <w:rFonts w:ascii="Arial" w:hAnsi="Arial" w:cs="Arial"/>
          <w:lang w:val="sl-SI"/>
        </w:rPr>
        <w:t xml:space="preserve"> predmeta javnega razpisa</w:t>
      </w:r>
      <w:r w:rsidR="00BA1E30">
        <w:rPr>
          <w:rFonts w:ascii="Arial" w:hAnsi="Arial" w:cs="Arial"/>
          <w:lang w:val="sl-SI"/>
        </w:rPr>
        <w:t>,</w:t>
      </w:r>
      <w:r w:rsidRPr="005C1E2F">
        <w:rPr>
          <w:rFonts w:ascii="Arial" w:hAnsi="Arial" w:cs="Arial"/>
          <w:lang w:val="sl-SI"/>
        </w:rPr>
        <w:t xml:space="preserve"> mora to v prijavi navesti.</w:t>
      </w:r>
    </w:p>
    <w:p w14:paraId="29C7D7B9" w14:textId="77777777" w:rsidR="007362A9" w:rsidRPr="002F48AB" w:rsidRDefault="007362A9" w:rsidP="007362A9">
      <w:pPr>
        <w:spacing w:after="0"/>
        <w:jc w:val="both"/>
        <w:rPr>
          <w:rFonts w:ascii="Arial" w:hAnsi="Arial" w:cs="Arial"/>
          <w:lang w:val="sl-SI"/>
        </w:rPr>
      </w:pPr>
    </w:p>
    <w:p w14:paraId="76EBBFDC" w14:textId="310D3F5B" w:rsidR="00B7190A" w:rsidRPr="00B7190A" w:rsidRDefault="00B7190A" w:rsidP="00B7190A">
      <w:pPr>
        <w:spacing w:after="0"/>
        <w:jc w:val="both"/>
        <w:rPr>
          <w:rFonts w:ascii="Arial" w:hAnsi="Arial" w:cs="Arial"/>
          <w:lang w:val="sl-SI"/>
        </w:rPr>
      </w:pPr>
      <w:r>
        <w:rPr>
          <w:rFonts w:ascii="Arial" w:hAnsi="Arial" w:cs="Arial"/>
          <w:lang w:val="sl-SI"/>
        </w:rPr>
        <w:t xml:space="preserve">Javni razpis z </w:t>
      </w:r>
      <w:r w:rsidR="005B1A35">
        <w:rPr>
          <w:rFonts w:ascii="Arial" w:hAnsi="Arial" w:cs="Arial"/>
          <w:lang w:val="sl-SI"/>
        </w:rPr>
        <w:t>razpisno dokumentacijo (</w:t>
      </w:r>
      <w:r>
        <w:rPr>
          <w:rFonts w:ascii="Arial" w:hAnsi="Arial" w:cs="Arial"/>
          <w:lang w:val="sl-SI"/>
        </w:rPr>
        <w:t>vsemi prilogami</w:t>
      </w:r>
      <w:r w:rsidR="005B1A35">
        <w:rPr>
          <w:rFonts w:ascii="Arial" w:hAnsi="Arial" w:cs="Arial"/>
          <w:lang w:val="sl-SI"/>
        </w:rPr>
        <w:t>)</w:t>
      </w:r>
      <w:r>
        <w:rPr>
          <w:rFonts w:ascii="Arial" w:hAnsi="Arial" w:cs="Arial"/>
          <w:lang w:val="sl-SI"/>
        </w:rPr>
        <w:t xml:space="preserve"> </w:t>
      </w:r>
      <w:r w:rsidRPr="00B7190A">
        <w:rPr>
          <w:rFonts w:ascii="Arial" w:hAnsi="Arial" w:cs="Arial"/>
          <w:lang w:val="sl-SI"/>
        </w:rPr>
        <w:t xml:space="preserve">bo objavljen na spletni strani </w:t>
      </w:r>
      <w:r>
        <w:rPr>
          <w:rFonts w:ascii="Arial" w:hAnsi="Arial" w:cs="Arial"/>
          <w:lang w:val="sl-SI"/>
        </w:rPr>
        <w:t>m</w:t>
      </w:r>
      <w:r w:rsidRPr="00B7190A">
        <w:rPr>
          <w:rFonts w:ascii="Arial" w:hAnsi="Arial" w:cs="Arial"/>
          <w:lang w:val="sl-SI"/>
        </w:rPr>
        <w:t>inistrstva med javnimi objavami</w:t>
      </w:r>
      <w:r>
        <w:rPr>
          <w:rFonts w:ascii="Arial" w:hAnsi="Arial" w:cs="Arial"/>
          <w:lang w:val="sl-SI"/>
        </w:rPr>
        <w:t>, in sicer na</w:t>
      </w:r>
      <w:r w:rsidR="001C56F0">
        <w:rPr>
          <w:rFonts w:ascii="Arial" w:hAnsi="Arial" w:cs="Arial"/>
          <w:lang w:val="sl-SI"/>
        </w:rPr>
        <w:t xml:space="preserve"> naslednji povezavi</w:t>
      </w:r>
      <w:r>
        <w:rPr>
          <w:rFonts w:ascii="Arial" w:hAnsi="Arial" w:cs="Arial"/>
          <w:lang w:val="sl-SI"/>
        </w:rPr>
        <w:t xml:space="preserve">: </w:t>
      </w:r>
      <w:hyperlink r:id="rId119" w:history="1">
        <w:r w:rsidRPr="00B7190A">
          <w:rPr>
            <w:rStyle w:val="Hiperpovezava"/>
            <w:rFonts w:ascii="Arial" w:hAnsi="Arial" w:cs="Arial"/>
            <w:lang w:val="sl-SI"/>
          </w:rPr>
          <w:t>https://www.gov.si/drzavni-organi/ministrstva/ministrstvo-za-zdravje/javne-objave/</w:t>
        </w:r>
      </w:hyperlink>
      <w:r>
        <w:rPr>
          <w:rFonts w:ascii="Arial" w:hAnsi="Arial" w:cs="Arial"/>
          <w:lang w:val="sl-SI"/>
        </w:rPr>
        <w:t>.</w:t>
      </w:r>
      <w:r w:rsidRPr="00B7190A">
        <w:rPr>
          <w:rFonts w:ascii="Arial" w:hAnsi="Arial" w:cs="Arial"/>
          <w:lang w:val="sl-SI"/>
        </w:rPr>
        <w:t xml:space="preserve"> </w:t>
      </w:r>
    </w:p>
    <w:p w14:paraId="0F97A575" w14:textId="77777777" w:rsidR="001C56F0" w:rsidRDefault="001C56F0" w:rsidP="00B7190A">
      <w:pPr>
        <w:spacing w:after="0"/>
        <w:jc w:val="both"/>
        <w:rPr>
          <w:rFonts w:ascii="Arial" w:hAnsi="Arial" w:cs="Arial"/>
          <w:lang w:val="sl-SI"/>
        </w:rPr>
      </w:pPr>
    </w:p>
    <w:p w14:paraId="6B0F64EB" w14:textId="76F42761" w:rsidR="00B7190A" w:rsidRPr="00B7190A" w:rsidRDefault="00B7190A" w:rsidP="00B7190A">
      <w:pPr>
        <w:spacing w:after="0"/>
        <w:jc w:val="both"/>
        <w:rPr>
          <w:rFonts w:ascii="Arial" w:hAnsi="Arial" w:cs="Arial"/>
          <w:lang w:val="sl-SI"/>
        </w:rPr>
      </w:pPr>
      <w:r>
        <w:rPr>
          <w:rFonts w:ascii="Arial" w:hAnsi="Arial" w:cs="Arial"/>
          <w:lang w:val="sl-SI"/>
        </w:rPr>
        <w:t>P</w:t>
      </w:r>
      <w:r w:rsidR="0B316D76" w:rsidRPr="002F48AB">
        <w:rPr>
          <w:rFonts w:ascii="Arial" w:hAnsi="Arial" w:cs="Arial"/>
          <w:lang w:val="sl-SI"/>
        </w:rPr>
        <w:t>rijavnica na javni razpis</w:t>
      </w:r>
      <w:r w:rsidR="56037045" w:rsidRPr="002F48AB">
        <w:rPr>
          <w:rFonts w:ascii="Arial" w:hAnsi="Arial" w:cs="Arial"/>
          <w:lang w:val="sl-SI"/>
        </w:rPr>
        <w:t xml:space="preserve"> </w:t>
      </w:r>
      <w:r>
        <w:rPr>
          <w:rFonts w:ascii="Arial" w:hAnsi="Arial" w:cs="Arial"/>
          <w:lang w:val="sl-SI"/>
        </w:rPr>
        <w:t>bo</w:t>
      </w:r>
      <w:r w:rsidR="56037045" w:rsidRPr="002F48AB">
        <w:rPr>
          <w:rFonts w:ascii="Arial" w:hAnsi="Arial" w:cs="Arial"/>
          <w:lang w:val="sl-SI"/>
        </w:rPr>
        <w:t xml:space="preserve"> vlagateljem na voljo v glavni pisarni </w:t>
      </w:r>
      <w:r w:rsidR="00653FAB" w:rsidRPr="002F48AB">
        <w:rPr>
          <w:rFonts w:ascii="Arial" w:hAnsi="Arial" w:cs="Arial"/>
          <w:lang w:val="sl-SI"/>
        </w:rPr>
        <w:t>m</w:t>
      </w:r>
      <w:r w:rsidR="56037045" w:rsidRPr="002F48AB">
        <w:rPr>
          <w:rFonts w:ascii="Arial" w:hAnsi="Arial" w:cs="Arial"/>
          <w:lang w:val="sl-SI"/>
        </w:rPr>
        <w:t xml:space="preserve">inistrstva, </w:t>
      </w:r>
      <w:r w:rsidR="00653FAB" w:rsidRPr="002F48AB">
        <w:rPr>
          <w:rFonts w:ascii="Arial" w:hAnsi="Arial" w:cs="Arial"/>
          <w:lang w:val="sl-SI"/>
        </w:rPr>
        <w:t xml:space="preserve">na naslovu </w:t>
      </w:r>
      <w:r w:rsidR="56037045" w:rsidRPr="002F48AB">
        <w:rPr>
          <w:rFonts w:ascii="Arial" w:hAnsi="Arial" w:cs="Arial"/>
          <w:lang w:val="sl-SI"/>
        </w:rPr>
        <w:t xml:space="preserve">Štefanova 5, </w:t>
      </w:r>
      <w:r w:rsidR="00D55096">
        <w:rPr>
          <w:rFonts w:ascii="Arial" w:hAnsi="Arial" w:cs="Arial"/>
          <w:lang w:val="sl-SI"/>
        </w:rPr>
        <w:t xml:space="preserve">1000 </w:t>
      </w:r>
      <w:r w:rsidR="56037045" w:rsidRPr="002F48AB">
        <w:rPr>
          <w:rFonts w:ascii="Arial" w:hAnsi="Arial" w:cs="Arial"/>
          <w:lang w:val="sl-SI"/>
        </w:rPr>
        <w:t>Ljubljana, I. nadstropje, soba št. 22, vsak delovnik med 8. in 12. uro, oziroma na spletnem naslovu</w:t>
      </w:r>
      <w:r>
        <w:rPr>
          <w:rFonts w:ascii="Arial" w:hAnsi="Arial" w:cs="Arial"/>
          <w:lang w:val="sl-SI"/>
        </w:rPr>
        <w:t>:</w:t>
      </w:r>
      <w:r w:rsidR="56037045" w:rsidRPr="002F48AB">
        <w:rPr>
          <w:rFonts w:ascii="Arial" w:hAnsi="Arial" w:cs="Arial"/>
          <w:lang w:val="sl-SI"/>
        </w:rPr>
        <w:t xml:space="preserve"> </w:t>
      </w:r>
      <w:hyperlink r:id="rId120" w:history="1">
        <w:r w:rsidRPr="00B7190A">
          <w:rPr>
            <w:rStyle w:val="Hiperpovezava"/>
            <w:rFonts w:ascii="Arial" w:hAnsi="Arial" w:cs="Arial"/>
            <w:lang w:val="sl-SI"/>
          </w:rPr>
          <w:t>https://www.gov.si/drzavni-organi/ministrstva/ministrstvo-za-zdravje/javne-objave/</w:t>
        </w:r>
      </w:hyperlink>
      <w:r>
        <w:rPr>
          <w:rFonts w:ascii="Arial" w:hAnsi="Arial" w:cs="Arial"/>
          <w:lang w:val="sl-SI"/>
        </w:rPr>
        <w:t>.</w:t>
      </w:r>
      <w:r w:rsidRPr="00B7190A">
        <w:rPr>
          <w:rFonts w:ascii="Arial" w:hAnsi="Arial" w:cs="Arial"/>
          <w:lang w:val="sl-SI"/>
        </w:rPr>
        <w:t xml:space="preserve"> </w:t>
      </w:r>
    </w:p>
    <w:p w14:paraId="2C0EE406" w14:textId="77777777" w:rsidR="005B1A35" w:rsidRDefault="005B1A35" w:rsidP="7E4E659B">
      <w:pPr>
        <w:spacing w:after="0"/>
        <w:jc w:val="both"/>
        <w:rPr>
          <w:rFonts w:ascii="Arial" w:hAnsi="Arial" w:cs="Arial"/>
          <w:b/>
          <w:bCs/>
          <w:lang w:val="sl-SI"/>
        </w:rPr>
      </w:pPr>
    </w:p>
    <w:p w14:paraId="022A8982" w14:textId="6444521C" w:rsidR="007362A9" w:rsidRPr="002F48AB" w:rsidRDefault="00466ABA" w:rsidP="7E4E659B">
      <w:pPr>
        <w:spacing w:after="0"/>
        <w:jc w:val="both"/>
        <w:rPr>
          <w:rFonts w:ascii="Arial" w:hAnsi="Arial" w:cs="Arial"/>
          <w:b/>
          <w:bCs/>
          <w:lang w:val="sl-SI"/>
        </w:rPr>
      </w:pPr>
      <w:r w:rsidRPr="002F48AB">
        <w:rPr>
          <w:rFonts w:ascii="Arial" w:hAnsi="Arial" w:cs="Arial"/>
          <w:b/>
          <w:bCs/>
          <w:lang w:val="sl-SI"/>
        </w:rPr>
        <w:t>Popolna v</w:t>
      </w:r>
      <w:r w:rsidR="56037045" w:rsidRPr="002F48AB">
        <w:rPr>
          <w:rFonts w:ascii="Arial" w:hAnsi="Arial" w:cs="Arial"/>
          <w:b/>
          <w:bCs/>
          <w:lang w:val="sl-SI"/>
        </w:rPr>
        <w:t>loga vsebuje naslednje dokumente:</w:t>
      </w:r>
    </w:p>
    <w:p w14:paraId="34E9E1F2" w14:textId="77777777" w:rsidR="007362A9" w:rsidRPr="002F48AB" w:rsidRDefault="007362A9" w:rsidP="007362A9">
      <w:pPr>
        <w:spacing w:after="0"/>
        <w:jc w:val="both"/>
        <w:rPr>
          <w:rFonts w:ascii="Arial" w:hAnsi="Arial" w:cs="Arial"/>
          <w:lang w:val="sl-SI"/>
        </w:rPr>
      </w:pPr>
    </w:p>
    <w:p w14:paraId="72531180" w14:textId="4EC964CA" w:rsidR="00DE63BB" w:rsidRPr="002F48AB" w:rsidRDefault="56037045" w:rsidP="00C8126A">
      <w:pPr>
        <w:pStyle w:val="Odstavekseznama"/>
        <w:numPr>
          <w:ilvl w:val="0"/>
          <w:numId w:val="1"/>
        </w:numPr>
        <w:spacing w:after="0"/>
        <w:jc w:val="both"/>
        <w:rPr>
          <w:rFonts w:ascii="Arial" w:eastAsia="Arial" w:hAnsi="Arial" w:cs="Arial"/>
        </w:rPr>
      </w:pPr>
      <w:r w:rsidRPr="002F48AB">
        <w:rPr>
          <w:rFonts w:ascii="Arial" w:hAnsi="Arial" w:cs="Arial"/>
        </w:rPr>
        <w:t xml:space="preserve">prijavo na pravilno </w:t>
      </w:r>
      <w:r w:rsidR="00B73DA4" w:rsidRPr="002F48AB">
        <w:rPr>
          <w:rFonts w:ascii="Arial" w:hAnsi="Arial" w:cs="Arial"/>
        </w:rPr>
        <w:t xml:space="preserve">in v celoti </w:t>
      </w:r>
      <w:r w:rsidRPr="002F48AB">
        <w:rPr>
          <w:rFonts w:ascii="Arial" w:hAnsi="Arial" w:cs="Arial"/>
        </w:rPr>
        <w:t>izpolnjeni Prijavnici</w:t>
      </w:r>
      <w:r w:rsidR="0B316D76" w:rsidRPr="002F48AB">
        <w:rPr>
          <w:rFonts w:ascii="Arial" w:hAnsi="Arial" w:cs="Arial"/>
        </w:rPr>
        <w:t xml:space="preserve"> za javni razpis</w:t>
      </w:r>
      <w:r w:rsidRPr="002F48AB">
        <w:rPr>
          <w:rFonts w:ascii="Arial" w:hAnsi="Arial" w:cs="Arial"/>
        </w:rPr>
        <w:t>, z vsemi zahtevanimi podatki in prilogami</w:t>
      </w:r>
      <w:r w:rsidR="00D55096">
        <w:rPr>
          <w:rFonts w:ascii="Arial" w:hAnsi="Arial" w:cs="Arial"/>
        </w:rPr>
        <w:t>.</w:t>
      </w:r>
      <w:r w:rsidRPr="002F48AB">
        <w:rPr>
          <w:rFonts w:ascii="Arial" w:hAnsi="Arial" w:cs="Arial"/>
        </w:rPr>
        <w:t xml:space="preserve"> Prijavnica </w:t>
      </w:r>
      <w:r w:rsidR="00B354CC" w:rsidRPr="002F48AB">
        <w:rPr>
          <w:rFonts w:ascii="Arial" w:hAnsi="Arial" w:cs="Arial"/>
        </w:rPr>
        <w:t>n</w:t>
      </w:r>
      <w:r w:rsidR="7DB4910C" w:rsidRPr="002F48AB">
        <w:rPr>
          <w:rFonts w:ascii="Arial" w:hAnsi="Arial" w:cs="Arial"/>
        </w:rPr>
        <w:t>a javni razpis</w:t>
      </w:r>
      <w:r w:rsidRPr="002F48AB">
        <w:rPr>
          <w:rFonts w:ascii="Arial" w:hAnsi="Arial" w:cs="Arial"/>
        </w:rPr>
        <w:t xml:space="preserve"> mora biti priložena v papirni in elektronski obliki</w:t>
      </w:r>
      <w:r w:rsidR="00B354CC" w:rsidRPr="002F48AB">
        <w:rPr>
          <w:rFonts w:ascii="Arial" w:hAnsi="Arial" w:cs="Arial"/>
        </w:rPr>
        <w:t>,</w:t>
      </w:r>
      <w:r w:rsidRPr="002F48AB">
        <w:rPr>
          <w:rFonts w:ascii="Arial" w:hAnsi="Arial" w:cs="Arial"/>
        </w:rPr>
        <w:t xml:space="preserve"> na USB nosilcu</w:t>
      </w:r>
      <w:r w:rsidR="007362A9" w:rsidRPr="002F48AB">
        <w:rPr>
          <w:rStyle w:val="Sprotnaopomba-sklic"/>
          <w:rFonts w:ascii="Arial" w:hAnsi="Arial" w:cs="Arial"/>
        </w:rPr>
        <w:footnoteReference w:id="7"/>
      </w:r>
      <w:r w:rsidR="00B73DA4" w:rsidRPr="002F48AB">
        <w:rPr>
          <w:rFonts w:ascii="Arial" w:hAnsi="Arial" w:cs="Arial"/>
        </w:rPr>
        <w:t>;</w:t>
      </w:r>
    </w:p>
    <w:p w14:paraId="5A8CD81E" w14:textId="77777777" w:rsidR="007362A9" w:rsidRPr="002F48AB" w:rsidRDefault="56037045" w:rsidP="00C8126A">
      <w:pPr>
        <w:pStyle w:val="Odstavekseznama"/>
        <w:numPr>
          <w:ilvl w:val="0"/>
          <w:numId w:val="1"/>
        </w:numPr>
        <w:spacing w:after="0"/>
        <w:jc w:val="both"/>
        <w:rPr>
          <w:rFonts w:ascii="Arial" w:eastAsia="Arial" w:hAnsi="Arial" w:cs="Arial"/>
        </w:rPr>
      </w:pPr>
      <w:r w:rsidRPr="002F48AB">
        <w:rPr>
          <w:rFonts w:ascii="Arial" w:hAnsi="Arial" w:cs="Arial"/>
        </w:rPr>
        <w:t>kopijo zadnjega dostopnega izpisa iz sodnega registra ali drugega registra, kjer je vlagatelj registriran (izpis ne sme biti starejši od 90 dni);</w:t>
      </w:r>
    </w:p>
    <w:p w14:paraId="684BD65B" w14:textId="1F2C70E7" w:rsidR="007362A9" w:rsidRPr="002F48AB" w:rsidRDefault="56037045" w:rsidP="00C8126A">
      <w:pPr>
        <w:pStyle w:val="Odstavekseznama"/>
        <w:numPr>
          <w:ilvl w:val="0"/>
          <w:numId w:val="1"/>
        </w:numPr>
        <w:spacing w:after="0"/>
        <w:jc w:val="both"/>
        <w:rPr>
          <w:rFonts w:ascii="Arial" w:eastAsia="Arial" w:hAnsi="Arial" w:cs="Arial"/>
        </w:rPr>
      </w:pPr>
      <w:r w:rsidRPr="002F48AB">
        <w:rPr>
          <w:rFonts w:ascii="Arial" w:hAnsi="Arial" w:cs="Arial"/>
        </w:rPr>
        <w:t>zadnje dostopno finančno poročilo (letno poročilo</w:t>
      </w:r>
      <w:r w:rsidR="00D55096">
        <w:rPr>
          <w:rFonts w:ascii="Arial" w:hAnsi="Arial" w:cs="Arial"/>
        </w:rPr>
        <w:t>,</w:t>
      </w:r>
      <w:r w:rsidRPr="002F48AB">
        <w:rPr>
          <w:rFonts w:ascii="Arial" w:hAnsi="Arial" w:cs="Arial"/>
        </w:rPr>
        <w:t xml:space="preserve"> oddano na AJPES), ki ga je potrdil ustrezen organ ali odgovorna oseba društva, </w:t>
      </w:r>
      <w:r w:rsidR="00023A6C" w:rsidRPr="002F48AB">
        <w:rPr>
          <w:rFonts w:ascii="Arial" w:hAnsi="Arial" w:cs="Arial"/>
        </w:rPr>
        <w:t xml:space="preserve">zveze društev, </w:t>
      </w:r>
      <w:r w:rsidRPr="002F48AB">
        <w:rPr>
          <w:rFonts w:ascii="Arial" w:hAnsi="Arial" w:cs="Arial"/>
        </w:rPr>
        <w:t>ustanove, zavoda,</w:t>
      </w:r>
      <w:r w:rsidR="00023A6C" w:rsidRPr="002F48AB">
        <w:rPr>
          <w:rFonts w:ascii="Arial" w:hAnsi="Arial" w:cs="Arial"/>
        </w:rPr>
        <w:t xml:space="preserve"> skupnosti zavodov,</w:t>
      </w:r>
      <w:r w:rsidRPr="002F48AB">
        <w:rPr>
          <w:rFonts w:ascii="Arial" w:hAnsi="Arial" w:cs="Arial"/>
        </w:rPr>
        <w:t xml:space="preserve"> združenja, humanitarne organizacije ali zbornice. </w:t>
      </w:r>
    </w:p>
    <w:p w14:paraId="406B4AA2" w14:textId="77777777" w:rsidR="007362A9" w:rsidRPr="002F48AB" w:rsidRDefault="007362A9" w:rsidP="007362A9">
      <w:pPr>
        <w:spacing w:after="0"/>
        <w:ind w:left="360"/>
        <w:jc w:val="both"/>
        <w:rPr>
          <w:rFonts w:ascii="Arial" w:hAnsi="Arial" w:cs="Arial"/>
          <w:lang w:val="sl-SI"/>
        </w:rPr>
      </w:pPr>
    </w:p>
    <w:p w14:paraId="6F1B0011" w14:textId="710DABC8" w:rsidR="007362A9" w:rsidRPr="002F48AB" w:rsidRDefault="007362A9" w:rsidP="6C12D4A1">
      <w:pPr>
        <w:spacing w:after="0"/>
        <w:jc w:val="both"/>
        <w:rPr>
          <w:rFonts w:ascii="Arial" w:hAnsi="Arial" w:cs="Arial"/>
          <w:b/>
          <w:bCs/>
          <w:lang w:val="sl-SI"/>
        </w:rPr>
      </w:pPr>
      <w:r w:rsidRPr="002F48AB">
        <w:rPr>
          <w:rFonts w:ascii="Arial" w:hAnsi="Arial" w:cs="Arial"/>
          <w:lang w:val="sl-SI"/>
        </w:rPr>
        <w:t xml:space="preserve">Komisija </w:t>
      </w:r>
      <w:r w:rsidR="00D55096" w:rsidRPr="00D55096">
        <w:rPr>
          <w:rFonts w:ascii="Arial" w:hAnsi="Arial" w:cs="Arial"/>
          <w:lang w:val="sl-SI"/>
        </w:rPr>
        <w:t xml:space="preserve">za vodenje postopka oddaje sredstev in izvedbe javnega razpisa </w:t>
      </w:r>
      <w:r w:rsidRPr="002F48AB">
        <w:rPr>
          <w:rFonts w:ascii="Arial" w:hAnsi="Arial" w:cs="Arial"/>
          <w:lang w:val="sl-SI"/>
        </w:rPr>
        <w:t xml:space="preserve">v roku </w:t>
      </w:r>
      <w:r w:rsidR="001B5BD9" w:rsidRPr="002F48AB">
        <w:rPr>
          <w:rFonts w:ascii="Arial" w:hAnsi="Arial" w:cs="Arial"/>
          <w:lang w:val="sl-SI"/>
        </w:rPr>
        <w:t>osmih</w:t>
      </w:r>
      <w:r w:rsidRPr="002F48AB">
        <w:rPr>
          <w:rFonts w:ascii="Arial" w:hAnsi="Arial" w:cs="Arial"/>
          <w:lang w:val="sl-SI"/>
        </w:rPr>
        <w:t xml:space="preserve"> </w:t>
      </w:r>
      <w:r w:rsidR="00D55096">
        <w:rPr>
          <w:rFonts w:ascii="Arial" w:hAnsi="Arial" w:cs="Arial"/>
          <w:lang w:val="sl-SI"/>
        </w:rPr>
        <w:t xml:space="preserve">(8) </w:t>
      </w:r>
      <w:r w:rsidRPr="002F48AB">
        <w:rPr>
          <w:rFonts w:ascii="Arial" w:hAnsi="Arial" w:cs="Arial"/>
          <w:lang w:val="sl-SI"/>
        </w:rPr>
        <w:t xml:space="preserve">dni od odpiranja vlog pisno pozove tiste vlagatelje, katerih vloge niso popolne, da jih dopolnijo. </w:t>
      </w:r>
      <w:r w:rsidRPr="002F48AB">
        <w:rPr>
          <w:rFonts w:ascii="Arial" w:hAnsi="Arial" w:cs="Arial"/>
          <w:b/>
          <w:bCs/>
          <w:lang w:val="sl-SI"/>
        </w:rPr>
        <w:t xml:space="preserve">Nepopolne vloge, ki jih vlagatelj v roku </w:t>
      </w:r>
      <w:r w:rsidR="00275F28" w:rsidRPr="002F48AB">
        <w:rPr>
          <w:rFonts w:ascii="Arial" w:hAnsi="Arial" w:cs="Arial"/>
          <w:b/>
          <w:bCs/>
          <w:lang w:val="sl-SI"/>
        </w:rPr>
        <w:t>pet</w:t>
      </w:r>
      <w:r w:rsidR="009334F6">
        <w:rPr>
          <w:rFonts w:ascii="Arial" w:hAnsi="Arial" w:cs="Arial"/>
          <w:b/>
          <w:bCs/>
          <w:lang w:val="sl-SI"/>
        </w:rPr>
        <w:t xml:space="preserve"> (5)</w:t>
      </w:r>
      <w:r w:rsidRPr="002F48AB">
        <w:rPr>
          <w:rFonts w:ascii="Arial" w:hAnsi="Arial" w:cs="Arial"/>
          <w:b/>
          <w:bCs/>
          <w:lang w:val="sl-SI"/>
        </w:rPr>
        <w:t xml:space="preserve"> dni od vročitve poziva za dopolnitev ne dopolni, se zavržejo.</w:t>
      </w:r>
    </w:p>
    <w:p w14:paraId="79DE767F" w14:textId="77777777" w:rsidR="007362A9" w:rsidRPr="002F48AB" w:rsidRDefault="007362A9" w:rsidP="007362A9">
      <w:pPr>
        <w:numPr>
          <w:ilvl w:val="12"/>
          <w:numId w:val="0"/>
        </w:numPr>
        <w:spacing w:after="0"/>
        <w:jc w:val="both"/>
        <w:rPr>
          <w:rFonts w:ascii="Arial" w:hAnsi="Arial" w:cs="Arial"/>
          <w:lang w:val="sl-SI"/>
        </w:rPr>
      </w:pPr>
    </w:p>
    <w:p w14:paraId="04163D51" w14:textId="789F1919" w:rsidR="00756348" w:rsidRPr="00EF7050" w:rsidRDefault="007362A9" w:rsidP="00EF7050">
      <w:pPr>
        <w:spacing w:after="0"/>
        <w:jc w:val="both"/>
        <w:rPr>
          <w:rFonts w:ascii="Arial" w:hAnsi="Arial" w:cs="Arial"/>
          <w:lang w:val="sl-SI"/>
        </w:rPr>
      </w:pPr>
      <w:r w:rsidRPr="002F48AB">
        <w:rPr>
          <w:rFonts w:ascii="Arial" w:hAnsi="Arial" w:cs="Arial"/>
          <w:lang w:val="sl-SI"/>
        </w:rPr>
        <w:t>Vprašanja v zvezi z javnim razpisom je mogoče nasloviti v času od objave javnega razpisa do</w:t>
      </w:r>
      <w:r w:rsidR="00617EA2">
        <w:rPr>
          <w:rFonts w:ascii="Arial" w:hAnsi="Arial" w:cs="Arial"/>
          <w:lang w:val="sl-SI"/>
        </w:rPr>
        <w:t xml:space="preserve"> </w:t>
      </w:r>
      <w:r w:rsidR="005307B7">
        <w:rPr>
          <w:rFonts w:ascii="Arial" w:hAnsi="Arial" w:cs="Arial"/>
          <w:lang w:val="sl-SI"/>
        </w:rPr>
        <w:t>2</w:t>
      </w:r>
      <w:r w:rsidR="00DF7AE5">
        <w:rPr>
          <w:rFonts w:ascii="Arial" w:hAnsi="Arial" w:cs="Arial"/>
          <w:lang w:val="sl-SI"/>
        </w:rPr>
        <w:t>4</w:t>
      </w:r>
      <w:r w:rsidR="00F203BA" w:rsidRPr="001B3BA9">
        <w:rPr>
          <w:rFonts w:ascii="Arial" w:hAnsi="Arial" w:cs="Arial"/>
          <w:lang w:val="sl-SI"/>
        </w:rPr>
        <w:t>.</w:t>
      </w:r>
      <w:r w:rsidR="00617EA2" w:rsidRPr="001B3BA9">
        <w:rPr>
          <w:rFonts w:ascii="Arial" w:hAnsi="Arial" w:cs="Arial"/>
          <w:lang w:val="sl-SI"/>
        </w:rPr>
        <w:t xml:space="preserve"> </w:t>
      </w:r>
      <w:r w:rsidR="00DF7AE5">
        <w:rPr>
          <w:rFonts w:ascii="Arial" w:hAnsi="Arial" w:cs="Arial"/>
          <w:lang w:val="sl-SI"/>
        </w:rPr>
        <w:t>3</w:t>
      </w:r>
      <w:r w:rsidR="00F203BA" w:rsidRPr="001B3BA9">
        <w:rPr>
          <w:rFonts w:ascii="Arial" w:hAnsi="Arial" w:cs="Arial"/>
          <w:lang w:val="sl-SI"/>
        </w:rPr>
        <w:t>.</w:t>
      </w:r>
      <w:r w:rsidR="00617EA2" w:rsidRPr="001B3BA9">
        <w:rPr>
          <w:rFonts w:ascii="Arial" w:hAnsi="Arial" w:cs="Arial"/>
          <w:lang w:val="sl-SI"/>
        </w:rPr>
        <w:t xml:space="preserve"> </w:t>
      </w:r>
      <w:r w:rsidR="00F203BA" w:rsidRPr="001B3BA9">
        <w:rPr>
          <w:rFonts w:ascii="Arial" w:hAnsi="Arial" w:cs="Arial"/>
          <w:lang w:val="sl-SI"/>
        </w:rPr>
        <w:t>202</w:t>
      </w:r>
      <w:r w:rsidR="00DF7AE5">
        <w:rPr>
          <w:rFonts w:ascii="Arial" w:hAnsi="Arial" w:cs="Arial"/>
          <w:lang w:val="sl-SI"/>
        </w:rPr>
        <w:t>5</w:t>
      </w:r>
      <w:r w:rsidR="00F203BA" w:rsidRPr="001B3BA9">
        <w:rPr>
          <w:rFonts w:ascii="Arial" w:hAnsi="Arial" w:cs="Arial"/>
          <w:lang w:val="sl-SI"/>
        </w:rPr>
        <w:t xml:space="preserve">, </w:t>
      </w:r>
      <w:r w:rsidRPr="001B3BA9">
        <w:rPr>
          <w:rFonts w:ascii="Arial" w:hAnsi="Arial" w:cs="Arial"/>
          <w:lang w:val="sl-SI"/>
        </w:rPr>
        <w:t>po elektronski pošti</w:t>
      </w:r>
      <w:r w:rsidR="00C47CD2" w:rsidRPr="001B3BA9">
        <w:rPr>
          <w:rFonts w:ascii="Arial" w:hAnsi="Arial" w:cs="Arial"/>
          <w:lang w:val="sl-SI"/>
        </w:rPr>
        <w:t>,</w:t>
      </w:r>
      <w:r w:rsidRPr="002F48AB">
        <w:rPr>
          <w:rFonts w:ascii="Arial" w:hAnsi="Arial" w:cs="Arial"/>
          <w:lang w:val="sl-SI"/>
        </w:rPr>
        <w:t xml:space="preserve"> </w:t>
      </w:r>
      <w:r w:rsidR="00CA4D5C" w:rsidRPr="002F48AB">
        <w:rPr>
          <w:rFonts w:ascii="Arial" w:hAnsi="Arial" w:cs="Arial"/>
          <w:lang w:val="sl-SI"/>
        </w:rPr>
        <w:t xml:space="preserve">s pripisom zadeve </w:t>
      </w:r>
      <w:r w:rsidR="00E31EC0" w:rsidRPr="002F48AB">
        <w:rPr>
          <w:rFonts w:ascii="Arial" w:hAnsi="Arial" w:cs="Arial"/>
          <w:lang w:val="sl-SI"/>
        </w:rPr>
        <w:t xml:space="preserve">JR ZA VAROVANJE IN KREPITEV ZDRAVJA </w:t>
      </w:r>
      <w:r w:rsidR="009C35A1" w:rsidRPr="002F48AB">
        <w:rPr>
          <w:rFonts w:ascii="Arial" w:hAnsi="Arial" w:cs="Arial"/>
          <w:bCs/>
          <w:lang w:val="sl-SI"/>
        </w:rPr>
        <w:t>DO LETA 202</w:t>
      </w:r>
      <w:r w:rsidR="00DF7AE5">
        <w:rPr>
          <w:rFonts w:ascii="Arial" w:hAnsi="Arial" w:cs="Arial"/>
          <w:bCs/>
          <w:lang w:val="sl-SI"/>
        </w:rPr>
        <w:t>8</w:t>
      </w:r>
      <w:r w:rsidR="009C35A1" w:rsidRPr="002F48AB">
        <w:rPr>
          <w:rFonts w:ascii="Arial" w:hAnsi="Arial" w:cs="Arial"/>
          <w:bCs/>
          <w:lang w:val="sl-SI"/>
        </w:rPr>
        <w:t xml:space="preserve"> </w:t>
      </w:r>
      <w:r w:rsidR="00CA4D5C" w:rsidRPr="002F48AB">
        <w:rPr>
          <w:rFonts w:ascii="Arial" w:hAnsi="Arial" w:cs="Arial"/>
          <w:lang w:val="sl-SI"/>
        </w:rPr>
        <w:t xml:space="preserve">ter </w:t>
      </w:r>
      <w:r w:rsidR="00224C8F" w:rsidRPr="002F48AB">
        <w:rPr>
          <w:rFonts w:ascii="Arial" w:hAnsi="Arial" w:cs="Arial"/>
          <w:lang w:val="sl-SI"/>
        </w:rPr>
        <w:t xml:space="preserve">navesti </w:t>
      </w:r>
      <w:r w:rsidR="00CA4D5C" w:rsidRPr="002F48AB">
        <w:rPr>
          <w:rFonts w:ascii="Arial" w:hAnsi="Arial" w:cs="Arial"/>
          <w:lang w:val="sl-SI"/>
        </w:rPr>
        <w:t>področje (</w:t>
      </w:r>
      <w:r w:rsidR="0033603F" w:rsidRPr="002F48AB">
        <w:rPr>
          <w:rFonts w:ascii="Arial" w:hAnsi="Arial" w:cs="Arial"/>
          <w:lang w:val="sl-SI"/>
        </w:rPr>
        <w:t>A</w:t>
      </w:r>
      <w:r w:rsidR="00CA4D5C" w:rsidRPr="002F48AB">
        <w:rPr>
          <w:rFonts w:ascii="Arial" w:hAnsi="Arial" w:cs="Arial"/>
          <w:lang w:val="sl-SI"/>
        </w:rPr>
        <w:t xml:space="preserve">, </w:t>
      </w:r>
      <w:r w:rsidR="0033603F" w:rsidRPr="002F48AB">
        <w:rPr>
          <w:rFonts w:ascii="Arial" w:hAnsi="Arial" w:cs="Arial"/>
          <w:lang w:val="sl-SI"/>
        </w:rPr>
        <w:t>B</w:t>
      </w:r>
      <w:r w:rsidR="00CA4D5C" w:rsidRPr="002F48AB">
        <w:rPr>
          <w:rFonts w:ascii="Arial" w:hAnsi="Arial" w:cs="Arial"/>
          <w:lang w:val="sl-SI"/>
        </w:rPr>
        <w:t xml:space="preserve">, </w:t>
      </w:r>
      <w:r w:rsidR="0033603F" w:rsidRPr="002F48AB">
        <w:rPr>
          <w:rFonts w:ascii="Arial" w:hAnsi="Arial" w:cs="Arial"/>
          <w:lang w:val="sl-SI"/>
        </w:rPr>
        <w:t>C</w:t>
      </w:r>
      <w:r w:rsidR="2CF47174" w:rsidRPr="002F48AB">
        <w:rPr>
          <w:rFonts w:ascii="Arial" w:hAnsi="Arial" w:cs="Arial"/>
          <w:lang w:val="sl-SI"/>
        </w:rPr>
        <w:t>,</w:t>
      </w:r>
      <w:r w:rsidR="00446A60" w:rsidRPr="002F48AB">
        <w:rPr>
          <w:rFonts w:ascii="Arial" w:hAnsi="Arial" w:cs="Arial"/>
          <w:lang w:val="sl-SI"/>
        </w:rPr>
        <w:t xml:space="preserve"> </w:t>
      </w:r>
      <w:r w:rsidR="0033603F" w:rsidRPr="002F48AB">
        <w:rPr>
          <w:rFonts w:ascii="Arial" w:hAnsi="Arial" w:cs="Arial"/>
          <w:lang w:val="sl-SI"/>
        </w:rPr>
        <w:t>D</w:t>
      </w:r>
      <w:r w:rsidR="2CF47174" w:rsidRPr="002F48AB">
        <w:rPr>
          <w:rFonts w:ascii="Arial" w:hAnsi="Arial" w:cs="Arial"/>
          <w:lang w:val="sl-SI"/>
        </w:rPr>
        <w:t xml:space="preserve">, </w:t>
      </w:r>
      <w:r w:rsidR="0033603F" w:rsidRPr="002F48AB">
        <w:rPr>
          <w:rFonts w:ascii="Arial" w:hAnsi="Arial" w:cs="Arial"/>
          <w:lang w:val="sl-SI"/>
        </w:rPr>
        <w:t>E</w:t>
      </w:r>
      <w:r w:rsidR="00CA4D5C" w:rsidRPr="002F48AB">
        <w:rPr>
          <w:rFonts w:ascii="Arial" w:hAnsi="Arial" w:cs="Arial"/>
          <w:lang w:val="sl-SI"/>
        </w:rPr>
        <w:t>)</w:t>
      </w:r>
      <w:r w:rsidR="009C35A1" w:rsidRPr="002F48AB">
        <w:rPr>
          <w:rFonts w:ascii="Arial" w:hAnsi="Arial" w:cs="Arial"/>
          <w:lang w:val="sl-SI"/>
        </w:rPr>
        <w:t>,</w:t>
      </w:r>
      <w:r w:rsidR="00CA4D5C" w:rsidRPr="002F48AB">
        <w:rPr>
          <w:rFonts w:ascii="Arial" w:hAnsi="Arial" w:cs="Arial"/>
          <w:lang w:val="sl-SI"/>
        </w:rPr>
        <w:t xml:space="preserve"> za katero </w:t>
      </w:r>
      <w:r w:rsidR="007338D3" w:rsidRPr="002F48AB">
        <w:rPr>
          <w:rFonts w:ascii="Arial" w:hAnsi="Arial" w:cs="Arial"/>
          <w:lang w:val="sl-SI"/>
        </w:rPr>
        <w:t xml:space="preserve">se </w:t>
      </w:r>
      <w:r w:rsidR="00CA4D5C" w:rsidRPr="002F48AB">
        <w:rPr>
          <w:rFonts w:ascii="Arial" w:hAnsi="Arial" w:cs="Arial"/>
          <w:lang w:val="sl-SI"/>
        </w:rPr>
        <w:t>postavlja vprašanje</w:t>
      </w:r>
      <w:r w:rsidR="007338D3" w:rsidRPr="002F48AB">
        <w:rPr>
          <w:rFonts w:ascii="Arial" w:hAnsi="Arial" w:cs="Arial"/>
          <w:lang w:val="sl-SI"/>
        </w:rPr>
        <w:t>,</w:t>
      </w:r>
      <w:r w:rsidR="00CA4D5C" w:rsidRPr="002F48AB">
        <w:rPr>
          <w:rFonts w:ascii="Arial" w:hAnsi="Arial" w:cs="Arial"/>
          <w:lang w:val="sl-SI"/>
        </w:rPr>
        <w:t xml:space="preserve"> </w:t>
      </w:r>
      <w:r w:rsidRPr="002F48AB">
        <w:rPr>
          <w:rFonts w:ascii="Arial" w:hAnsi="Arial" w:cs="Arial"/>
          <w:lang w:val="sl-SI"/>
        </w:rPr>
        <w:t>na naslov:</w:t>
      </w:r>
      <w:r w:rsidR="00DF7AE5">
        <w:rPr>
          <w:rFonts w:ascii="Arial" w:hAnsi="Arial" w:cs="Arial"/>
          <w:lang w:val="sl-SI"/>
        </w:rPr>
        <w:t xml:space="preserve"> </w:t>
      </w:r>
      <w:hyperlink r:id="rId121" w:history="1">
        <w:r w:rsidR="00CA4D5C" w:rsidRPr="00CB3BA0">
          <w:rPr>
            <w:rStyle w:val="Hiperpovezava"/>
            <w:rFonts w:ascii="Arial" w:hAnsi="Arial" w:cs="Arial"/>
            <w:lang w:val="sl-SI"/>
          </w:rPr>
          <w:t>razpis-djz.mz@gov.si</w:t>
        </w:r>
      </w:hyperlink>
      <w:r w:rsidR="0029434B" w:rsidRPr="00CB3BA0">
        <w:rPr>
          <w:rFonts w:ascii="Arial" w:hAnsi="Arial" w:cs="Arial"/>
          <w:lang w:val="sl-SI"/>
        </w:rPr>
        <w:t>.</w:t>
      </w:r>
    </w:p>
    <w:p w14:paraId="068CF7C2" w14:textId="77777777" w:rsidR="00EF7050" w:rsidRDefault="00EF7050" w:rsidP="007362A9">
      <w:pPr>
        <w:widowControl w:val="0"/>
        <w:spacing w:after="0"/>
        <w:jc w:val="both"/>
        <w:rPr>
          <w:rFonts w:ascii="Arial" w:hAnsi="Arial" w:cs="Arial"/>
          <w:b/>
          <w:bCs/>
          <w:shd w:val="clear" w:color="auto" w:fill="FFFFFF"/>
          <w:lang w:val="sl-SI" w:eastAsia="sl-SI"/>
        </w:rPr>
      </w:pPr>
    </w:p>
    <w:p w14:paraId="67C54D0B" w14:textId="789EFE41" w:rsidR="00722B3D" w:rsidRPr="002F48AB" w:rsidRDefault="00722B3D" w:rsidP="007362A9">
      <w:pPr>
        <w:widowControl w:val="0"/>
        <w:spacing w:after="0"/>
        <w:jc w:val="both"/>
        <w:rPr>
          <w:rFonts w:ascii="Arial" w:hAnsi="Arial" w:cs="Arial"/>
          <w:b/>
          <w:bCs/>
          <w:shd w:val="clear" w:color="auto" w:fill="FFFFFF"/>
          <w:lang w:val="sl-SI" w:eastAsia="sl-SI"/>
        </w:rPr>
      </w:pPr>
      <w:r w:rsidRPr="002F48AB">
        <w:rPr>
          <w:rFonts w:ascii="Arial" w:hAnsi="Arial" w:cs="Arial"/>
          <w:b/>
          <w:bCs/>
          <w:shd w:val="clear" w:color="auto" w:fill="FFFFFF"/>
          <w:lang w:val="sl-SI" w:eastAsia="sl-SI"/>
        </w:rPr>
        <w:t>INFORMATIVNI DAN</w:t>
      </w:r>
    </w:p>
    <w:p w14:paraId="6C39C592" w14:textId="5FFFA14B" w:rsidR="009330B6" w:rsidRDefault="3CACA445" w:rsidP="005307B7">
      <w:pPr>
        <w:widowControl w:val="0"/>
        <w:spacing w:after="0"/>
        <w:jc w:val="both"/>
        <w:rPr>
          <w:rFonts w:ascii="Arial" w:hAnsi="Arial" w:cs="Arial"/>
          <w:lang w:val="sl-SI" w:eastAsia="ar-SA"/>
        </w:rPr>
      </w:pPr>
      <w:r w:rsidRPr="00890DE1">
        <w:rPr>
          <w:rFonts w:ascii="Arial" w:hAnsi="Arial" w:cs="Arial"/>
          <w:lang w:val="sl-SI"/>
        </w:rPr>
        <w:t xml:space="preserve">Ministrstvo bo organiziralo informativni dan za potencialne </w:t>
      </w:r>
      <w:r w:rsidR="00510C70" w:rsidRPr="00890DE1">
        <w:rPr>
          <w:rFonts w:ascii="Arial" w:hAnsi="Arial" w:cs="Arial"/>
          <w:lang w:val="sl-SI"/>
        </w:rPr>
        <w:t>vlagatelje</w:t>
      </w:r>
      <w:r w:rsidRPr="00890DE1">
        <w:rPr>
          <w:rFonts w:ascii="Arial" w:hAnsi="Arial" w:cs="Arial"/>
          <w:lang w:val="sl-SI"/>
        </w:rPr>
        <w:t xml:space="preserve">. Datum in informacije v zvezi z informativnim dnevom bodo objavljene na spletni strani </w:t>
      </w:r>
      <w:r w:rsidR="00510C70" w:rsidRPr="00890DE1">
        <w:rPr>
          <w:rFonts w:ascii="Arial" w:hAnsi="Arial" w:cs="Arial"/>
          <w:lang w:val="sl-SI"/>
        </w:rPr>
        <w:t>m</w:t>
      </w:r>
      <w:r w:rsidRPr="00890DE1">
        <w:rPr>
          <w:rFonts w:ascii="Arial" w:hAnsi="Arial" w:cs="Arial"/>
          <w:lang w:val="sl-SI"/>
        </w:rPr>
        <w:t>inistrstva</w:t>
      </w:r>
      <w:r w:rsidR="00E30D62" w:rsidRPr="00890DE1">
        <w:rPr>
          <w:rFonts w:ascii="Arial" w:hAnsi="Arial" w:cs="Arial"/>
          <w:lang w:val="sl-SI"/>
        </w:rPr>
        <w:t>,</w:t>
      </w:r>
      <w:r w:rsidR="00E30D62" w:rsidRPr="00E30D62">
        <w:rPr>
          <w:rFonts w:ascii="Arial" w:hAnsi="Arial" w:cs="Arial"/>
          <w:lang w:val="sl-SI"/>
        </w:rPr>
        <w:t xml:space="preserve"> </w:t>
      </w:r>
      <w:r w:rsidR="00E30D62">
        <w:rPr>
          <w:rFonts w:ascii="Arial" w:hAnsi="Arial" w:cs="Arial"/>
          <w:lang w:val="sl-SI"/>
        </w:rPr>
        <w:t>in sicer na naslednji povezavi</w:t>
      </w:r>
      <w:r w:rsidRPr="002F48AB">
        <w:rPr>
          <w:rFonts w:ascii="Arial" w:eastAsia="Times New Roman" w:hAnsi="Arial" w:cs="Arial"/>
          <w:shd w:val="clear" w:color="auto" w:fill="FFFFFF"/>
          <w:lang w:val="sl-SI" w:eastAsia="sl-SI"/>
        </w:rPr>
        <w:t xml:space="preserve">: </w:t>
      </w:r>
      <w:hyperlink r:id="rId122" w:history="1">
        <w:r w:rsidR="00AA0F21" w:rsidRPr="002F48AB">
          <w:rPr>
            <w:rStyle w:val="Hiperpovezava"/>
            <w:rFonts w:ascii="Arial" w:eastAsia="Times New Roman" w:hAnsi="Arial" w:cs="Arial"/>
            <w:shd w:val="clear" w:color="auto" w:fill="FFFFFF"/>
            <w:lang w:val="sl-SI" w:eastAsia="sl-SI"/>
          </w:rPr>
          <w:t>https://www.gov.si/drzavni-organi/ministrstva/ministrstvo-za-zdravje/javne-objave/</w:t>
        </w:r>
      </w:hyperlink>
      <w:r w:rsidR="005307B7">
        <w:rPr>
          <w:rFonts w:ascii="Arial" w:hAnsi="Arial" w:cs="Arial"/>
          <w:lang w:val="sl-SI" w:eastAsia="ar-SA"/>
        </w:rPr>
        <w:t>.</w:t>
      </w:r>
    </w:p>
    <w:p w14:paraId="3C5CF80F" w14:textId="77777777" w:rsidR="00DF7AE5" w:rsidRPr="005307B7" w:rsidRDefault="00DF7AE5" w:rsidP="005307B7">
      <w:pPr>
        <w:widowControl w:val="0"/>
        <w:spacing w:after="0"/>
        <w:jc w:val="both"/>
        <w:rPr>
          <w:rFonts w:ascii="Arial" w:eastAsia="Times New Roman" w:hAnsi="Arial" w:cs="Arial"/>
          <w:shd w:val="clear" w:color="auto" w:fill="FFFFFF"/>
          <w:lang w:val="sl-SI" w:eastAsia="sl-SI"/>
        </w:rPr>
      </w:pPr>
    </w:p>
    <w:p w14:paraId="72565F61" w14:textId="7A5F5C15" w:rsidR="00F70AB0" w:rsidRPr="002F48AB" w:rsidRDefault="00A63772" w:rsidP="007519D8">
      <w:pPr>
        <w:pStyle w:val="Naslov1"/>
      </w:pPr>
      <w:bookmarkStart w:id="179" w:name="_Toc103864167"/>
      <w:bookmarkStart w:id="180" w:name="_Toc191459275"/>
      <w:r w:rsidRPr="002F48AB">
        <w:t>PREDLOŽITEV VLOG</w:t>
      </w:r>
      <w:bookmarkEnd w:id="179"/>
      <w:bookmarkEnd w:id="180"/>
    </w:p>
    <w:p w14:paraId="6EB0878C" w14:textId="054CF997" w:rsidR="00F70AB0" w:rsidRPr="002F48AB" w:rsidRDefault="00F70AB0" w:rsidP="000F41B1">
      <w:pPr>
        <w:suppressAutoHyphens/>
        <w:autoSpaceDE w:val="0"/>
        <w:autoSpaceDN w:val="0"/>
        <w:adjustRightInd w:val="0"/>
        <w:spacing w:after="0"/>
        <w:rPr>
          <w:rFonts w:ascii="Arial" w:hAnsi="Arial" w:cs="Arial"/>
          <w:lang w:val="sl-SI" w:eastAsia="ar-SA"/>
        </w:rPr>
      </w:pPr>
    </w:p>
    <w:p w14:paraId="750FCB20" w14:textId="5D408E23" w:rsidR="00F70AB0" w:rsidRPr="002F48AB" w:rsidRDefault="00F70AB0" w:rsidP="00A63772">
      <w:pPr>
        <w:suppressAutoHyphens/>
        <w:autoSpaceDE w:val="0"/>
        <w:autoSpaceDN w:val="0"/>
        <w:adjustRightInd w:val="0"/>
        <w:spacing w:after="0"/>
        <w:jc w:val="both"/>
        <w:rPr>
          <w:rFonts w:ascii="Arial" w:hAnsi="Arial" w:cs="Arial"/>
          <w:b/>
          <w:bCs/>
          <w:lang w:val="sl-SI" w:eastAsia="ar-SA"/>
        </w:rPr>
      </w:pPr>
      <w:r w:rsidRPr="002F48AB">
        <w:rPr>
          <w:rFonts w:ascii="Arial" w:hAnsi="Arial" w:cs="Arial"/>
          <w:lang w:val="sl-SI" w:eastAsia="ar-SA"/>
        </w:rPr>
        <w:t xml:space="preserve">Vloge z vso potrebno dokumentacijo se pošljejo v zaprti pisemski ovojnici, na naslov: </w:t>
      </w:r>
      <w:r w:rsidRPr="002F48AB">
        <w:rPr>
          <w:rFonts w:ascii="Arial" w:hAnsi="Arial" w:cs="Arial"/>
          <w:b/>
          <w:bCs/>
          <w:lang w:val="sl-SI" w:eastAsia="ar-SA"/>
        </w:rPr>
        <w:t>Mi</w:t>
      </w:r>
      <w:r w:rsidR="007E7E2D" w:rsidRPr="002F48AB">
        <w:rPr>
          <w:rFonts w:ascii="Arial" w:hAnsi="Arial" w:cs="Arial"/>
          <w:b/>
          <w:bCs/>
          <w:lang w:val="sl-SI" w:eastAsia="ar-SA"/>
        </w:rPr>
        <w:t xml:space="preserve">nistrstvo za zdravje, Štefanova 5, 1000 Ljubljana, </w:t>
      </w:r>
      <w:r w:rsidR="007E7E2D" w:rsidRPr="002F48AB">
        <w:rPr>
          <w:rFonts w:ascii="Arial" w:hAnsi="Arial" w:cs="Arial"/>
          <w:lang w:val="sl-SI" w:eastAsia="ar-SA"/>
        </w:rPr>
        <w:t xml:space="preserve">označeno z oznako </w:t>
      </w:r>
      <w:r w:rsidR="007E7E2D" w:rsidRPr="002F48AB">
        <w:rPr>
          <w:rFonts w:ascii="Arial" w:hAnsi="Arial" w:cs="Arial"/>
          <w:b/>
          <w:bCs/>
          <w:lang w:val="sl-SI" w:eastAsia="ar-SA"/>
        </w:rPr>
        <w:t xml:space="preserve">»Ne odpiraj – </w:t>
      </w:r>
      <w:r w:rsidR="00A9566C">
        <w:rPr>
          <w:rFonts w:ascii="Arial" w:hAnsi="Arial" w:cs="Arial"/>
          <w:b/>
          <w:bCs/>
          <w:lang w:val="sl-SI" w:eastAsia="ar-SA"/>
        </w:rPr>
        <w:t>prijava na J</w:t>
      </w:r>
      <w:r w:rsidR="007E7E2D" w:rsidRPr="002F48AB">
        <w:rPr>
          <w:rFonts w:ascii="Arial" w:hAnsi="Arial" w:cs="Arial"/>
          <w:b/>
          <w:bCs/>
          <w:lang w:val="sl-SI" w:eastAsia="ar-SA"/>
        </w:rPr>
        <w:t xml:space="preserve">avni razpis </w:t>
      </w:r>
      <w:r w:rsidR="00A9566C">
        <w:rPr>
          <w:rFonts w:ascii="Arial" w:hAnsi="Arial" w:cs="Arial"/>
          <w:b/>
          <w:bCs/>
          <w:lang w:val="sl-SI" w:eastAsia="ar-SA"/>
        </w:rPr>
        <w:t>za sofinanciranje programov</w:t>
      </w:r>
      <w:r w:rsidR="007519D8" w:rsidRPr="002F48AB">
        <w:rPr>
          <w:rFonts w:ascii="Arial" w:hAnsi="Arial" w:cs="Arial"/>
          <w:b/>
          <w:bCs/>
          <w:lang w:val="sl-SI" w:eastAsia="ar-SA"/>
        </w:rPr>
        <w:t xml:space="preserve"> </w:t>
      </w:r>
      <w:r w:rsidR="00A9566C" w:rsidRPr="002F48AB">
        <w:rPr>
          <w:rFonts w:ascii="Arial" w:hAnsi="Arial" w:cs="Arial"/>
          <w:b/>
          <w:bCs/>
          <w:lang w:val="sl-SI" w:eastAsia="ar-SA"/>
        </w:rPr>
        <w:t>varovanj</w:t>
      </w:r>
      <w:r w:rsidR="00A9566C">
        <w:rPr>
          <w:rFonts w:ascii="Arial" w:hAnsi="Arial" w:cs="Arial"/>
          <w:b/>
          <w:bCs/>
          <w:lang w:val="sl-SI" w:eastAsia="ar-SA"/>
        </w:rPr>
        <w:t>a</w:t>
      </w:r>
      <w:r w:rsidR="00A9566C" w:rsidRPr="002F48AB">
        <w:rPr>
          <w:rFonts w:ascii="Arial" w:hAnsi="Arial" w:cs="Arial"/>
          <w:b/>
          <w:bCs/>
          <w:lang w:val="sl-SI" w:eastAsia="ar-SA"/>
        </w:rPr>
        <w:t xml:space="preserve"> in krepit</w:t>
      </w:r>
      <w:r w:rsidR="00A9566C">
        <w:rPr>
          <w:rFonts w:ascii="Arial" w:hAnsi="Arial" w:cs="Arial"/>
          <w:b/>
          <w:bCs/>
          <w:lang w:val="sl-SI" w:eastAsia="ar-SA"/>
        </w:rPr>
        <w:t>ve</w:t>
      </w:r>
      <w:r w:rsidR="00A9566C" w:rsidRPr="002F48AB">
        <w:rPr>
          <w:rFonts w:ascii="Arial" w:hAnsi="Arial" w:cs="Arial"/>
          <w:b/>
          <w:bCs/>
          <w:lang w:val="sl-SI" w:eastAsia="ar-SA"/>
        </w:rPr>
        <w:t xml:space="preserve"> zdravja </w:t>
      </w:r>
      <w:r w:rsidR="007519D8" w:rsidRPr="002F48AB">
        <w:rPr>
          <w:rFonts w:ascii="Arial" w:hAnsi="Arial" w:cs="Arial"/>
          <w:b/>
          <w:bCs/>
          <w:lang w:val="sl-SI" w:eastAsia="ar-SA"/>
        </w:rPr>
        <w:t>202</w:t>
      </w:r>
      <w:r w:rsidR="00552943">
        <w:rPr>
          <w:rFonts w:ascii="Arial" w:hAnsi="Arial" w:cs="Arial"/>
          <w:b/>
          <w:bCs/>
          <w:lang w:val="sl-SI" w:eastAsia="ar-SA"/>
        </w:rPr>
        <w:t>5</w:t>
      </w:r>
      <w:r w:rsidR="007519D8" w:rsidRPr="002F48AB">
        <w:rPr>
          <w:rFonts w:ascii="Arial" w:hAnsi="Arial" w:cs="Arial"/>
          <w:b/>
          <w:bCs/>
          <w:lang w:val="sl-SI" w:eastAsia="ar-SA"/>
        </w:rPr>
        <w:t>–202</w:t>
      </w:r>
      <w:r w:rsidR="00552943">
        <w:rPr>
          <w:rFonts w:ascii="Arial" w:hAnsi="Arial" w:cs="Arial"/>
          <w:b/>
          <w:bCs/>
          <w:lang w:val="sl-SI" w:eastAsia="ar-SA"/>
        </w:rPr>
        <w:t>8</w:t>
      </w:r>
      <w:r w:rsidR="007519D8" w:rsidRPr="002F48AB">
        <w:rPr>
          <w:rFonts w:ascii="Arial" w:hAnsi="Arial" w:cs="Arial"/>
          <w:b/>
          <w:bCs/>
          <w:lang w:val="sl-SI" w:eastAsia="ar-SA"/>
        </w:rPr>
        <w:t xml:space="preserve">« </w:t>
      </w:r>
      <w:r w:rsidR="007519D8" w:rsidRPr="002F48AB">
        <w:rPr>
          <w:rFonts w:ascii="Arial" w:hAnsi="Arial" w:cs="Arial"/>
          <w:lang w:val="sl-SI" w:eastAsia="ar-SA"/>
        </w:rPr>
        <w:t xml:space="preserve">ter </w:t>
      </w:r>
      <w:r w:rsidR="007519D8" w:rsidRPr="002F48AB">
        <w:rPr>
          <w:rFonts w:ascii="Arial" w:hAnsi="Arial" w:cs="Arial"/>
          <w:b/>
          <w:bCs/>
          <w:lang w:val="sl-SI" w:eastAsia="ar-SA"/>
        </w:rPr>
        <w:t>področje</w:t>
      </w:r>
      <w:r w:rsidR="00552943">
        <w:rPr>
          <w:rFonts w:ascii="Arial" w:hAnsi="Arial" w:cs="Arial"/>
          <w:b/>
          <w:bCs/>
          <w:lang w:val="sl-SI" w:eastAsia="ar-SA"/>
        </w:rPr>
        <w:t>,</w:t>
      </w:r>
      <w:r w:rsidR="007519D8" w:rsidRPr="002F48AB">
        <w:rPr>
          <w:rFonts w:ascii="Arial" w:hAnsi="Arial" w:cs="Arial"/>
          <w:b/>
          <w:bCs/>
          <w:lang w:val="sl-SI" w:eastAsia="ar-SA"/>
        </w:rPr>
        <w:t xml:space="preserve"> na katero se </w:t>
      </w:r>
      <w:r w:rsidR="00552943">
        <w:rPr>
          <w:rFonts w:ascii="Arial" w:hAnsi="Arial" w:cs="Arial"/>
          <w:b/>
          <w:bCs/>
          <w:lang w:val="sl-SI" w:eastAsia="ar-SA"/>
        </w:rPr>
        <w:t xml:space="preserve">vlagatelj </w:t>
      </w:r>
      <w:r w:rsidR="007519D8" w:rsidRPr="002F48AB">
        <w:rPr>
          <w:rFonts w:ascii="Arial" w:hAnsi="Arial" w:cs="Arial"/>
          <w:b/>
          <w:bCs/>
          <w:lang w:val="sl-SI" w:eastAsia="ar-SA"/>
        </w:rPr>
        <w:t>prijavlja (</w:t>
      </w:r>
      <w:r w:rsidR="00CF0164" w:rsidRPr="002F48AB">
        <w:rPr>
          <w:rFonts w:ascii="Arial" w:hAnsi="Arial" w:cs="Arial"/>
          <w:b/>
          <w:bCs/>
          <w:lang w:val="sl-SI" w:eastAsia="ar-SA"/>
        </w:rPr>
        <w:t>n</w:t>
      </w:r>
      <w:r w:rsidR="007519D8" w:rsidRPr="002F48AB">
        <w:rPr>
          <w:rFonts w:ascii="Arial" w:hAnsi="Arial" w:cs="Arial"/>
          <w:b/>
          <w:bCs/>
          <w:lang w:val="sl-SI" w:eastAsia="ar-SA"/>
        </w:rPr>
        <w:t xml:space="preserve">pr. Področje </w:t>
      </w:r>
      <w:r w:rsidR="00051806" w:rsidRPr="002F48AB">
        <w:rPr>
          <w:rFonts w:ascii="Arial" w:hAnsi="Arial" w:cs="Arial"/>
          <w:b/>
          <w:bCs/>
          <w:lang w:val="sl-SI" w:eastAsia="ar-SA"/>
        </w:rPr>
        <w:t xml:space="preserve">B, </w:t>
      </w:r>
      <w:r w:rsidR="00AD42BA" w:rsidRPr="002F48AB">
        <w:rPr>
          <w:rFonts w:ascii="Arial" w:hAnsi="Arial" w:cs="Arial"/>
          <w:b/>
          <w:bCs/>
          <w:lang w:val="sl-SI" w:eastAsia="ar-SA"/>
        </w:rPr>
        <w:t xml:space="preserve">pod-področje </w:t>
      </w:r>
      <w:r w:rsidR="00051806" w:rsidRPr="002F48AB">
        <w:rPr>
          <w:rFonts w:ascii="Arial" w:hAnsi="Arial" w:cs="Arial"/>
          <w:b/>
          <w:bCs/>
          <w:lang w:val="sl-SI" w:eastAsia="ar-SA"/>
        </w:rPr>
        <w:t>B1</w:t>
      </w:r>
      <w:r w:rsidR="007519D8" w:rsidRPr="002F48AB">
        <w:rPr>
          <w:rFonts w:ascii="Arial" w:hAnsi="Arial" w:cs="Arial"/>
          <w:b/>
          <w:bCs/>
          <w:lang w:val="sl-SI" w:eastAsia="ar-SA"/>
        </w:rPr>
        <w:t>).</w:t>
      </w:r>
    </w:p>
    <w:p w14:paraId="0734CFD2" w14:textId="10155C85" w:rsidR="007519D8" w:rsidRPr="002F48AB" w:rsidRDefault="007519D8" w:rsidP="000F41B1">
      <w:pPr>
        <w:suppressAutoHyphens/>
        <w:autoSpaceDE w:val="0"/>
        <w:autoSpaceDN w:val="0"/>
        <w:adjustRightInd w:val="0"/>
        <w:spacing w:after="0"/>
        <w:rPr>
          <w:rFonts w:ascii="Arial" w:hAnsi="Arial" w:cs="Arial"/>
          <w:b/>
          <w:bCs/>
          <w:lang w:val="sl-SI" w:eastAsia="ar-SA"/>
        </w:rPr>
      </w:pPr>
    </w:p>
    <w:p w14:paraId="0E8D2830" w14:textId="4D1A3572" w:rsidR="000F6A11" w:rsidRPr="002F48AB" w:rsidRDefault="007519D8" w:rsidP="007519D8">
      <w:pPr>
        <w:suppressAutoHyphens/>
        <w:autoSpaceDE w:val="0"/>
        <w:autoSpaceDN w:val="0"/>
        <w:adjustRightInd w:val="0"/>
        <w:spacing w:after="0"/>
        <w:rPr>
          <w:rFonts w:ascii="Arial" w:hAnsi="Arial" w:cs="Arial"/>
          <w:b/>
          <w:bCs/>
          <w:lang w:val="sl-SI" w:eastAsia="ar-SA"/>
        </w:rPr>
      </w:pPr>
      <w:r w:rsidRPr="002F48AB">
        <w:rPr>
          <w:rFonts w:ascii="Arial" w:hAnsi="Arial" w:cs="Arial"/>
          <w:b/>
          <w:bCs/>
          <w:lang w:val="sl-SI" w:eastAsia="ar-SA"/>
        </w:rPr>
        <w:lastRenderedPageBreak/>
        <w:t>Na hrbtni strani mora biti napisan naslov vlagatelja!</w:t>
      </w:r>
    </w:p>
    <w:p w14:paraId="09640DE4" w14:textId="5E75985A" w:rsidR="007519D8" w:rsidRPr="002F48AB" w:rsidRDefault="007519D8" w:rsidP="007519D8">
      <w:pPr>
        <w:suppressAutoHyphens/>
        <w:autoSpaceDE w:val="0"/>
        <w:autoSpaceDN w:val="0"/>
        <w:adjustRightInd w:val="0"/>
        <w:spacing w:after="0"/>
        <w:rPr>
          <w:rFonts w:ascii="Arial" w:hAnsi="Arial" w:cs="Arial"/>
          <w:b/>
          <w:bCs/>
          <w:lang w:val="sl-SI" w:eastAsia="ar-SA"/>
        </w:rPr>
      </w:pPr>
    </w:p>
    <w:p w14:paraId="60629B32" w14:textId="5CACB240" w:rsidR="007519D8" w:rsidRPr="002F48AB" w:rsidRDefault="007519D8" w:rsidP="002C3166">
      <w:pPr>
        <w:suppressAutoHyphens/>
        <w:autoSpaceDE w:val="0"/>
        <w:autoSpaceDN w:val="0"/>
        <w:adjustRightInd w:val="0"/>
        <w:spacing w:after="0"/>
        <w:jc w:val="both"/>
        <w:rPr>
          <w:rFonts w:ascii="Arial" w:hAnsi="Arial" w:cs="Arial"/>
          <w:lang w:val="sl-SI" w:eastAsia="ar-SA"/>
        </w:rPr>
      </w:pPr>
      <w:r w:rsidRPr="002F48AB">
        <w:rPr>
          <w:rFonts w:ascii="Arial" w:hAnsi="Arial" w:cs="Arial"/>
          <w:lang w:val="sl-SI" w:eastAsia="ar-SA"/>
        </w:rPr>
        <w:t>Vsak posamezni program je treb</w:t>
      </w:r>
      <w:r w:rsidR="00F05045">
        <w:rPr>
          <w:rFonts w:ascii="Arial" w:hAnsi="Arial" w:cs="Arial"/>
          <w:lang w:val="sl-SI" w:eastAsia="ar-SA"/>
        </w:rPr>
        <w:t>a,</w:t>
      </w:r>
      <w:r w:rsidRPr="002F48AB">
        <w:rPr>
          <w:rFonts w:ascii="Arial" w:hAnsi="Arial" w:cs="Arial"/>
          <w:lang w:val="sl-SI" w:eastAsia="ar-SA"/>
        </w:rPr>
        <w:t xml:space="preserve"> skupaj z zahtevano dokumentacijo</w:t>
      </w:r>
      <w:r w:rsidR="00F05045">
        <w:rPr>
          <w:rFonts w:ascii="Arial" w:hAnsi="Arial" w:cs="Arial"/>
          <w:lang w:val="sl-SI" w:eastAsia="ar-SA"/>
        </w:rPr>
        <w:t>,</w:t>
      </w:r>
      <w:r w:rsidRPr="002F48AB">
        <w:rPr>
          <w:rFonts w:ascii="Arial" w:hAnsi="Arial" w:cs="Arial"/>
          <w:lang w:val="sl-SI" w:eastAsia="ar-SA"/>
        </w:rPr>
        <w:t xml:space="preserve"> predložiti v posebni pisemski ovojnici, označeni na način, ki je </w:t>
      </w:r>
      <w:r w:rsidR="0041705E">
        <w:rPr>
          <w:rFonts w:ascii="Arial" w:hAnsi="Arial" w:cs="Arial"/>
          <w:lang w:val="sl-SI" w:eastAsia="ar-SA"/>
        </w:rPr>
        <w:t xml:space="preserve">določen </w:t>
      </w:r>
      <w:r w:rsidRPr="002F48AB">
        <w:rPr>
          <w:rFonts w:ascii="Arial" w:hAnsi="Arial" w:cs="Arial"/>
          <w:lang w:val="sl-SI" w:eastAsia="ar-SA"/>
        </w:rPr>
        <w:t>v tej točki.</w:t>
      </w:r>
    </w:p>
    <w:p w14:paraId="372AF744" w14:textId="065CB6B6" w:rsidR="007519D8" w:rsidRPr="002F48AB" w:rsidRDefault="007519D8" w:rsidP="007519D8">
      <w:pPr>
        <w:suppressAutoHyphens/>
        <w:autoSpaceDE w:val="0"/>
        <w:autoSpaceDN w:val="0"/>
        <w:adjustRightInd w:val="0"/>
        <w:spacing w:after="0"/>
        <w:rPr>
          <w:rFonts w:ascii="Arial" w:hAnsi="Arial" w:cs="Arial"/>
          <w:lang w:val="sl-SI" w:eastAsia="ar-SA"/>
        </w:rPr>
      </w:pPr>
    </w:p>
    <w:p w14:paraId="0CDA71D0" w14:textId="59D40135" w:rsidR="000F6A11" w:rsidRPr="00E505B4" w:rsidRDefault="007519D8" w:rsidP="003E4D79">
      <w:pPr>
        <w:autoSpaceDE w:val="0"/>
        <w:adjustRightInd w:val="0"/>
        <w:spacing w:after="0"/>
        <w:rPr>
          <w:rFonts w:ascii="Arial" w:hAnsi="Arial" w:cs="Arial"/>
          <w:lang w:val="pl-PL" w:eastAsia="ar-SA"/>
        </w:rPr>
      </w:pPr>
      <w:r w:rsidRPr="00E505B4">
        <w:rPr>
          <w:rFonts w:ascii="Arial" w:hAnsi="Arial" w:cs="Arial"/>
          <w:b/>
          <w:bCs/>
          <w:lang w:val="pl-PL" w:eastAsia="ar-SA"/>
        </w:rPr>
        <w:t xml:space="preserve">Rok za </w:t>
      </w:r>
      <w:r w:rsidRPr="005A0EBC">
        <w:rPr>
          <w:rFonts w:ascii="Arial" w:hAnsi="Arial" w:cs="Arial"/>
          <w:b/>
          <w:bCs/>
          <w:lang w:val="sl-SI" w:eastAsia="ar-SA"/>
        </w:rPr>
        <w:t xml:space="preserve">oddajo </w:t>
      </w:r>
      <w:r w:rsidRPr="00E505B4">
        <w:rPr>
          <w:rFonts w:ascii="Arial" w:hAnsi="Arial" w:cs="Arial"/>
          <w:b/>
          <w:bCs/>
          <w:lang w:val="pl-PL" w:eastAsia="ar-SA"/>
        </w:rPr>
        <w:t xml:space="preserve">vlog je </w:t>
      </w:r>
      <w:r w:rsidR="0038645D" w:rsidRPr="00E505B4">
        <w:rPr>
          <w:rFonts w:ascii="Arial" w:hAnsi="Arial" w:cs="Arial"/>
          <w:b/>
          <w:bCs/>
          <w:lang w:val="pl-PL" w:eastAsia="ar-SA"/>
        </w:rPr>
        <w:t>3</w:t>
      </w:r>
      <w:r w:rsidR="008F318B" w:rsidRPr="00E505B4">
        <w:rPr>
          <w:rFonts w:ascii="Arial" w:hAnsi="Arial" w:cs="Arial"/>
          <w:b/>
          <w:bCs/>
          <w:lang w:val="pl-PL" w:eastAsia="ar-SA"/>
        </w:rPr>
        <w:t>1</w:t>
      </w:r>
      <w:r w:rsidR="0091040F" w:rsidRPr="00E505B4">
        <w:rPr>
          <w:rFonts w:ascii="Arial" w:hAnsi="Arial" w:cs="Arial"/>
          <w:b/>
          <w:bCs/>
          <w:lang w:val="pl-PL" w:eastAsia="ar-SA"/>
        </w:rPr>
        <w:t>.</w:t>
      </w:r>
      <w:r w:rsidR="00F92325" w:rsidRPr="00E505B4">
        <w:rPr>
          <w:rFonts w:ascii="Arial" w:hAnsi="Arial" w:cs="Arial"/>
          <w:b/>
          <w:bCs/>
          <w:lang w:val="pl-PL" w:eastAsia="ar-SA"/>
        </w:rPr>
        <w:t xml:space="preserve"> </w:t>
      </w:r>
      <w:r w:rsidR="008F318B" w:rsidRPr="00E505B4">
        <w:rPr>
          <w:rFonts w:ascii="Arial" w:hAnsi="Arial" w:cs="Arial"/>
          <w:b/>
          <w:bCs/>
          <w:lang w:val="pl-PL" w:eastAsia="ar-SA"/>
        </w:rPr>
        <w:t>3</w:t>
      </w:r>
      <w:r w:rsidR="0091040F" w:rsidRPr="00E505B4">
        <w:rPr>
          <w:rFonts w:ascii="Arial" w:hAnsi="Arial" w:cs="Arial"/>
          <w:b/>
          <w:bCs/>
          <w:lang w:val="pl-PL" w:eastAsia="ar-SA"/>
        </w:rPr>
        <w:t>.</w:t>
      </w:r>
      <w:r w:rsidR="00F92325" w:rsidRPr="00E505B4">
        <w:rPr>
          <w:rFonts w:ascii="Arial" w:hAnsi="Arial" w:cs="Arial"/>
          <w:b/>
          <w:bCs/>
          <w:lang w:val="pl-PL" w:eastAsia="ar-SA"/>
        </w:rPr>
        <w:t xml:space="preserve"> </w:t>
      </w:r>
      <w:r w:rsidR="0091040F" w:rsidRPr="00E505B4">
        <w:rPr>
          <w:rFonts w:ascii="Arial" w:hAnsi="Arial" w:cs="Arial"/>
          <w:b/>
          <w:bCs/>
          <w:lang w:val="pl-PL" w:eastAsia="ar-SA"/>
        </w:rPr>
        <w:t>202</w:t>
      </w:r>
      <w:r w:rsidR="008F318B" w:rsidRPr="00E505B4">
        <w:rPr>
          <w:rFonts w:ascii="Arial" w:hAnsi="Arial" w:cs="Arial"/>
          <w:b/>
          <w:bCs/>
          <w:lang w:val="pl-PL" w:eastAsia="ar-SA"/>
        </w:rPr>
        <w:t>5</w:t>
      </w:r>
    </w:p>
    <w:p w14:paraId="50B7C25B" w14:textId="05FD2D33" w:rsidR="007519D8" w:rsidRPr="001B3BA9" w:rsidRDefault="007519D8" w:rsidP="007519D8">
      <w:pPr>
        <w:autoSpaceDE w:val="0"/>
        <w:adjustRightInd w:val="0"/>
        <w:spacing w:after="0"/>
        <w:rPr>
          <w:rFonts w:ascii="Arial" w:hAnsi="Arial" w:cs="Arial"/>
          <w:lang w:val="sl-SI" w:eastAsia="ar-SA"/>
        </w:rPr>
      </w:pPr>
    </w:p>
    <w:p w14:paraId="5CBBA803" w14:textId="018141F1" w:rsidR="007519D8" w:rsidRPr="001B3BA9" w:rsidRDefault="007519D8" w:rsidP="002C3166">
      <w:pPr>
        <w:autoSpaceDE w:val="0"/>
        <w:adjustRightInd w:val="0"/>
        <w:spacing w:after="0"/>
        <w:jc w:val="both"/>
        <w:rPr>
          <w:rFonts w:ascii="Arial" w:hAnsi="Arial" w:cs="Arial"/>
          <w:lang w:val="sl-SI" w:eastAsia="ar-SA"/>
        </w:rPr>
      </w:pPr>
      <w:r w:rsidRPr="001B3BA9">
        <w:rPr>
          <w:rFonts w:ascii="Arial" w:hAnsi="Arial" w:cs="Arial"/>
          <w:lang w:val="sl-SI" w:eastAsia="ar-SA"/>
        </w:rPr>
        <w:t xml:space="preserve">Kot pravočasno prispele vloge bodo upoštevane vloge, ki bodo prispele do </w:t>
      </w:r>
      <w:r w:rsidR="0091040F" w:rsidRPr="001B3BA9">
        <w:rPr>
          <w:rFonts w:ascii="Arial" w:hAnsi="Arial" w:cs="Arial"/>
          <w:lang w:val="sl-SI" w:eastAsia="ar-SA"/>
        </w:rPr>
        <w:t xml:space="preserve">12.00 ure </w:t>
      </w:r>
      <w:r w:rsidRPr="001B3BA9">
        <w:rPr>
          <w:rFonts w:ascii="Arial" w:hAnsi="Arial" w:cs="Arial"/>
          <w:lang w:val="sl-SI" w:eastAsia="ar-SA"/>
        </w:rPr>
        <w:t>na naslov ministrstva</w:t>
      </w:r>
      <w:r w:rsidR="00CF0164" w:rsidRPr="001B3BA9">
        <w:rPr>
          <w:rFonts w:ascii="Arial" w:hAnsi="Arial" w:cs="Arial"/>
          <w:lang w:val="sl-SI" w:eastAsia="ar-SA"/>
        </w:rPr>
        <w:t>,</w:t>
      </w:r>
      <w:r w:rsidRPr="001B3BA9">
        <w:rPr>
          <w:rFonts w:ascii="Arial" w:hAnsi="Arial" w:cs="Arial"/>
          <w:lang w:val="sl-SI" w:eastAsia="ar-SA"/>
        </w:rPr>
        <w:t xml:space="preserve"> Štefanova 5, Ljubljana.</w:t>
      </w:r>
    </w:p>
    <w:p w14:paraId="1C1182E7" w14:textId="66D79E20" w:rsidR="007519D8" w:rsidRPr="001B3BA9" w:rsidRDefault="007519D8" w:rsidP="002C3166">
      <w:pPr>
        <w:autoSpaceDE w:val="0"/>
        <w:adjustRightInd w:val="0"/>
        <w:spacing w:after="0"/>
        <w:jc w:val="both"/>
        <w:rPr>
          <w:rFonts w:ascii="Arial" w:hAnsi="Arial" w:cs="Arial"/>
          <w:lang w:val="sl-SI" w:eastAsia="ar-SA"/>
        </w:rPr>
      </w:pPr>
    </w:p>
    <w:p w14:paraId="78DA1307" w14:textId="45931930" w:rsidR="007519D8" w:rsidRPr="001B3BA9" w:rsidRDefault="007519D8" w:rsidP="002C3166">
      <w:pPr>
        <w:autoSpaceDE w:val="0"/>
        <w:adjustRightInd w:val="0"/>
        <w:spacing w:after="0"/>
        <w:jc w:val="both"/>
        <w:rPr>
          <w:rFonts w:ascii="Arial" w:hAnsi="Arial" w:cs="Arial"/>
          <w:lang w:val="sl-SI" w:eastAsia="ar-SA"/>
        </w:rPr>
      </w:pPr>
      <w:r w:rsidRPr="001B3BA9">
        <w:rPr>
          <w:rFonts w:ascii="Arial" w:hAnsi="Arial" w:cs="Arial"/>
          <w:lang w:val="sl-SI" w:eastAsia="ar-SA"/>
        </w:rPr>
        <w:t>Vloga, poslana po pošti, se šteje, da je prispela pravočasno, če je bila poslana priporočeno v navedenem roku, do vključno zadnjega dne (</w:t>
      </w:r>
      <w:r w:rsidR="00B53DF0" w:rsidRPr="001B3BA9">
        <w:rPr>
          <w:rFonts w:ascii="Arial" w:hAnsi="Arial" w:cs="Arial"/>
          <w:lang w:val="sl-SI" w:eastAsia="ar-SA"/>
        </w:rPr>
        <w:t>odtisnjen</w:t>
      </w:r>
      <w:r w:rsidRPr="001B3BA9">
        <w:rPr>
          <w:rFonts w:ascii="Arial" w:hAnsi="Arial" w:cs="Arial"/>
          <w:lang w:val="sl-SI" w:eastAsia="ar-SA"/>
        </w:rPr>
        <w:t xml:space="preserve"> poštni žig, najkasneje</w:t>
      </w:r>
      <w:r w:rsidR="00CF0164" w:rsidRPr="001B3BA9">
        <w:rPr>
          <w:rFonts w:ascii="Arial" w:hAnsi="Arial" w:cs="Arial"/>
          <w:lang w:val="sl-SI" w:eastAsia="ar-SA"/>
        </w:rPr>
        <w:t xml:space="preserve"> do</w:t>
      </w:r>
      <w:r w:rsidR="00BF093A" w:rsidRPr="001B3BA9">
        <w:rPr>
          <w:rFonts w:ascii="Arial" w:hAnsi="Arial" w:cs="Arial"/>
          <w:lang w:val="sl-SI" w:eastAsia="ar-SA"/>
        </w:rPr>
        <w:t xml:space="preserve"> </w:t>
      </w:r>
      <w:r w:rsidR="0038645D">
        <w:rPr>
          <w:rFonts w:ascii="Arial" w:hAnsi="Arial" w:cs="Arial"/>
          <w:lang w:val="sl-SI" w:eastAsia="ar-SA"/>
        </w:rPr>
        <w:t>3</w:t>
      </w:r>
      <w:r w:rsidR="0051046E">
        <w:rPr>
          <w:rFonts w:ascii="Arial" w:hAnsi="Arial" w:cs="Arial"/>
          <w:lang w:val="sl-SI" w:eastAsia="ar-SA"/>
        </w:rPr>
        <w:t>1</w:t>
      </w:r>
      <w:r w:rsidR="0091040F" w:rsidRPr="001B3BA9">
        <w:rPr>
          <w:rFonts w:ascii="Arial" w:hAnsi="Arial" w:cs="Arial"/>
          <w:lang w:val="sl-SI" w:eastAsia="ar-SA"/>
        </w:rPr>
        <w:t>.</w:t>
      </w:r>
      <w:r w:rsidR="00F92325" w:rsidRPr="001B3BA9">
        <w:rPr>
          <w:rFonts w:ascii="Arial" w:hAnsi="Arial" w:cs="Arial"/>
          <w:lang w:val="sl-SI" w:eastAsia="ar-SA"/>
        </w:rPr>
        <w:t xml:space="preserve"> </w:t>
      </w:r>
      <w:r w:rsidR="0051046E">
        <w:rPr>
          <w:rFonts w:ascii="Arial" w:hAnsi="Arial" w:cs="Arial"/>
          <w:lang w:val="sl-SI" w:eastAsia="ar-SA"/>
        </w:rPr>
        <w:t>3</w:t>
      </w:r>
      <w:r w:rsidR="0091040F" w:rsidRPr="001B3BA9">
        <w:rPr>
          <w:rFonts w:ascii="Arial" w:hAnsi="Arial" w:cs="Arial"/>
          <w:lang w:val="sl-SI" w:eastAsia="ar-SA"/>
        </w:rPr>
        <w:t>.</w:t>
      </w:r>
      <w:r w:rsidR="00F92325" w:rsidRPr="001B3BA9">
        <w:rPr>
          <w:rFonts w:ascii="Arial" w:hAnsi="Arial" w:cs="Arial"/>
          <w:lang w:val="sl-SI" w:eastAsia="ar-SA"/>
        </w:rPr>
        <w:t xml:space="preserve"> </w:t>
      </w:r>
      <w:r w:rsidR="0091040F" w:rsidRPr="001B3BA9">
        <w:rPr>
          <w:rFonts w:ascii="Arial" w:hAnsi="Arial" w:cs="Arial"/>
          <w:lang w:val="sl-SI" w:eastAsia="ar-SA"/>
        </w:rPr>
        <w:t>202</w:t>
      </w:r>
      <w:r w:rsidR="0051046E">
        <w:rPr>
          <w:rFonts w:ascii="Arial" w:hAnsi="Arial" w:cs="Arial"/>
          <w:lang w:val="sl-SI" w:eastAsia="ar-SA"/>
        </w:rPr>
        <w:t>5</w:t>
      </w:r>
      <w:r w:rsidR="00BF093A" w:rsidRPr="001B3BA9">
        <w:rPr>
          <w:rFonts w:ascii="Arial" w:hAnsi="Arial" w:cs="Arial"/>
          <w:lang w:val="sl-SI" w:eastAsia="ar-SA"/>
        </w:rPr>
        <w:t xml:space="preserve">, do </w:t>
      </w:r>
      <w:r w:rsidR="0091040F" w:rsidRPr="001B3BA9">
        <w:rPr>
          <w:rFonts w:ascii="Arial" w:hAnsi="Arial" w:cs="Arial"/>
          <w:lang w:val="sl-SI" w:eastAsia="ar-SA"/>
        </w:rPr>
        <w:t>12.00</w:t>
      </w:r>
      <w:r w:rsidR="00BF093A" w:rsidRPr="001B3BA9">
        <w:rPr>
          <w:rFonts w:ascii="Arial" w:hAnsi="Arial" w:cs="Arial"/>
          <w:lang w:val="sl-SI" w:eastAsia="ar-SA"/>
        </w:rPr>
        <w:t xml:space="preserve"> ure</w:t>
      </w:r>
      <w:r w:rsidRPr="001B3BA9">
        <w:rPr>
          <w:rFonts w:ascii="Arial" w:hAnsi="Arial" w:cs="Arial"/>
          <w:lang w:val="sl-SI" w:eastAsia="ar-SA"/>
        </w:rPr>
        <w:t>).</w:t>
      </w:r>
    </w:p>
    <w:p w14:paraId="1DBD3F6A" w14:textId="00369310" w:rsidR="007519D8" w:rsidRPr="001B3BA9" w:rsidRDefault="007519D8" w:rsidP="002C3166">
      <w:pPr>
        <w:autoSpaceDE w:val="0"/>
        <w:adjustRightInd w:val="0"/>
        <w:spacing w:after="0"/>
        <w:jc w:val="both"/>
        <w:rPr>
          <w:rFonts w:ascii="Arial" w:hAnsi="Arial" w:cs="Arial"/>
          <w:lang w:val="sl-SI" w:eastAsia="ar-SA"/>
        </w:rPr>
      </w:pPr>
    </w:p>
    <w:p w14:paraId="48B48037" w14:textId="715921B4" w:rsidR="007519D8" w:rsidRPr="001B3BA9" w:rsidRDefault="007519D8" w:rsidP="002C3166">
      <w:pPr>
        <w:autoSpaceDE w:val="0"/>
        <w:adjustRightInd w:val="0"/>
        <w:spacing w:after="0"/>
        <w:jc w:val="both"/>
        <w:rPr>
          <w:rFonts w:ascii="Arial" w:hAnsi="Arial" w:cs="Arial"/>
          <w:lang w:val="sl-SI" w:eastAsia="ar-SA"/>
        </w:rPr>
      </w:pPr>
      <w:r w:rsidRPr="001B3BA9">
        <w:rPr>
          <w:rFonts w:ascii="Arial" w:hAnsi="Arial" w:cs="Arial"/>
          <w:lang w:val="sl-SI" w:eastAsia="ar-SA"/>
        </w:rPr>
        <w:t>Osebno dostavljena vloga se šteje, da je prispela pravočasno, če je bila oddana v glavno pisarno ministrstva, Štefanova 5,</w:t>
      </w:r>
      <w:r w:rsidR="00FF6C85">
        <w:rPr>
          <w:rFonts w:ascii="Arial" w:hAnsi="Arial" w:cs="Arial"/>
          <w:lang w:val="sl-SI" w:eastAsia="ar-SA"/>
        </w:rPr>
        <w:t xml:space="preserve"> 1000</w:t>
      </w:r>
      <w:r w:rsidRPr="001B3BA9">
        <w:rPr>
          <w:rFonts w:ascii="Arial" w:hAnsi="Arial" w:cs="Arial"/>
          <w:lang w:val="sl-SI" w:eastAsia="ar-SA"/>
        </w:rPr>
        <w:t xml:space="preserve"> Ljubljana do </w:t>
      </w:r>
      <w:r w:rsidR="0038645D">
        <w:rPr>
          <w:rFonts w:ascii="Arial" w:hAnsi="Arial" w:cs="Arial"/>
          <w:lang w:val="sl-SI" w:eastAsia="ar-SA"/>
        </w:rPr>
        <w:t>3</w:t>
      </w:r>
      <w:r w:rsidR="00FF6C85">
        <w:rPr>
          <w:rFonts w:ascii="Arial" w:hAnsi="Arial" w:cs="Arial"/>
          <w:lang w:val="sl-SI" w:eastAsia="ar-SA"/>
        </w:rPr>
        <w:t>1</w:t>
      </w:r>
      <w:r w:rsidR="0091040F" w:rsidRPr="001B3BA9">
        <w:rPr>
          <w:rFonts w:ascii="Arial" w:hAnsi="Arial" w:cs="Arial"/>
          <w:lang w:val="sl-SI" w:eastAsia="ar-SA"/>
        </w:rPr>
        <w:t>.</w:t>
      </w:r>
      <w:r w:rsidR="00F92325" w:rsidRPr="001B3BA9">
        <w:rPr>
          <w:rFonts w:ascii="Arial" w:hAnsi="Arial" w:cs="Arial"/>
          <w:lang w:val="sl-SI" w:eastAsia="ar-SA"/>
        </w:rPr>
        <w:t xml:space="preserve"> </w:t>
      </w:r>
      <w:r w:rsidR="00FF6C85">
        <w:rPr>
          <w:rFonts w:ascii="Arial" w:hAnsi="Arial" w:cs="Arial"/>
          <w:lang w:val="sl-SI" w:eastAsia="ar-SA"/>
        </w:rPr>
        <w:t>3</w:t>
      </w:r>
      <w:r w:rsidR="0091040F" w:rsidRPr="001B3BA9">
        <w:rPr>
          <w:rFonts w:ascii="Arial" w:hAnsi="Arial" w:cs="Arial"/>
          <w:lang w:val="sl-SI" w:eastAsia="ar-SA"/>
        </w:rPr>
        <w:t>.</w:t>
      </w:r>
      <w:r w:rsidR="00F92325" w:rsidRPr="001B3BA9">
        <w:rPr>
          <w:rFonts w:ascii="Arial" w:hAnsi="Arial" w:cs="Arial"/>
          <w:lang w:val="sl-SI" w:eastAsia="ar-SA"/>
        </w:rPr>
        <w:t xml:space="preserve"> </w:t>
      </w:r>
      <w:r w:rsidR="0091040F" w:rsidRPr="001B3BA9">
        <w:rPr>
          <w:rFonts w:ascii="Arial" w:hAnsi="Arial" w:cs="Arial"/>
          <w:lang w:val="sl-SI" w:eastAsia="ar-SA"/>
        </w:rPr>
        <w:t>202</w:t>
      </w:r>
      <w:r w:rsidR="00FF6C85">
        <w:rPr>
          <w:rFonts w:ascii="Arial" w:hAnsi="Arial" w:cs="Arial"/>
          <w:lang w:val="sl-SI" w:eastAsia="ar-SA"/>
        </w:rPr>
        <w:t>5</w:t>
      </w:r>
      <w:r w:rsidRPr="001B3BA9">
        <w:rPr>
          <w:rFonts w:ascii="Arial" w:hAnsi="Arial" w:cs="Arial"/>
          <w:lang w:val="sl-SI" w:eastAsia="ar-SA"/>
        </w:rPr>
        <w:t xml:space="preserve">, do </w:t>
      </w:r>
      <w:r w:rsidR="0091040F" w:rsidRPr="001B3BA9">
        <w:rPr>
          <w:rFonts w:ascii="Arial" w:hAnsi="Arial" w:cs="Arial"/>
          <w:lang w:val="sl-SI" w:eastAsia="ar-SA"/>
        </w:rPr>
        <w:t>12.00</w:t>
      </w:r>
      <w:r w:rsidRPr="001B3BA9">
        <w:rPr>
          <w:rFonts w:ascii="Arial" w:hAnsi="Arial" w:cs="Arial"/>
          <w:lang w:val="sl-SI" w:eastAsia="ar-SA"/>
        </w:rPr>
        <w:t xml:space="preserve"> ure.</w:t>
      </w:r>
    </w:p>
    <w:p w14:paraId="5ACB1F81" w14:textId="3D8479CC" w:rsidR="007519D8" w:rsidRPr="001B3BA9" w:rsidRDefault="007519D8" w:rsidP="007519D8">
      <w:pPr>
        <w:autoSpaceDE w:val="0"/>
        <w:adjustRightInd w:val="0"/>
        <w:spacing w:after="0"/>
        <w:rPr>
          <w:rFonts w:ascii="Arial" w:hAnsi="Arial" w:cs="Arial"/>
          <w:lang w:val="sl-SI" w:eastAsia="ar-SA"/>
        </w:rPr>
      </w:pPr>
    </w:p>
    <w:p w14:paraId="1E414A19" w14:textId="50E8DC46" w:rsidR="007519D8" w:rsidRPr="001B3BA9" w:rsidRDefault="007519D8" w:rsidP="002C3166">
      <w:pPr>
        <w:autoSpaceDE w:val="0"/>
        <w:adjustRightInd w:val="0"/>
        <w:spacing w:after="0"/>
        <w:jc w:val="both"/>
        <w:rPr>
          <w:rFonts w:ascii="Arial" w:hAnsi="Arial" w:cs="Arial"/>
          <w:b/>
          <w:bCs/>
          <w:lang w:val="sl-SI" w:eastAsia="ar-SA"/>
        </w:rPr>
      </w:pPr>
      <w:r w:rsidRPr="001B3BA9">
        <w:rPr>
          <w:rFonts w:ascii="Arial" w:hAnsi="Arial" w:cs="Arial"/>
          <w:b/>
          <w:bCs/>
          <w:lang w:val="sl-SI" w:eastAsia="ar-SA"/>
        </w:rPr>
        <w:t xml:space="preserve">Nepravočasno prispele vloge ali nepravilno označene vloge ne bodo obravnavane in bodo neodprte vrnjene vlagateljem. </w:t>
      </w:r>
    </w:p>
    <w:p w14:paraId="2C49A7CD" w14:textId="77777777" w:rsidR="000F6A11" w:rsidRPr="001B3BA9" w:rsidRDefault="000F6A11" w:rsidP="000F6A11">
      <w:pPr>
        <w:keepNext/>
        <w:spacing w:after="0" w:line="240" w:lineRule="auto"/>
        <w:jc w:val="both"/>
        <w:outlineLvl w:val="0"/>
        <w:rPr>
          <w:rFonts w:ascii="Arial" w:hAnsi="Arial" w:cs="Arial"/>
          <w:lang w:val="sl-SI"/>
        </w:rPr>
      </w:pPr>
    </w:p>
    <w:p w14:paraId="7749F815" w14:textId="5306605C" w:rsidR="009330B6" w:rsidRPr="001B3BA9" w:rsidRDefault="00A63772" w:rsidP="0041705E">
      <w:pPr>
        <w:pStyle w:val="Naslov1"/>
        <w:spacing w:after="240"/>
        <w:ind w:left="714" w:hanging="357"/>
      </w:pPr>
      <w:bookmarkStart w:id="181" w:name="_Toc103864168"/>
      <w:bookmarkStart w:id="182" w:name="_Toc191459276"/>
      <w:r w:rsidRPr="001B3BA9">
        <w:t>ODPIRANJE VLOG</w:t>
      </w:r>
      <w:bookmarkEnd w:id="181"/>
      <w:bookmarkEnd w:id="182"/>
    </w:p>
    <w:p w14:paraId="6BBF2780" w14:textId="368A0D93" w:rsidR="000F6A11" w:rsidRPr="002F48AB" w:rsidRDefault="000F6A11" w:rsidP="002C3166">
      <w:pPr>
        <w:spacing w:after="0"/>
        <w:jc w:val="both"/>
        <w:rPr>
          <w:rFonts w:ascii="Arial" w:hAnsi="Arial" w:cs="Arial"/>
          <w:lang w:val="sl-SI"/>
        </w:rPr>
      </w:pPr>
      <w:r w:rsidRPr="001B3BA9">
        <w:rPr>
          <w:rFonts w:ascii="Arial" w:hAnsi="Arial" w:cs="Arial"/>
          <w:lang w:val="sl-SI"/>
        </w:rPr>
        <w:t xml:space="preserve">Odpiranje prejetih vlog se bo pričelo </w:t>
      </w:r>
      <w:r w:rsidR="00D33CC0">
        <w:rPr>
          <w:rFonts w:ascii="Arial" w:hAnsi="Arial" w:cs="Arial"/>
          <w:lang w:val="sl-SI"/>
        </w:rPr>
        <w:t>7</w:t>
      </w:r>
      <w:r w:rsidR="0091040F" w:rsidRPr="001B3BA9">
        <w:rPr>
          <w:rFonts w:ascii="Arial" w:hAnsi="Arial" w:cs="Arial"/>
          <w:lang w:val="sl-SI"/>
        </w:rPr>
        <w:t>.</w:t>
      </w:r>
      <w:r w:rsidR="00F92325" w:rsidRPr="001B3BA9">
        <w:rPr>
          <w:rFonts w:ascii="Arial" w:hAnsi="Arial" w:cs="Arial"/>
          <w:lang w:val="sl-SI"/>
        </w:rPr>
        <w:t xml:space="preserve"> </w:t>
      </w:r>
      <w:r w:rsidR="00D33CC0">
        <w:rPr>
          <w:rFonts w:ascii="Arial" w:hAnsi="Arial" w:cs="Arial"/>
          <w:lang w:val="sl-SI"/>
        </w:rPr>
        <w:t>4</w:t>
      </w:r>
      <w:r w:rsidR="0091040F" w:rsidRPr="001B3BA9">
        <w:rPr>
          <w:rFonts w:ascii="Arial" w:hAnsi="Arial" w:cs="Arial"/>
          <w:lang w:val="sl-SI"/>
        </w:rPr>
        <w:t>.</w:t>
      </w:r>
      <w:r w:rsidR="00F92325" w:rsidRPr="001B3BA9">
        <w:rPr>
          <w:rFonts w:ascii="Arial" w:hAnsi="Arial" w:cs="Arial"/>
          <w:lang w:val="sl-SI"/>
        </w:rPr>
        <w:t xml:space="preserve"> </w:t>
      </w:r>
      <w:r w:rsidR="0091040F" w:rsidRPr="001B3BA9">
        <w:rPr>
          <w:rFonts w:ascii="Arial" w:hAnsi="Arial" w:cs="Arial"/>
          <w:lang w:val="sl-SI"/>
        </w:rPr>
        <w:t>202</w:t>
      </w:r>
      <w:r w:rsidR="00D33CC0">
        <w:rPr>
          <w:rFonts w:ascii="Arial" w:hAnsi="Arial" w:cs="Arial"/>
          <w:lang w:val="sl-SI"/>
        </w:rPr>
        <w:t>5</w:t>
      </w:r>
      <w:r w:rsidR="0091040F" w:rsidRPr="001B3BA9">
        <w:rPr>
          <w:rFonts w:ascii="Arial" w:hAnsi="Arial" w:cs="Arial"/>
          <w:lang w:val="sl-SI"/>
        </w:rPr>
        <w:t xml:space="preserve"> </w:t>
      </w:r>
      <w:r w:rsidRPr="001B3BA9">
        <w:rPr>
          <w:rFonts w:ascii="Arial" w:hAnsi="Arial" w:cs="Arial"/>
          <w:lang w:val="sl-SI"/>
        </w:rPr>
        <w:t>in ne bo javno</w:t>
      </w:r>
      <w:r w:rsidRPr="002F48AB">
        <w:rPr>
          <w:rFonts w:ascii="Arial" w:hAnsi="Arial" w:cs="Arial"/>
          <w:lang w:val="sl-SI"/>
        </w:rPr>
        <w:t xml:space="preserve">. </w:t>
      </w:r>
    </w:p>
    <w:p w14:paraId="1F5B4CAB" w14:textId="77777777" w:rsidR="009330B6" w:rsidRPr="002F48AB" w:rsidRDefault="009330B6" w:rsidP="009330B6">
      <w:pPr>
        <w:keepNext/>
        <w:spacing w:after="0" w:line="240" w:lineRule="auto"/>
        <w:jc w:val="both"/>
        <w:outlineLvl w:val="0"/>
        <w:rPr>
          <w:rFonts w:ascii="Arial" w:eastAsia="Times New Roman" w:hAnsi="Arial" w:cs="Arial"/>
          <w:b/>
          <w:bCs/>
          <w:kern w:val="32"/>
          <w:lang w:val="sl-SI" w:eastAsia="sl-SI"/>
        </w:rPr>
      </w:pPr>
    </w:p>
    <w:p w14:paraId="0C98F6A5" w14:textId="227B1E61" w:rsidR="009330B6" w:rsidRPr="002F48AB" w:rsidRDefault="00A63772" w:rsidP="00155509">
      <w:pPr>
        <w:pStyle w:val="Naslov1"/>
      </w:pPr>
      <w:bookmarkStart w:id="183" w:name="_Toc103864169"/>
      <w:bookmarkStart w:id="184" w:name="_Toc191459277"/>
      <w:r w:rsidRPr="002F48AB">
        <w:t xml:space="preserve">IZID </w:t>
      </w:r>
      <w:r w:rsidR="00403C05" w:rsidRPr="002F48AB">
        <w:t xml:space="preserve">JAVNEGA </w:t>
      </w:r>
      <w:r w:rsidRPr="002F48AB">
        <w:t>RAZPISA</w:t>
      </w:r>
      <w:bookmarkEnd w:id="183"/>
      <w:bookmarkEnd w:id="184"/>
      <w:r w:rsidRPr="002F48AB">
        <w:t xml:space="preserve"> </w:t>
      </w:r>
    </w:p>
    <w:p w14:paraId="633AC618" w14:textId="77777777" w:rsidR="009330B6" w:rsidRPr="002F48AB" w:rsidRDefault="009330B6" w:rsidP="009330B6">
      <w:pPr>
        <w:spacing w:after="0"/>
        <w:rPr>
          <w:rFonts w:ascii="Arial" w:hAnsi="Arial" w:cs="Arial"/>
          <w:b/>
          <w:lang w:val="sl-SI"/>
        </w:rPr>
      </w:pPr>
    </w:p>
    <w:p w14:paraId="60CE82B9" w14:textId="77777777" w:rsidR="000F6A11" w:rsidRPr="002F48AB" w:rsidRDefault="000F6A11" w:rsidP="000F6A11">
      <w:pPr>
        <w:spacing w:after="0"/>
        <w:jc w:val="both"/>
        <w:rPr>
          <w:rFonts w:ascii="Arial" w:hAnsi="Arial" w:cs="Arial"/>
          <w:lang w:val="sl-SI"/>
        </w:rPr>
      </w:pPr>
      <w:r w:rsidRPr="002F48AB">
        <w:rPr>
          <w:rFonts w:ascii="Arial" w:hAnsi="Arial" w:cs="Arial"/>
          <w:lang w:val="sl-SI"/>
        </w:rPr>
        <w:t xml:space="preserve">Vlagatelji bodo o izboru programov obveščeni najkasneje 30 dni od zaključka ocenjevanja vlog. </w:t>
      </w:r>
    </w:p>
    <w:p w14:paraId="6D79E4A5" w14:textId="77777777" w:rsidR="000F6A11" w:rsidRPr="002F48AB" w:rsidRDefault="000F6A11" w:rsidP="000F6A11">
      <w:pPr>
        <w:spacing w:after="0"/>
        <w:jc w:val="both"/>
        <w:rPr>
          <w:rFonts w:ascii="Arial" w:hAnsi="Arial" w:cs="Arial"/>
          <w:lang w:val="sl-SI"/>
        </w:rPr>
      </w:pPr>
    </w:p>
    <w:p w14:paraId="78458E4A" w14:textId="036EFC84" w:rsidR="00E0105A" w:rsidRPr="002F48AB" w:rsidRDefault="000F6A11" w:rsidP="000F6A11">
      <w:pPr>
        <w:spacing w:after="0"/>
        <w:jc w:val="both"/>
        <w:rPr>
          <w:rFonts w:ascii="Arial" w:hAnsi="Arial" w:cs="Arial"/>
          <w:lang w:val="sl-SI"/>
        </w:rPr>
      </w:pPr>
      <w:r w:rsidRPr="002F48AB">
        <w:rPr>
          <w:rFonts w:ascii="Arial" w:hAnsi="Arial" w:cs="Arial"/>
          <w:lang w:val="sl-SI"/>
        </w:rPr>
        <w:t>Na podlagi predloga komisije</w:t>
      </w:r>
      <w:r w:rsidR="00D33CC0" w:rsidRPr="00D33CC0">
        <w:rPr>
          <w:rFonts w:ascii="Arial" w:hAnsi="Arial" w:cs="Arial"/>
          <w:lang w:val="sl-SI"/>
        </w:rPr>
        <w:t xml:space="preserve"> </w:t>
      </w:r>
      <w:r w:rsidR="00D33CC0" w:rsidRPr="00D55096">
        <w:rPr>
          <w:rFonts w:ascii="Arial" w:hAnsi="Arial" w:cs="Arial"/>
          <w:lang w:val="sl-SI"/>
        </w:rPr>
        <w:t>za vodenje postopka oddaje sredstev in izvedbe javnega razpisa</w:t>
      </w:r>
      <w:r w:rsidRPr="002F48AB">
        <w:rPr>
          <w:rFonts w:ascii="Arial" w:hAnsi="Arial" w:cs="Arial"/>
          <w:lang w:val="sl-SI"/>
        </w:rPr>
        <w:t xml:space="preserve"> o sofinanciranih programih odloči minist</w:t>
      </w:r>
      <w:r w:rsidR="00D33CC0">
        <w:rPr>
          <w:rFonts w:ascii="Arial" w:hAnsi="Arial" w:cs="Arial"/>
          <w:lang w:val="sl-SI"/>
        </w:rPr>
        <w:t>rica</w:t>
      </w:r>
      <w:r w:rsidRPr="002F48AB">
        <w:rPr>
          <w:rFonts w:ascii="Arial" w:hAnsi="Arial" w:cs="Arial"/>
          <w:lang w:val="sl-SI"/>
        </w:rPr>
        <w:t>, pristoj</w:t>
      </w:r>
      <w:r w:rsidR="00D33CC0">
        <w:rPr>
          <w:rFonts w:ascii="Arial" w:hAnsi="Arial" w:cs="Arial"/>
          <w:lang w:val="sl-SI"/>
        </w:rPr>
        <w:t>na</w:t>
      </w:r>
      <w:r w:rsidRPr="002F48AB">
        <w:rPr>
          <w:rFonts w:ascii="Arial" w:hAnsi="Arial" w:cs="Arial"/>
          <w:lang w:val="sl-SI"/>
        </w:rPr>
        <w:t xml:space="preserve"> za zdravje, s sklepom.</w:t>
      </w:r>
    </w:p>
    <w:p w14:paraId="1F70B2EF" w14:textId="77777777" w:rsidR="00E0105A" w:rsidRPr="002F48AB" w:rsidRDefault="00E0105A" w:rsidP="000F6A11">
      <w:pPr>
        <w:spacing w:after="0"/>
        <w:jc w:val="both"/>
        <w:rPr>
          <w:rFonts w:ascii="Arial" w:hAnsi="Arial" w:cs="Arial"/>
          <w:lang w:val="sl-SI"/>
        </w:rPr>
      </w:pPr>
    </w:p>
    <w:p w14:paraId="176D2488" w14:textId="273A741C" w:rsidR="009D664F" w:rsidRDefault="1215E726" w:rsidP="00FE5C01">
      <w:pPr>
        <w:spacing w:after="0"/>
        <w:jc w:val="both"/>
        <w:rPr>
          <w:rFonts w:ascii="Arial" w:hAnsi="Arial" w:cs="Arial"/>
          <w:lang w:val="sl-SI"/>
        </w:rPr>
      </w:pPr>
      <w:r w:rsidRPr="002F48AB">
        <w:rPr>
          <w:rFonts w:ascii="Arial" w:hAnsi="Arial" w:cs="Arial"/>
          <w:lang w:val="sl-SI"/>
        </w:rPr>
        <w:t xml:space="preserve">Zoper sklep lahko vlagatelj v </w:t>
      </w:r>
      <w:r w:rsidR="00CF0164" w:rsidRPr="002F48AB">
        <w:rPr>
          <w:rFonts w:ascii="Arial" w:hAnsi="Arial" w:cs="Arial"/>
          <w:lang w:val="sl-SI"/>
        </w:rPr>
        <w:t>osmih</w:t>
      </w:r>
      <w:r w:rsidRPr="002F48AB">
        <w:rPr>
          <w:rFonts w:ascii="Arial" w:hAnsi="Arial" w:cs="Arial"/>
          <w:lang w:val="sl-SI"/>
        </w:rPr>
        <w:t xml:space="preserve"> </w:t>
      </w:r>
      <w:r w:rsidR="009D664F">
        <w:rPr>
          <w:rFonts w:ascii="Arial" w:hAnsi="Arial" w:cs="Arial"/>
          <w:lang w:val="sl-SI"/>
        </w:rPr>
        <w:t xml:space="preserve">(8) </w:t>
      </w:r>
      <w:r w:rsidRPr="002F48AB">
        <w:rPr>
          <w:rFonts w:ascii="Arial" w:hAnsi="Arial" w:cs="Arial"/>
          <w:lang w:val="sl-SI"/>
        </w:rPr>
        <w:t xml:space="preserve">dneh vloži pritožbo na </w:t>
      </w:r>
      <w:r w:rsidR="00EC49F8" w:rsidRPr="002F48AB">
        <w:rPr>
          <w:rFonts w:ascii="Arial" w:hAnsi="Arial" w:cs="Arial"/>
          <w:lang w:val="sl-SI"/>
        </w:rPr>
        <w:t>m</w:t>
      </w:r>
      <w:r w:rsidRPr="002F48AB">
        <w:rPr>
          <w:rFonts w:ascii="Arial" w:hAnsi="Arial" w:cs="Arial"/>
          <w:lang w:val="sl-SI"/>
        </w:rPr>
        <w:t>inistrstvo.</w:t>
      </w:r>
    </w:p>
    <w:p w14:paraId="4CAB089E" w14:textId="77777777" w:rsidR="009D664F" w:rsidRDefault="009D664F" w:rsidP="00FE5C01">
      <w:pPr>
        <w:spacing w:after="0"/>
        <w:jc w:val="both"/>
        <w:rPr>
          <w:rFonts w:ascii="Arial" w:hAnsi="Arial" w:cs="Arial"/>
          <w:lang w:val="sl-SI"/>
        </w:rPr>
      </w:pPr>
    </w:p>
    <w:p w14:paraId="53183E80" w14:textId="77777777" w:rsidR="00740BF1" w:rsidRDefault="00740BF1" w:rsidP="00FE5C01">
      <w:pPr>
        <w:spacing w:after="0"/>
        <w:jc w:val="both"/>
        <w:rPr>
          <w:rFonts w:ascii="Arial" w:hAnsi="Arial" w:cs="Arial"/>
          <w:lang w:val="sl-SI"/>
        </w:rPr>
      </w:pPr>
    </w:p>
    <w:p w14:paraId="029D5FE5" w14:textId="3E41EFB3" w:rsidR="00740BF1" w:rsidRPr="00FE5C01" w:rsidRDefault="00740BF1" w:rsidP="00FE5C01">
      <w:pPr>
        <w:spacing w:after="0"/>
        <w:jc w:val="both"/>
        <w:rPr>
          <w:rFonts w:ascii="Arial" w:hAnsi="Arial" w:cs="Arial"/>
          <w:lang w:val="sl-SI"/>
        </w:rPr>
      </w:pPr>
      <w:r>
        <w:rPr>
          <w:rFonts w:ascii="Arial" w:hAnsi="Arial" w:cs="Arial"/>
          <w:lang w:val="sl-SI"/>
        </w:rPr>
        <w:t>Številka:181-30/2025-2711-20</w:t>
      </w:r>
    </w:p>
    <w:p w14:paraId="670366A4" w14:textId="77777777" w:rsidR="009330B6" w:rsidRPr="002F48AB" w:rsidRDefault="009330B6" w:rsidP="009330B6">
      <w:pPr>
        <w:spacing w:after="0"/>
        <w:jc w:val="right"/>
        <w:rPr>
          <w:rFonts w:ascii="Arial" w:hAnsi="Arial" w:cs="Arial"/>
          <w:b/>
          <w:lang w:val="sl-SI"/>
        </w:rPr>
      </w:pPr>
    </w:p>
    <w:tbl>
      <w:tblPr>
        <w:tblW w:w="0" w:type="auto"/>
        <w:tblLook w:val="01E0" w:firstRow="1" w:lastRow="1" w:firstColumn="1" w:lastColumn="1" w:noHBand="0" w:noVBand="0"/>
      </w:tblPr>
      <w:tblGrid>
        <w:gridCol w:w="4512"/>
        <w:gridCol w:w="4560"/>
      </w:tblGrid>
      <w:tr w:rsidR="009330B6" w:rsidRPr="00AE09A6" w14:paraId="53F5E06A" w14:textId="77777777" w:rsidTr="009330B6">
        <w:tc>
          <w:tcPr>
            <w:tcW w:w="4747" w:type="dxa"/>
            <w:shd w:val="clear" w:color="auto" w:fill="auto"/>
          </w:tcPr>
          <w:p w14:paraId="08859472" w14:textId="77777777" w:rsidR="009330B6" w:rsidRPr="002F48AB" w:rsidRDefault="009330B6" w:rsidP="009330B6">
            <w:pPr>
              <w:spacing w:after="0"/>
              <w:rPr>
                <w:rFonts w:ascii="Arial" w:hAnsi="Arial" w:cs="Arial"/>
                <w:lang w:val="sl-SI"/>
              </w:rPr>
            </w:pPr>
          </w:p>
        </w:tc>
        <w:tc>
          <w:tcPr>
            <w:tcW w:w="4747" w:type="dxa"/>
            <w:shd w:val="clear" w:color="auto" w:fill="auto"/>
          </w:tcPr>
          <w:p w14:paraId="0424A9D1" w14:textId="77777777" w:rsidR="00A507C0" w:rsidRDefault="00A507C0" w:rsidP="009330B6">
            <w:pPr>
              <w:spacing w:after="0"/>
              <w:jc w:val="center"/>
              <w:rPr>
                <w:rFonts w:ascii="Arial" w:hAnsi="Arial" w:cs="Arial"/>
                <w:lang w:val="sl-SI"/>
              </w:rPr>
            </w:pPr>
          </w:p>
          <w:p w14:paraId="77F4CFE3" w14:textId="7A3FFEF3" w:rsidR="005403DB" w:rsidRDefault="009D664F" w:rsidP="009330B6">
            <w:pPr>
              <w:spacing w:after="0"/>
              <w:jc w:val="center"/>
              <w:rPr>
                <w:rFonts w:ascii="Arial" w:hAnsi="Arial" w:cs="Arial"/>
                <w:lang w:val="sl-SI"/>
              </w:rPr>
            </w:pPr>
            <w:r>
              <w:rPr>
                <w:rFonts w:ascii="Arial" w:hAnsi="Arial" w:cs="Arial"/>
                <w:lang w:val="sl-SI"/>
              </w:rPr>
              <w:t>D</w:t>
            </w:r>
            <w:r w:rsidR="005403DB">
              <w:rPr>
                <w:rFonts w:ascii="Arial" w:hAnsi="Arial" w:cs="Arial"/>
                <w:lang w:val="sl-SI"/>
              </w:rPr>
              <w:t>r. Valentina Prevolnik Rupel</w:t>
            </w:r>
          </w:p>
          <w:p w14:paraId="1E739A5F" w14:textId="3A5449A7" w:rsidR="009330B6" w:rsidRPr="00014728" w:rsidRDefault="009D664F" w:rsidP="009D664F">
            <w:pPr>
              <w:spacing w:after="0"/>
              <w:rPr>
                <w:rFonts w:ascii="Arial" w:hAnsi="Arial" w:cs="Arial"/>
                <w:lang w:val="sl-SI"/>
              </w:rPr>
            </w:pPr>
            <w:r>
              <w:rPr>
                <w:rFonts w:ascii="Arial" w:hAnsi="Arial" w:cs="Arial"/>
                <w:lang w:val="sl-SI"/>
              </w:rPr>
              <w:t xml:space="preserve">            m</w:t>
            </w:r>
            <w:r w:rsidR="005403DB">
              <w:rPr>
                <w:rFonts w:ascii="Arial" w:hAnsi="Arial" w:cs="Arial"/>
                <w:lang w:val="sl-SI"/>
              </w:rPr>
              <w:t>inistrica</w:t>
            </w:r>
          </w:p>
        </w:tc>
      </w:tr>
      <w:tr w:rsidR="009D664F" w:rsidRPr="00AE09A6" w14:paraId="7C95FE6B" w14:textId="77777777" w:rsidTr="009330B6">
        <w:tc>
          <w:tcPr>
            <w:tcW w:w="4747" w:type="dxa"/>
            <w:shd w:val="clear" w:color="auto" w:fill="auto"/>
          </w:tcPr>
          <w:p w14:paraId="101A3F8C" w14:textId="77777777" w:rsidR="009D664F" w:rsidRPr="002F48AB" w:rsidRDefault="009D664F" w:rsidP="009330B6">
            <w:pPr>
              <w:spacing w:after="0"/>
              <w:rPr>
                <w:rFonts w:ascii="Arial" w:hAnsi="Arial" w:cs="Arial"/>
                <w:lang w:val="sl-SI"/>
              </w:rPr>
            </w:pPr>
          </w:p>
        </w:tc>
        <w:tc>
          <w:tcPr>
            <w:tcW w:w="4747" w:type="dxa"/>
            <w:shd w:val="clear" w:color="auto" w:fill="auto"/>
          </w:tcPr>
          <w:p w14:paraId="5A04935B" w14:textId="77777777" w:rsidR="009D664F" w:rsidRDefault="009D664F" w:rsidP="009330B6">
            <w:pPr>
              <w:spacing w:after="0"/>
              <w:jc w:val="center"/>
              <w:rPr>
                <w:rFonts w:ascii="Arial" w:hAnsi="Arial" w:cs="Arial"/>
                <w:lang w:val="sl-SI"/>
              </w:rPr>
            </w:pPr>
          </w:p>
        </w:tc>
      </w:tr>
    </w:tbl>
    <w:p w14:paraId="1D623D40" w14:textId="723C3DD9" w:rsidR="00996226" w:rsidRPr="00E505B4" w:rsidRDefault="00996226" w:rsidP="00206A19">
      <w:pPr>
        <w:spacing w:after="0"/>
        <w:jc w:val="both"/>
        <w:rPr>
          <w:rFonts w:ascii="Arial" w:hAnsi="Arial" w:cs="Arial"/>
          <w:lang w:val="pt-BR"/>
        </w:rPr>
      </w:pPr>
    </w:p>
    <w:sectPr w:rsidR="00996226" w:rsidRPr="00E505B4" w:rsidSect="009B306A">
      <w:footerReference w:type="default" r:id="rId1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9DA2" w14:textId="77777777" w:rsidR="00F331FA" w:rsidRDefault="00F331FA" w:rsidP="00635A85">
      <w:pPr>
        <w:spacing w:after="0" w:line="240" w:lineRule="auto"/>
      </w:pPr>
      <w:r>
        <w:separator/>
      </w:r>
    </w:p>
  </w:endnote>
  <w:endnote w:type="continuationSeparator" w:id="0">
    <w:p w14:paraId="706917EE" w14:textId="77777777" w:rsidR="00F331FA" w:rsidRDefault="00F331FA" w:rsidP="00635A85">
      <w:pPr>
        <w:spacing w:after="0" w:line="240" w:lineRule="auto"/>
      </w:pPr>
      <w:r>
        <w:continuationSeparator/>
      </w:r>
    </w:p>
  </w:endnote>
  <w:endnote w:type="continuationNotice" w:id="1">
    <w:p w14:paraId="35DEC478" w14:textId="77777777" w:rsidR="00F331FA" w:rsidRDefault="00F3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2537" w14:textId="67AFBBAD" w:rsidR="00060518" w:rsidRPr="007C08BA" w:rsidRDefault="00060518" w:rsidP="007C08BA">
    <w:pPr>
      <w:pStyle w:val="Noga"/>
      <w:jc w:val="right"/>
      <w:rPr>
        <w:rFonts w:ascii="Arial" w:hAnsi="Arial" w:cs="Arial"/>
      </w:rPr>
    </w:pPr>
    <w:r w:rsidRPr="00437E64">
      <w:rPr>
        <w:rFonts w:ascii="Arial" w:hAnsi="Arial" w:cs="Arial"/>
        <w:lang w:val="sl-SI"/>
      </w:rPr>
      <w:t xml:space="preserve">Stran </w:t>
    </w:r>
    <w:r w:rsidRPr="00437E64">
      <w:rPr>
        <w:rFonts w:ascii="Arial" w:hAnsi="Arial" w:cs="Arial"/>
        <w:b/>
        <w:bCs/>
        <w:color w:val="2B579A"/>
        <w:sz w:val="24"/>
        <w:szCs w:val="24"/>
        <w:shd w:val="clear" w:color="auto" w:fill="E6E6E6"/>
      </w:rPr>
      <w:fldChar w:fldCharType="begin"/>
    </w:r>
    <w:r w:rsidRPr="00437E64">
      <w:rPr>
        <w:rFonts w:ascii="Arial" w:hAnsi="Arial" w:cs="Arial"/>
        <w:b/>
        <w:bCs/>
      </w:rPr>
      <w:instrText>PAGE</w:instrText>
    </w:r>
    <w:r w:rsidRPr="00437E64">
      <w:rPr>
        <w:rFonts w:ascii="Arial" w:hAnsi="Arial" w:cs="Arial"/>
        <w:b/>
        <w:bCs/>
        <w:color w:val="2B579A"/>
        <w:sz w:val="24"/>
        <w:szCs w:val="24"/>
        <w:shd w:val="clear" w:color="auto" w:fill="E6E6E6"/>
      </w:rPr>
      <w:fldChar w:fldCharType="separate"/>
    </w:r>
    <w:r>
      <w:rPr>
        <w:rFonts w:ascii="Arial" w:hAnsi="Arial" w:cs="Arial"/>
        <w:b/>
        <w:bCs/>
        <w:noProof/>
      </w:rPr>
      <w:t>14</w:t>
    </w:r>
    <w:r w:rsidRPr="00437E64">
      <w:rPr>
        <w:rFonts w:ascii="Arial" w:hAnsi="Arial" w:cs="Arial"/>
        <w:b/>
        <w:bCs/>
        <w:color w:val="2B579A"/>
        <w:sz w:val="24"/>
        <w:szCs w:val="24"/>
        <w:shd w:val="clear" w:color="auto" w:fill="E6E6E6"/>
      </w:rPr>
      <w:fldChar w:fldCharType="end"/>
    </w:r>
    <w:r w:rsidRPr="00437E64">
      <w:rPr>
        <w:rFonts w:ascii="Arial" w:hAnsi="Arial" w:cs="Arial"/>
        <w:lang w:val="sl-SI"/>
      </w:rPr>
      <w:t xml:space="preserve"> od </w:t>
    </w:r>
    <w:r w:rsidRPr="00437E64">
      <w:rPr>
        <w:rFonts w:ascii="Arial" w:hAnsi="Arial" w:cs="Arial"/>
        <w:b/>
        <w:bCs/>
        <w:color w:val="2B579A"/>
        <w:sz w:val="24"/>
        <w:szCs w:val="24"/>
        <w:shd w:val="clear" w:color="auto" w:fill="E6E6E6"/>
      </w:rPr>
      <w:fldChar w:fldCharType="begin"/>
    </w:r>
    <w:r w:rsidRPr="00437E64">
      <w:rPr>
        <w:rFonts w:ascii="Arial" w:hAnsi="Arial" w:cs="Arial"/>
        <w:b/>
        <w:bCs/>
      </w:rPr>
      <w:instrText>NUMPAGES</w:instrText>
    </w:r>
    <w:r w:rsidRPr="00437E64">
      <w:rPr>
        <w:rFonts w:ascii="Arial" w:hAnsi="Arial" w:cs="Arial"/>
        <w:b/>
        <w:bCs/>
        <w:color w:val="2B579A"/>
        <w:sz w:val="24"/>
        <w:szCs w:val="24"/>
        <w:shd w:val="clear" w:color="auto" w:fill="E6E6E6"/>
      </w:rPr>
      <w:fldChar w:fldCharType="separate"/>
    </w:r>
    <w:r>
      <w:rPr>
        <w:rFonts w:ascii="Arial" w:hAnsi="Arial" w:cs="Arial"/>
        <w:b/>
        <w:bCs/>
        <w:noProof/>
      </w:rPr>
      <w:t>17</w:t>
    </w:r>
    <w:r w:rsidRPr="00437E64">
      <w:rPr>
        <w:rFonts w:ascii="Arial" w:hAnsi="Arial" w:cs="Arial"/>
        <w:b/>
        <w:bCs/>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AFEA" w14:textId="77777777" w:rsidR="00F331FA" w:rsidRDefault="00F331FA" w:rsidP="00635A85">
      <w:pPr>
        <w:spacing w:after="0" w:line="240" w:lineRule="auto"/>
      </w:pPr>
      <w:r>
        <w:separator/>
      </w:r>
    </w:p>
  </w:footnote>
  <w:footnote w:type="continuationSeparator" w:id="0">
    <w:p w14:paraId="6E106C74" w14:textId="77777777" w:rsidR="00F331FA" w:rsidRDefault="00F331FA" w:rsidP="00635A85">
      <w:pPr>
        <w:spacing w:after="0" w:line="240" w:lineRule="auto"/>
      </w:pPr>
      <w:r>
        <w:continuationSeparator/>
      </w:r>
    </w:p>
  </w:footnote>
  <w:footnote w:type="continuationNotice" w:id="1">
    <w:p w14:paraId="11BD0C62" w14:textId="77777777" w:rsidR="00F331FA" w:rsidRDefault="00F331FA">
      <w:pPr>
        <w:spacing w:after="0" w:line="240" w:lineRule="auto"/>
      </w:pPr>
    </w:p>
  </w:footnote>
  <w:footnote w:id="2">
    <w:p w14:paraId="355150D3" w14:textId="1BA8E3C9" w:rsidR="00396D7C" w:rsidRPr="00C85720" w:rsidRDefault="00396D7C" w:rsidP="00AD42BA">
      <w:pPr>
        <w:pStyle w:val="Sprotnaopomba-besedilo"/>
        <w:jc w:val="both"/>
        <w:rPr>
          <w:rFonts w:ascii="Arial" w:hAnsi="Arial" w:cs="Arial"/>
          <w:sz w:val="18"/>
          <w:szCs w:val="18"/>
        </w:rPr>
      </w:pPr>
      <w:r w:rsidRPr="00C85720">
        <w:rPr>
          <w:rStyle w:val="Sprotnaopomba-sklic"/>
          <w:rFonts w:ascii="Arial" w:hAnsi="Arial" w:cs="Arial"/>
          <w:sz w:val="18"/>
          <w:szCs w:val="18"/>
        </w:rPr>
        <w:footnoteRef/>
      </w:r>
      <w:r w:rsidRPr="00C85720">
        <w:rPr>
          <w:rFonts w:ascii="Arial" w:hAnsi="Arial" w:cs="Arial"/>
          <w:sz w:val="18"/>
          <w:szCs w:val="18"/>
        </w:rPr>
        <w:t xml:space="preserve"> </w:t>
      </w:r>
      <w:r w:rsidR="00222781" w:rsidRPr="00C85720">
        <w:rPr>
          <w:rFonts w:ascii="Arial" w:hAnsi="Arial" w:cs="Arial"/>
          <w:sz w:val="18"/>
          <w:szCs w:val="18"/>
        </w:rPr>
        <w:t>»</w:t>
      </w:r>
      <w:r w:rsidRPr="00C85720">
        <w:rPr>
          <w:rFonts w:ascii="Arial" w:hAnsi="Arial" w:cs="Arial"/>
          <w:sz w:val="18"/>
          <w:szCs w:val="18"/>
        </w:rPr>
        <w:t>Ranljivost</w:t>
      </w:r>
      <w:r w:rsidR="00612C33" w:rsidRPr="00C85720">
        <w:rPr>
          <w:rFonts w:ascii="Arial" w:hAnsi="Arial" w:cs="Arial"/>
          <w:sz w:val="18"/>
          <w:szCs w:val="18"/>
        </w:rPr>
        <w:t>«</w:t>
      </w:r>
      <w:r w:rsidRPr="00C85720">
        <w:rPr>
          <w:rFonts w:ascii="Arial" w:hAnsi="Arial" w:cs="Arial"/>
          <w:sz w:val="18"/>
          <w:szCs w:val="18"/>
        </w:rPr>
        <w:t xml:space="preserve"> razumemo kot relacijski pojav (med posameznikom in širšim družbenim, kulturnim in ekonomskim okoljem) in tudi kot proces, ki se spreminja od ene do druge osebe, se razlikuje v različnih življenjskih obdobjih in različnih okoliščinah, ob čemer se pri eni osebi lahko kombinirajo številne oblike ranljivosti. Posameznik je dojet na presečišču različnih individualnih in družbenih procesov (mikro-, mezo-, makroraven), ki vplivajo na ranljivost v zdravju in druga področja človekovega življenja. Prav tako </w:t>
      </w:r>
      <w:r w:rsidR="00F46260" w:rsidRPr="00C85720">
        <w:rPr>
          <w:rFonts w:ascii="Arial" w:hAnsi="Arial" w:cs="Arial"/>
          <w:sz w:val="18"/>
          <w:szCs w:val="18"/>
        </w:rPr>
        <w:t>»</w:t>
      </w:r>
      <w:r w:rsidRPr="00C85720">
        <w:rPr>
          <w:rFonts w:ascii="Arial" w:hAnsi="Arial" w:cs="Arial"/>
          <w:sz w:val="18"/>
          <w:szCs w:val="18"/>
        </w:rPr>
        <w:t>ranljive skupine</w:t>
      </w:r>
      <w:r w:rsidR="00F46260" w:rsidRPr="00C85720">
        <w:rPr>
          <w:rFonts w:ascii="Arial" w:hAnsi="Arial" w:cs="Arial"/>
          <w:sz w:val="18"/>
          <w:szCs w:val="18"/>
        </w:rPr>
        <w:t>«</w:t>
      </w:r>
      <w:r w:rsidRPr="00C85720">
        <w:rPr>
          <w:rFonts w:ascii="Arial" w:hAnsi="Arial" w:cs="Arial"/>
          <w:sz w:val="18"/>
          <w:szCs w:val="18"/>
        </w:rPr>
        <w:t xml:space="preserve"> niso statične in strogo zamejene, temveč se spreminjajo in prekrivajo. Posameznik se lahko v nekem življenjskem obdobju nahaja v več </w:t>
      </w:r>
      <w:r w:rsidR="00612C33" w:rsidRPr="00C85720">
        <w:rPr>
          <w:rFonts w:ascii="Arial" w:hAnsi="Arial" w:cs="Arial"/>
          <w:sz w:val="18"/>
          <w:szCs w:val="18"/>
        </w:rPr>
        <w:t>»</w:t>
      </w:r>
      <w:r w:rsidRPr="00C85720">
        <w:rPr>
          <w:rFonts w:ascii="Arial" w:hAnsi="Arial" w:cs="Arial"/>
          <w:sz w:val="18"/>
          <w:szCs w:val="18"/>
        </w:rPr>
        <w:t>ranljivih</w:t>
      </w:r>
      <w:r w:rsidR="00612C33" w:rsidRPr="00C85720">
        <w:rPr>
          <w:rFonts w:ascii="Arial" w:hAnsi="Arial" w:cs="Arial"/>
          <w:sz w:val="18"/>
          <w:szCs w:val="18"/>
        </w:rPr>
        <w:t>«</w:t>
      </w:r>
      <w:r w:rsidRPr="00C85720">
        <w:rPr>
          <w:rFonts w:ascii="Arial" w:hAnsi="Arial" w:cs="Arial"/>
          <w:sz w:val="18"/>
          <w:szCs w:val="18"/>
        </w:rPr>
        <w:t xml:space="preserve"> skupinah hkrati, v naslednjem pa se nahaja izven vsake od njih.</w:t>
      </w:r>
      <w:r w:rsidR="00BD3DE1" w:rsidRPr="00C85720">
        <w:rPr>
          <w:rFonts w:ascii="Arial" w:hAnsi="Arial" w:cs="Arial"/>
          <w:sz w:val="18"/>
          <w:szCs w:val="18"/>
        </w:rPr>
        <w:t xml:space="preserve"> </w:t>
      </w:r>
      <w:r w:rsidRPr="00C85720">
        <w:rPr>
          <w:rFonts w:ascii="Arial" w:hAnsi="Arial" w:cs="Arial"/>
          <w:sz w:val="18"/>
          <w:szCs w:val="18"/>
        </w:rPr>
        <w:t xml:space="preserve">Na ranljivost najbolj vplivajo socialnoekonomski dejavniki (tudi kulturni dejavniki).  Kot </w:t>
      </w:r>
      <w:r w:rsidR="000A6766" w:rsidRPr="00C85720">
        <w:rPr>
          <w:rFonts w:ascii="Arial" w:hAnsi="Arial" w:cs="Arial"/>
          <w:sz w:val="18"/>
          <w:szCs w:val="18"/>
        </w:rPr>
        <w:t>navedeno</w:t>
      </w:r>
      <w:r w:rsidRPr="00C85720">
        <w:rPr>
          <w:rFonts w:ascii="Arial" w:hAnsi="Arial" w:cs="Arial"/>
          <w:sz w:val="18"/>
          <w:szCs w:val="18"/>
        </w:rPr>
        <w:t>, med ranljive skupine lahko sodijo tako moški kot ženske in različne populacijske skupine (starejši, otroci, delovno aktivna populacija). Spol oz</w:t>
      </w:r>
      <w:r w:rsidR="000A6766" w:rsidRPr="00C85720">
        <w:rPr>
          <w:rFonts w:ascii="Arial" w:hAnsi="Arial" w:cs="Arial"/>
          <w:sz w:val="18"/>
          <w:szCs w:val="18"/>
        </w:rPr>
        <w:t>iroma</w:t>
      </w:r>
      <w:r w:rsidRPr="00C85720">
        <w:rPr>
          <w:rFonts w:ascii="Arial" w:hAnsi="Arial" w:cs="Arial"/>
          <w:sz w:val="18"/>
          <w:szCs w:val="18"/>
        </w:rPr>
        <w:t xml:space="preserve"> starost sama po sebi ne pomeni ranljivosti. Za uvrstitev v ranljivo skupino je potrebna še neka prikrajšanost (materialna, socialna, k</w:t>
      </w:r>
      <w:r w:rsidR="000A6766" w:rsidRPr="00C85720">
        <w:rPr>
          <w:rFonts w:ascii="Arial" w:hAnsi="Arial" w:cs="Arial"/>
          <w:sz w:val="18"/>
          <w:szCs w:val="18"/>
        </w:rPr>
        <w:t>ul</w:t>
      </w:r>
      <w:r w:rsidRPr="00C85720">
        <w:rPr>
          <w:rFonts w:ascii="Arial" w:hAnsi="Arial" w:cs="Arial"/>
          <w:sz w:val="18"/>
          <w:szCs w:val="18"/>
        </w:rPr>
        <w:t xml:space="preserve">turna, zdravstvena…) . </w:t>
      </w:r>
      <w:r w:rsidR="000A6766" w:rsidRPr="00C85720">
        <w:rPr>
          <w:rFonts w:ascii="Arial" w:hAnsi="Arial" w:cs="Arial"/>
          <w:sz w:val="18"/>
          <w:szCs w:val="18"/>
        </w:rPr>
        <w:t>M</w:t>
      </w:r>
      <w:r w:rsidRPr="00C85720">
        <w:rPr>
          <w:rFonts w:ascii="Arial" w:hAnsi="Arial" w:cs="Arial"/>
          <w:sz w:val="18"/>
          <w:szCs w:val="18"/>
        </w:rPr>
        <w:t>ed ranljive skupine lahko uvrstimo npr. nosečnice, ki so socialno ekonomsko prikrajšane, brez socialnih mrež in virov podpore…. ; otro</w:t>
      </w:r>
      <w:r w:rsidR="000A6766" w:rsidRPr="00C85720">
        <w:rPr>
          <w:rFonts w:ascii="Arial" w:hAnsi="Arial" w:cs="Arial"/>
          <w:sz w:val="18"/>
          <w:szCs w:val="18"/>
        </w:rPr>
        <w:t>ke</w:t>
      </w:r>
      <w:r w:rsidRPr="00C85720">
        <w:rPr>
          <w:rFonts w:ascii="Arial" w:hAnsi="Arial" w:cs="Arial"/>
          <w:sz w:val="18"/>
          <w:szCs w:val="18"/>
        </w:rPr>
        <w:t xml:space="preserve"> iz revnih družin</w:t>
      </w:r>
      <w:r w:rsidR="000A6766" w:rsidRPr="00C85720">
        <w:rPr>
          <w:rFonts w:ascii="Arial" w:hAnsi="Arial" w:cs="Arial"/>
          <w:sz w:val="18"/>
          <w:szCs w:val="18"/>
        </w:rPr>
        <w:t>,</w:t>
      </w:r>
      <w:r w:rsidRPr="00C85720">
        <w:rPr>
          <w:rFonts w:ascii="Arial" w:hAnsi="Arial" w:cs="Arial"/>
          <w:sz w:val="18"/>
          <w:szCs w:val="18"/>
        </w:rPr>
        <w:t xml:space="preserve"> z malo socialnega in kulturnega kapitala…</w:t>
      </w:r>
    </w:p>
  </w:footnote>
  <w:footnote w:id="3">
    <w:p w14:paraId="6DDCEC90" w14:textId="09AD7DD5" w:rsidR="005C2B11" w:rsidRPr="00AA0F21" w:rsidRDefault="005C2B11" w:rsidP="005C2B11">
      <w:pPr>
        <w:spacing w:after="0"/>
        <w:jc w:val="both"/>
        <w:rPr>
          <w:rFonts w:ascii="Arial" w:eastAsia="Times New Roman" w:hAnsi="Arial" w:cs="Arial"/>
          <w:sz w:val="18"/>
          <w:szCs w:val="18"/>
          <w:lang w:val="sl-SI" w:eastAsia="sl-SI"/>
        </w:rPr>
      </w:pPr>
      <w:r w:rsidRPr="00477F6A">
        <w:rPr>
          <w:rStyle w:val="Sprotnaopomba-sklic"/>
          <w:rFonts w:ascii="Times New Roman" w:hAnsi="Times New Roman"/>
          <w:sz w:val="20"/>
          <w:szCs w:val="20"/>
        </w:rPr>
        <w:footnoteRef/>
      </w:r>
      <w:r w:rsidRPr="00B1697D">
        <w:rPr>
          <w:rStyle w:val="Sprotnaopomba-sklic"/>
          <w:rFonts w:ascii="Times New Roman" w:hAnsi="Times New Roman"/>
          <w:sz w:val="20"/>
          <w:szCs w:val="20"/>
          <w:lang w:val="it-IT"/>
        </w:rPr>
        <w:t xml:space="preserve"> </w:t>
      </w:r>
      <w:r w:rsidRPr="00AA0F21">
        <w:rPr>
          <w:rFonts w:ascii="Arial" w:eastAsia="Times New Roman" w:hAnsi="Arial" w:cs="Arial"/>
          <w:sz w:val="18"/>
          <w:szCs w:val="18"/>
          <w:lang w:val="sl-SI" w:eastAsia="sl-SI"/>
        </w:rPr>
        <w:t>Dokazilo: letno poročilo</w:t>
      </w:r>
      <w:r w:rsidR="00024AC7">
        <w:rPr>
          <w:rFonts w:ascii="Arial" w:eastAsia="Times New Roman" w:hAnsi="Arial" w:cs="Arial"/>
          <w:sz w:val="18"/>
          <w:szCs w:val="18"/>
          <w:lang w:val="sl-SI" w:eastAsia="sl-SI"/>
        </w:rPr>
        <w:t>,</w:t>
      </w:r>
      <w:r w:rsidRPr="00AA0F21">
        <w:rPr>
          <w:rFonts w:ascii="Arial" w:eastAsia="Times New Roman" w:hAnsi="Arial" w:cs="Arial"/>
          <w:sz w:val="18"/>
          <w:szCs w:val="18"/>
          <w:lang w:val="sl-SI" w:eastAsia="sl-SI"/>
        </w:rPr>
        <w:t xml:space="preserve"> oddano na AJPES</w:t>
      </w:r>
      <w:r w:rsidR="00F235C2">
        <w:rPr>
          <w:rFonts w:ascii="Arial" w:eastAsia="Times New Roman" w:hAnsi="Arial" w:cs="Arial"/>
          <w:sz w:val="18"/>
          <w:szCs w:val="18"/>
          <w:lang w:val="sl-SI" w:eastAsia="sl-SI"/>
        </w:rPr>
        <w:t>,</w:t>
      </w:r>
      <w:r w:rsidRPr="00AA0F21">
        <w:rPr>
          <w:rFonts w:ascii="Arial" w:eastAsia="Times New Roman" w:hAnsi="Arial" w:cs="Arial"/>
          <w:sz w:val="18"/>
          <w:szCs w:val="18"/>
          <w:lang w:val="sl-SI" w:eastAsia="sl-SI"/>
        </w:rPr>
        <w:t xml:space="preserve"> za leto 20</w:t>
      </w:r>
      <w:r w:rsidR="00AF0E32" w:rsidRPr="00AA0F21">
        <w:rPr>
          <w:rFonts w:ascii="Arial" w:eastAsia="Times New Roman" w:hAnsi="Arial" w:cs="Arial"/>
          <w:sz w:val="18"/>
          <w:szCs w:val="18"/>
          <w:lang w:val="sl-SI" w:eastAsia="sl-SI"/>
        </w:rPr>
        <w:t>2</w:t>
      </w:r>
      <w:r w:rsidR="00024AC7" w:rsidRPr="00F44B8F">
        <w:rPr>
          <w:rFonts w:ascii="Arial" w:eastAsia="Times New Roman" w:hAnsi="Arial" w:cs="Arial"/>
          <w:sz w:val="18"/>
          <w:szCs w:val="18"/>
          <w:lang w:val="sl-SI" w:eastAsia="sl-SI"/>
        </w:rPr>
        <w:t>3</w:t>
      </w:r>
      <w:r w:rsidRPr="00AA0F21">
        <w:rPr>
          <w:rFonts w:ascii="Arial" w:eastAsia="Times New Roman" w:hAnsi="Arial" w:cs="Arial"/>
          <w:sz w:val="18"/>
          <w:szCs w:val="18"/>
          <w:lang w:val="sl-SI" w:eastAsia="sl-SI"/>
        </w:rPr>
        <w:t xml:space="preserve">. </w:t>
      </w:r>
    </w:p>
  </w:footnote>
  <w:footnote w:id="4">
    <w:p w14:paraId="7460A93B" w14:textId="3C50E9B0" w:rsidR="00477F6A" w:rsidRPr="009B2986" w:rsidRDefault="00477F6A" w:rsidP="00AD42BA">
      <w:pPr>
        <w:pStyle w:val="Sprotnaopomba-besedilo"/>
        <w:jc w:val="both"/>
        <w:rPr>
          <w:rFonts w:ascii="Arial" w:hAnsi="Arial" w:cs="Arial"/>
          <w:sz w:val="18"/>
          <w:szCs w:val="18"/>
        </w:rPr>
      </w:pPr>
      <w:r>
        <w:rPr>
          <w:rStyle w:val="Sprotnaopomba-sklic"/>
        </w:rPr>
        <w:footnoteRef/>
      </w:r>
      <w:r>
        <w:t xml:space="preserve"> </w:t>
      </w:r>
      <w:r w:rsidRPr="00AA0F21">
        <w:rPr>
          <w:rFonts w:ascii="Arial" w:hAnsi="Arial" w:cs="Arial"/>
          <w:sz w:val="18"/>
          <w:szCs w:val="18"/>
        </w:rPr>
        <w:t>Vlagatelj je imel v let</w:t>
      </w:r>
      <w:r w:rsidR="00E06FB3">
        <w:rPr>
          <w:rFonts w:ascii="Arial" w:hAnsi="Arial" w:cs="Arial"/>
          <w:sz w:val="18"/>
          <w:szCs w:val="18"/>
        </w:rPr>
        <w:t>ih</w:t>
      </w:r>
      <w:r w:rsidRPr="00AA0F21">
        <w:rPr>
          <w:rFonts w:ascii="Arial" w:hAnsi="Arial" w:cs="Arial"/>
          <w:sz w:val="18"/>
          <w:szCs w:val="18"/>
        </w:rPr>
        <w:t xml:space="preserve"> </w:t>
      </w:r>
      <w:r w:rsidRPr="004C531A">
        <w:rPr>
          <w:rFonts w:ascii="Arial" w:hAnsi="Arial" w:cs="Arial"/>
          <w:sz w:val="18"/>
          <w:szCs w:val="18"/>
        </w:rPr>
        <w:t>20</w:t>
      </w:r>
      <w:r w:rsidR="00E06FB3">
        <w:rPr>
          <w:rFonts w:ascii="Arial" w:hAnsi="Arial" w:cs="Arial"/>
          <w:sz w:val="18"/>
          <w:szCs w:val="18"/>
        </w:rPr>
        <w:t>20</w:t>
      </w:r>
      <w:r w:rsidRPr="004C531A">
        <w:rPr>
          <w:rFonts w:ascii="Arial" w:hAnsi="Arial" w:cs="Arial"/>
          <w:sz w:val="18"/>
          <w:szCs w:val="18"/>
        </w:rPr>
        <w:t>, 20</w:t>
      </w:r>
      <w:r w:rsidR="00E06FB3">
        <w:rPr>
          <w:rFonts w:ascii="Arial" w:hAnsi="Arial" w:cs="Arial"/>
          <w:sz w:val="18"/>
          <w:szCs w:val="18"/>
        </w:rPr>
        <w:t>21</w:t>
      </w:r>
      <w:r w:rsidRPr="004C531A">
        <w:rPr>
          <w:rFonts w:ascii="Arial" w:hAnsi="Arial" w:cs="Arial"/>
          <w:sz w:val="18"/>
          <w:szCs w:val="18"/>
        </w:rPr>
        <w:t xml:space="preserve"> in 202</w:t>
      </w:r>
      <w:r w:rsidR="00E06FB3">
        <w:rPr>
          <w:rFonts w:ascii="Arial" w:hAnsi="Arial" w:cs="Arial"/>
          <w:sz w:val="18"/>
          <w:szCs w:val="18"/>
        </w:rPr>
        <w:t>2</w:t>
      </w:r>
      <w:r w:rsidRPr="004C531A">
        <w:rPr>
          <w:rFonts w:ascii="Arial" w:hAnsi="Arial" w:cs="Arial"/>
          <w:sz w:val="18"/>
          <w:szCs w:val="18"/>
        </w:rPr>
        <w:t xml:space="preserve"> skupaj najmanj 150.000 </w:t>
      </w:r>
      <w:r w:rsidR="00024AC7">
        <w:rPr>
          <w:rFonts w:ascii="Arial" w:hAnsi="Arial" w:cs="Arial"/>
          <w:sz w:val="18"/>
          <w:szCs w:val="18"/>
        </w:rPr>
        <w:t>eurov</w:t>
      </w:r>
      <w:r w:rsidRPr="004C531A">
        <w:rPr>
          <w:rFonts w:ascii="Arial" w:hAnsi="Arial" w:cs="Arial"/>
          <w:sz w:val="18"/>
          <w:szCs w:val="18"/>
        </w:rPr>
        <w:t xml:space="preserve"> prihodkov (dokazilo: letna poročila</w:t>
      </w:r>
      <w:r w:rsidR="00F1458B">
        <w:rPr>
          <w:rFonts w:ascii="Arial" w:hAnsi="Arial" w:cs="Arial"/>
          <w:sz w:val="18"/>
          <w:szCs w:val="18"/>
        </w:rPr>
        <w:t>,</w:t>
      </w:r>
      <w:r w:rsidRPr="004C531A">
        <w:rPr>
          <w:rFonts w:ascii="Arial" w:hAnsi="Arial" w:cs="Arial"/>
          <w:sz w:val="18"/>
          <w:szCs w:val="18"/>
        </w:rPr>
        <w:t xml:space="preserve"> oddana na AJPES za let</w:t>
      </w:r>
      <w:r w:rsidR="004C26CA">
        <w:rPr>
          <w:rFonts w:ascii="Arial" w:hAnsi="Arial" w:cs="Arial"/>
          <w:sz w:val="18"/>
          <w:szCs w:val="18"/>
        </w:rPr>
        <w:t>a 2020,</w:t>
      </w:r>
      <w:r w:rsidRPr="004C531A">
        <w:rPr>
          <w:rFonts w:ascii="Arial" w:hAnsi="Arial" w:cs="Arial"/>
          <w:sz w:val="18"/>
          <w:szCs w:val="18"/>
        </w:rPr>
        <w:t xml:space="preserve"> 20</w:t>
      </w:r>
      <w:r w:rsidR="00E06FB3">
        <w:rPr>
          <w:rFonts w:ascii="Arial" w:hAnsi="Arial" w:cs="Arial"/>
          <w:sz w:val="18"/>
          <w:szCs w:val="18"/>
        </w:rPr>
        <w:t>21</w:t>
      </w:r>
      <w:r w:rsidR="004C26CA">
        <w:rPr>
          <w:rFonts w:ascii="Arial" w:hAnsi="Arial" w:cs="Arial"/>
          <w:sz w:val="18"/>
          <w:szCs w:val="18"/>
        </w:rPr>
        <w:t xml:space="preserve"> in</w:t>
      </w:r>
      <w:r w:rsidRPr="004C531A">
        <w:rPr>
          <w:rFonts w:ascii="Arial" w:hAnsi="Arial" w:cs="Arial"/>
          <w:sz w:val="18"/>
          <w:szCs w:val="18"/>
        </w:rPr>
        <w:t xml:space="preserve"> 202</w:t>
      </w:r>
      <w:r w:rsidR="00E06FB3">
        <w:rPr>
          <w:rFonts w:ascii="Arial" w:hAnsi="Arial" w:cs="Arial"/>
          <w:sz w:val="18"/>
          <w:szCs w:val="18"/>
        </w:rPr>
        <w:t>2</w:t>
      </w:r>
      <w:r w:rsidRPr="004C531A">
        <w:rPr>
          <w:rFonts w:ascii="Arial" w:hAnsi="Arial" w:cs="Arial"/>
          <w:sz w:val="18"/>
          <w:szCs w:val="18"/>
        </w:rPr>
        <w:t>)</w:t>
      </w:r>
      <w:r w:rsidR="009B2986" w:rsidRPr="004C531A">
        <w:rPr>
          <w:rFonts w:ascii="Arial" w:hAnsi="Arial" w:cs="Arial"/>
          <w:sz w:val="18"/>
          <w:szCs w:val="18"/>
        </w:rPr>
        <w:t>.</w:t>
      </w:r>
    </w:p>
  </w:footnote>
  <w:footnote w:id="5">
    <w:p w14:paraId="6FE612FA" w14:textId="69E5C0EE" w:rsidR="009628E3" w:rsidRDefault="009628E3" w:rsidP="00AD42BA">
      <w:pPr>
        <w:pStyle w:val="Sprotnaopomba-besedilo"/>
        <w:jc w:val="both"/>
      </w:pPr>
      <w:r w:rsidRPr="009B2986">
        <w:rPr>
          <w:rStyle w:val="Sprotnaopomba-sklic"/>
        </w:rPr>
        <w:footnoteRef/>
      </w:r>
      <w:r w:rsidRPr="009B2986">
        <w:rPr>
          <w:rStyle w:val="Sprotnaopomba-sklic"/>
        </w:rPr>
        <w:t xml:space="preserve"> </w:t>
      </w:r>
      <w:r w:rsidRPr="009B2986">
        <w:rPr>
          <w:rFonts w:ascii="Arial" w:hAnsi="Arial" w:cs="Arial"/>
          <w:sz w:val="18"/>
          <w:szCs w:val="18"/>
        </w:rPr>
        <w:t>Obvezna priloga je</w:t>
      </w:r>
      <w:r w:rsidR="00E8691F" w:rsidRPr="009B2986">
        <w:rPr>
          <w:rFonts w:ascii="Arial" w:hAnsi="Arial" w:cs="Arial"/>
          <w:sz w:val="18"/>
          <w:szCs w:val="18"/>
        </w:rPr>
        <w:t xml:space="preserve"> pismo o nameri oblikovanja konzorcija najmanj treh partnerjev.</w:t>
      </w:r>
      <w:r w:rsidR="00E8691F">
        <w:t xml:space="preserve"> </w:t>
      </w:r>
    </w:p>
  </w:footnote>
  <w:footnote w:id="6">
    <w:p w14:paraId="566D6EDE" w14:textId="3E144FD1" w:rsidR="00197AD2" w:rsidRDefault="00197AD2" w:rsidP="00197AD2">
      <w:pPr>
        <w:pStyle w:val="Sprotnaopomba-besedilo"/>
        <w:jc w:val="both"/>
      </w:pPr>
      <w:r w:rsidRPr="00AD42BA">
        <w:rPr>
          <w:rStyle w:val="Sprotnaopomba-sklic"/>
          <w:rFonts w:ascii="Arial" w:hAnsi="Arial" w:cs="Arial"/>
        </w:rPr>
        <w:footnoteRef/>
      </w:r>
      <w:r w:rsidRPr="00AD42BA">
        <w:rPr>
          <w:rFonts w:ascii="Arial" w:hAnsi="Arial" w:cs="Arial"/>
        </w:rPr>
        <w:t xml:space="preserve"> </w:t>
      </w:r>
      <w:r w:rsidRPr="00AD42BA">
        <w:rPr>
          <w:rFonts w:ascii="Arial" w:hAnsi="Arial" w:cs="Arial"/>
          <w:sz w:val="18"/>
          <w:szCs w:val="18"/>
        </w:rPr>
        <w:t>Ciljna skupina javnega razpisa so otroci</w:t>
      </w:r>
      <w:r w:rsidR="00AB0488">
        <w:rPr>
          <w:rFonts w:ascii="Arial" w:hAnsi="Arial" w:cs="Arial"/>
          <w:sz w:val="18"/>
          <w:szCs w:val="18"/>
        </w:rPr>
        <w:t>, mladostniki</w:t>
      </w:r>
      <w:r w:rsidRPr="00AD42BA">
        <w:rPr>
          <w:rFonts w:ascii="Arial" w:hAnsi="Arial" w:cs="Arial"/>
          <w:sz w:val="18"/>
          <w:szCs w:val="18"/>
        </w:rPr>
        <w:t xml:space="preserve"> in mladi do dopolnjenega 29. leta starosti. V nadaljnjem besedilu je za obe ciljni skupini uporabljen izraz </w:t>
      </w:r>
      <w:r w:rsidR="005A53D0">
        <w:rPr>
          <w:rFonts w:ascii="Arial" w:hAnsi="Arial" w:cs="Arial"/>
          <w:sz w:val="18"/>
          <w:szCs w:val="18"/>
        </w:rPr>
        <w:t>»</w:t>
      </w:r>
      <w:r w:rsidRPr="00AD42BA">
        <w:rPr>
          <w:rFonts w:ascii="Arial" w:hAnsi="Arial" w:cs="Arial"/>
          <w:sz w:val="18"/>
          <w:szCs w:val="18"/>
        </w:rPr>
        <w:t>mladi</w:t>
      </w:r>
      <w:r w:rsidR="005A53D0">
        <w:rPr>
          <w:rFonts w:ascii="Arial" w:hAnsi="Arial" w:cs="Arial"/>
          <w:sz w:val="18"/>
          <w:szCs w:val="18"/>
        </w:rPr>
        <w:t>«</w:t>
      </w:r>
      <w:r w:rsidRPr="00AD42BA">
        <w:rPr>
          <w:rFonts w:ascii="Arial" w:hAnsi="Arial" w:cs="Arial"/>
          <w:sz w:val="18"/>
          <w:szCs w:val="18"/>
        </w:rPr>
        <w:t>.</w:t>
      </w:r>
    </w:p>
  </w:footnote>
  <w:footnote w:id="7">
    <w:p w14:paraId="16EB905B" w14:textId="77777777" w:rsidR="00060518" w:rsidRDefault="00060518" w:rsidP="007362A9">
      <w:pPr>
        <w:pStyle w:val="Sprotnaopomba-besedilo"/>
      </w:pPr>
      <w:r>
        <w:rPr>
          <w:rStyle w:val="Sprotnaopomba-sklic"/>
        </w:rPr>
        <w:footnoteRef/>
      </w:r>
      <w:r>
        <w:t xml:space="preserve"> </w:t>
      </w:r>
      <w:r w:rsidRPr="00D3306D">
        <w:rPr>
          <w:rFonts w:ascii="Arial" w:hAnsi="Arial" w:cs="Arial"/>
          <w:sz w:val="18"/>
          <w:szCs w:val="18"/>
        </w:rPr>
        <w:t xml:space="preserve">V primeru neskladnosti podatkov v tiskani in elektronski obliki se </w:t>
      </w:r>
      <w:r>
        <w:rPr>
          <w:rFonts w:ascii="Arial" w:hAnsi="Arial" w:cs="Arial"/>
          <w:sz w:val="18"/>
          <w:szCs w:val="18"/>
        </w:rPr>
        <w:t>šteje, da je za presojo veljavna</w:t>
      </w:r>
      <w:r w:rsidRPr="00D3306D">
        <w:rPr>
          <w:rFonts w:ascii="Arial" w:hAnsi="Arial" w:cs="Arial"/>
          <w:sz w:val="18"/>
          <w:szCs w:val="18"/>
        </w:rPr>
        <w:t xml:space="preserve"> tiskana oblika</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D62"/>
    <w:multiLevelType w:val="hybridMultilevel"/>
    <w:tmpl w:val="3EE2D04A"/>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53026"/>
    <w:multiLevelType w:val="hybridMultilevel"/>
    <w:tmpl w:val="A63CD90A"/>
    <w:lvl w:ilvl="0" w:tplc="0424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6675F"/>
    <w:multiLevelType w:val="hybridMultilevel"/>
    <w:tmpl w:val="0B1A344E"/>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1F5E06"/>
    <w:multiLevelType w:val="hybridMultilevel"/>
    <w:tmpl w:val="9702CE14"/>
    <w:lvl w:ilvl="0" w:tplc="8708B534">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7696667"/>
    <w:multiLevelType w:val="hybridMultilevel"/>
    <w:tmpl w:val="768A19EA"/>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2F149D"/>
    <w:multiLevelType w:val="hybridMultilevel"/>
    <w:tmpl w:val="E816322A"/>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3C00A2"/>
    <w:multiLevelType w:val="hybridMultilevel"/>
    <w:tmpl w:val="03924650"/>
    <w:lvl w:ilvl="0" w:tplc="7C66CC1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9DD1A20"/>
    <w:multiLevelType w:val="hybridMultilevel"/>
    <w:tmpl w:val="F2E49A28"/>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435115"/>
    <w:multiLevelType w:val="hybridMultilevel"/>
    <w:tmpl w:val="AD58A4A6"/>
    <w:lvl w:ilvl="0" w:tplc="FF646046">
      <w:start w:val="1"/>
      <w:numFmt w:val="bullet"/>
      <w:lvlText w:val=""/>
      <w:lvlJc w:val="left"/>
      <w:pPr>
        <w:ind w:left="720" w:hanging="360"/>
      </w:pPr>
      <w:rPr>
        <w:rFonts w:ascii="Symbol" w:hAnsi="Symbol"/>
      </w:rPr>
    </w:lvl>
    <w:lvl w:ilvl="1" w:tplc="F274E8F6">
      <w:start w:val="1"/>
      <w:numFmt w:val="bullet"/>
      <w:lvlText w:val=""/>
      <w:lvlJc w:val="left"/>
      <w:pPr>
        <w:ind w:left="720" w:hanging="360"/>
      </w:pPr>
      <w:rPr>
        <w:rFonts w:ascii="Symbol" w:hAnsi="Symbol"/>
      </w:rPr>
    </w:lvl>
    <w:lvl w:ilvl="2" w:tplc="B83699F2">
      <w:start w:val="1"/>
      <w:numFmt w:val="bullet"/>
      <w:lvlText w:val=""/>
      <w:lvlJc w:val="left"/>
      <w:pPr>
        <w:ind w:left="720" w:hanging="360"/>
      </w:pPr>
      <w:rPr>
        <w:rFonts w:ascii="Symbol" w:hAnsi="Symbol"/>
      </w:rPr>
    </w:lvl>
    <w:lvl w:ilvl="3" w:tplc="6BB2067A">
      <w:start w:val="1"/>
      <w:numFmt w:val="bullet"/>
      <w:lvlText w:val=""/>
      <w:lvlJc w:val="left"/>
      <w:pPr>
        <w:ind w:left="720" w:hanging="360"/>
      </w:pPr>
      <w:rPr>
        <w:rFonts w:ascii="Symbol" w:hAnsi="Symbol"/>
      </w:rPr>
    </w:lvl>
    <w:lvl w:ilvl="4" w:tplc="BC82403C">
      <w:start w:val="1"/>
      <w:numFmt w:val="bullet"/>
      <w:lvlText w:val=""/>
      <w:lvlJc w:val="left"/>
      <w:pPr>
        <w:ind w:left="720" w:hanging="360"/>
      </w:pPr>
      <w:rPr>
        <w:rFonts w:ascii="Symbol" w:hAnsi="Symbol"/>
      </w:rPr>
    </w:lvl>
    <w:lvl w:ilvl="5" w:tplc="A6664B2E">
      <w:start w:val="1"/>
      <w:numFmt w:val="bullet"/>
      <w:lvlText w:val=""/>
      <w:lvlJc w:val="left"/>
      <w:pPr>
        <w:ind w:left="720" w:hanging="360"/>
      </w:pPr>
      <w:rPr>
        <w:rFonts w:ascii="Symbol" w:hAnsi="Symbol"/>
      </w:rPr>
    </w:lvl>
    <w:lvl w:ilvl="6" w:tplc="8F10C92C">
      <w:start w:val="1"/>
      <w:numFmt w:val="bullet"/>
      <w:lvlText w:val=""/>
      <w:lvlJc w:val="left"/>
      <w:pPr>
        <w:ind w:left="720" w:hanging="360"/>
      </w:pPr>
      <w:rPr>
        <w:rFonts w:ascii="Symbol" w:hAnsi="Symbol"/>
      </w:rPr>
    </w:lvl>
    <w:lvl w:ilvl="7" w:tplc="3FE220E2">
      <w:start w:val="1"/>
      <w:numFmt w:val="bullet"/>
      <w:lvlText w:val=""/>
      <w:lvlJc w:val="left"/>
      <w:pPr>
        <w:ind w:left="720" w:hanging="360"/>
      </w:pPr>
      <w:rPr>
        <w:rFonts w:ascii="Symbol" w:hAnsi="Symbol"/>
      </w:rPr>
    </w:lvl>
    <w:lvl w:ilvl="8" w:tplc="EB0233E8">
      <w:start w:val="1"/>
      <w:numFmt w:val="bullet"/>
      <w:lvlText w:val=""/>
      <w:lvlJc w:val="left"/>
      <w:pPr>
        <w:ind w:left="720" w:hanging="360"/>
      </w:pPr>
      <w:rPr>
        <w:rFonts w:ascii="Symbol" w:hAnsi="Symbol"/>
      </w:rPr>
    </w:lvl>
  </w:abstractNum>
  <w:abstractNum w:abstractNumId="9" w15:restartNumberingAfterBreak="0">
    <w:nsid w:val="0B475046"/>
    <w:multiLevelType w:val="hybridMultilevel"/>
    <w:tmpl w:val="B6708CBA"/>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76406"/>
    <w:multiLevelType w:val="hybridMultilevel"/>
    <w:tmpl w:val="A97A262E"/>
    <w:lvl w:ilvl="0" w:tplc="3544E254">
      <w:start w:val="1"/>
      <w:numFmt w:val="upperRoman"/>
      <w:pStyle w:val="Naslov1"/>
      <w:lvlText w:val="%1."/>
      <w:lvlJc w:val="right"/>
      <w:pPr>
        <w:ind w:left="72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C793D46"/>
    <w:multiLevelType w:val="multilevel"/>
    <w:tmpl w:val="D7C64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0CD86901"/>
    <w:multiLevelType w:val="hybridMultilevel"/>
    <w:tmpl w:val="29DA0EA6"/>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E074DC1"/>
    <w:multiLevelType w:val="hybridMultilevel"/>
    <w:tmpl w:val="52C27786"/>
    <w:lvl w:ilvl="0" w:tplc="8708B534">
      <w:start w:val="1"/>
      <w:numFmt w:val="bullet"/>
      <w:lvlText w:val=""/>
      <w:lvlJc w:val="left"/>
      <w:pPr>
        <w:ind w:left="720" w:hanging="360"/>
      </w:pPr>
      <w:rPr>
        <w:rFonts w:ascii="Symbol" w:hAnsi="Symbol" w:hint="default"/>
        <w:b/>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5E07103"/>
    <w:multiLevelType w:val="hybridMultilevel"/>
    <w:tmpl w:val="A3601FFE"/>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304C53"/>
    <w:multiLevelType w:val="hybridMultilevel"/>
    <w:tmpl w:val="AB324776"/>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DA4901"/>
    <w:multiLevelType w:val="hybridMultilevel"/>
    <w:tmpl w:val="D86A0250"/>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4F6D57"/>
    <w:multiLevelType w:val="hybridMultilevel"/>
    <w:tmpl w:val="E5A8250A"/>
    <w:lvl w:ilvl="0" w:tplc="A5DEE9FE">
      <w:start w:val="1"/>
      <w:numFmt w:val="decimal"/>
      <w:lvlText w:val="%1."/>
      <w:lvlJc w:val="righ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8" w15:restartNumberingAfterBreak="0">
    <w:nsid w:val="1A990DB1"/>
    <w:multiLevelType w:val="hybridMultilevel"/>
    <w:tmpl w:val="F75C0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B3298E"/>
    <w:multiLevelType w:val="hybridMultilevel"/>
    <w:tmpl w:val="B2CAA5A0"/>
    <w:lvl w:ilvl="0" w:tplc="7FA08A02">
      <w:start w:val="1"/>
      <w:numFmt w:val="bullet"/>
      <w:lvlText w:val=""/>
      <w:lvlJc w:val="left"/>
      <w:pPr>
        <w:ind w:left="720" w:hanging="360"/>
      </w:pPr>
      <w:rPr>
        <w:rFonts w:ascii="Symbol" w:hAnsi="Symbol" w:hint="default"/>
      </w:rPr>
    </w:lvl>
    <w:lvl w:ilvl="1" w:tplc="E2822EC2">
      <w:start w:val="1"/>
      <w:numFmt w:val="bullet"/>
      <w:lvlText w:val="o"/>
      <w:lvlJc w:val="left"/>
      <w:pPr>
        <w:ind w:left="1440" w:hanging="360"/>
      </w:pPr>
      <w:rPr>
        <w:rFonts w:ascii="Courier New" w:hAnsi="Courier New" w:hint="default"/>
      </w:rPr>
    </w:lvl>
    <w:lvl w:ilvl="2" w:tplc="4CAE1466">
      <w:start w:val="1"/>
      <w:numFmt w:val="bullet"/>
      <w:lvlText w:val=""/>
      <w:lvlJc w:val="left"/>
      <w:pPr>
        <w:ind w:left="2160" w:hanging="360"/>
      </w:pPr>
      <w:rPr>
        <w:rFonts w:ascii="Wingdings" w:hAnsi="Wingdings" w:hint="default"/>
      </w:rPr>
    </w:lvl>
    <w:lvl w:ilvl="3" w:tplc="FEDE2614">
      <w:start w:val="1"/>
      <w:numFmt w:val="bullet"/>
      <w:lvlText w:val=""/>
      <w:lvlJc w:val="left"/>
      <w:pPr>
        <w:ind w:left="2880" w:hanging="360"/>
      </w:pPr>
      <w:rPr>
        <w:rFonts w:ascii="Symbol" w:hAnsi="Symbol" w:hint="default"/>
      </w:rPr>
    </w:lvl>
    <w:lvl w:ilvl="4" w:tplc="1A7A081C">
      <w:start w:val="1"/>
      <w:numFmt w:val="bullet"/>
      <w:lvlText w:val="o"/>
      <w:lvlJc w:val="left"/>
      <w:pPr>
        <w:ind w:left="3600" w:hanging="360"/>
      </w:pPr>
      <w:rPr>
        <w:rFonts w:ascii="Courier New" w:hAnsi="Courier New" w:hint="default"/>
      </w:rPr>
    </w:lvl>
    <w:lvl w:ilvl="5" w:tplc="56DC888C">
      <w:start w:val="1"/>
      <w:numFmt w:val="bullet"/>
      <w:lvlText w:val=""/>
      <w:lvlJc w:val="left"/>
      <w:pPr>
        <w:ind w:left="4320" w:hanging="360"/>
      </w:pPr>
      <w:rPr>
        <w:rFonts w:ascii="Wingdings" w:hAnsi="Wingdings" w:hint="default"/>
      </w:rPr>
    </w:lvl>
    <w:lvl w:ilvl="6" w:tplc="F58E0876">
      <w:start w:val="1"/>
      <w:numFmt w:val="bullet"/>
      <w:lvlText w:val=""/>
      <w:lvlJc w:val="left"/>
      <w:pPr>
        <w:ind w:left="5040" w:hanging="360"/>
      </w:pPr>
      <w:rPr>
        <w:rFonts w:ascii="Symbol" w:hAnsi="Symbol" w:hint="default"/>
      </w:rPr>
    </w:lvl>
    <w:lvl w:ilvl="7" w:tplc="1AFEE302">
      <w:start w:val="1"/>
      <w:numFmt w:val="bullet"/>
      <w:lvlText w:val="o"/>
      <w:lvlJc w:val="left"/>
      <w:pPr>
        <w:ind w:left="5760" w:hanging="360"/>
      </w:pPr>
      <w:rPr>
        <w:rFonts w:ascii="Courier New" w:hAnsi="Courier New" w:hint="default"/>
      </w:rPr>
    </w:lvl>
    <w:lvl w:ilvl="8" w:tplc="7786DE4A">
      <w:start w:val="1"/>
      <w:numFmt w:val="bullet"/>
      <w:lvlText w:val=""/>
      <w:lvlJc w:val="left"/>
      <w:pPr>
        <w:ind w:left="6480" w:hanging="360"/>
      </w:pPr>
      <w:rPr>
        <w:rFonts w:ascii="Wingdings" w:hAnsi="Wingdings" w:hint="default"/>
      </w:rPr>
    </w:lvl>
  </w:abstractNum>
  <w:abstractNum w:abstractNumId="20" w15:restartNumberingAfterBreak="0">
    <w:nsid w:val="1DC07E8B"/>
    <w:multiLevelType w:val="hybridMultilevel"/>
    <w:tmpl w:val="CD7CB666"/>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DFB68F8"/>
    <w:multiLevelType w:val="hybridMultilevel"/>
    <w:tmpl w:val="652600D0"/>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EF42D3F"/>
    <w:multiLevelType w:val="multilevel"/>
    <w:tmpl w:val="F3DAA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F872575"/>
    <w:multiLevelType w:val="hybridMultilevel"/>
    <w:tmpl w:val="4964CDE0"/>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016AAB"/>
    <w:multiLevelType w:val="hybridMultilevel"/>
    <w:tmpl w:val="EE2CBD64"/>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184D23"/>
    <w:multiLevelType w:val="multilevel"/>
    <w:tmpl w:val="FDFA0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18D58F4"/>
    <w:multiLevelType w:val="hybridMultilevel"/>
    <w:tmpl w:val="B0C2AF20"/>
    <w:lvl w:ilvl="0" w:tplc="F626D234">
      <w:start w:val="1"/>
      <w:numFmt w:val="bullet"/>
      <w:lvlText w:val=""/>
      <w:lvlJc w:val="left"/>
      <w:pPr>
        <w:ind w:left="1077"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31640C9"/>
    <w:multiLevelType w:val="multilevel"/>
    <w:tmpl w:val="0424001D"/>
    <w:styleLink w:val="Slog1"/>
    <w:lvl w:ilvl="0">
      <w:start w:val="3"/>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356D1D"/>
    <w:multiLevelType w:val="hybridMultilevel"/>
    <w:tmpl w:val="5AC48564"/>
    <w:lvl w:ilvl="0" w:tplc="F626D234">
      <w:start w:val="1"/>
      <w:numFmt w:val="bullet"/>
      <w:lvlText w:val=""/>
      <w:lvlJc w:val="left"/>
      <w:pPr>
        <w:ind w:left="720" w:hanging="360"/>
      </w:pPr>
      <w:rPr>
        <w:rFonts w:ascii="Symbol" w:hAnsi="Symbol" w:hint="default"/>
      </w:rPr>
    </w:lvl>
    <w:lvl w:ilvl="1" w:tplc="5B04FF12">
      <w:start w:val="1"/>
      <w:numFmt w:val="bullet"/>
      <w:lvlText w:val="o"/>
      <w:lvlJc w:val="left"/>
      <w:pPr>
        <w:ind w:left="1440" w:hanging="360"/>
      </w:pPr>
      <w:rPr>
        <w:rFonts w:ascii="Courier New" w:hAnsi="Courier New" w:hint="default"/>
      </w:rPr>
    </w:lvl>
    <w:lvl w:ilvl="2" w:tplc="23222142">
      <w:start w:val="1"/>
      <w:numFmt w:val="bullet"/>
      <w:lvlText w:val=""/>
      <w:lvlJc w:val="left"/>
      <w:pPr>
        <w:ind w:left="2160" w:hanging="360"/>
      </w:pPr>
      <w:rPr>
        <w:rFonts w:ascii="Wingdings" w:hAnsi="Wingdings" w:hint="default"/>
      </w:rPr>
    </w:lvl>
    <w:lvl w:ilvl="3" w:tplc="4420CB5E">
      <w:start w:val="1"/>
      <w:numFmt w:val="bullet"/>
      <w:lvlText w:val=""/>
      <w:lvlJc w:val="left"/>
      <w:pPr>
        <w:ind w:left="2880" w:hanging="360"/>
      </w:pPr>
      <w:rPr>
        <w:rFonts w:ascii="Symbol" w:hAnsi="Symbol" w:hint="default"/>
      </w:rPr>
    </w:lvl>
    <w:lvl w:ilvl="4" w:tplc="6464C7AC">
      <w:start w:val="1"/>
      <w:numFmt w:val="bullet"/>
      <w:lvlText w:val="o"/>
      <w:lvlJc w:val="left"/>
      <w:pPr>
        <w:ind w:left="3600" w:hanging="360"/>
      </w:pPr>
      <w:rPr>
        <w:rFonts w:ascii="Courier New" w:hAnsi="Courier New" w:hint="default"/>
      </w:rPr>
    </w:lvl>
    <w:lvl w:ilvl="5" w:tplc="B406EAA6">
      <w:start w:val="1"/>
      <w:numFmt w:val="bullet"/>
      <w:lvlText w:val=""/>
      <w:lvlJc w:val="left"/>
      <w:pPr>
        <w:ind w:left="4320" w:hanging="360"/>
      </w:pPr>
      <w:rPr>
        <w:rFonts w:ascii="Wingdings" w:hAnsi="Wingdings" w:hint="default"/>
      </w:rPr>
    </w:lvl>
    <w:lvl w:ilvl="6" w:tplc="676C2942">
      <w:start w:val="1"/>
      <w:numFmt w:val="bullet"/>
      <w:lvlText w:val=""/>
      <w:lvlJc w:val="left"/>
      <w:pPr>
        <w:ind w:left="5040" w:hanging="360"/>
      </w:pPr>
      <w:rPr>
        <w:rFonts w:ascii="Symbol" w:hAnsi="Symbol" w:hint="default"/>
      </w:rPr>
    </w:lvl>
    <w:lvl w:ilvl="7" w:tplc="13DC3126">
      <w:start w:val="1"/>
      <w:numFmt w:val="bullet"/>
      <w:lvlText w:val="o"/>
      <w:lvlJc w:val="left"/>
      <w:pPr>
        <w:ind w:left="5760" w:hanging="360"/>
      </w:pPr>
      <w:rPr>
        <w:rFonts w:ascii="Courier New" w:hAnsi="Courier New" w:hint="default"/>
      </w:rPr>
    </w:lvl>
    <w:lvl w:ilvl="8" w:tplc="FE5CC25C">
      <w:start w:val="1"/>
      <w:numFmt w:val="bullet"/>
      <w:lvlText w:val=""/>
      <w:lvlJc w:val="left"/>
      <w:pPr>
        <w:ind w:left="6480" w:hanging="360"/>
      </w:pPr>
      <w:rPr>
        <w:rFonts w:ascii="Wingdings" w:hAnsi="Wingdings" w:hint="default"/>
      </w:rPr>
    </w:lvl>
  </w:abstractNum>
  <w:abstractNum w:abstractNumId="29" w15:restartNumberingAfterBreak="0">
    <w:nsid w:val="272C03DC"/>
    <w:multiLevelType w:val="hybridMultilevel"/>
    <w:tmpl w:val="4210D286"/>
    <w:lvl w:ilvl="0" w:tplc="F626D2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85E5EE6"/>
    <w:multiLevelType w:val="hybridMultilevel"/>
    <w:tmpl w:val="E6CCE6F4"/>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A2466C9"/>
    <w:multiLevelType w:val="multilevel"/>
    <w:tmpl w:val="E3667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2D9579DD"/>
    <w:multiLevelType w:val="hybridMultilevel"/>
    <w:tmpl w:val="C30AF642"/>
    <w:lvl w:ilvl="0" w:tplc="D0248090">
      <w:start w:val="1"/>
      <w:numFmt w:val="bullet"/>
      <w:lvlText w:val=""/>
      <w:lvlJc w:val="left"/>
      <w:pPr>
        <w:ind w:left="720" w:hanging="360"/>
      </w:pPr>
      <w:rPr>
        <w:rFonts w:ascii="Symbol" w:hAnsi="Symbol" w:hint="default"/>
      </w:rPr>
    </w:lvl>
    <w:lvl w:ilvl="1" w:tplc="B5B2E0E0">
      <w:start w:val="1"/>
      <w:numFmt w:val="bullet"/>
      <w:lvlText w:val="o"/>
      <w:lvlJc w:val="left"/>
      <w:pPr>
        <w:ind w:left="1440" w:hanging="360"/>
      </w:pPr>
      <w:rPr>
        <w:rFonts w:ascii="Courier New" w:hAnsi="Courier New" w:hint="default"/>
      </w:rPr>
    </w:lvl>
    <w:lvl w:ilvl="2" w:tplc="9A32F690">
      <w:start w:val="1"/>
      <w:numFmt w:val="bullet"/>
      <w:lvlText w:val=""/>
      <w:lvlJc w:val="left"/>
      <w:pPr>
        <w:ind w:left="2160" w:hanging="360"/>
      </w:pPr>
      <w:rPr>
        <w:rFonts w:ascii="Wingdings" w:hAnsi="Wingdings" w:hint="default"/>
      </w:rPr>
    </w:lvl>
    <w:lvl w:ilvl="3" w:tplc="A83CABB6">
      <w:start w:val="1"/>
      <w:numFmt w:val="bullet"/>
      <w:lvlText w:val=""/>
      <w:lvlJc w:val="left"/>
      <w:pPr>
        <w:ind w:left="2880" w:hanging="360"/>
      </w:pPr>
      <w:rPr>
        <w:rFonts w:ascii="Symbol" w:hAnsi="Symbol" w:hint="default"/>
      </w:rPr>
    </w:lvl>
    <w:lvl w:ilvl="4" w:tplc="F85436F4">
      <w:start w:val="1"/>
      <w:numFmt w:val="bullet"/>
      <w:lvlText w:val="o"/>
      <w:lvlJc w:val="left"/>
      <w:pPr>
        <w:ind w:left="3600" w:hanging="360"/>
      </w:pPr>
      <w:rPr>
        <w:rFonts w:ascii="Courier New" w:hAnsi="Courier New" w:hint="default"/>
      </w:rPr>
    </w:lvl>
    <w:lvl w:ilvl="5" w:tplc="AF6A1872">
      <w:start w:val="1"/>
      <w:numFmt w:val="bullet"/>
      <w:lvlText w:val=""/>
      <w:lvlJc w:val="left"/>
      <w:pPr>
        <w:ind w:left="4320" w:hanging="360"/>
      </w:pPr>
      <w:rPr>
        <w:rFonts w:ascii="Wingdings" w:hAnsi="Wingdings" w:hint="default"/>
      </w:rPr>
    </w:lvl>
    <w:lvl w:ilvl="6" w:tplc="1E761AD2">
      <w:start w:val="1"/>
      <w:numFmt w:val="bullet"/>
      <w:lvlText w:val=""/>
      <w:lvlJc w:val="left"/>
      <w:pPr>
        <w:ind w:left="5040" w:hanging="360"/>
      </w:pPr>
      <w:rPr>
        <w:rFonts w:ascii="Symbol" w:hAnsi="Symbol" w:hint="default"/>
      </w:rPr>
    </w:lvl>
    <w:lvl w:ilvl="7" w:tplc="62421C42">
      <w:start w:val="1"/>
      <w:numFmt w:val="bullet"/>
      <w:lvlText w:val="o"/>
      <w:lvlJc w:val="left"/>
      <w:pPr>
        <w:ind w:left="5760" w:hanging="360"/>
      </w:pPr>
      <w:rPr>
        <w:rFonts w:ascii="Courier New" w:hAnsi="Courier New" w:hint="default"/>
      </w:rPr>
    </w:lvl>
    <w:lvl w:ilvl="8" w:tplc="51CC6172">
      <w:start w:val="1"/>
      <w:numFmt w:val="bullet"/>
      <w:lvlText w:val=""/>
      <w:lvlJc w:val="left"/>
      <w:pPr>
        <w:ind w:left="6480" w:hanging="360"/>
      </w:pPr>
      <w:rPr>
        <w:rFonts w:ascii="Wingdings" w:hAnsi="Wingdings" w:hint="default"/>
      </w:rPr>
    </w:lvl>
  </w:abstractNum>
  <w:abstractNum w:abstractNumId="33" w15:restartNumberingAfterBreak="0">
    <w:nsid w:val="2DE57380"/>
    <w:multiLevelType w:val="multilevel"/>
    <w:tmpl w:val="ADB465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2E675BCC"/>
    <w:multiLevelType w:val="multilevel"/>
    <w:tmpl w:val="E6E6C6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2284C"/>
    <w:multiLevelType w:val="hybridMultilevel"/>
    <w:tmpl w:val="4A4A644E"/>
    <w:lvl w:ilvl="0" w:tplc="F4BA42C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393E90"/>
    <w:multiLevelType w:val="hybridMultilevel"/>
    <w:tmpl w:val="CF7E9F2E"/>
    <w:lvl w:ilvl="0" w:tplc="7C66CC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04B6F95"/>
    <w:multiLevelType w:val="multilevel"/>
    <w:tmpl w:val="E1921AD6"/>
    <w:styleLink w:val="Slog2"/>
    <w:lvl w:ilvl="0">
      <w:start w:val="4"/>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9A45B6"/>
    <w:multiLevelType w:val="hybridMultilevel"/>
    <w:tmpl w:val="A3383CE8"/>
    <w:lvl w:ilvl="0" w:tplc="F626D2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8B5440B"/>
    <w:multiLevelType w:val="hybridMultilevel"/>
    <w:tmpl w:val="4F7CD736"/>
    <w:lvl w:ilvl="0" w:tplc="30F6CD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9F64FAA"/>
    <w:multiLevelType w:val="hybridMultilevel"/>
    <w:tmpl w:val="41B6454A"/>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B072B58"/>
    <w:multiLevelType w:val="multilevel"/>
    <w:tmpl w:val="132821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11292D"/>
    <w:multiLevelType w:val="hybridMultilevel"/>
    <w:tmpl w:val="D79C2620"/>
    <w:lvl w:ilvl="0" w:tplc="F626D234">
      <w:start w:val="1"/>
      <w:numFmt w:val="bullet"/>
      <w:lvlText w:val=""/>
      <w:lvlJc w:val="left"/>
      <w:pPr>
        <w:ind w:left="720" w:hanging="360"/>
      </w:pPr>
      <w:rPr>
        <w:rFonts w:ascii="Symbol" w:hAnsi="Symbol" w:hint="default"/>
      </w:rPr>
    </w:lvl>
    <w:lvl w:ilvl="1" w:tplc="5B04FF12">
      <w:start w:val="1"/>
      <w:numFmt w:val="bullet"/>
      <w:lvlText w:val="o"/>
      <w:lvlJc w:val="left"/>
      <w:pPr>
        <w:ind w:left="1440" w:hanging="360"/>
      </w:pPr>
      <w:rPr>
        <w:rFonts w:ascii="Courier New" w:hAnsi="Courier New" w:hint="default"/>
      </w:rPr>
    </w:lvl>
    <w:lvl w:ilvl="2" w:tplc="23222142">
      <w:start w:val="1"/>
      <w:numFmt w:val="bullet"/>
      <w:lvlText w:val=""/>
      <w:lvlJc w:val="left"/>
      <w:pPr>
        <w:ind w:left="2160" w:hanging="360"/>
      </w:pPr>
      <w:rPr>
        <w:rFonts w:ascii="Wingdings" w:hAnsi="Wingdings" w:hint="default"/>
      </w:rPr>
    </w:lvl>
    <w:lvl w:ilvl="3" w:tplc="4420CB5E">
      <w:start w:val="1"/>
      <w:numFmt w:val="bullet"/>
      <w:lvlText w:val=""/>
      <w:lvlJc w:val="left"/>
      <w:pPr>
        <w:ind w:left="2880" w:hanging="360"/>
      </w:pPr>
      <w:rPr>
        <w:rFonts w:ascii="Symbol" w:hAnsi="Symbol" w:hint="default"/>
      </w:rPr>
    </w:lvl>
    <w:lvl w:ilvl="4" w:tplc="6464C7AC">
      <w:start w:val="1"/>
      <w:numFmt w:val="bullet"/>
      <w:lvlText w:val="o"/>
      <w:lvlJc w:val="left"/>
      <w:pPr>
        <w:ind w:left="3600" w:hanging="360"/>
      </w:pPr>
      <w:rPr>
        <w:rFonts w:ascii="Courier New" w:hAnsi="Courier New" w:hint="default"/>
      </w:rPr>
    </w:lvl>
    <w:lvl w:ilvl="5" w:tplc="B406EAA6">
      <w:start w:val="1"/>
      <w:numFmt w:val="bullet"/>
      <w:lvlText w:val=""/>
      <w:lvlJc w:val="left"/>
      <w:pPr>
        <w:ind w:left="4320" w:hanging="360"/>
      </w:pPr>
      <w:rPr>
        <w:rFonts w:ascii="Wingdings" w:hAnsi="Wingdings" w:hint="default"/>
      </w:rPr>
    </w:lvl>
    <w:lvl w:ilvl="6" w:tplc="676C2942">
      <w:start w:val="1"/>
      <w:numFmt w:val="bullet"/>
      <w:lvlText w:val=""/>
      <w:lvlJc w:val="left"/>
      <w:pPr>
        <w:ind w:left="5040" w:hanging="360"/>
      </w:pPr>
      <w:rPr>
        <w:rFonts w:ascii="Symbol" w:hAnsi="Symbol" w:hint="default"/>
      </w:rPr>
    </w:lvl>
    <w:lvl w:ilvl="7" w:tplc="13DC3126">
      <w:start w:val="1"/>
      <w:numFmt w:val="bullet"/>
      <w:lvlText w:val="o"/>
      <w:lvlJc w:val="left"/>
      <w:pPr>
        <w:ind w:left="5760" w:hanging="360"/>
      </w:pPr>
      <w:rPr>
        <w:rFonts w:ascii="Courier New" w:hAnsi="Courier New" w:hint="default"/>
      </w:rPr>
    </w:lvl>
    <w:lvl w:ilvl="8" w:tplc="FE5CC25C">
      <w:start w:val="1"/>
      <w:numFmt w:val="bullet"/>
      <w:lvlText w:val=""/>
      <w:lvlJc w:val="left"/>
      <w:pPr>
        <w:ind w:left="6480" w:hanging="360"/>
      </w:pPr>
      <w:rPr>
        <w:rFonts w:ascii="Wingdings" w:hAnsi="Wingdings" w:hint="default"/>
      </w:rPr>
    </w:lvl>
  </w:abstractNum>
  <w:abstractNum w:abstractNumId="43" w15:restartNumberingAfterBreak="0">
    <w:nsid w:val="3B5F607A"/>
    <w:multiLevelType w:val="hybridMultilevel"/>
    <w:tmpl w:val="D5385900"/>
    <w:lvl w:ilvl="0" w:tplc="8708B534">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3CCE5DE0"/>
    <w:multiLevelType w:val="hybridMultilevel"/>
    <w:tmpl w:val="EB20DECE"/>
    <w:lvl w:ilvl="0" w:tplc="3536B1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E306CF8"/>
    <w:multiLevelType w:val="multilevel"/>
    <w:tmpl w:val="4B6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6D12FC"/>
    <w:multiLevelType w:val="hybridMultilevel"/>
    <w:tmpl w:val="CC56A2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3F4B6343"/>
    <w:multiLevelType w:val="multilevel"/>
    <w:tmpl w:val="97A40A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407F0B57"/>
    <w:multiLevelType w:val="hybridMultilevel"/>
    <w:tmpl w:val="103AFCC2"/>
    <w:lvl w:ilvl="0" w:tplc="A5DEE9FE">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37D663B"/>
    <w:multiLevelType w:val="hybridMultilevel"/>
    <w:tmpl w:val="5FF476B6"/>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4C745CB"/>
    <w:multiLevelType w:val="hybridMultilevel"/>
    <w:tmpl w:val="7C263400"/>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52A1A82"/>
    <w:multiLevelType w:val="multilevel"/>
    <w:tmpl w:val="0424001D"/>
    <w:numStyleLink w:val="Slog1"/>
  </w:abstractNum>
  <w:abstractNum w:abstractNumId="52" w15:restartNumberingAfterBreak="0">
    <w:nsid w:val="46863901"/>
    <w:multiLevelType w:val="hybridMultilevel"/>
    <w:tmpl w:val="303E0954"/>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6B67E83"/>
    <w:multiLevelType w:val="multilevel"/>
    <w:tmpl w:val="C30674C4"/>
    <w:lvl w:ilvl="0">
      <w:start w:val="2"/>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6C366B8"/>
    <w:multiLevelType w:val="hybridMultilevel"/>
    <w:tmpl w:val="23E21996"/>
    <w:lvl w:ilvl="0" w:tplc="4D4E1D5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4B583DE5"/>
    <w:multiLevelType w:val="hybridMultilevel"/>
    <w:tmpl w:val="8FF65234"/>
    <w:lvl w:ilvl="0" w:tplc="04240001">
      <w:start w:val="1"/>
      <w:numFmt w:val="bullet"/>
      <w:pStyle w:val="style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E30565B"/>
    <w:multiLevelType w:val="hybridMultilevel"/>
    <w:tmpl w:val="3BC46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E48766B"/>
    <w:multiLevelType w:val="hybridMultilevel"/>
    <w:tmpl w:val="A4C4797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0632820"/>
    <w:multiLevelType w:val="multilevel"/>
    <w:tmpl w:val="10142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15:restartNumberingAfterBreak="0">
    <w:nsid w:val="52525DE2"/>
    <w:multiLevelType w:val="hybridMultilevel"/>
    <w:tmpl w:val="9C1C5E54"/>
    <w:lvl w:ilvl="0" w:tplc="5BBCA886">
      <w:start w:val="5"/>
      <w:numFmt w:val="bullet"/>
      <w:lvlText w:val="-"/>
      <w:lvlJc w:val="left"/>
      <w:pPr>
        <w:ind w:left="720" w:hanging="360"/>
      </w:pPr>
      <w:rPr>
        <w:rFonts w:ascii="Arial" w:eastAsia="Calibri" w:hAnsi="Arial" w:cs="Arial" w:hint="default"/>
        <w:b/>
        <w:color w:val="000000" w:themeColor="text1"/>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0" w15:restartNumberingAfterBreak="0">
    <w:nsid w:val="537459EC"/>
    <w:multiLevelType w:val="hybridMultilevel"/>
    <w:tmpl w:val="540A7CC4"/>
    <w:lvl w:ilvl="0" w:tplc="DDACA6A8">
      <w:start w:val="1"/>
      <w:numFmt w:val="decimal"/>
      <w:lvlText w:val="%1)"/>
      <w:lvlJc w:val="left"/>
      <w:pPr>
        <w:ind w:left="606"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201CF3"/>
    <w:multiLevelType w:val="hybridMultilevel"/>
    <w:tmpl w:val="7C6E2F16"/>
    <w:lvl w:ilvl="0" w:tplc="C5F0213C">
      <w:start w:val="1"/>
      <w:numFmt w:val="bullet"/>
      <w:lvlText w:val=""/>
      <w:lvlJc w:val="left"/>
      <w:pPr>
        <w:ind w:left="720" w:hanging="360"/>
      </w:pPr>
      <w:rPr>
        <w:rFonts w:ascii="Symbol" w:hAnsi="Symbol"/>
      </w:rPr>
    </w:lvl>
    <w:lvl w:ilvl="1" w:tplc="714854E4">
      <w:start w:val="1"/>
      <w:numFmt w:val="bullet"/>
      <w:lvlText w:val=""/>
      <w:lvlJc w:val="left"/>
      <w:pPr>
        <w:ind w:left="720" w:hanging="360"/>
      </w:pPr>
      <w:rPr>
        <w:rFonts w:ascii="Symbol" w:hAnsi="Symbol"/>
      </w:rPr>
    </w:lvl>
    <w:lvl w:ilvl="2" w:tplc="40E8920A">
      <w:start w:val="1"/>
      <w:numFmt w:val="bullet"/>
      <w:lvlText w:val=""/>
      <w:lvlJc w:val="left"/>
      <w:pPr>
        <w:ind w:left="720" w:hanging="360"/>
      </w:pPr>
      <w:rPr>
        <w:rFonts w:ascii="Symbol" w:hAnsi="Symbol"/>
      </w:rPr>
    </w:lvl>
    <w:lvl w:ilvl="3" w:tplc="2912F9CE">
      <w:start w:val="1"/>
      <w:numFmt w:val="bullet"/>
      <w:lvlText w:val=""/>
      <w:lvlJc w:val="left"/>
      <w:pPr>
        <w:ind w:left="720" w:hanging="360"/>
      </w:pPr>
      <w:rPr>
        <w:rFonts w:ascii="Symbol" w:hAnsi="Symbol"/>
      </w:rPr>
    </w:lvl>
    <w:lvl w:ilvl="4" w:tplc="087A8A12">
      <w:start w:val="1"/>
      <w:numFmt w:val="bullet"/>
      <w:lvlText w:val=""/>
      <w:lvlJc w:val="left"/>
      <w:pPr>
        <w:ind w:left="720" w:hanging="360"/>
      </w:pPr>
      <w:rPr>
        <w:rFonts w:ascii="Symbol" w:hAnsi="Symbol"/>
      </w:rPr>
    </w:lvl>
    <w:lvl w:ilvl="5" w:tplc="69BE348A">
      <w:start w:val="1"/>
      <w:numFmt w:val="bullet"/>
      <w:lvlText w:val=""/>
      <w:lvlJc w:val="left"/>
      <w:pPr>
        <w:ind w:left="720" w:hanging="360"/>
      </w:pPr>
      <w:rPr>
        <w:rFonts w:ascii="Symbol" w:hAnsi="Symbol"/>
      </w:rPr>
    </w:lvl>
    <w:lvl w:ilvl="6" w:tplc="1718565C">
      <w:start w:val="1"/>
      <w:numFmt w:val="bullet"/>
      <w:lvlText w:val=""/>
      <w:lvlJc w:val="left"/>
      <w:pPr>
        <w:ind w:left="720" w:hanging="360"/>
      </w:pPr>
      <w:rPr>
        <w:rFonts w:ascii="Symbol" w:hAnsi="Symbol"/>
      </w:rPr>
    </w:lvl>
    <w:lvl w:ilvl="7" w:tplc="A06AAAD4">
      <w:start w:val="1"/>
      <w:numFmt w:val="bullet"/>
      <w:lvlText w:val=""/>
      <w:lvlJc w:val="left"/>
      <w:pPr>
        <w:ind w:left="720" w:hanging="360"/>
      </w:pPr>
      <w:rPr>
        <w:rFonts w:ascii="Symbol" w:hAnsi="Symbol"/>
      </w:rPr>
    </w:lvl>
    <w:lvl w:ilvl="8" w:tplc="0B588F62">
      <w:start w:val="1"/>
      <w:numFmt w:val="bullet"/>
      <w:lvlText w:val=""/>
      <w:lvlJc w:val="left"/>
      <w:pPr>
        <w:ind w:left="720" w:hanging="360"/>
      </w:pPr>
      <w:rPr>
        <w:rFonts w:ascii="Symbol" w:hAnsi="Symbol"/>
      </w:rPr>
    </w:lvl>
  </w:abstractNum>
  <w:abstractNum w:abstractNumId="62" w15:restartNumberingAfterBreak="0">
    <w:nsid w:val="55E1675A"/>
    <w:multiLevelType w:val="hybridMultilevel"/>
    <w:tmpl w:val="E578BDE8"/>
    <w:lvl w:ilvl="0" w:tplc="6FF6CDB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3" w15:restartNumberingAfterBreak="0">
    <w:nsid w:val="59B12150"/>
    <w:multiLevelType w:val="hybridMultilevel"/>
    <w:tmpl w:val="86F26D7C"/>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9CF1847"/>
    <w:multiLevelType w:val="hybridMultilevel"/>
    <w:tmpl w:val="0F44F538"/>
    <w:lvl w:ilvl="0" w:tplc="7C66CC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AA70DE7"/>
    <w:multiLevelType w:val="hybridMultilevel"/>
    <w:tmpl w:val="26700986"/>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CD75DF8"/>
    <w:multiLevelType w:val="hybridMultilevel"/>
    <w:tmpl w:val="7C5A2C2C"/>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EB878D9"/>
    <w:multiLevelType w:val="hybridMultilevel"/>
    <w:tmpl w:val="D21AD776"/>
    <w:lvl w:ilvl="0" w:tplc="F626D234">
      <w:start w:val="1"/>
      <w:numFmt w:val="bullet"/>
      <w:lvlText w:val=""/>
      <w:lvlJc w:val="left"/>
      <w:pPr>
        <w:ind w:left="720" w:hanging="360"/>
      </w:pPr>
      <w:rPr>
        <w:rFonts w:ascii="Symbol" w:hAnsi="Symbol" w:hint="default"/>
      </w:rPr>
    </w:lvl>
    <w:lvl w:ilvl="1" w:tplc="7A3496B8">
      <w:start w:val="1"/>
      <w:numFmt w:val="bullet"/>
      <w:lvlText w:val="o"/>
      <w:lvlJc w:val="left"/>
      <w:pPr>
        <w:ind w:left="1440" w:hanging="360"/>
      </w:pPr>
      <w:rPr>
        <w:rFonts w:ascii="Courier New" w:hAnsi="Courier New" w:hint="default"/>
      </w:rPr>
    </w:lvl>
    <w:lvl w:ilvl="2" w:tplc="7F323C74">
      <w:start w:val="1"/>
      <w:numFmt w:val="bullet"/>
      <w:lvlText w:val=""/>
      <w:lvlJc w:val="left"/>
      <w:pPr>
        <w:ind w:left="2160" w:hanging="360"/>
      </w:pPr>
      <w:rPr>
        <w:rFonts w:ascii="Wingdings" w:hAnsi="Wingdings" w:hint="default"/>
      </w:rPr>
    </w:lvl>
    <w:lvl w:ilvl="3" w:tplc="AAD66E38">
      <w:start w:val="1"/>
      <w:numFmt w:val="bullet"/>
      <w:lvlText w:val=""/>
      <w:lvlJc w:val="left"/>
      <w:pPr>
        <w:ind w:left="2880" w:hanging="360"/>
      </w:pPr>
      <w:rPr>
        <w:rFonts w:ascii="Symbol" w:hAnsi="Symbol" w:hint="default"/>
      </w:rPr>
    </w:lvl>
    <w:lvl w:ilvl="4" w:tplc="CAD6EA02">
      <w:start w:val="1"/>
      <w:numFmt w:val="bullet"/>
      <w:lvlText w:val="o"/>
      <w:lvlJc w:val="left"/>
      <w:pPr>
        <w:ind w:left="3600" w:hanging="360"/>
      </w:pPr>
      <w:rPr>
        <w:rFonts w:ascii="Courier New" w:hAnsi="Courier New" w:hint="default"/>
      </w:rPr>
    </w:lvl>
    <w:lvl w:ilvl="5" w:tplc="EAE2905E">
      <w:start w:val="1"/>
      <w:numFmt w:val="bullet"/>
      <w:lvlText w:val=""/>
      <w:lvlJc w:val="left"/>
      <w:pPr>
        <w:ind w:left="4320" w:hanging="360"/>
      </w:pPr>
      <w:rPr>
        <w:rFonts w:ascii="Wingdings" w:hAnsi="Wingdings" w:hint="default"/>
      </w:rPr>
    </w:lvl>
    <w:lvl w:ilvl="6" w:tplc="F7646DDA">
      <w:start w:val="1"/>
      <w:numFmt w:val="bullet"/>
      <w:lvlText w:val=""/>
      <w:lvlJc w:val="left"/>
      <w:pPr>
        <w:ind w:left="5040" w:hanging="360"/>
      </w:pPr>
      <w:rPr>
        <w:rFonts w:ascii="Symbol" w:hAnsi="Symbol" w:hint="default"/>
      </w:rPr>
    </w:lvl>
    <w:lvl w:ilvl="7" w:tplc="DB26CF06">
      <w:start w:val="1"/>
      <w:numFmt w:val="bullet"/>
      <w:lvlText w:val="o"/>
      <w:lvlJc w:val="left"/>
      <w:pPr>
        <w:ind w:left="5760" w:hanging="360"/>
      </w:pPr>
      <w:rPr>
        <w:rFonts w:ascii="Courier New" w:hAnsi="Courier New" w:hint="default"/>
      </w:rPr>
    </w:lvl>
    <w:lvl w:ilvl="8" w:tplc="996EBF70">
      <w:start w:val="1"/>
      <w:numFmt w:val="bullet"/>
      <w:lvlText w:val=""/>
      <w:lvlJc w:val="left"/>
      <w:pPr>
        <w:ind w:left="6480" w:hanging="360"/>
      </w:pPr>
      <w:rPr>
        <w:rFonts w:ascii="Wingdings" w:hAnsi="Wingdings" w:hint="default"/>
      </w:rPr>
    </w:lvl>
  </w:abstractNum>
  <w:abstractNum w:abstractNumId="68" w15:restartNumberingAfterBreak="0">
    <w:nsid w:val="5ED14FD7"/>
    <w:multiLevelType w:val="multilevel"/>
    <w:tmpl w:val="58FE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C83396"/>
    <w:multiLevelType w:val="hybridMultilevel"/>
    <w:tmpl w:val="94D88AE0"/>
    <w:lvl w:ilvl="0" w:tplc="5FB413E0">
      <w:start w:val="1"/>
      <w:numFmt w:val="bullet"/>
      <w:lvlText w:val=""/>
      <w:lvlJc w:val="left"/>
      <w:pPr>
        <w:ind w:left="720" w:hanging="360"/>
      </w:pPr>
      <w:rPr>
        <w:rFonts w:ascii="Symbol" w:hAnsi="Symbol" w:hint="default"/>
      </w:rPr>
    </w:lvl>
    <w:lvl w:ilvl="1" w:tplc="D9701622">
      <w:start w:val="1"/>
      <w:numFmt w:val="bullet"/>
      <w:lvlText w:val="o"/>
      <w:lvlJc w:val="left"/>
      <w:pPr>
        <w:ind w:left="1440" w:hanging="360"/>
      </w:pPr>
      <w:rPr>
        <w:rFonts w:ascii="Courier New" w:hAnsi="Courier New" w:hint="default"/>
      </w:rPr>
    </w:lvl>
    <w:lvl w:ilvl="2" w:tplc="5F6AC498">
      <w:start w:val="1"/>
      <w:numFmt w:val="bullet"/>
      <w:lvlText w:val=""/>
      <w:lvlJc w:val="left"/>
      <w:pPr>
        <w:ind w:left="2160" w:hanging="360"/>
      </w:pPr>
      <w:rPr>
        <w:rFonts w:ascii="Wingdings" w:hAnsi="Wingdings" w:hint="default"/>
      </w:rPr>
    </w:lvl>
    <w:lvl w:ilvl="3" w:tplc="B3C03B08">
      <w:start w:val="1"/>
      <w:numFmt w:val="bullet"/>
      <w:lvlText w:val=""/>
      <w:lvlJc w:val="left"/>
      <w:pPr>
        <w:ind w:left="2880" w:hanging="360"/>
      </w:pPr>
      <w:rPr>
        <w:rFonts w:ascii="Symbol" w:hAnsi="Symbol" w:hint="default"/>
      </w:rPr>
    </w:lvl>
    <w:lvl w:ilvl="4" w:tplc="069842EA">
      <w:start w:val="1"/>
      <w:numFmt w:val="bullet"/>
      <w:lvlText w:val="o"/>
      <w:lvlJc w:val="left"/>
      <w:pPr>
        <w:ind w:left="3600" w:hanging="360"/>
      </w:pPr>
      <w:rPr>
        <w:rFonts w:ascii="Courier New" w:hAnsi="Courier New" w:hint="default"/>
      </w:rPr>
    </w:lvl>
    <w:lvl w:ilvl="5" w:tplc="655250E8">
      <w:start w:val="1"/>
      <w:numFmt w:val="bullet"/>
      <w:lvlText w:val=""/>
      <w:lvlJc w:val="left"/>
      <w:pPr>
        <w:ind w:left="4320" w:hanging="360"/>
      </w:pPr>
      <w:rPr>
        <w:rFonts w:ascii="Wingdings" w:hAnsi="Wingdings" w:hint="default"/>
      </w:rPr>
    </w:lvl>
    <w:lvl w:ilvl="6" w:tplc="69D46052">
      <w:start w:val="1"/>
      <w:numFmt w:val="bullet"/>
      <w:lvlText w:val=""/>
      <w:lvlJc w:val="left"/>
      <w:pPr>
        <w:ind w:left="5040" w:hanging="360"/>
      </w:pPr>
      <w:rPr>
        <w:rFonts w:ascii="Symbol" w:hAnsi="Symbol" w:hint="default"/>
      </w:rPr>
    </w:lvl>
    <w:lvl w:ilvl="7" w:tplc="9DEE4882">
      <w:start w:val="1"/>
      <w:numFmt w:val="bullet"/>
      <w:lvlText w:val="o"/>
      <w:lvlJc w:val="left"/>
      <w:pPr>
        <w:ind w:left="5760" w:hanging="360"/>
      </w:pPr>
      <w:rPr>
        <w:rFonts w:ascii="Courier New" w:hAnsi="Courier New" w:hint="default"/>
      </w:rPr>
    </w:lvl>
    <w:lvl w:ilvl="8" w:tplc="372AA13E">
      <w:start w:val="1"/>
      <w:numFmt w:val="bullet"/>
      <w:lvlText w:val=""/>
      <w:lvlJc w:val="left"/>
      <w:pPr>
        <w:ind w:left="6480" w:hanging="360"/>
      </w:pPr>
      <w:rPr>
        <w:rFonts w:ascii="Wingdings" w:hAnsi="Wingdings" w:hint="default"/>
      </w:rPr>
    </w:lvl>
  </w:abstractNum>
  <w:abstractNum w:abstractNumId="70" w15:restartNumberingAfterBreak="0">
    <w:nsid w:val="60032D97"/>
    <w:multiLevelType w:val="hybridMultilevel"/>
    <w:tmpl w:val="59268FD6"/>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6F34BCE"/>
    <w:multiLevelType w:val="hybridMultilevel"/>
    <w:tmpl w:val="AFC47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796E35"/>
    <w:multiLevelType w:val="hybridMultilevel"/>
    <w:tmpl w:val="8B108E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DDA0E3C"/>
    <w:multiLevelType w:val="hybridMultilevel"/>
    <w:tmpl w:val="8B024C4E"/>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F235B0B"/>
    <w:multiLevelType w:val="hybridMultilevel"/>
    <w:tmpl w:val="E5E4EED0"/>
    <w:lvl w:ilvl="0" w:tplc="BB344106">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70F2458A"/>
    <w:multiLevelType w:val="hybridMultilevel"/>
    <w:tmpl w:val="F2880D48"/>
    <w:lvl w:ilvl="0" w:tplc="4F942F6A">
      <w:start w:val="1"/>
      <w:numFmt w:val="decimal"/>
      <w:pStyle w:val="Alinejerazpisa"/>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3055A61"/>
    <w:multiLevelType w:val="hybridMultilevel"/>
    <w:tmpl w:val="9250A3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3B95F9B"/>
    <w:multiLevelType w:val="multilevel"/>
    <w:tmpl w:val="2774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5F4EB8"/>
    <w:multiLevelType w:val="hybridMultilevel"/>
    <w:tmpl w:val="6E8EA19E"/>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90D2D55"/>
    <w:multiLevelType w:val="hybridMultilevel"/>
    <w:tmpl w:val="A224E192"/>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B7749D3"/>
    <w:multiLevelType w:val="hybridMultilevel"/>
    <w:tmpl w:val="DC949576"/>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F041E57"/>
    <w:multiLevelType w:val="hybridMultilevel"/>
    <w:tmpl w:val="2C58B9FA"/>
    <w:lvl w:ilvl="0" w:tplc="F626D2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4921737">
    <w:abstractNumId w:val="69"/>
  </w:num>
  <w:num w:numId="2" w16cid:durableId="599293100">
    <w:abstractNumId w:val="32"/>
  </w:num>
  <w:num w:numId="3" w16cid:durableId="1614745111">
    <w:abstractNumId w:val="55"/>
  </w:num>
  <w:num w:numId="4" w16cid:durableId="805125959">
    <w:abstractNumId w:val="75"/>
  </w:num>
  <w:num w:numId="5" w16cid:durableId="1630015920">
    <w:abstractNumId w:val="72"/>
  </w:num>
  <w:num w:numId="6" w16cid:durableId="1469124631">
    <w:abstractNumId w:val="40"/>
  </w:num>
  <w:num w:numId="7" w16cid:durableId="1421677831">
    <w:abstractNumId w:val="10"/>
  </w:num>
  <w:num w:numId="8" w16cid:durableId="1098717262">
    <w:abstractNumId w:val="27"/>
  </w:num>
  <w:num w:numId="9" w16cid:durableId="1111900623">
    <w:abstractNumId w:val="37"/>
  </w:num>
  <w:num w:numId="10" w16cid:durableId="1100875365">
    <w:abstractNumId w:val="6"/>
  </w:num>
  <w:num w:numId="11" w16cid:durableId="294456184">
    <w:abstractNumId w:val="53"/>
  </w:num>
  <w:num w:numId="12" w16cid:durableId="1769233598">
    <w:abstractNumId w:val="19"/>
  </w:num>
  <w:num w:numId="13" w16cid:durableId="2123986610">
    <w:abstractNumId w:val="47"/>
  </w:num>
  <w:num w:numId="14" w16cid:durableId="1298297894">
    <w:abstractNumId w:val="22"/>
  </w:num>
  <w:num w:numId="15" w16cid:durableId="51582874">
    <w:abstractNumId w:val="11"/>
  </w:num>
  <w:num w:numId="16" w16cid:durableId="394789964">
    <w:abstractNumId w:val="25"/>
  </w:num>
  <w:num w:numId="17" w16cid:durableId="1940597793">
    <w:abstractNumId w:val="31"/>
  </w:num>
  <w:num w:numId="18" w16cid:durableId="1100758532">
    <w:abstractNumId w:val="33"/>
  </w:num>
  <w:num w:numId="19" w16cid:durableId="2012877657">
    <w:abstractNumId w:val="58"/>
  </w:num>
  <w:num w:numId="20" w16cid:durableId="11225946">
    <w:abstractNumId w:val="23"/>
  </w:num>
  <w:num w:numId="21" w16cid:durableId="688220078">
    <w:abstractNumId w:val="63"/>
  </w:num>
  <w:num w:numId="22" w16cid:durableId="395476748">
    <w:abstractNumId w:val="2"/>
  </w:num>
  <w:num w:numId="23" w16cid:durableId="877594282">
    <w:abstractNumId w:val="81"/>
  </w:num>
  <w:num w:numId="24" w16cid:durableId="1107189689">
    <w:abstractNumId w:val="28"/>
  </w:num>
  <w:num w:numId="25" w16cid:durableId="205681181">
    <w:abstractNumId w:val="42"/>
  </w:num>
  <w:num w:numId="26" w16cid:durableId="1193105190">
    <w:abstractNumId w:val="71"/>
  </w:num>
  <w:num w:numId="27" w16cid:durableId="581108283">
    <w:abstractNumId w:val="5"/>
  </w:num>
  <w:num w:numId="28" w16cid:durableId="1937857100">
    <w:abstractNumId w:val="50"/>
  </w:num>
  <w:num w:numId="29" w16cid:durableId="1095789078">
    <w:abstractNumId w:val="49"/>
  </w:num>
  <w:num w:numId="30" w16cid:durableId="157887785">
    <w:abstractNumId w:val="0"/>
  </w:num>
  <w:num w:numId="31" w16cid:durableId="2018340131">
    <w:abstractNumId w:val="52"/>
  </w:num>
  <w:num w:numId="32" w16cid:durableId="1392726739">
    <w:abstractNumId w:val="66"/>
  </w:num>
  <w:num w:numId="33" w16cid:durableId="1199975845">
    <w:abstractNumId w:val="73"/>
  </w:num>
  <w:num w:numId="34" w16cid:durableId="1812945422">
    <w:abstractNumId w:val="67"/>
  </w:num>
  <w:num w:numId="35" w16cid:durableId="213854469">
    <w:abstractNumId w:val="80"/>
  </w:num>
  <w:num w:numId="36" w16cid:durableId="1137260642">
    <w:abstractNumId w:val="36"/>
  </w:num>
  <w:num w:numId="37" w16cid:durableId="688990009">
    <w:abstractNumId w:val="1"/>
  </w:num>
  <w:num w:numId="38" w16cid:durableId="604657033">
    <w:abstractNumId w:val="60"/>
  </w:num>
  <w:num w:numId="39" w16cid:durableId="1373653147">
    <w:abstractNumId w:val="65"/>
  </w:num>
  <w:num w:numId="40" w16cid:durableId="781800881">
    <w:abstractNumId w:val="24"/>
  </w:num>
  <w:num w:numId="41" w16cid:durableId="1054776">
    <w:abstractNumId w:val="79"/>
  </w:num>
  <w:num w:numId="42" w16cid:durableId="119954234">
    <w:abstractNumId w:val="15"/>
  </w:num>
  <w:num w:numId="43" w16cid:durableId="1725981775">
    <w:abstractNumId w:val="9"/>
  </w:num>
  <w:num w:numId="44" w16cid:durableId="847478096">
    <w:abstractNumId w:val="78"/>
  </w:num>
  <w:num w:numId="45" w16cid:durableId="421681580">
    <w:abstractNumId w:val="20"/>
  </w:num>
  <w:num w:numId="46" w16cid:durableId="1610619760">
    <w:abstractNumId w:val="41"/>
  </w:num>
  <w:num w:numId="47" w16cid:durableId="164395698">
    <w:abstractNumId w:val="17"/>
  </w:num>
  <w:num w:numId="48" w16cid:durableId="1132141117">
    <w:abstractNumId w:val="21"/>
  </w:num>
  <w:num w:numId="49" w16cid:durableId="1304047036">
    <w:abstractNumId w:val="26"/>
  </w:num>
  <w:num w:numId="50" w16cid:durableId="255134132">
    <w:abstractNumId w:val="48"/>
  </w:num>
  <w:num w:numId="51" w16cid:durableId="534662536">
    <w:abstractNumId w:val="51"/>
  </w:num>
  <w:num w:numId="52" w16cid:durableId="1090781382">
    <w:abstractNumId w:val="39"/>
  </w:num>
  <w:num w:numId="53" w16cid:durableId="1366638960">
    <w:abstractNumId w:val="12"/>
  </w:num>
  <w:num w:numId="54" w16cid:durableId="674385150">
    <w:abstractNumId w:val="30"/>
  </w:num>
  <w:num w:numId="55" w16cid:durableId="976879966">
    <w:abstractNumId w:val="16"/>
  </w:num>
  <w:num w:numId="56" w16cid:durableId="911937836">
    <w:abstractNumId w:val="4"/>
  </w:num>
  <w:num w:numId="57" w16cid:durableId="1313218216">
    <w:abstractNumId w:val="7"/>
  </w:num>
  <w:num w:numId="58" w16cid:durableId="1092700066">
    <w:abstractNumId w:val="14"/>
  </w:num>
  <w:num w:numId="59" w16cid:durableId="1761559876">
    <w:abstractNumId w:val="59"/>
  </w:num>
  <w:num w:numId="60" w16cid:durableId="380641948">
    <w:abstractNumId w:val="59"/>
  </w:num>
  <w:num w:numId="61" w16cid:durableId="1520507767">
    <w:abstractNumId w:val="13"/>
  </w:num>
  <w:num w:numId="62" w16cid:durableId="1678068973">
    <w:abstractNumId w:val="46"/>
  </w:num>
  <w:num w:numId="63" w16cid:durableId="77868196">
    <w:abstractNumId w:val="43"/>
  </w:num>
  <w:num w:numId="64" w16cid:durableId="1142966465">
    <w:abstractNumId w:val="54"/>
  </w:num>
  <w:num w:numId="65" w16cid:durableId="1873495080">
    <w:abstractNumId w:val="74"/>
  </w:num>
  <w:num w:numId="66" w16cid:durableId="64962922">
    <w:abstractNumId w:val="74"/>
  </w:num>
  <w:num w:numId="67" w16cid:durableId="588806506">
    <w:abstractNumId w:val="39"/>
  </w:num>
  <w:num w:numId="68" w16cid:durableId="1489639291">
    <w:abstractNumId w:val="80"/>
  </w:num>
  <w:num w:numId="69" w16cid:durableId="1898272911">
    <w:abstractNumId w:val="50"/>
  </w:num>
  <w:num w:numId="70" w16cid:durableId="810943954">
    <w:abstractNumId w:val="42"/>
  </w:num>
  <w:num w:numId="71" w16cid:durableId="1835998090">
    <w:abstractNumId w:val="36"/>
  </w:num>
  <w:num w:numId="72" w16cid:durableId="746850069">
    <w:abstractNumId w:val="64"/>
  </w:num>
  <w:num w:numId="73" w16cid:durableId="83231370">
    <w:abstractNumId w:val="3"/>
  </w:num>
  <w:num w:numId="74" w16cid:durableId="1579318833">
    <w:abstractNumId w:val="49"/>
  </w:num>
  <w:num w:numId="75" w16cid:durableId="261961229">
    <w:abstractNumId w:val="47"/>
  </w:num>
  <w:num w:numId="76" w16cid:durableId="1864855355">
    <w:abstractNumId w:val="25"/>
  </w:num>
  <w:num w:numId="77" w16cid:durableId="1033652748">
    <w:abstractNumId w:val="33"/>
  </w:num>
  <w:num w:numId="78" w16cid:durableId="885874476">
    <w:abstractNumId w:val="50"/>
  </w:num>
  <w:num w:numId="79" w16cid:durableId="380716060">
    <w:abstractNumId w:val="63"/>
  </w:num>
  <w:num w:numId="80" w16cid:durableId="1983151496">
    <w:abstractNumId w:val="70"/>
  </w:num>
  <w:num w:numId="81" w16cid:durableId="1670447358">
    <w:abstractNumId w:val="8"/>
  </w:num>
  <w:num w:numId="82" w16cid:durableId="85352130">
    <w:abstractNumId w:val="61"/>
  </w:num>
  <w:num w:numId="83" w16cid:durableId="1171598442">
    <w:abstractNumId w:val="18"/>
  </w:num>
  <w:num w:numId="84" w16cid:durableId="7296977">
    <w:abstractNumId w:val="56"/>
  </w:num>
  <w:num w:numId="85" w16cid:durableId="1513648479">
    <w:abstractNumId w:val="44"/>
  </w:num>
  <w:num w:numId="86" w16cid:durableId="622928993">
    <w:abstractNumId w:val="57"/>
  </w:num>
  <w:num w:numId="87" w16cid:durableId="1159229714">
    <w:abstractNumId w:val="35"/>
  </w:num>
  <w:num w:numId="88" w16cid:durableId="1653630830">
    <w:abstractNumId w:val="62"/>
  </w:num>
  <w:num w:numId="89" w16cid:durableId="106319961">
    <w:abstractNumId w:val="77"/>
  </w:num>
  <w:num w:numId="90" w16cid:durableId="500892530">
    <w:abstractNumId w:val="45"/>
  </w:num>
  <w:num w:numId="91" w16cid:durableId="1769236336">
    <w:abstractNumId w:val="68"/>
  </w:num>
  <w:num w:numId="92" w16cid:durableId="1343972672">
    <w:abstractNumId w:val="29"/>
  </w:num>
  <w:num w:numId="93" w16cid:durableId="538128155">
    <w:abstractNumId w:val="38"/>
  </w:num>
  <w:num w:numId="94" w16cid:durableId="1540895939">
    <w:abstractNumId w:val="76"/>
  </w:num>
  <w:num w:numId="95" w16cid:durableId="2046905984">
    <w:abstractNumId w:val="3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92"/>
    <w:rsid w:val="0000106C"/>
    <w:rsid w:val="00001535"/>
    <w:rsid w:val="0000203F"/>
    <w:rsid w:val="000036D9"/>
    <w:rsid w:val="0000477D"/>
    <w:rsid w:val="00005511"/>
    <w:rsid w:val="000067C8"/>
    <w:rsid w:val="00007F0C"/>
    <w:rsid w:val="00007FCC"/>
    <w:rsid w:val="00011B1D"/>
    <w:rsid w:val="00011DC8"/>
    <w:rsid w:val="00012BF2"/>
    <w:rsid w:val="00013BB7"/>
    <w:rsid w:val="00013FF5"/>
    <w:rsid w:val="00014728"/>
    <w:rsid w:val="00015B65"/>
    <w:rsid w:val="000167DF"/>
    <w:rsid w:val="000171F8"/>
    <w:rsid w:val="00020682"/>
    <w:rsid w:val="00021F73"/>
    <w:rsid w:val="00022276"/>
    <w:rsid w:val="00023530"/>
    <w:rsid w:val="00023A6C"/>
    <w:rsid w:val="00023B4D"/>
    <w:rsid w:val="00024AC7"/>
    <w:rsid w:val="00025367"/>
    <w:rsid w:val="00026648"/>
    <w:rsid w:val="00032D82"/>
    <w:rsid w:val="00033E5E"/>
    <w:rsid w:val="00033FC1"/>
    <w:rsid w:val="000346FC"/>
    <w:rsid w:val="00036650"/>
    <w:rsid w:val="00036FA2"/>
    <w:rsid w:val="0004097F"/>
    <w:rsid w:val="00040A12"/>
    <w:rsid w:val="00040E80"/>
    <w:rsid w:val="0004296F"/>
    <w:rsid w:val="00044681"/>
    <w:rsid w:val="000446E3"/>
    <w:rsid w:val="00044F6F"/>
    <w:rsid w:val="0004587B"/>
    <w:rsid w:val="00045B62"/>
    <w:rsid w:val="00046B3B"/>
    <w:rsid w:val="00046BB4"/>
    <w:rsid w:val="00047139"/>
    <w:rsid w:val="00050434"/>
    <w:rsid w:val="00051806"/>
    <w:rsid w:val="000521A4"/>
    <w:rsid w:val="000534FD"/>
    <w:rsid w:val="00055543"/>
    <w:rsid w:val="00056B38"/>
    <w:rsid w:val="00056B60"/>
    <w:rsid w:val="00056E50"/>
    <w:rsid w:val="00057A87"/>
    <w:rsid w:val="0006021F"/>
    <w:rsid w:val="00060518"/>
    <w:rsid w:val="00063943"/>
    <w:rsid w:val="00064161"/>
    <w:rsid w:val="00065860"/>
    <w:rsid w:val="00066E69"/>
    <w:rsid w:val="000676E2"/>
    <w:rsid w:val="00067864"/>
    <w:rsid w:val="00070176"/>
    <w:rsid w:val="0007031C"/>
    <w:rsid w:val="00071000"/>
    <w:rsid w:val="00071292"/>
    <w:rsid w:val="00071C7E"/>
    <w:rsid w:val="00072A22"/>
    <w:rsid w:val="00075A3E"/>
    <w:rsid w:val="0007605B"/>
    <w:rsid w:val="00081508"/>
    <w:rsid w:val="00081584"/>
    <w:rsid w:val="00082D9E"/>
    <w:rsid w:val="00082F7C"/>
    <w:rsid w:val="00083D4E"/>
    <w:rsid w:val="000841C7"/>
    <w:rsid w:val="00084CE4"/>
    <w:rsid w:val="0008645F"/>
    <w:rsid w:val="00087315"/>
    <w:rsid w:val="0008775D"/>
    <w:rsid w:val="00087C00"/>
    <w:rsid w:val="00087CBA"/>
    <w:rsid w:val="00088766"/>
    <w:rsid w:val="000901B5"/>
    <w:rsid w:val="00093049"/>
    <w:rsid w:val="00093A91"/>
    <w:rsid w:val="00093CFC"/>
    <w:rsid w:val="00094A3D"/>
    <w:rsid w:val="000950B9"/>
    <w:rsid w:val="00095DCC"/>
    <w:rsid w:val="000970E0"/>
    <w:rsid w:val="00097EBF"/>
    <w:rsid w:val="000A068E"/>
    <w:rsid w:val="000A1464"/>
    <w:rsid w:val="000A25B7"/>
    <w:rsid w:val="000A2933"/>
    <w:rsid w:val="000A4CDF"/>
    <w:rsid w:val="000A6766"/>
    <w:rsid w:val="000A6E59"/>
    <w:rsid w:val="000B01DB"/>
    <w:rsid w:val="000B0C2F"/>
    <w:rsid w:val="000B1CFB"/>
    <w:rsid w:val="000B4169"/>
    <w:rsid w:val="000B4243"/>
    <w:rsid w:val="000B5A0A"/>
    <w:rsid w:val="000C143A"/>
    <w:rsid w:val="000C26FE"/>
    <w:rsid w:val="000C2E3C"/>
    <w:rsid w:val="000C4325"/>
    <w:rsid w:val="000C527B"/>
    <w:rsid w:val="000C5992"/>
    <w:rsid w:val="000C6643"/>
    <w:rsid w:val="000C71C4"/>
    <w:rsid w:val="000C7D84"/>
    <w:rsid w:val="000D0999"/>
    <w:rsid w:val="000D1962"/>
    <w:rsid w:val="000D1E61"/>
    <w:rsid w:val="000D23AD"/>
    <w:rsid w:val="000D681E"/>
    <w:rsid w:val="000D7AFE"/>
    <w:rsid w:val="000D7EE7"/>
    <w:rsid w:val="000D835A"/>
    <w:rsid w:val="000E0128"/>
    <w:rsid w:val="000E03B6"/>
    <w:rsid w:val="000E0FEF"/>
    <w:rsid w:val="000E1B59"/>
    <w:rsid w:val="000E4B2E"/>
    <w:rsid w:val="000E5EBB"/>
    <w:rsid w:val="000F100A"/>
    <w:rsid w:val="000F280B"/>
    <w:rsid w:val="000F2810"/>
    <w:rsid w:val="000F3535"/>
    <w:rsid w:val="000F41B1"/>
    <w:rsid w:val="000F430F"/>
    <w:rsid w:val="000F4390"/>
    <w:rsid w:val="000F5B7D"/>
    <w:rsid w:val="000F6A11"/>
    <w:rsid w:val="000F733F"/>
    <w:rsid w:val="00100CAD"/>
    <w:rsid w:val="00101361"/>
    <w:rsid w:val="00101584"/>
    <w:rsid w:val="0010184F"/>
    <w:rsid w:val="001025D2"/>
    <w:rsid w:val="00102D51"/>
    <w:rsid w:val="00103A17"/>
    <w:rsid w:val="00103AB2"/>
    <w:rsid w:val="0010597A"/>
    <w:rsid w:val="00106112"/>
    <w:rsid w:val="00107772"/>
    <w:rsid w:val="00107A8C"/>
    <w:rsid w:val="00110A4F"/>
    <w:rsid w:val="00111F6D"/>
    <w:rsid w:val="001128A0"/>
    <w:rsid w:val="00114624"/>
    <w:rsid w:val="00116033"/>
    <w:rsid w:val="00117DFA"/>
    <w:rsid w:val="0012120F"/>
    <w:rsid w:val="00121D2C"/>
    <w:rsid w:val="00124B11"/>
    <w:rsid w:val="001256A9"/>
    <w:rsid w:val="001261AE"/>
    <w:rsid w:val="001266FC"/>
    <w:rsid w:val="001279AF"/>
    <w:rsid w:val="001305EE"/>
    <w:rsid w:val="00130D47"/>
    <w:rsid w:val="00131FF2"/>
    <w:rsid w:val="001335AF"/>
    <w:rsid w:val="00133E7C"/>
    <w:rsid w:val="001358C6"/>
    <w:rsid w:val="001363F8"/>
    <w:rsid w:val="001367AD"/>
    <w:rsid w:val="0013713C"/>
    <w:rsid w:val="00137896"/>
    <w:rsid w:val="001420B0"/>
    <w:rsid w:val="0014372C"/>
    <w:rsid w:val="001437EA"/>
    <w:rsid w:val="0014416D"/>
    <w:rsid w:val="00145588"/>
    <w:rsid w:val="00145E6C"/>
    <w:rsid w:val="00146C7A"/>
    <w:rsid w:val="00147A5E"/>
    <w:rsid w:val="00150AD1"/>
    <w:rsid w:val="00150BDD"/>
    <w:rsid w:val="00151FDC"/>
    <w:rsid w:val="0015272D"/>
    <w:rsid w:val="00152CE2"/>
    <w:rsid w:val="00153DFE"/>
    <w:rsid w:val="001542C2"/>
    <w:rsid w:val="00154D1A"/>
    <w:rsid w:val="00155296"/>
    <w:rsid w:val="0015530E"/>
    <w:rsid w:val="00155509"/>
    <w:rsid w:val="0015569C"/>
    <w:rsid w:val="001559C8"/>
    <w:rsid w:val="00156DFE"/>
    <w:rsid w:val="00157E95"/>
    <w:rsid w:val="001606FB"/>
    <w:rsid w:val="00160A57"/>
    <w:rsid w:val="00160BDA"/>
    <w:rsid w:val="00160DD4"/>
    <w:rsid w:val="00162060"/>
    <w:rsid w:val="00162B21"/>
    <w:rsid w:val="00162D9A"/>
    <w:rsid w:val="0016482A"/>
    <w:rsid w:val="0016509D"/>
    <w:rsid w:val="00165A48"/>
    <w:rsid w:val="00165D8A"/>
    <w:rsid w:val="001660EC"/>
    <w:rsid w:val="00166925"/>
    <w:rsid w:val="00170218"/>
    <w:rsid w:val="00170A99"/>
    <w:rsid w:val="001732FD"/>
    <w:rsid w:val="0017334D"/>
    <w:rsid w:val="0017384B"/>
    <w:rsid w:val="00175938"/>
    <w:rsid w:val="00176087"/>
    <w:rsid w:val="00177482"/>
    <w:rsid w:val="00182291"/>
    <w:rsid w:val="001822F2"/>
    <w:rsid w:val="001854B8"/>
    <w:rsid w:val="00185534"/>
    <w:rsid w:val="001856D1"/>
    <w:rsid w:val="00190472"/>
    <w:rsid w:val="00190B74"/>
    <w:rsid w:val="00190D0D"/>
    <w:rsid w:val="00191B2A"/>
    <w:rsid w:val="0019267C"/>
    <w:rsid w:val="00192811"/>
    <w:rsid w:val="00193067"/>
    <w:rsid w:val="00193195"/>
    <w:rsid w:val="001931FC"/>
    <w:rsid w:val="00193596"/>
    <w:rsid w:val="00195B97"/>
    <w:rsid w:val="0019643F"/>
    <w:rsid w:val="00196C2E"/>
    <w:rsid w:val="0019738D"/>
    <w:rsid w:val="001977C5"/>
    <w:rsid w:val="00197AD2"/>
    <w:rsid w:val="001A354F"/>
    <w:rsid w:val="001A396F"/>
    <w:rsid w:val="001A3B78"/>
    <w:rsid w:val="001A47AE"/>
    <w:rsid w:val="001A595C"/>
    <w:rsid w:val="001A5F61"/>
    <w:rsid w:val="001A5F78"/>
    <w:rsid w:val="001A7940"/>
    <w:rsid w:val="001A7BDC"/>
    <w:rsid w:val="001A7F4D"/>
    <w:rsid w:val="001B1A5E"/>
    <w:rsid w:val="001B20F3"/>
    <w:rsid w:val="001B273C"/>
    <w:rsid w:val="001B2978"/>
    <w:rsid w:val="001B34F7"/>
    <w:rsid w:val="001B3B45"/>
    <w:rsid w:val="001B3BA9"/>
    <w:rsid w:val="001B3BB4"/>
    <w:rsid w:val="001B547A"/>
    <w:rsid w:val="001B5BD9"/>
    <w:rsid w:val="001B6DE9"/>
    <w:rsid w:val="001B7A7F"/>
    <w:rsid w:val="001B7EE5"/>
    <w:rsid w:val="001B7F51"/>
    <w:rsid w:val="001C0D80"/>
    <w:rsid w:val="001C2065"/>
    <w:rsid w:val="001C252D"/>
    <w:rsid w:val="001C2B0B"/>
    <w:rsid w:val="001C2B55"/>
    <w:rsid w:val="001C3EFF"/>
    <w:rsid w:val="001C4605"/>
    <w:rsid w:val="001C56F0"/>
    <w:rsid w:val="001C5719"/>
    <w:rsid w:val="001C65A6"/>
    <w:rsid w:val="001C78C1"/>
    <w:rsid w:val="001D141F"/>
    <w:rsid w:val="001D16AD"/>
    <w:rsid w:val="001D1F7E"/>
    <w:rsid w:val="001D39BF"/>
    <w:rsid w:val="001D3A0B"/>
    <w:rsid w:val="001D427B"/>
    <w:rsid w:val="001D45F5"/>
    <w:rsid w:val="001D5A90"/>
    <w:rsid w:val="001E0299"/>
    <w:rsid w:val="001E036E"/>
    <w:rsid w:val="001E52AD"/>
    <w:rsid w:val="001E6288"/>
    <w:rsid w:val="001E6948"/>
    <w:rsid w:val="001F04CF"/>
    <w:rsid w:val="001F1F88"/>
    <w:rsid w:val="001F29A2"/>
    <w:rsid w:val="001F30E8"/>
    <w:rsid w:val="001F31C5"/>
    <w:rsid w:val="001F351E"/>
    <w:rsid w:val="001F44F8"/>
    <w:rsid w:val="001F4A60"/>
    <w:rsid w:val="001F4FC8"/>
    <w:rsid w:val="001F705E"/>
    <w:rsid w:val="001F7918"/>
    <w:rsid w:val="002016F8"/>
    <w:rsid w:val="00203D8F"/>
    <w:rsid w:val="00204E02"/>
    <w:rsid w:val="00205171"/>
    <w:rsid w:val="002057AE"/>
    <w:rsid w:val="00205DB6"/>
    <w:rsid w:val="00206A19"/>
    <w:rsid w:val="00206AC5"/>
    <w:rsid w:val="00211CB1"/>
    <w:rsid w:val="00211CB7"/>
    <w:rsid w:val="002137FD"/>
    <w:rsid w:val="00213C06"/>
    <w:rsid w:val="00213E33"/>
    <w:rsid w:val="00214793"/>
    <w:rsid w:val="00214EAB"/>
    <w:rsid w:val="00214F12"/>
    <w:rsid w:val="00214FD0"/>
    <w:rsid w:val="00215E80"/>
    <w:rsid w:val="002168FB"/>
    <w:rsid w:val="00216D59"/>
    <w:rsid w:val="00221589"/>
    <w:rsid w:val="00222781"/>
    <w:rsid w:val="0022362E"/>
    <w:rsid w:val="002244FC"/>
    <w:rsid w:val="00224C8F"/>
    <w:rsid w:val="00225347"/>
    <w:rsid w:val="002259A8"/>
    <w:rsid w:val="00226A47"/>
    <w:rsid w:val="0022721F"/>
    <w:rsid w:val="00227287"/>
    <w:rsid w:val="00227F9B"/>
    <w:rsid w:val="00232BD8"/>
    <w:rsid w:val="002336FB"/>
    <w:rsid w:val="002349CE"/>
    <w:rsid w:val="00235743"/>
    <w:rsid w:val="00236737"/>
    <w:rsid w:val="00236839"/>
    <w:rsid w:val="00236C32"/>
    <w:rsid w:val="00237465"/>
    <w:rsid w:val="00237B78"/>
    <w:rsid w:val="002412D0"/>
    <w:rsid w:val="00242008"/>
    <w:rsid w:val="00242821"/>
    <w:rsid w:val="00242911"/>
    <w:rsid w:val="0024297F"/>
    <w:rsid w:val="00243403"/>
    <w:rsid w:val="00243FE5"/>
    <w:rsid w:val="002440A2"/>
    <w:rsid w:val="0024428E"/>
    <w:rsid w:val="00244E2F"/>
    <w:rsid w:val="002456D4"/>
    <w:rsid w:val="0024575E"/>
    <w:rsid w:val="00246994"/>
    <w:rsid w:val="00246CF5"/>
    <w:rsid w:val="0024706D"/>
    <w:rsid w:val="002505BD"/>
    <w:rsid w:val="00250E29"/>
    <w:rsid w:val="00251400"/>
    <w:rsid w:val="002521DA"/>
    <w:rsid w:val="00252A93"/>
    <w:rsid w:val="00255978"/>
    <w:rsid w:val="0026291F"/>
    <w:rsid w:val="00264DE9"/>
    <w:rsid w:val="00265C23"/>
    <w:rsid w:val="00266F8B"/>
    <w:rsid w:val="00267595"/>
    <w:rsid w:val="002702B6"/>
    <w:rsid w:val="00270D1A"/>
    <w:rsid w:val="00270F87"/>
    <w:rsid w:val="0027148A"/>
    <w:rsid w:val="002723D9"/>
    <w:rsid w:val="002728BD"/>
    <w:rsid w:val="00274118"/>
    <w:rsid w:val="002749BB"/>
    <w:rsid w:val="00274E5C"/>
    <w:rsid w:val="00275C8E"/>
    <w:rsid w:val="00275F28"/>
    <w:rsid w:val="00276257"/>
    <w:rsid w:val="00276F09"/>
    <w:rsid w:val="00280DD3"/>
    <w:rsid w:val="00280FF6"/>
    <w:rsid w:val="00281806"/>
    <w:rsid w:val="00283F96"/>
    <w:rsid w:val="00285AC9"/>
    <w:rsid w:val="00286E85"/>
    <w:rsid w:val="002872FF"/>
    <w:rsid w:val="00287AE1"/>
    <w:rsid w:val="00287EB5"/>
    <w:rsid w:val="00287ECD"/>
    <w:rsid w:val="00287F43"/>
    <w:rsid w:val="002908DF"/>
    <w:rsid w:val="00290F4F"/>
    <w:rsid w:val="00291551"/>
    <w:rsid w:val="0029173A"/>
    <w:rsid w:val="00292335"/>
    <w:rsid w:val="00292342"/>
    <w:rsid w:val="002934B2"/>
    <w:rsid w:val="002939A6"/>
    <w:rsid w:val="0029434B"/>
    <w:rsid w:val="002948E2"/>
    <w:rsid w:val="00294CC9"/>
    <w:rsid w:val="002952BD"/>
    <w:rsid w:val="002968E2"/>
    <w:rsid w:val="002A0284"/>
    <w:rsid w:val="002A0E16"/>
    <w:rsid w:val="002A23A3"/>
    <w:rsid w:val="002A38A8"/>
    <w:rsid w:val="002A4038"/>
    <w:rsid w:val="002A50B0"/>
    <w:rsid w:val="002A5D78"/>
    <w:rsid w:val="002A5FC3"/>
    <w:rsid w:val="002A6132"/>
    <w:rsid w:val="002A6B65"/>
    <w:rsid w:val="002B27A7"/>
    <w:rsid w:val="002B3513"/>
    <w:rsid w:val="002B5122"/>
    <w:rsid w:val="002B5467"/>
    <w:rsid w:val="002B55D0"/>
    <w:rsid w:val="002B6183"/>
    <w:rsid w:val="002B65A9"/>
    <w:rsid w:val="002B6786"/>
    <w:rsid w:val="002B7A0C"/>
    <w:rsid w:val="002C0FCE"/>
    <w:rsid w:val="002C1171"/>
    <w:rsid w:val="002C3166"/>
    <w:rsid w:val="002C35CC"/>
    <w:rsid w:val="002C36D3"/>
    <w:rsid w:val="002C3E24"/>
    <w:rsid w:val="002C4108"/>
    <w:rsid w:val="002C4213"/>
    <w:rsid w:val="002C58E6"/>
    <w:rsid w:val="002C67E4"/>
    <w:rsid w:val="002C715A"/>
    <w:rsid w:val="002C75C6"/>
    <w:rsid w:val="002D02F1"/>
    <w:rsid w:val="002D08CF"/>
    <w:rsid w:val="002D2669"/>
    <w:rsid w:val="002D3F43"/>
    <w:rsid w:val="002D542A"/>
    <w:rsid w:val="002D54BF"/>
    <w:rsid w:val="002D7FA3"/>
    <w:rsid w:val="002E0B09"/>
    <w:rsid w:val="002E2D16"/>
    <w:rsid w:val="002E35F8"/>
    <w:rsid w:val="002E3F86"/>
    <w:rsid w:val="002E7DAC"/>
    <w:rsid w:val="002F076A"/>
    <w:rsid w:val="002F2CC8"/>
    <w:rsid w:val="002F3624"/>
    <w:rsid w:val="002F3A84"/>
    <w:rsid w:val="002F3C76"/>
    <w:rsid w:val="002F48AB"/>
    <w:rsid w:val="002F4A58"/>
    <w:rsid w:val="002F9CA0"/>
    <w:rsid w:val="003009AA"/>
    <w:rsid w:val="003031CB"/>
    <w:rsid w:val="00304376"/>
    <w:rsid w:val="00304436"/>
    <w:rsid w:val="003048F9"/>
    <w:rsid w:val="003051BA"/>
    <w:rsid w:val="003056E4"/>
    <w:rsid w:val="00306A59"/>
    <w:rsid w:val="0030702F"/>
    <w:rsid w:val="0031077E"/>
    <w:rsid w:val="00311059"/>
    <w:rsid w:val="00312C92"/>
    <w:rsid w:val="0031359B"/>
    <w:rsid w:val="00313981"/>
    <w:rsid w:val="00313DAD"/>
    <w:rsid w:val="0031504E"/>
    <w:rsid w:val="003153E0"/>
    <w:rsid w:val="0031583C"/>
    <w:rsid w:val="00316AE5"/>
    <w:rsid w:val="00317BC8"/>
    <w:rsid w:val="003202ED"/>
    <w:rsid w:val="00320691"/>
    <w:rsid w:val="003216D8"/>
    <w:rsid w:val="0032172E"/>
    <w:rsid w:val="00321BE5"/>
    <w:rsid w:val="003223C9"/>
    <w:rsid w:val="00322FC4"/>
    <w:rsid w:val="00323269"/>
    <w:rsid w:val="00323360"/>
    <w:rsid w:val="00323387"/>
    <w:rsid w:val="00324878"/>
    <w:rsid w:val="0032506B"/>
    <w:rsid w:val="003252E3"/>
    <w:rsid w:val="00325A35"/>
    <w:rsid w:val="00325E8A"/>
    <w:rsid w:val="00327177"/>
    <w:rsid w:val="00327590"/>
    <w:rsid w:val="0033171B"/>
    <w:rsid w:val="0033197B"/>
    <w:rsid w:val="00332479"/>
    <w:rsid w:val="003340AC"/>
    <w:rsid w:val="003353A8"/>
    <w:rsid w:val="0033552A"/>
    <w:rsid w:val="0033569E"/>
    <w:rsid w:val="0033603F"/>
    <w:rsid w:val="003375B8"/>
    <w:rsid w:val="003405C5"/>
    <w:rsid w:val="00340763"/>
    <w:rsid w:val="00341C36"/>
    <w:rsid w:val="0034291C"/>
    <w:rsid w:val="00342B22"/>
    <w:rsid w:val="00344141"/>
    <w:rsid w:val="003442C9"/>
    <w:rsid w:val="0034754C"/>
    <w:rsid w:val="00347735"/>
    <w:rsid w:val="00351386"/>
    <w:rsid w:val="00351747"/>
    <w:rsid w:val="00352F8E"/>
    <w:rsid w:val="003534E7"/>
    <w:rsid w:val="00353F0A"/>
    <w:rsid w:val="00354D2A"/>
    <w:rsid w:val="003550E8"/>
    <w:rsid w:val="00356381"/>
    <w:rsid w:val="003568AD"/>
    <w:rsid w:val="00360918"/>
    <w:rsid w:val="00360FB2"/>
    <w:rsid w:val="00362EBF"/>
    <w:rsid w:val="00364644"/>
    <w:rsid w:val="00366255"/>
    <w:rsid w:val="00366B9F"/>
    <w:rsid w:val="00366BAF"/>
    <w:rsid w:val="003674FB"/>
    <w:rsid w:val="00367550"/>
    <w:rsid w:val="003675DC"/>
    <w:rsid w:val="0036785B"/>
    <w:rsid w:val="00370124"/>
    <w:rsid w:val="00371740"/>
    <w:rsid w:val="00373BFC"/>
    <w:rsid w:val="003766D2"/>
    <w:rsid w:val="003772C5"/>
    <w:rsid w:val="00383282"/>
    <w:rsid w:val="0038393C"/>
    <w:rsid w:val="0038437F"/>
    <w:rsid w:val="003846B5"/>
    <w:rsid w:val="003861CD"/>
    <w:rsid w:val="0038645D"/>
    <w:rsid w:val="00386561"/>
    <w:rsid w:val="00390D26"/>
    <w:rsid w:val="00392083"/>
    <w:rsid w:val="00392DBD"/>
    <w:rsid w:val="00393BBF"/>
    <w:rsid w:val="003954AA"/>
    <w:rsid w:val="00395794"/>
    <w:rsid w:val="00395EDA"/>
    <w:rsid w:val="00396D7C"/>
    <w:rsid w:val="00397C54"/>
    <w:rsid w:val="003A0E97"/>
    <w:rsid w:val="003A2D3B"/>
    <w:rsid w:val="003A2FFD"/>
    <w:rsid w:val="003A3193"/>
    <w:rsid w:val="003A4BB9"/>
    <w:rsid w:val="003A4CA9"/>
    <w:rsid w:val="003A5692"/>
    <w:rsid w:val="003A5BD6"/>
    <w:rsid w:val="003B144F"/>
    <w:rsid w:val="003B1507"/>
    <w:rsid w:val="003B1854"/>
    <w:rsid w:val="003B1DDA"/>
    <w:rsid w:val="003B3212"/>
    <w:rsid w:val="003B32B5"/>
    <w:rsid w:val="003B34F2"/>
    <w:rsid w:val="003B3B64"/>
    <w:rsid w:val="003B7523"/>
    <w:rsid w:val="003B7A4A"/>
    <w:rsid w:val="003C1413"/>
    <w:rsid w:val="003C14AC"/>
    <w:rsid w:val="003C1D0E"/>
    <w:rsid w:val="003C2007"/>
    <w:rsid w:val="003C3C07"/>
    <w:rsid w:val="003C4FC0"/>
    <w:rsid w:val="003C614C"/>
    <w:rsid w:val="003D005B"/>
    <w:rsid w:val="003D008B"/>
    <w:rsid w:val="003D06B2"/>
    <w:rsid w:val="003D14C2"/>
    <w:rsid w:val="003D1551"/>
    <w:rsid w:val="003D23EA"/>
    <w:rsid w:val="003D2494"/>
    <w:rsid w:val="003D3530"/>
    <w:rsid w:val="003D3F3C"/>
    <w:rsid w:val="003D491B"/>
    <w:rsid w:val="003D5896"/>
    <w:rsid w:val="003D70EC"/>
    <w:rsid w:val="003D78A1"/>
    <w:rsid w:val="003E0131"/>
    <w:rsid w:val="003E0238"/>
    <w:rsid w:val="003E280F"/>
    <w:rsid w:val="003E2C3B"/>
    <w:rsid w:val="003E2ECB"/>
    <w:rsid w:val="003E3088"/>
    <w:rsid w:val="003E42BB"/>
    <w:rsid w:val="003E460B"/>
    <w:rsid w:val="003E4D79"/>
    <w:rsid w:val="003E4E58"/>
    <w:rsid w:val="003E531A"/>
    <w:rsid w:val="003E63D6"/>
    <w:rsid w:val="003E6447"/>
    <w:rsid w:val="003E6F24"/>
    <w:rsid w:val="003E768F"/>
    <w:rsid w:val="003E7DC6"/>
    <w:rsid w:val="003E7E83"/>
    <w:rsid w:val="003F1C86"/>
    <w:rsid w:val="003F2959"/>
    <w:rsid w:val="003F35BE"/>
    <w:rsid w:val="003F640A"/>
    <w:rsid w:val="003F6E07"/>
    <w:rsid w:val="003F6E76"/>
    <w:rsid w:val="004005FF"/>
    <w:rsid w:val="00400AF5"/>
    <w:rsid w:val="00400BF8"/>
    <w:rsid w:val="004013E9"/>
    <w:rsid w:val="0040174C"/>
    <w:rsid w:val="00401AAC"/>
    <w:rsid w:val="00403249"/>
    <w:rsid w:val="00403C05"/>
    <w:rsid w:val="0040451D"/>
    <w:rsid w:val="00404B68"/>
    <w:rsid w:val="00404ECF"/>
    <w:rsid w:val="00405EFA"/>
    <w:rsid w:val="00406284"/>
    <w:rsid w:val="004069D1"/>
    <w:rsid w:val="0040739B"/>
    <w:rsid w:val="004125CB"/>
    <w:rsid w:val="00412735"/>
    <w:rsid w:val="00412C43"/>
    <w:rsid w:val="00413BC5"/>
    <w:rsid w:val="00415283"/>
    <w:rsid w:val="00415A36"/>
    <w:rsid w:val="0041705E"/>
    <w:rsid w:val="0042106E"/>
    <w:rsid w:val="00422CB9"/>
    <w:rsid w:val="00422CC8"/>
    <w:rsid w:val="00425332"/>
    <w:rsid w:val="004255F8"/>
    <w:rsid w:val="00425BB8"/>
    <w:rsid w:val="00425EE9"/>
    <w:rsid w:val="00425EFE"/>
    <w:rsid w:val="004301DC"/>
    <w:rsid w:val="0043035A"/>
    <w:rsid w:val="0043044A"/>
    <w:rsid w:val="004307C0"/>
    <w:rsid w:val="0043094B"/>
    <w:rsid w:val="00431235"/>
    <w:rsid w:val="00431EAA"/>
    <w:rsid w:val="0043276F"/>
    <w:rsid w:val="00432BAC"/>
    <w:rsid w:val="0043324C"/>
    <w:rsid w:val="0043487A"/>
    <w:rsid w:val="00434ADE"/>
    <w:rsid w:val="00435528"/>
    <w:rsid w:val="0043703B"/>
    <w:rsid w:val="00437C1D"/>
    <w:rsid w:val="00437E64"/>
    <w:rsid w:val="00440FDB"/>
    <w:rsid w:val="0044137E"/>
    <w:rsid w:val="00441A85"/>
    <w:rsid w:val="00444972"/>
    <w:rsid w:val="0044688B"/>
    <w:rsid w:val="00446A60"/>
    <w:rsid w:val="00447E41"/>
    <w:rsid w:val="0045127B"/>
    <w:rsid w:val="00451297"/>
    <w:rsid w:val="00452029"/>
    <w:rsid w:val="0045223C"/>
    <w:rsid w:val="00452AF6"/>
    <w:rsid w:val="0045482F"/>
    <w:rsid w:val="004553C2"/>
    <w:rsid w:val="00455A4B"/>
    <w:rsid w:val="00455FC9"/>
    <w:rsid w:val="004565ED"/>
    <w:rsid w:val="004572A3"/>
    <w:rsid w:val="00460608"/>
    <w:rsid w:val="00460699"/>
    <w:rsid w:val="00461424"/>
    <w:rsid w:val="004624FD"/>
    <w:rsid w:val="00462518"/>
    <w:rsid w:val="0046318B"/>
    <w:rsid w:val="00464DAC"/>
    <w:rsid w:val="00465FFE"/>
    <w:rsid w:val="00466ABA"/>
    <w:rsid w:val="00466BB1"/>
    <w:rsid w:val="004707B7"/>
    <w:rsid w:val="004709D5"/>
    <w:rsid w:val="004717F4"/>
    <w:rsid w:val="004720A6"/>
    <w:rsid w:val="00472396"/>
    <w:rsid w:val="004728D8"/>
    <w:rsid w:val="00472AAE"/>
    <w:rsid w:val="00473F37"/>
    <w:rsid w:val="0047493F"/>
    <w:rsid w:val="004749C3"/>
    <w:rsid w:val="00477F6A"/>
    <w:rsid w:val="00480289"/>
    <w:rsid w:val="0048053B"/>
    <w:rsid w:val="00480B1D"/>
    <w:rsid w:val="00482255"/>
    <w:rsid w:val="00484C23"/>
    <w:rsid w:val="00484F75"/>
    <w:rsid w:val="004861DB"/>
    <w:rsid w:val="00486281"/>
    <w:rsid w:val="00486770"/>
    <w:rsid w:val="004876F2"/>
    <w:rsid w:val="00491801"/>
    <w:rsid w:val="00492FBF"/>
    <w:rsid w:val="0049400C"/>
    <w:rsid w:val="0049423C"/>
    <w:rsid w:val="004949B7"/>
    <w:rsid w:val="00495126"/>
    <w:rsid w:val="00496AFF"/>
    <w:rsid w:val="00496D18"/>
    <w:rsid w:val="00497039"/>
    <w:rsid w:val="004A0573"/>
    <w:rsid w:val="004A07FC"/>
    <w:rsid w:val="004A0962"/>
    <w:rsid w:val="004A1BE3"/>
    <w:rsid w:val="004A1F75"/>
    <w:rsid w:val="004A3202"/>
    <w:rsid w:val="004A32B7"/>
    <w:rsid w:val="004A32BD"/>
    <w:rsid w:val="004A3FD2"/>
    <w:rsid w:val="004A5474"/>
    <w:rsid w:val="004A56D9"/>
    <w:rsid w:val="004A5A60"/>
    <w:rsid w:val="004A6279"/>
    <w:rsid w:val="004A7223"/>
    <w:rsid w:val="004A749A"/>
    <w:rsid w:val="004A7C14"/>
    <w:rsid w:val="004B1A0E"/>
    <w:rsid w:val="004B3469"/>
    <w:rsid w:val="004B3C18"/>
    <w:rsid w:val="004B3D9D"/>
    <w:rsid w:val="004B4BC4"/>
    <w:rsid w:val="004B537A"/>
    <w:rsid w:val="004B589B"/>
    <w:rsid w:val="004B5A33"/>
    <w:rsid w:val="004B7B06"/>
    <w:rsid w:val="004C0003"/>
    <w:rsid w:val="004C09E7"/>
    <w:rsid w:val="004C0A3E"/>
    <w:rsid w:val="004C11FA"/>
    <w:rsid w:val="004C1708"/>
    <w:rsid w:val="004C26CA"/>
    <w:rsid w:val="004C531A"/>
    <w:rsid w:val="004C58A0"/>
    <w:rsid w:val="004C5C57"/>
    <w:rsid w:val="004C6B1A"/>
    <w:rsid w:val="004C7146"/>
    <w:rsid w:val="004C76E6"/>
    <w:rsid w:val="004C7BFA"/>
    <w:rsid w:val="004D14EF"/>
    <w:rsid w:val="004D25E7"/>
    <w:rsid w:val="004D2792"/>
    <w:rsid w:val="004D31D2"/>
    <w:rsid w:val="004D35C5"/>
    <w:rsid w:val="004D37FF"/>
    <w:rsid w:val="004D44C6"/>
    <w:rsid w:val="004D4F98"/>
    <w:rsid w:val="004D5021"/>
    <w:rsid w:val="004D5903"/>
    <w:rsid w:val="004D6F0F"/>
    <w:rsid w:val="004D7ADD"/>
    <w:rsid w:val="004E178A"/>
    <w:rsid w:val="004E1C27"/>
    <w:rsid w:val="004E347F"/>
    <w:rsid w:val="004E42C7"/>
    <w:rsid w:val="004E5F44"/>
    <w:rsid w:val="004E61C8"/>
    <w:rsid w:val="004E7085"/>
    <w:rsid w:val="004E7A45"/>
    <w:rsid w:val="004EF026"/>
    <w:rsid w:val="004F1788"/>
    <w:rsid w:val="004F4576"/>
    <w:rsid w:val="004F58DE"/>
    <w:rsid w:val="004F69A7"/>
    <w:rsid w:val="004F6C3D"/>
    <w:rsid w:val="004F75EA"/>
    <w:rsid w:val="004F767E"/>
    <w:rsid w:val="004F7EB1"/>
    <w:rsid w:val="00501B53"/>
    <w:rsid w:val="00501F6F"/>
    <w:rsid w:val="0050290E"/>
    <w:rsid w:val="00503A1D"/>
    <w:rsid w:val="00504279"/>
    <w:rsid w:val="00505207"/>
    <w:rsid w:val="00505E5D"/>
    <w:rsid w:val="0050679D"/>
    <w:rsid w:val="00507F33"/>
    <w:rsid w:val="0051046E"/>
    <w:rsid w:val="005105C2"/>
    <w:rsid w:val="00510841"/>
    <w:rsid w:val="00510C70"/>
    <w:rsid w:val="00511347"/>
    <w:rsid w:val="00511FAB"/>
    <w:rsid w:val="00512116"/>
    <w:rsid w:val="00512552"/>
    <w:rsid w:val="00515EA3"/>
    <w:rsid w:val="00517891"/>
    <w:rsid w:val="00521A5F"/>
    <w:rsid w:val="005227C0"/>
    <w:rsid w:val="005231F2"/>
    <w:rsid w:val="005245BD"/>
    <w:rsid w:val="00524F92"/>
    <w:rsid w:val="00525646"/>
    <w:rsid w:val="005261AC"/>
    <w:rsid w:val="005307B7"/>
    <w:rsid w:val="00531635"/>
    <w:rsid w:val="005332F3"/>
    <w:rsid w:val="005333D5"/>
    <w:rsid w:val="00534DF5"/>
    <w:rsid w:val="00535060"/>
    <w:rsid w:val="00535C8A"/>
    <w:rsid w:val="005371CA"/>
    <w:rsid w:val="005371F1"/>
    <w:rsid w:val="00537A9B"/>
    <w:rsid w:val="005403DB"/>
    <w:rsid w:val="00540F62"/>
    <w:rsid w:val="00541852"/>
    <w:rsid w:val="005419A7"/>
    <w:rsid w:val="00545508"/>
    <w:rsid w:val="00547038"/>
    <w:rsid w:val="00552943"/>
    <w:rsid w:val="0055500B"/>
    <w:rsid w:val="0056220C"/>
    <w:rsid w:val="00564363"/>
    <w:rsid w:val="00564DB4"/>
    <w:rsid w:val="00565081"/>
    <w:rsid w:val="005658CB"/>
    <w:rsid w:val="00566E3E"/>
    <w:rsid w:val="00570F89"/>
    <w:rsid w:val="00571320"/>
    <w:rsid w:val="00571B92"/>
    <w:rsid w:val="00571FC1"/>
    <w:rsid w:val="005735D8"/>
    <w:rsid w:val="00574065"/>
    <w:rsid w:val="00575B59"/>
    <w:rsid w:val="00577947"/>
    <w:rsid w:val="00580BBF"/>
    <w:rsid w:val="00580C12"/>
    <w:rsid w:val="00582E75"/>
    <w:rsid w:val="005836DA"/>
    <w:rsid w:val="005847E2"/>
    <w:rsid w:val="005848F0"/>
    <w:rsid w:val="00585501"/>
    <w:rsid w:val="00585820"/>
    <w:rsid w:val="00586A35"/>
    <w:rsid w:val="005870CD"/>
    <w:rsid w:val="0058775C"/>
    <w:rsid w:val="00587999"/>
    <w:rsid w:val="00590CBC"/>
    <w:rsid w:val="00591BB5"/>
    <w:rsid w:val="00592A17"/>
    <w:rsid w:val="00594500"/>
    <w:rsid w:val="00594583"/>
    <w:rsid w:val="0059643F"/>
    <w:rsid w:val="005964DF"/>
    <w:rsid w:val="005A0EBC"/>
    <w:rsid w:val="005A2B9C"/>
    <w:rsid w:val="005A32A3"/>
    <w:rsid w:val="005A429B"/>
    <w:rsid w:val="005A45BE"/>
    <w:rsid w:val="005A5007"/>
    <w:rsid w:val="005A53D0"/>
    <w:rsid w:val="005A57C2"/>
    <w:rsid w:val="005A6299"/>
    <w:rsid w:val="005A77E3"/>
    <w:rsid w:val="005A7A5F"/>
    <w:rsid w:val="005B1865"/>
    <w:rsid w:val="005B18DB"/>
    <w:rsid w:val="005B19C0"/>
    <w:rsid w:val="005B1A35"/>
    <w:rsid w:val="005B3805"/>
    <w:rsid w:val="005B5FF4"/>
    <w:rsid w:val="005B7AAA"/>
    <w:rsid w:val="005C0E65"/>
    <w:rsid w:val="005C152E"/>
    <w:rsid w:val="005C1E2F"/>
    <w:rsid w:val="005C2B11"/>
    <w:rsid w:val="005C3C10"/>
    <w:rsid w:val="005C6A92"/>
    <w:rsid w:val="005C7076"/>
    <w:rsid w:val="005C7BD2"/>
    <w:rsid w:val="005C7C24"/>
    <w:rsid w:val="005D027D"/>
    <w:rsid w:val="005D031E"/>
    <w:rsid w:val="005D0832"/>
    <w:rsid w:val="005D2050"/>
    <w:rsid w:val="005D2237"/>
    <w:rsid w:val="005D3695"/>
    <w:rsid w:val="005D5496"/>
    <w:rsid w:val="005D6341"/>
    <w:rsid w:val="005D64F5"/>
    <w:rsid w:val="005D6F2A"/>
    <w:rsid w:val="005D6F87"/>
    <w:rsid w:val="005D79A2"/>
    <w:rsid w:val="005E0FDD"/>
    <w:rsid w:val="005E2AA6"/>
    <w:rsid w:val="005E2C99"/>
    <w:rsid w:val="005E50CD"/>
    <w:rsid w:val="005E5591"/>
    <w:rsid w:val="005E5684"/>
    <w:rsid w:val="005E7D98"/>
    <w:rsid w:val="005F156C"/>
    <w:rsid w:val="005F2CBB"/>
    <w:rsid w:val="005F30C4"/>
    <w:rsid w:val="005F3B5C"/>
    <w:rsid w:val="005F460D"/>
    <w:rsid w:val="005F4DDE"/>
    <w:rsid w:val="005F5D6F"/>
    <w:rsid w:val="005F707E"/>
    <w:rsid w:val="005F7D70"/>
    <w:rsid w:val="00600BAB"/>
    <w:rsid w:val="00602083"/>
    <w:rsid w:val="00602BF4"/>
    <w:rsid w:val="00603456"/>
    <w:rsid w:val="006034A8"/>
    <w:rsid w:val="00603DC9"/>
    <w:rsid w:val="006058E7"/>
    <w:rsid w:val="00606286"/>
    <w:rsid w:val="00607017"/>
    <w:rsid w:val="00612C33"/>
    <w:rsid w:val="00617EA2"/>
    <w:rsid w:val="006201AE"/>
    <w:rsid w:val="00621772"/>
    <w:rsid w:val="006223C6"/>
    <w:rsid w:val="00622F58"/>
    <w:rsid w:val="006232DE"/>
    <w:rsid w:val="00623899"/>
    <w:rsid w:val="00624CAB"/>
    <w:rsid w:val="006253B4"/>
    <w:rsid w:val="00625B9E"/>
    <w:rsid w:val="00626396"/>
    <w:rsid w:val="006263EA"/>
    <w:rsid w:val="006269F7"/>
    <w:rsid w:val="00626F73"/>
    <w:rsid w:val="0062762C"/>
    <w:rsid w:val="00630B18"/>
    <w:rsid w:val="00631119"/>
    <w:rsid w:val="00631225"/>
    <w:rsid w:val="00631CD0"/>
    <w:rsid w:val="006335B3"/>
    <w:rsid w:val="00635A85"/>
    <w:rsid w:val="00636125"/>
    <w:rsid w:val="006361F3"/>
    <w:rsid w:val="0063671B"/>
    <w:rsid w:val="006407D6"/>
    <w:rsid w:val="00640C28"/>
    <w:rsid w:val="00643E53"/>
    <w:rsid w:val="00645472"/>
    <w:rsid w:val="00646081"/>
    <w:rsid w:val="0064638F"/>
    <w:rsid w:val="00651DFB"/>
    <w:rsid w:val="00652939"/>
    <w:rsid w:val="006536E7"/>
    <w:rsid w:val="00653A07"/>
    <w:rsid w:val="00653FAB"/>
    <w:rsid w:val="0065441B"/>
    <w:rsid w:val="00655FC8"/>
    <w:rsid w:val="006561F8"/>
    <w:rsid w:val="0065647B"/>
    <w:rsid w:val="006570FA"/>
    <w:rsid w:val="00657856"/>
    <w:rsid w:val="00657D5E"/>
    <w:rsid w:val="00661D0E"/>
    <w:rsid w:val="006620F2"/>
    <w:rsid w:val="00662195"/>
    <w:rsid w:val="00665322"/>
    <w:rsid w:val="0066542A"/>
    <w:rsid w:val="00665DB9"/>
    <w:rsid w:val="00666465"/>
    <w:rsid w:val="00667FA9"/>
    <w:rsid w:val="006700AF"/>
    <w:rsid w:val="00672392"/>
    <w:rsid w:val="00673C1A"/>
    <w:rsid w:val="00674F35"/>
    <w:rsid w:val="00676503"/>
    <w:rsid w:val="006767AB"/>
    <w:rsid w:val="0067707D"/>
    <w:rsid w:val="006827E8"/>
    <w:rsid w:val="00682E9E"/>
    <w:rsid w:val="00683475"/>
    <w:rsid w:val="006835B0"/>
    <w:rsid w:val="006840F4"/>
    <w:rsid w:val="00684447"/>
    <w:rsid w:val="00684AE7"/>
    <w:rsid w:val="0068592F"/>
    <w:rsid w:val="006861DB"/>
    <w:rsid w:val="006867D4"/>
    <w:rsid w:val="00687146"/>
    <w:rsid w:val="00687DA7"/>
    <w:rsid w:val="006906B4"/>
    <w:rsid w:val="0069144A"/>
    <w:rsid w:val="006919C8"/>
    <w:rsid w:val="00693BB6"/>
    <w:rsid w:val="00694E62"/>
    <w:rsid w:val="00696FF4"/>
    <w:rsid w:val="0069700C"/>
    <w:rsid w:val="0069736B"/>
    <w:rsid w:val="0069748F"/>
    <w:rsid w:val="00697C75"/>
    <w:rsid w:val="006A1271"/>
    <w:rsid w:val="006A5D31"/>
    <w:rsid w:val="006A6480"/>
    <w:rsid w:val="006A6AFE"/>
    <w:rsid w:val="006A73CE"/>
    <w:rsid w:val="006A7569"/>
    <w:rsid w:val="006A75F9"/>
    <w:rsid w:val="006B07BD"/>
    <w:rsid w:val="006B0A3B"/>
    <w:rsid w:val="006B19AB"/>
    <w:rsid w:val="006B2748"/>
    <w:rsid w:val="006B6CE7"/>
    <w:rsid w:val="006B75CA"/>
    <w:rsid w:val="006B766A"/>
    <w:rsid w:val="006B7BC7"/>
    <w:rsid w:val="006C016E"/>
    <w:rsid w:val="006C030C"/>
    <w:rsid w:val="006C29F2"/>
    <w:rsid w:val="006C306C"/>
    <w:rsid w:val="006C3C63"/>
    <w:rsid w:val="006C5BD2"/>
    <w:rsid w:val="006C6EF5"/>
    <w:rsid w:val="006C72B2"/>
    <w:rsid w:val="006C7833"/>
    <w:rsid w:val="006CBE98"/>
    <w:rsid w:val="006D024F"/>
    <w:rsid w:val="006D12D8"/>
    <w:rsid w:val="006D1357"/>
    <w:rsid w:val="006D3F56"/>
    <w:rsid w:val="006D44CA"/>
    <w:rsid w:val="006D4DD4"/>
    <w:rsid w:val="006D653E"/>
    <w:rsid w:val="006D68CD"/>
    <w:rsid w:val="006D735E"/>
    <w:rsid w:val="006D7370"/>
    <w:rsid w:val="006E0E26"/>
    <w:rsid w:val="006E0F9A"/>
    <w:rsid w:val="006E18BC"/>
    <w:rsid w:val="006E2022"/>
    <w:rsid w:val="006E24A4"/>
    <w:rsid w:val="006E257F"/>
    <w:rsid w:val="006E2CEA"/>
    <w:rsid w:val="006E3D21"/>
    <w:rsid w:val="006E3F51"/>
    <w:rsid w:val="006E3FCB"/>
    <w:rsid w:val="006E40B3"/>
    <w:rsid w:val="006E5F1C"/>
    <w:rsid w:val="006E5FF4"/>
    <w:rsid w:val="006E6205"/>
    <w:rsid w:val="006E6480"/>
    <w:rsid w:val="006E66EB"/>
    <w:rsid w:val="006E715D"/>
    <w:rsid w:val="006E742D"/>
    <w:rsid w:val="006E74D4"/>
    <w:rsid w:val="006E7999"/>
    <w:rsid w:val="006F0116"/>
    <w:rsid w:val="006F3C82"/>
    <w:rsid w:val="006F51A9"/>
    <w:rsid w:val="006F6A67"/>
    <w:rsid w:val="006F7944"/>
    <w:rsid w:val="007016DB"/>
    <w:rsid w:val="00702377"/>
    <w:rsid w:val="00703DDD"/>
    <w:rsid w:val="00704562"/>
    <w:rsid w:val="00704796"/>
    <w:rsid w:val="007050DC"/>
    <w:rsid w:val="007063B3"/>
    <w:rsid w:val="00710444"/>
    <w:rsid w:val="00710C96"/>
    <w:rsid w:val="00711206"/>
    <w:rsid w:val="00711904"/>
    <w:rsid w:val="00711B1B"/>
    <w:rsid w:val="00712300"/>
    <w:rsid w:val="00713F64"/>
    <w:rsid w:val="007142D6"/>
    <w:rsid w:val="00715AD2"/>
    <w:rsid w:val="00716B45"/>
    <w:rsid w:val="00717BB2"/>
    <w:rsid w:val="00720529"/>
    <w:rsid w:val="00720585"/>
    <w:rsid w:val="00720E5A"/>
    <w:rsid w:val="007210A0"/>
    <w:rsid w:val="00721BAB"/>
    <w:rsid w:val="00722135"/>
    <w:rsid w:val="00722355"/>
    <w:rsid w:val="00722427"/>
    <w:rsid w:val="00722B12"/>
    <w:rsid w:val="00722B3D"/>
    <w:rsid w:val="00722FB8"/>
    <w:rsid w:val="00726C9E"/>
    <w:rsid w:val="007274F1"/>
    <w:rsid w:val="007277F4"/>
    <w:rsid w:val="00732897"/>
    <w:rsid w:val="00732B7B"/>
    <w:rsid w:val="007338D3"/>
    <w:rsid w:val="00733B40"/>
    <w:rsid w:val="00735C36"/>
    <w:rsid w:val="007362A9"/>
    <w:rsid w:val="00736CBB"/>
    <w:rsid w:val="007375ED"/>
    <w:rsid w:val="00737671"/>
    <w:rsid w:val="00740BF1"/>
    <w:rsid w:val="00740CE6"/>
    <w:rsid w:val="007417E0"/>
    <w:rsid w:val="00744406"/>
    <w:rsid w:val="00746009"/>
    <w:rsid w:val="0074755C"/>
    <w:rsid w:val="00747DDD"/>
    <w:rsid w:val="007519D8"/>
    <w:rsid w:val="00752270"/>
    <w:rsid w:val="00752AC0"/>
    <w:rsid w:val="00754102"/>
    <w:rsid w:val="007541EB"/>
    <w:rsid w:val="00754C03"/>
    <w:rsid w:val="007553D3"/>
    <w:rsid w:val="00756348"/>
    <w:rsid w:val="00756C98"/>
    <w:rsid w:val="007572F8"/>
    <w:rsid w:val="007573C1"/>
    <w:rsid w:val="00760252"/>
    <w:rsid w:val="00760B68"/>
    <w:rsid w:val="00761075"/>
    <w:rsid w:val="0076145E"/>
    <w:rsid w:val="007614F2"/>
    <w:rsid w:val="00761822"/>
    <w:rsid w:val="00762372"/>
    <w:rsid w:val="00762BDD"/>
    <w:rsid w:val="00763291"/>
    <w:rsid w:val="0076345B"/>
    <w:rsid w:val="0076359B"/>
    <w:rsid w:val="007648D2"/>
    <w:rsid w:val="007652C6"/>
    <w:rsid w:val="00765DC4"/>
    <w:rsid w:val="00766B8B"/>
    <w:rsid w:val="00767176"/>
    <w:rsid w:val="0076751F"/>
    <w:rsid w:val="007675A9"/>
    <w:rsid w:val="0077232E"/>
    <w:rsid w:val="00775617"/>
    <w:rsid w:val="00775722"/>
    <w:rsid w:val="00775889"/>
    <w:rsid w:val="00776C18"/>
    <w:rsid w:val="007806A0"/>
    <w:rsid w:val="00780FED"/>
    <w:rsid w:val="00781617"/>
    <w:rsid w:val="00781AB7"/>
    <w:rsid w:val="00781B1C"/>
    <w:rsid w:val="00782465"/>
    <w:rsid w:val="007831F1"/>
    <w:rsid w:val="00783918"/>
    <w:rsid w:val="00785835"/>
    <w:rsid w:val="007859E3"/>
    <w:rsid w:val="00785A42"/>
    <w:rsid w:val="0078650E"/>
    <w:rsid w:val="00786C74"/>
    <w:rsid w:val="00786E06"/>
    <w:rsid w:val="00787C46"/>
    <w:rsid w:val="007907E1"/>
    <w:rsid w:val="00791576"/>
    <w:rsid w:val="00791C1F"/>
    <w:rsid w:val="0079268D"/>
    <w:rsid w:val="0079329D"/>
    <w:rsid w:val="00793350"/>
    <w:rsid w:val="007933D9"/>
    <w:rsid w:val="0079415D"/>
    <w:rsid w:val="00797196"/>
    <w:rsid w:val="00797EE5"/>
    <w:rsid w:val="0079D790"/>
    <w:rsid w:val="007A1206"/>
    <w:rsid w:val="007A2A1C"/>
    <w:rsid w:val="007A2DD9"/>
    <w:rsid w:val="007A444D"/>
    <w:rsid w:val="007A5E58"/>
    <w:rsid w:val="007A7084"/>
    <w:rsid w:val="007A7333"/>
    <w:rsid w:val="007B020C"/>
    <w:rsid w:val="007B0466"/>
    <w:rsid w:val="007B09B9"/>
    <w:rsid w:val="007B0C8D"/>
    <w:rsid w:val="007B157B"/>
    <w:rsid w:val="007B18EC"/>
    <w:rsid w:val="007B252E"/>
    <w:rsid w:val="007B29B1"/>
    <w:rsid w:val="007B421F"/>
    <w:rsid w:val="007B4A06"/>
    <w:rsid w:val="007B604C"/>
    <w:rsid w:val="007B683A"/>
    <w:rsid w:val="007B6D63"/>
    <w:rsid w:val="007B758C"/>
    <w:rsid w:val="007C0463"/>
    <w:rsid w:val="007C0653"/>
    <w:rsid w:val="007C08BA"/>
    <w:rsid w:val="007C13DF"/>
    <w:rsid w:val="007C19AD"/>
    <w:rsid w:val="007C2BBF"/>
    <w:rsid w:val="007C33AA"/>
    <w:rsid w:val="007C4078"/>
    <w:rsid w:val="007C49C0"/>
    <w:rsid w:val="007C5230"/>
    <w:rsid w:val="007C5602"/>
    <w:rsid w:val="007C61F7"/>
    <w:rsid w:val="007C7E97"/>
    <w:rsid w:val="007D01C1"/>
    <w:rsid w:val="007D0940"/>
    <w:rsid w:val="007D09D6"/>
    <w:rsid w:val="007D0A3E"/>
    <w:rsid w:val="007D13B2"/>
    <w:rsid w:val="007D1B45"/>
    <w:rsid w:val="007D1F15"/>
    <w:rsid w:val="007D1F1D"/>
    <w:rsid w:val="007D2104"/>
    <w:rsid w:val="007D2C10"/>
    <w:rsid w:val="007D3132"/>
    <w:rsid w:val="007D3286"/>
    <w:rsid w:val="007D5C40"/>
    <w:rsid w:val="007D64A7"/>
    <w:rsid w:val="007DF4AD"/>
    <w:rsid w:val="007E111A"/>
    <w:rsid w:val="007E3809"/>
    <w:rsid w:val="007E4AE8"/>
    <w:rsid w:val="007E52B1"/>
    <w:rsid w:val="007E58A3"/>
    <w:rsid w:val="007E5F5A"/>
    <w:rsid w:val="007E6370"/>
    <w:rsid w:val="007E6386"/>
    <w:rsid w:val="007E6B2F"/>
    <w:rsid w:val="007E7E2D"/>
    <w:rsid w:val="007F0A65"/>
    <w:rsid w:val="007F0F7F"/>
    <w:rsid w:val="007F1273"/>
    <w:rsid w:val="007F19E7"/>
    <w:rsid w:val="007F1F77"/>
    <w:rsid w:val="007F383D"/>
    <w:rsid w:val="007F3FBD"/>
    <w:rsid w:val="007F6B43"/>
    <w:rsid w:val="007F7F93"/>
    <w:rsid w:val="00801634"/>
    <w:rsid w:val="008029AC"/>
    <w:rsid w:val="00804C27"/>
    <w:rsid w:val="00804D0E"/>
    <w:rsid w:val="00805FC5"/>
    <w:rsid w:val="00806101"/>
    <w:rsid w:val="00807742"/>
    <w:rsid w:val="00807B4D"/>
    <w:rsid w:val="008105A5"/>
    <w:rsid w:val="00810F5B"/>
    <w:rsid w:val="008110A7"/>
    <w:rsid w:val="008114B2"/>
    <w:rsid w:val="00811607"/>
    <w:rsid w:val="008117DE"/>
    <w:rsid w:val="00811DB4"/>
    <w:rsid w:val="00813E8D"/>
    <w:rsid w:val="008149D9"/>
    <w:rsid w:val="00814A21"/>
    <w:rsid w:val="0081720C"/>
    <w:rsid w:val="00817A8D"/>
    <w:rsid w:val="00817D21"/>
    <w:rsid w:val="00820299"/>
    <w:rsid w:val="00820322"/>
    <w:rsid w:val="008206DF"/>
    <w:rsid w:val="00822FDF"/>
    <w:rsid w:val="008234F1"/>
    <w:rsid w:val="00823AD4"/>
    <w:rsid w:val="00824B38"/>
    <w:rsid w:val="008256AE"/>
    <w:rsid w:val="00825D6F"/>
    <w:rsid w:val="0082612A"/>
    <w:rsid w:val="00826235"/>
    <w:rsid w:val="008277E7"/>
    <w:rsid w:val="00830B53"/>
    <w:rsid w:val="00832758"/>
    <w:rsid w:val="00836973"/>
    <w:rsid w:val="00836F54"/>
    <w:rsid w:val="00840605"/>
    <w:rsid w:val="00840649"/>
    <w:rsid w:val="0084085D"/>
    <w:rsid w:val="00840E6A"/>
    <w:rsid w:val="00841EB6"/>
    <w:rsid w:val="008423E8"/>
    <w:rsid w:val="00843E67"/>
    <w:rsid w:val="008441B8"/>
    <w:rsid w:val="00845545"/>
    <w:rsid w:val="00846A3E"/>
    <w:rsid w:val="00846DFD"/>
    <w:rsid w:val="00847B5B"/>
    <w:rsid w:val="00850397"/>
    <w:rsid w:val="00850F3B"/>
    <w:rsid w:val="008517EE"/>
    <w:rsid w:val="00851D65"/>
    <w:rsid w:val="0085295B"/>
    <w:rsid w:val="0085342F"/>
    <w:rsid w:val="008535F7"/>
    <w:rsid w:val="008536C7"/>
    <w:rsid w:val="00854558"/>
    <w:rsid w:val="00854AD4"/>
    <w:rsid w:val="00855153"/>
    <w:rsid w:val="00855E5C"/>
    <w:rsid w:val="00856FDD"/>
    <w:rsid w:val="00857889"/>
    <w:rsid w:val="00862A09"/>
    <w:rsid w:val="00862BB2"/>
    <w:rsid w:val="00862EE2"/>
    <w:rsid w:val="008630E6"/>
    <w:rsid w:val="00863640"/>
    <w:rsid w:val="008650BA"/>
    <w:rsid w:val="008653DD"/>
    <w:rsid w:val="008674E7"/>
    <w:rsid w:val="00869858"/>
    <w:rsid w:val="00870207"/>
    <w:rsid w:val="00871882"/>
    <w:rsid w:val="00874524"/>
    <w:rsid w:val="00874B2F"/>
    <w:rsid w:val="00875631"/>
    <w:rsid w:val="008758F6"/>
    <w:rsid w:val="00875A26"/>
    <w:rsid w:val="008764A1"/>
    <w:rsid w:val="00877E76"/>
    <w:rsid w:val="008814DC"/>
    <w:rsid w:val="00881A7D"/>
    <w:rsid w:val="00881BF8"/>
    <w:rsid w:val="00882210"/>
    <w:rsid w:val="00882593"/>
    <w:rsid w:val="008833DF"/>
    <w:rsid w:val="00883638"/>
    <w:rsid w:val="00884C1B"/>
    <w:rsid w:val="008856C2"/>
    <w:rsid w:val="00885921"/>
    <w:rsid w:val="008873B8"/>
    <w:rsid w:val="00890DE1"/>
    <w:rsid w:val="00890F68"/>
    <w:rsid w:val="008912B9"/>
    <w:rsid w:val="008937E8"/>
    <w:rsid w:val="008951B5"/>
    <w:rsid w:val="00895824"/>
    <w:rsid w:val="00896280"/>
    <w:rsid w:val="00897DDE"/>
    <w:rsid w:val="008A3894"/>
    <w:rsid w:val="008A3EDF"/>
    <w:rsid w:val="008A58DD"/>
    <w:rsid w:val="008A5ACB"/>
    <w:rsid w:val="008A5E84"/>
    <w:rsid w:val="008A690F"/>
    <w:rsid w:val="008A6C40"/>
    <w:rsid w:val="008B0204"/>
    <w:rsid w:val="008B0765"/>
    <w:rsid w:val="008B0E24"/>
    <w:rsid w:val="008B277A"/>
    <w:rsid w:val="008B3575"/>
    <w:rsid w:val="008B36F5"/>
    <w:rsid w:val="008B3B90"/>
    <w:rsid w:val="008B3D96"/>
    <w:rsid w:val="008B528B"/>
    <w:rsid w:val="008B54BD"/>
    <w:rsid w:val="008B6096"/>
    <w:rsid w:val="008B6B3C"/>
    <w:rsid w:val="008B712C"/>
    <w:rsid w:val="008B7C2E"/>
    <w:rsid w:val="008C0D6B"/>
    <w:rsid w:val="008C0FF5"/>
    <w:rsid w:val="008C2EA1"/>
    <w:rsid w:val="008C3FA5"/>
    <w:rsid w:val="008C468F"/>
    <w:rsid w:val="008C499F"/>
    <w:rsid w:val="008C4AC5"/>
    <w:rsid w:val="008C4D70"/>
    <w:rsid w:val="008C6A6B"/>
    <w:rsid w:val="008C6D00"/>
    <w:rsid w:val="008C7861"/>
    <w:rsid w:val="008D1CAD"/>
    <w:rsid w:val="008D29E1"/>
    <w:rsid w:val="008D3B7A"/>
    <w:rsid w:val="008D4230"/>
    <w:rsid w:val="008D4B74"/>
    <w:rsid w:val="008D4E8A"/>
    <w:rsid w:val="008D63D7"/>
    <w:rsid w:val="008D7C37"/>
    <w:rsid w:val="008E0FC5"/>
    <w:rsid w:val="008E1783"/>
    <w:rsid w:val="008E2973"/>
    <w:rsid w:val="008E2CB7"/>
    <w:rsid w:val="008E4907"/>
    <w:rsid w:val="008E5614"/>
    <w:rsid w:val="008E5B95"/>
    <w:rsid w:val="008E621A"/>
    <w:rsid w:val="008E65CC"/>
    <w:rsid w:val="008F1783"/>
    <w:rsid w:val="008F318B"/>
    <w:rsid w:val="008F3369"/>
    <w:rsid w:val="008F3732"/>
    <w:rsid w:val="008F3E23"/>
    <w:rsid w:val="008F3FFF"/>
    <w:rsid w:val="008F4AA8"/>
    <w:rsid w:val="008F604A"/>
    <w:rsid w:val="008F7F84"/>
    <w:rsid w:val="00900643"/>
    <w:rsid w:val="009010EB"/>
    <w:rsid w:val="00903557"/>
    <w:rsid w:val="00903DA0"/>
    <w:rsid w:val="00903E14"/>
    <w:rsid w:val="00903E7C"/>
    <w:rsid w:val="00907143"/>
    <w:rsid w:val="00907565"/>
    <w:rsid w:val="00907F96"/>
    <w:rsid w:val="009102E7"/>
    <w:rsid w:val="0091040F"/>
    <w:rsid w:val="00910655"/>
    <w:rsid w:val="00910C6A"/>
    <w:rsid w:val="00912C47"/>
    <w:rsid w:val="009151D4"/>
    <w:rsid w:val="00915451"/>
    <w:rsid w:val="00915A39"/>
    <w:rsid w:val="00915E1D"/>
    <w:rsid w:val="00917078"/>
    <w:rsid w:val="00917308"/>
    <w:rsid w:val="00917729"/>
    <w:rsid w:val="00917AED"/>
    <w:rsid w:val="0092032B"/>
    <w:rsid w:val="00921C34"/>
    <w:rsid w:val="00923AEE"/>
    <w:rsid w:val="00923B7A"/>
    <w:rsid w:val="00924557"/>
    <w:rsid w:val="00924CAC"/>
    <w:rsid w:val="0092530F"/>
    <w:rsid w:val="0092693D"/>
    <w:rsid w:val="00926F0C"/>
    <w:rsid w:val="009271C8"/>
    <w:rsid w:val="0092799D"/>
    <w:rsid w:val="009309A3"/>
    <w:rsid w:val="009314B0"/>
    <w:rsid w:val="009330B6"/>
    <w:rsid w:val="009334F6"/>
    <w:rsid w:val="009336BC"/>
    <w:rsid w:val="0093425B"/>
    <w:rsid w:val="00934664"/>
    <w:rsid w:val="009353CB"/>
    <w:rsid w:val="00935681"/>
    <w:rsid w:val="00936F05"/>
    <w:rsid w:val="00937529"/>
    <w:rsid w:val="00937790"/>
    <w:rsid w:val="0093FF68"/>
    <w:rsid w:val="00941AC0"/>
    <w:rsid w:val="00943EB9"/>
    <w:rsid w:val="0094553A"/>
    <w:rsid w:val="00945757"/>
    <w:rsid w:val="00945800"/>
    <w:rsid w:val="009462E0"/>
    <w:rsid w:val="00946C86"/>
    <w:rsid w:val="0094760D"/>
    <w:rsid w:val="00951E48"/>
    <w:rsid w:val="00953B20"/>
    <w:rsid w:val="009545B8"/>
    <w:rsid w:val="0096068E"/>
    <w:rsid w:val="009609B4"/>
    <w:rsid w:val="00960B43"/>
    <w:rsid w:val="00961110"/>
    <w:rsid w:val="009628E3"/>
    <w:rsid w:val="00964716"/>
    <w:rsid w:val="00966ADB"/>
    <w:rsid w:val="00966B58"/>
    <w:rsid w:val="00966D3B"/>
    <w:rsid w:val="009676E3"/>
    <w:rsid w:val="009711FB"/>
    <w:rsid w:val="00971B7D"/>
    <w:rsid w:val="00973881"/>
    <w:rsid w:val="00973F12"/>
    <w:rsid w:val="00973FA6"/>
    <w:rsid w:val="009748AD"/>
    <w:rsid w:val="00976BEE"/>
    <w:rsid w:val="00976ED1"/>
    <w:rsid w:val="00977485"/>
    <w:rsid w:val="00980130"/>
    <w:rsid w:val="00980C6F"/>
    <w:rsid w:val="00981A60"/>
    <w:rsid w:val="00981A96"/>
    <w:rsid w:val="009823F5"/>
    <w:rsid w:val="00982501"/>
    <w:rsid w:val="009829AF"/>
    <w:rsid w:val="009833A0"/>
    <w:rsid w:val="009856DD"/>
    <w:rsid w:val="00985908"/>
    <w:rsid w:val="00987AE3"/>
    <w:rsid w:val="0099020C"/>
    <w:rsid w:val="009902C6"/>
    <w:rsid w:val="009931E0"/>
    <w:rsid w:val="00993B66"/>
    <w:rsid w:val="00994404"/>
    <w:rsid w:val="0099467D"/>
    <w:rsid w:val="00994D0B"/>
    <w:rsid w:val="00995480"/>
    <w:rsid w:val="00995A17"/>
    <w:rsid w:val="00995EEA"/>
    <w:rsid w:val="00996226"/>
    <w:rsid w:val="0099666B"/>
    <w:rsid w:val="00996CBC"/>
    <w:rsid w:val="00996FD6"/>
    <w:rsid w:val="0099775F"/>
    <w:rsid w:val="009A2E6D"/>
    <w:rsid w:val="009A4262"/>
    <w:rsid w:val="009A4277"/>
    <w:rsid w:val="009A4700"/>
    <w:rsid w:val="009A5280"/>
    <w:rsid w:val="009A6C11"/>
    <w:rsid w:val="009A7621"/>
    <w:rsid w:val="009A7E90"/>
    <w:rsid w:val="009B2736"/>
    <w:rsid w:val="009B2986"/>
    <w:rsid w:val="009B306A"/>
    <w:rsid w:val="009B37B7"/>
    <w:rsid w:val="009B4CF0"/>
    <w:rsid w:val="009B5854"/>
    <w:rsid w:val="009B5ED1"/>
    <w:rsid w:val="009B753F"/>
    <w:rsid w:val="009B76A0"/>
    <w:rsid w:val="009C00B4"/>
    <w:rsid w:val="009C0255"/>
    <w:rsid w:val="009C1148"/>
    <w:rsid w:val="009C2F43"/>
    <w:rsid w:val="009C301A"/>
    <w:rsid w:val="009C30EB"/>
    <w:rsid w:val="009C35A1"/>
    <w:rsid w:val="009C368F"/>
    <w:rsid w:val="009C457C"/>
    <w:rsid w:val="009C50C3"/>
    <w:rsid w:val="009C63E8"/>
    <w:rsid w:val="009C6C82"/>
    <w:rsid w:val="009C6D77"/>
    <w:rsid w:val="009C782F"/>
    <w:rsid w:val="009D2255"/>
    <w:rsid w:val="009D3A75"/>
    <w:rsid w:val="009D46E2"/>
    <w:rsid w:val="009D53C3"/>
    <w:rsid w:val="009D5DAF"/>
    <w:rsid w:val="009D5E11"/>
    <w:rsid w:val="009D664F"/>
    <w:rsid w:val="009D724D"/>
    <w:rsid w:val="009E061C"/>
    <w:rsid w:val="009E0B9D"/>
    <w:rsid w:val="009E17E5"/>
    <w:rsid w:val="009E3BAD"/>
    <w:rsid w:val="009E5C53"/>
    <w:rsid w:val="009E6273"/>
    <w:rsid w:val="009E700D"/>
    <w:rsid w:val="009F16D1"/>
    <w:rsid w:val="009F192D"/>
    <w:rsid w:val="009F2517"/>
    <w:rsid w:val="009F334C"/>
    <w:rsid w:val="009F3B97"/>
    <w:rsid w:val="009F3D73"/>
    <w:rsid w:val="009F4008"/>
    <w:rsid w:val="009F4079"/>
    <w:rsid w:val="009F40E9"/>
    <w:rsid w:val="009F4AAC"/>
    <w:rsid w:val="009F5EE9"/>
    <w:rsid w:val="00A00B31"/>
    <w:rsid w:val="00A018D1"/>
    <w:rsid w:val="00A0265B"/>
    <w:rsid w:val="00A026A9"/>
    <w:rsid w:val="00A029AB"/>
    <w:rsid w:val="00A035CF"/>
    <w:rsid w:val="00A05586"/>
    <w:rsid w:val="00A05FE0"/>
    <w:rsid w:val="00A0665B"/>
    <w:rsid w:val="00A10099"/>
    <w:rsid w:val="00A10626"/>
    <w:rsid w:val="00A10DBF"/>
    <w:rsid w:val="00A1167C"/>
    <w:rsid w:val="00A116C7"/>
    <w:rsid w:val="00A12883"/>
    <w:rsid w:val="00A129E0"/>
    <w:rsid w:val="00A13668"/>
    <w:rsid w:val="00A141B6"/>
    <w:rsid w:val="00A15348"/>
    <w:rsid w:val="00A15798"/>
    <w:rsid w:val="00A16713"/>
    <w:rsid w:val="00A21785"/>
    <w:rsid w:val="00A232E7"/>
    <w:rsid w:val="00A240E2"/>
    <w:rsid w:val="00A250A5"/>
    <w:rsid w:val="00A25A84"/>
    <w:rsid w:val="00A26864"/>
    <w:rsid w:val="00A27351"/>
    <w:rsid w:val="00A27CF9"/>
    <w:rsid w:val="00A30207"/>
    <w:rsid w:val="00A305E2"/>
    <w:rsid w:val="00A30AD0"/>
    <w:rsid w:val="00A30B04"/>
    <w:rsid w:val="00A30DBD"/>
    <w:rsid w:val="00A31C18"/>
    <w:rsid w:val="00A32508"/>
    <w:rsid w:val="00A340D5"/>
    <w:rsid w:val="00A35D2B"/>
    <w:rsid w:val="00A37776"/>
    <w:rsid w:val="00A404A1"/>
    <w:rsid w:val="00A40B65"/>
    <w:rsid w:val="00A4118F"/>
    <w:rsid w:val="00A412CE"/>
    <w:rsid w:val="00A42AC7"/>
    <w:rsid w:val="00A4404F"/>
    <w:rsid w:val="00A441DF"/>
    <w:rsid w:val="00A442D5"/>
    <w:rsid w:val="00A44426"/>
    <w:rsid w:val="00A473D5"/>
    <w:rsid w:val="00A47AF8"/>
    <w:rsid w:val="00A507C0"/>
    <w:rsid w:val="00A50E50"/>
    <w:rsid w:val="00A52E09"/>
    <w:rsid w:val="00A53871"/>
    <w:rsid w:val="00A5581E"/>
    <w:rsid w:val="00A55D82"/>
    <w:rsid w:val="00A57202"/>
    <w:rsid w:val="00A5DBC9"/>
    <w:rsid w:val="00A603EF"/>
    <w:rsid w:val="00A60CEA"/>
    <w:rsid w:val="00A60D09"/>
    <w:rsid w:val="00A6262C"/>
    <w:rsid w:val="00A63772"/>
    <w:rsid w:val="00A66B20"/>
    <w:rsid w:val="00A70037"/>
    <w:rsid w:val="00A704DB"/>
    <w:rsid w:val="00A717FB"/>
    <w:rsid w:val="00A72091"/>
    <w:rsid w:val="00A72FEC"/>
    <w:rsid w:val="00A73680"/>
    <w:rsid w:val="00A7522E"/>
    <w:rsid w:val="00A75A08"/>
    <w:rsid w:val="00A75F77"/>
    <w:rsid w:val="00A763F8"/>
    <w:rsid w:val="00A813C8"/>
    <w:rsid w:val="00A82976"/>
    <w:rsid w:val="00A87B67"/>
    <w:rsid w:val="00A9008E"/>
    <w:rsid w:val="00A90F7E"/>
    <w:rsid w:val="00A9169D"/>
    <w:rsid w:val="00A91B6A"/>
    <w:rsid w:val="00A925BD"/>
    <w:rsid w:val="00A93472"/>
    <w:rsid w:val="00A93485"/>
    <w:rsid w:val="00A937A6"/>
    <w:rsid w:val="00A94483"/>
    <w:rsid w:val="00A94890"/>
    <w:rsid w:val="00A94AB5"/>
    <w:rsid w:val="00A94B7A"/>
    <w:rsid w:val="00A94FA2"/>
    <w:rsid w:val="00A9566C"/>
    <w:rsid w:val="00A9580F"/>
    <w:rsid w:val="00A9635C"/>
    <w:rsid w:val="00A96A18"/>
    <w:rsid w:val="00AA0B5D"/>
    <w:rsid w:val="00AA0F21"/>
    <w:rsid w:val="00AA1D2F"/>
    <w:rsid w:val="00AA24CE"/>
    <w:rsid w:val="00AA2E74"/>
    <w:rsid w:val="00AA30B2"/>
    <w:rsid w:val="00AA3CCA"/>
    <w:rsid w:val="00AA7E9E"/>
    <w:rsid w:val="00AB0430"/>
    <w:rsid w:val="00AB0488"/>
    <w:rsid w:val="00AB0F51"/>
    <w:rsid w:val="00AB0F72"/>
    <w:rsid w:val="00AB1D50"/>
    <w:rsid w:val="00AB1F42"/>
    <w:rsid w:val="00AB226A"/>
    <w:rsid w:val="00AB294E"/>
    <w:rsid w:val="00AB3A9B"/>
    <w:rsid w:val="00AB3ED6"/>
    <w:rsid w:val="00AB50F7"/>
    <w:rsid w:val="00AB6C18"/>
    <w:rsid w:val="00AB710D"/>
    <w:rsid w:val="00AB799D"/>
    <w:rsid w:val="00AC0757"/>
    <w:rsid w:val="00AC0DF6"/>
    <w:rsid w:val="00AC16E8"/>
    <w:rsid w:val="00AC1BBF"/>
    <w:rsid w:val="00AC666C"/>
    <w:rsid w:val="00AD027D"/>
    <w:rsid w:val="00AD02D1"/>
    <w:rsid w:val="00AD04B8"/>
    <w:rsid w:val="00AD2BF8"/>
    <w:rsid w:val="00AD3BE1"/>
    <w:rsid w:val="00AD42BA"/>
    <w:rsid w:val="00AD44AE"/>
    <w:rsid w:val="00AD5343"/>
    <w:rsid w:val="00AD5474"/>
    <w:rsid w:val="00AD7388"/>
    <w:rsid w:val="00AE09A6"/>
    <w:rsid w:val="00AE10A5"/>
    <w:rsid w:val="00AE21B9"/>
    <w:rsid w:val="00AE2922"/>
    <w:rsid w:val="00AE3FDF"/>
    <w:rsid w:val="00AE4922"/>
    <w:rsid w:val="00AE6BB4"/>
    <w:rsid w:val="00AE7BA5"/>
    <w:rsid w:val="00AF0469"/>
    <w:rsid w:val="00AF0E32"/>
    <w:rsid w:val="00AF123B"/>
    <w:rsid w:val="00AF22FA"/>
    <w:rsid w:val="00AF2C6C"/>
    <w:rsid w:val="00AF2D2C"/>
    <w:rsid w:val="00AF3D59"/>
    <w:rsid w:val="00AF3E8F"/>
    <w:rsid w:val="00AF6824"/>
    <w:rsid w:val="00B02367"/>
    <w:rsid w:val="00B023F7"/>
    <w:rsid w:val="00B02723"/>
    <w:rsid w:val="00B028F6"/>
    <w:rsid w:val="00B03341"/>
    <w:rsid w:val="00B03E36"/>
    <w:rsid w:val="00B0460F"/>
    <w:rsid w:val="00B05527"/>
    <w:rsid w:val="00B07E8A"/>
    <w:rsid w:val="00B12530"/>
    <w:rsid w:val="00B139C6"/>
    <w:rsid w:val="00B1697D"/>
    <w:rsid w:val="00B17505"/>
    <w:rsid w:val="00B17B73"/>
    <w:rsid w:val="00B202E9"/>
    <w:rsid w:val="00B20957"/>
    <w:rsid w:val="00B20C16"/>
    <w:rsid w:val="00B210BB"/>
    <w:rsid w:val="00B22BAE"/>
    <w:rsid w:val="00B23AA8"/>
    <w:rsid w:val="00B2415E"/>
    <w:rsid w:val="00B24CCB"/>
    <w:rsid w:val="00B266C9"/>
    <w:rsid w:val="00B278F3"/>
    <w:rsid w:val="00B30295"/>
    <w:rsid w:val="00B31303"/>
    <w:rsid w:val="00B31523"/>
    <w:rsid w:val="00B31C06"/>
    <w:rsid w:val="00B324D6"/>
    <w:rsid w:val="00B33760"/>
    <w:rsid w:val="00B34CCA"/>
    <w:rsid w:val="00B34D8F"/>
    <w:rsid w:val="00B354CC"/>
    <w:rsid w:val="00B35EC4"/>
    <w:rsid w:val="00B3650F"/>
    <w:rsid w:val="00B36570"/>
    <w:rsid w:val="00B36857"/>
    <w:rsid w:val="00B37201"/>
    <w:rsid w:val="00B4131D"/>
    <w:rsid w:val="00B41B11"/>
    <w:rsid w:val="00B42D2C"/>
    <w:rsid w:val="00B43BCA"/>
    <w:rsid w:val="00B44B03"/>
    <w:rsid w:val="00B45252"/>
    <w:rsid w:val="00B458A5"/>
    <w:rsid w:val="00B46566"/>
    <w:rsid w:val="00B46857"/>
    <w:rsid w:val="00B51306"/>
    <w:rsid w:val="00B519FE"/>
    <w:rsid w:val="00B51B69"/>
    <w:rsid w:val="00B52000"/>
    <w:rsid w:val="00B5232B"/>
    <w:rsid w:val="00B530B7"/>
    <w:rsid w:val="00B534FC"/>
    <w:rsid w:val="00B53CF4"/>
    <w:rsid w:val="00B53DF0"/>
    <w:rsid w:val="00B5523D"/>
    <w:rsid w:val="00B57247"/>
    <w:rsid w:val="00B61337"/>
    <w:rsid w:val="00B623D0"/>
    <w:rsid w:val="00B62EC0"/>
    <w:rsid w:val="00B6406A"/>
    <w:rsid w:val="00B6406B"/>
    <w:rsid w:val="00B6496D"/>
    <w:rsid w:val="00B6574B"/>
    <w:rsid w:val="00B668CF"/>
    <w:rsid w:val="00B674A8"/>
    <w:rsid w:val="00B70A2E"/>
    <w:rsid w:val="00B70A9C"/>
    <w:rsid w:val="00B70BD9"/>
    <w:rsid w:val="00B7190A"/>
    <w:rsid w:val="00B73DA4"/>
    <w:rsid w:val="00B74666"/>
    <w:rsid w:val="00B7617F"/>
    <w:rsid w:val="00B76677"/>
    <w:rsid w:val="00B76B35"/>
    <w:rsid w:val="00B80E4C"/>
    <w:rsid w:val="00B81D9F"/>
    <w:rsid w:val="00B841B6"/>
    <w:rsid w:val="00B8492F"/>
    <w:rsid w:val="00B85882"/>
    <w:rsid w:val="00B8728B"/>
    <w:rsid w:val="00B8BEAA"/>
    <w:rsid w:val="00B906CF"/>
    <w:rsid w:val="00B9083C"/>
    <w:rsid w:val="00B908AA"/>
    <w:rsid w:val="00B91617"/>
    <w:rsid w:val="00B92137"/>
    <w:rsid w:val="00B9314F"/>
    <w:rsid w:val="00B9339D"/>
    <w:rsid w:val="00B93749"/>
    <w:rsid w:val="00B938D0"/>
    <w:rsid w:val="00B93B93"/>
    <w:rsid w:val="00B945BD"/>
    <w:rsid w:val="00B967D9"/>
    <w:rsid w:val="00B971EB"/>
    <w:rsid w:val="00B97314"/>
    <w:rsid w:val="00BA13B3"/>
    <w:rsid w:val="00BA1B10"/>
    <w:rsid w:val="00BA1E30"/>
    <w:rsid w:val="00BA3097"/>
    <w:rsid w:val="00BA44C9"/>
    <w:rsid w:val="00BA7957"/>
    <w:rsid w:val="00BB1DA5"/>
    <w:rsid w:val="00BB2309"/>
    <w:rsid w:val="00BB294C"/>
    <w:rsid w:val="00BB5195"/>
    <w:rsid w:val="00BB7131"/>
    <w:rsid w:val="00BB7477"/>
    <w:rsid w:val="00BB772C"/>
    <w:rsid w:val="00BB7FE1"/>
    <w:rsid w:val="00BC0C78"/>
    <w:rsid w:val="00BC0CEF"/>
    <w:rsid w:val="00BC12B7"/>
    <w:rsid w:val="00BC15A5"/>
    <w:rsid w:val="00BC25FD"/>
    <w:rsid w:val="00BC4717"/>
    <w:rsid w:val="00BC5DC9"/>
    <w:rsid w:val="00BC606B"/>
    <w:rsid w:val="00BC61CF"/>
    <w:rsid w:val="00BC72DB"/>
    <w:rsid w:val="00BD0661"/>
    <w:rsid w:val="00BD150D"/>
    <w:rsid w:val="00BD1E7B"/>
    <w:rsid w:val="00BD3DE1"/>
    <w:rsid w:val="00BD5338"/>
    <w:rsid w:val="00BD5564"/>
    <w:rsid w:val="00BD65A7"/>
    <w:rsid w:val="00BD74F2"/>
    <w:rsid w:val="00BE005C"/>
    <w:rsid w:val="00BE207A"/>
    <w:rsid w:val="00BE3C85"/>
    <w:rsid w:val="00BE4124"/>
    <w:rsid w:val="00BE456B"/>
    <w:rsid w:val="00BE45EA"/>
    <w:rsid w:val="00BE4E27"/>
    <w:rsid w:val="00BE6453"/>
    <w:rsid w:val="00BF093A"/>
    <w:rsid w:val="00BF0D1B"/>
    <w:rsid w:val="00BF0FD8"/>
    <w:rsid w:val="00BF11CF"/>
    <w:rsid w:val="00BF1538"/>
    <w:rsid w:val="00BF1E74"/>
    <w:rsid w:val="00BF231C"/>
    <w:rsid w:val="00BF2C06"/>
    <w:rsid w:val="00BF3564"/>
    <w:rsid w:val="00BF3648"/>
    <w:rsid w:val="00C01120"/>
    <w:rsid w:val="00C01D3D"/>
    <w:rsid w:val="00C02416"/>
    <w:rsid w:val="00C035BE"/>
    <w:rsid w:val="00C038BD"/>
    <w:rsid w:val="00C03D7B"/>
    <w:rsid w:val="00C04B91"/>
    <w:rsid w:val="00C054B2"/>
    <w:rsid w:val="00C05984"/>
    <w:rsid w:val="00C06B6C"/>
    <w:rsid w:val="00C07CA8"/>
    <w:rsid w:val="00C1043B"/>
    <w:rsid w:val="00C12F5B"/>
    <w:rsid w:val="00C13135"/>
    <w:rsid w:val="00C147F7"/>
    <w:rsid w:val="00C15AA2"/>
    <w:rsid w:val="00C15EC4"/>
    <w:rsid w:val="00C16AF5"/>
    <w:rsid w:val="00C17645"/>
    <w:rsid w:val="00C17C26"/>
    <w:rsid w:val="00C20D36"/>
    <w:rsid w:val="00C22B8B"/>
    <w:rsid w:val="00C22BDC"/>
    <w:rsid w:val="00C22BDF"/>
    <w:rsid w:val="00C23163"/>
    <w:rsid w:val="00C248C3"/>
    <w:rsid w:val="00C27CDB"/>
    <w:rsid w:val="00C3072D"/>
    <w:rsid w:val="00C32D01"/>
    <w:rsid w:val="00C33C82"/>
    <w:rsid w:val="00C3474E"/>
    <w:rsid w:val="00C34C0D"/>
    <w:rsid w:val="00C34CFB"/>
    <w:rsid w:val="00C36BB9"/>
    <w:rsid w:val="00C37EC7"/>
    <w:rsid w:val="00C41F39"/>
    <w:rsid w:val="00C4224E"/>
    <w:rsid w:val="00C4257C"/>
    <w:rsid w:val="00C42D3D"/>
    <w:rsid w:val="00C42F6B"/>
    <w:rsid w:val="00C45B0E"/>
    <w:rsid w:val="00C464BA"/>
    <w:rsid w:val="00C46EE0"/>
    <w:rsid w:val="00C47CD2"/>
    <w:rsid w:val="00C5055E"/>
    <w:rsid w:val="00C50AFC"/>
    <w:rsid w:val="00C529B0"/>
    <w:rsid w:val="00C53145"/>
    <w:rsid w:val="00C566A3"/>
    <w:rsid w:val="00C56A44"/>
    <w:rsid w:val="00C60B83"/>
    <w:rsid w:val="00C61F58"/>
    <w:rsid w:val="00C6207D"/>
    <w:rsid w:val="00C6407C"/>
    <w:rsid w:val="00C6577F"/>
    <w:rsid w:val="00C659D0"/>
    <w:rsid w:val="00C67F6B"/>
    <w:rsid w:val="00C70678"/>
    <w:rsid w:val="00C709FB"/>
    <w:rsid w:val="00C728CE"/>
    <w:rsid w:val="00C72A8B"/>
    <w:rsid w:val="00C72CC5"/>
    <w:rsid w:val="00C731CB"/>
    <w:rsid w:val="00C75BA5"/>
    <w:rsid w:val="00C77D8A"/>
    <w:rsid w:val="00C80201"/>
    <w:rsid w:val="00C805C6"/>
    <w:rsid w:val="00C8126A"/>
    <w:rsid w:val="00C814BC"/>
    <w:rsid w:val="00C822CF"/>
    <w:rsid w:val="00C82A46"/>
    <w:rsid w:val="00C834B0"/>
    <w:rsid w:val="00C84111"/>
    <w:rsid w:val="00C848A2"/>
    <w:rsid w:val="00C849DD"/>
    <w:rsid w:val="00C85720"/>
    <w:rsid w:val="00C907EB"/>
    <w:rsid w:val="00C909FD"/>
    <w:rsid w:val="00C910DE"/>
    <w:rsid w:val="00C923FB"/>
    <w:rsid w:val="00C92D13"/>
    <w:rsid w:val="00C931C8"/>
    <w:rsid w:val="00C93A1B"/>
    <w:rsid w:val="00C967DC"/>
    <w:rsid w:val="00C96EA1"/>
    <w:rsid w:val="00CA004A"/>
    <w:rsid w:val="00CA0A0B"/>
    <w:rsid w:val="00CA2E68"/>
    <w:rsid w:val="00CA33CB"/>
    <w:rsid w:val="00CA47D1"/>
    <w:rsid w:val="00CA4D5C"/>
    <w:rsid w:val="00CA4D94"/>
    <w:rsid w:val="00CA50A0"/>
    <w:rsid w:val="00CA690B"/>
    <w:rsid w:val="00CA707A"/>
    <w:rsid w:val="00CA7600"/>
    <w:rsid w:val="00CB13A1"/>
    <w:rsid w:val="00CB1851"/>
    <w:rsid w:val="00CB2906"/>
    <w:rsid w:val="00CB3BA0"/>
    <w:rsid w:val="00CB4665"/>
    <w:rsid w:val="00CB5B15"/>
    <w:rsid w:val="00CB6467"/>
    <w:rsid w:val="00CB694B"/>
    <w:rsid w:val="00CB6BD2"/>
    <w:rsid w:val="00CC0D74"/>
    <w:rsid w:val="00CC200F"/>
    <w:rsid w:val="00CC3924"/>
    <w:rsid w:val="00CC5780"/>
    <w:rsid w:val="00CC5D0C"/>
    <w:rsid w:val="00CC64EC"/>
    <w:rsid w:val="00CC7846"/>
    <w:rsid w:val="00CD0F4B"/>
    <w:rsid w:val="00CD1E5F"/>
    <w:rsid w:val="00CD1ECE"/>
    <w:rsid w:val="00CD38BD"/>
    <w:rsid w:val="00CD3BD7"/>
    <w:rsid w:val="00CD46A2"/>
    <w:rsid w:val="00CD52DC"/>
    <w:rsid w:val="00CD609C"/>
    <w:rsid w:val="00CD6F18"/>
    <w:rsid w:val="00CD7559"/>
    <w:rsid w:val="00CD7F11"/>
    <w:rsid w:val="00CE1A76"/>
    <w:rsid w:val="00CE1C4F"/>
    <w:rsid w:val="00CE2A55"/>
    <w:rsid w:val="00CE5219"/>
    <w:rsid w:val="00CE6723"/>
    <w:rsid w:val="00CE6C45"/>
    <w:rsid w:val="00CF0164"/>
    <w:rsid w:val="00CF05B8"/>
    <w:rsid w:val="00CF0F3A"/>
    <w:rsid w:val="00CF1E6A"/>
    <w:rsid w:val="00CF2974"/>
    <w:rsid w:val="00CF361B"/>
    <w:rsid w:val="00CF3CB5"/>
    <w:rsid w:val="00CF4843"/>
    <w:rsid w:val="00CF4FD9"/>
    <w:rsid w:val="00CF51F0"/>
    <w:rsid w:val="00CF5963"/>
    <w:rsid w:val="00CF67A4"/>
    <w:rsid w:val="00CF67B2"/>
    <w:rsid w:val="00CF6A4E"/>
    <w:rsid w:val="00CF757A"/>
    <w:rsid w:val="00D0028A"/>
    <w:rsid w:val="00D00320"/>
    <w:rsid w:val="00D0095E"/>
    <w:rsid w:val="00D01897"/>
    <w:rsid w:val="00D024CF"/>
    <w:rsid w:val="00D034CA"/>
    <w:rsid w:val="00D04560"/>
    <w:rsid w:val="00D047FC"/>
    <w:rsid w:val="00D07233"/>
    <w:rsid w:val="00D07373"/>
    <w:rsid w:val="00D077F0"/>
    <w:rsid w:val="00D078E7"/>
    <w:rsid w:val="00D0FF45"/>
    <w:rsid w:val="00D11B78"/>
    <w:rsid w:val="00D11EF4"/>
    <w:rsid w:val="00D1290C"/>
    <w:rsid w:val="00D1358B"/>
    <w:rsid w:val="00D13859"/>
    <w:rsid w:val="00D13A72"/>
    <w:rsid w:val="00D15986"/>
    <w:rsid w:val="00D15ED6"/>
    <w:rsid w:val="00D16101"/>
    <w:rsid w:val="00D16213"/>
    <w:rsid w:val="00D17A1F"/>
    <w:rsid w:val="00D20E38"/>
    <w:rsid w:val="00D236A6"/>
    <w:rsid w:val="00D245AC"/>
    <w:rsid w:val="00D2470B"/>
    <w:rsid w:val="00D24FFE"/>
    <w:rsid w:val="00D2525F"/>
    <w:rsid w:val="00D253AE"/>
    <w:rsid w:val="00D25DC1"/>
    <w:rsid w:val="00D26E4A"/>
    <w:rsid w:val="00D30418"/>
    <w:rsid w:val="00D30526"/>
    <w:rsid w:val="00D30D7B"/>
    <w:rsid w:val="00D30DD0"/>
    <w:rsid w:val="00D3255F"/>
    <w:rsid w:val="00D33CC0"/>
    <w:rsid w:val="00D34424"/>
    <w:rsid w:val="00D34669"/>
    <w:rsid w:val="00D3551C"/>
    <w:rsid w:val="00D35A85"/>
    <w:rsid w:val="00D35BAC"/>
    <w:rsid w:val="00D375C3"/>
    <w:rsid w:val="00D4118D"/>
    <w:rsid w:val="00D4121E"/>
    <w:rsid w:val="00D416FF"/>
    <w:rsid w:val="00D41755"/>
    <w:rsid w:val="00D42AE6"/>
    <w:rsid w:val="00D42E94"/>
    <w:rsid w:val="00D434E2"/>
    <w:rsid w:val="00D43842"/>
    <w:rsid w:val="00D44667"/>
    <w:rsid w:val="00D47280"/>
    <w:rsid w:val="00D4EFC4"/>
    <w:rsid w:val="00D52C77"/>
    <w:rsid w:val="00D537AF"/>
    <w:rsid w:val="00D54305"/>
    <w:rsid w:val="00D5476E"/>
    <w:rsid w:val="00D54EF9"/>
    <w:rsid w:val="00D55096"/>
    <w:rsid w:val="00D565BB"/>
    <w:rsid w:val="00D57751"/>
    <w:rsid w:val="00D5D4C2"/>
    <w:rsid w:val="00D604C3"/>
    <w:rsid w:val="00D60F35"/>
    <w:rsid w:val="00D63A41"/>
    <w:rsid w:val="00D6438D"/>
    <w:rsid w:val="00D6575C"/>
    <w:rsid w:val="00D657E6"/>
    <w:rsid w:val="00D66380"/>
    <w:rsid w:val="00D66B49"/>
    <w:rsid w:val="00D67730"/>
    <w:rsid w:val="00D702AB"/>
    <w:rsid w:val="00D72AA1"/>
    <w:rsid w:val="00D73594"/>
    <w:rsid w:val="00D74651"/>
    <w:rsid w:val="00D77205"/>
    <w:rsid w:val="00D81AA6"/>
    <w:rsid w:val="00D81BF6"/>
    <w:rsid w:val="00D82434"/>
    <w:rsid w:val="00D8326E"/>
    <w:rsid w:val="00D83E24"/>
    <w:rsid w:val="00D84544"/>
    <w:rsid w:val="00D85BDE"/>
    <w:rsid w:val="00D87501"/>
    <w:rsid w:val="00D87548"/>
    <w:rsid w:val="00D9085D"/>
    <w:rsid w:val="00D91CA0"/>
    <w:rsid w:val="00D93430"/>
    <w:rsid w:val="00D95375"/>
    <w:rsid w:val="00D960EE"/>
    <w:rsid w:val="00D961E9"/>
    <w:rsid w:val="00DA0582"/>
    <w:rsid w:val="00DA0DF5"/>
    <w:rsid w:val="00DA14AA"/>
    <w:rsid w:val="00DA1ACA"/>
    <w:rsid w:val="00DA4666"/>
    <w:rsid w:val="00DA514F"/>
    <w:rsid w:val="00DA5A86"/>
    <w:rsid w:val="00DA60F8"/>
    <w:rsid w:val="00DB1C0A"/>
    <w:rsid w:val="00DB32C2"/>
    <w:rsid w:val="00DB3797"/>
    <w:rsid w:val="00DB3942"/>
    <w:rsid w:val="00DB4D92"/>
    <w:rsid w:val="00DB509F"/>
    <w:rsid w:val="00DB6098"/>
    <w:rsid w:val="00DB62CE"/>
    <w:rsid w:val="00DB6662"/>
    <w:rsid w:val="00DB7923"/>
    <w:rsid w:val="00DC045E"/>
    <w:rsid w:val="00DC04C9"/>
    <w:rsid w:val="00DC1536"/>
    <w:rsid w:val="00DC1CD0"/>
    <w:rsid w:val="00DC220E"/>
    <w:rsid w:val="00DC444C"/>
    <w:rsid w:val="00DC538B"/>
    <w:rsid w:val="00DC56B2"/>
    <w:rsid w:val="00DC6040"/>
    <w:rsid w:val="00DC6881"/>
    <w:rsid w:val="00DD0235"/>
    <w:rsid w:val="00DD147C"/>
    <w:rsid w:val="00DD1591"/>
    <w:rsid w:val="00DD2146"/>
    <w:rsid w:val="00DD29BD"/>
    <w:rsid w:val="00DD421C"/>
    <w:rsid w:val="00DD4507"/>
    <w:rsid w:val="00DD4E86"/>
    <w:rsid w:val="00DD51B5"/>
    <w:rsid w:val="00DD5DBF"/>
    <w:rsid w:val="00DD5E01"/>
    <w:rsid w:val="00DD6088"/>
    <w:rsid w:val="00DE28E4"/>
    <w:rsid w:val="00DE30C1"/>
    <w:rsid w:val="00DE3DD3"/>
    <w:rsid w:val="00DE46D2"/>
    <w:rsid w:val="00DE4FF1"/>
    <w:rsid w:val="00DE5381"/>
    <w:rsid w:val="00DE63BB"/>
    <w:rsid w:val="00DE6D57"/>
    <w:rsid w:val="00DE6E9D"/>
    <w:rsid w:val="00DE72DD"/>
    <w:rsid w:val="00DF083B"/>
    <w:rsid w:val="00DF1ED1"/>
    <w:rsid w:val="00DF23E2"/>
    <w:rsid w:val="00DF41E7"/>
    <w:rsid w:val="00DF5388"/>
    <w:rsid w:val="00DF578C"/>
    <w:rsid w:val="00DF592E"/>
    <w:rsid w:val="00DF7AE5"/>
    <w:rsid w:val="00E0105A"/>
    <w:rsid w:val="00E01532"/>
    <w:rsid w:val="00E043AA"/>
    <w:rsid w:val="00E04911"/>
    <w:rsid w:val="00E059B5"/>
    <w:rsid w:val="00E065B4"/>
    <w:rsid w:val="00E06FB3"/>
    <w:rsid w:val="00E1315C"/>
    <w:rsid w:val="00E13918"/>
    <w:rsid w:val="00E1408A"/>
    <w:rsid w:val="00E14CB7"/>
    <w:rsid w:val="00E1557E"/>
    <w:rsid w:val="00E167E0"/>
    <w:rsid w:val="00E1717B"/>
    <w:rsid w:val="00E17EF4"/>
    <w:rsid w:val="00E20FCF"/>
    <w:rsid w:val="00E21117"/>
    <w:rsid w:val="00E21C11"/>
    <w:rsid w:val="00E224AE"/>
    <w:rsid w:val="00E243BE"/>
    <w:rsid w:val="00E25F52"/>
    <w:rsid w:val="00E26615"/>
    <w:rsid w:val="00E30D62"/>
    <w:rsid w:val="00E31EC0"/>
    <w:rsid w:val="00E32642"/>
    <w:rsid w:val="00E32A46"/>
    <w:rsid w:val="00E33A65"/>
    <w:rsid w:val="00E3435A"/>
    <w:rsid w:val="00E34743"/>
    <w:rsid w:val="00E348C7"/>
    <w:rsid w:val="00E34D21"/>
    <w:rsid w:val="00E4005A"/>
    <w:rsid w:val="00E4245B"/>
    <w:rsid w:val="00E4274C"/>
    <w:rsid w:val="00E42793"/>
    <w:rsid w:val="00E4391A"/>
    <w:rsid w:val="00E43E06"/>
    <w:rsid w:val="00E43E66"/>
    <w:rsid w:val="00E44710"/>
    <w:rsid w:val="00E458A0"/>
    <w:rsid w:val="00E45E54"/>
    <w:rsid w:val="00E46D73"/>
    <w:rsid w:val="00E470B7"/>
    <w:rsid w:val="00E50053"/>
    <w:rsid w:val="00E505B4"/>
    <w:rsid w:val="00E507A8"/>
    <w:rsid w:val="00E50EDC"/>
    <w:rsid w:val="00E5221D"/>
    <w:rsid w:val="00E52576"/>
    <w:rsid w:val="00E53AEB"/>
    <w:rsid w:val="00E54A5D"/>
    <w:rsid w:val="00E5520C"/>
    <w:rsid w:val="00E564B8"/>
    <w:rsid w:val="00E604B4"/>
    <w:rsid w:val="00E63AE2"/>
    <w:rsid w:val="00E63DE5"/>
    <w:rsid w:val="00E643FA"/>
    <w:rsid w:val="00E6719D"/>
    <w:rsid w:val="00E67A5F"/>
    <w:rsid w:val="00E734C6"/>
    <w:rsid w:val="00E7355B"/>
    <w:rsid w:val="00E75513"/>
    <w:rsid w:val="00E8039B"/>
    <w:rsid w:val="00E803C2"/>
    <w:rsid w:val="00E80592"/>
    <w:rsid w:val="00E81BF2"/>
    <w:rsid w:val="00E827FE"/>
    <w:rsid w:val="00E82B11"/>
    <w:rsid w:val="00E82BCC"/>
    <w:rsid w:val="00E84007"/>
    <w:rsid w:val="00E84594"/>
    <w:rsid w:val="00E85AC0"/>
    <w:rsid w:val="00E860FA"/>
    <w:rsid w:val="00E8691F"/>
    <w:rsid w:val="00E879E3"/>
    <w:rsid w:val="00E917A0"/>
    <w:rsid w:val="00E93015"/>
    <w:rsid w:val="00E97DF7"/>
    <w:rsid w:val="00E97F9E"/>
    <w:rsid w:val="00EA00D2"/>
    <w:rsid w:val="00EA01DD"/>
    <w:rsid w:val="00EA0933"/>
    <w:rsid w:val="00EA2108"/>
    <w:rsid w:val="00EA214D"/>
    <w:rsid w:val="00EA2BE3"/>
    <w:rsid w:val="00EA2E88"/>
    <w:rsid w:val="00EA374F"/>
    <w:rsid w:val="00EA3E49"/>
    <w:rsid w:val="00EA6799"/>
    <w:rsid w:val="00EA736B"/>
    <w:rsid w:val="00EB01A5"/>
    <w:rsid w:val="00EB13FE"/>
    <w:rsid w:val="00EB256C"/>
    <w:rsid w:val="00EB2CEB"/>
    <w:rsid w:val="00EB413A"/>
    <w:rsid w:val="00EB46B6"/>
    <w:rsid w:val="00EB50E5"/>
    <w:rsid w:val="00EB6640"/>
    <w:rsid w:val="00EB76F8"/>
    <w:rsid w:val="00EC063A"/>
    <w:rsid w:val="00EC10C4"/>
    <w:rsid w:val="00EC3A8E"/>
    <w:rsid w:val="00EC49F8"/>
    <w:rsid w:val="00EC4CF2"/>
    <w:rsid w:val="00EC54DF"/>
    <w:rsid w:val="00EC5A29"/>
    <w:rsid w:val="00EC658E"/>
    <w:rsid w:val="00ED034F"/>
    <w:rsid w:val="00ED1FFF"/>
    <w:rsid w:val="00ED205E"/>
    <w:rsid w:val="00ED2299"/>
    <w:rsid w:val="00ED3EB0"/>
    <w:rsid w:val="00ED5BC6"/>
    <w:rsid w:val="00ED656B"/>
    <w:rsid w:val="00ED724F"/>
    <w:rsid w:val="00EE2409"/>
    <w:rsid w:val="00EE3A8F"/>
    <w:rsid w:val="00EE4878"/>
    <w:rsid w:val="00EE5971"/>
    <w:rsid w:val="00EE6CF7"/>
    <w:rsid w:val="00EE7F40"/>
    <w:rsid w:val="00EF0110"/>
    <w:rsid w:val="00EF45BC"/>
    <w:rsid w:val="00EF4E37"/>
    <w:rsid w:val="00EF51E4"/>
    <w:rsid w:val="00EF5507"/>
    <w:rsid w:val="00EF7050"/>
    <w:rsid w:val="00EF7EC5"/>
    <w:rsid w:val="00EF7EE7"/>
    <w:rsid w:val="00F00C25"/>
    <w:rsid w:val="00F01843"/>
    <w:rsid w:val="00F02715"/>
    <w:rsid w:val="00F033A2"/>
    <w:rsid w:val="00F03D54"/>
    <w:rsid w:val="00F045F2"/>
    <w:rsid w:val="00F05045"/>
    <w:rsid w:val="00F05129"/>
    <w:rsid w:val="00F06EE2"/>
    <w:rsid w:val="00F07446"/>
    <w:rsid w:val="00F075CB"/>
    <w:rsid w:val="00F07E63"/>
    <w:rsid w:val="00F07EAE"/>
    <w:rsid w:val="00F0EE41"/>
    <w:rsid w:val="00F11E00"/>
    <w:rsid w:val="00F123AC"/>
    <w:rsid w:val="00F1243A"/>
    <w:rsid w:val="00F12D50"/>
    <w:rsid w:val="00F12FCD"/>
    <w:rsid w:val="00F1458B"/>
    <w:rsid w:val="00F14BF5"/>
    <w:rsid w:val="00F153EA"/>
    <w:rsid w:val="00F16B92"/>
    <w:rsid w:val="00F203BA"/>
    <w:rsid w:val="00F21FAE"/>
    <w:rsid w:val="00F22A0C"/>
    <w:rsid w:val="00F23008"/>
    <w:rsid w:val="00F235C2"/>
    <w:rsid w:val="00F23C33"/>
    <w:rsid w:val="00F2491A"/>
    <w:rsid w:val="00F264C3"/>
    <w:rsid w:val="00F267EE"/>
    <w:rsid w:val="00F26FE9"/>
    <w:rsid w:val="00F30B6B"/>
    <w:rsid w:val="00F31954"/>
    <w:rsid w:val="00F3218B"/>
    <w:rsid w:val="00F32784"/>
    <w:rsid w:val="00F331FA"/>
    <w:rsid w:val="00F33B84"/>
    <w:rsid w:val="00F3450E"/>
    <w:rsid w:val="00F34BEB"/>
    <w:rsid w:val="00F35628"/>
    <w:rsid w:val="00F35B76"/>
    <w:rsid w:val="00F37E44"/>
    <w:rsid w:val="00F4187A"/>
    <w:rsid w:val="00F41E5A"/>
    <w:rsid w:val="00F41E5F"/>
    <w:rsid w:val="00F42021"/>
    <w:rsid w:val="00F42688"/>
    <w:rsid w:val="00F42A60"/>
    <w:rsid w:val="00F42CE8"/>
    <w:rsid w:val="00F4454D"/>
    <w:rsid w:val="00F44983"/>
    <w:rsid w:val="00F44B8F"/>
    <w:rsid w:val="00F46260"/>
    <w:rsid w:val="00F46C38"/>
    <w:rsid w:val="00F46C61"/>
    <w:rsid w:val="00F47190"/>
    <w:rsid w:val="00F4756F"/>
    <w:rsid w:val="00F47C51"/>
    <w:rsid w:val="00F47F95"/>
    <w:rsid w:val="00F51B03"/>
    <w:rsid w:val="00F5210D"/>
    <w:rsid w:val="00F5552B"/>
    <w:rsid w:val="00F55D27"/>
    <w:rsid w:val="00F574BD"/>
    <w:rsid w:val="00F619B0"/>
    <w:rsid w:val="00F63115"/>
    <w:rsid w:val="00F63E47"/>
    <w:rsid w:val="00F642D7"/>
    <w:rsid w:val="00F65003"/>
    <w:rsid w:val="00F65267"/>
    <w:rsid w:val="00F6634E"/>
    <w:rsid w:val="00F66D06"/>
    <w:rsid w:val="00F70AB0"/>
    <w:rsid w:val="00F70E05"/>
    <w:rsid w:val="00F70F0B"/>
    <w:rsid w:val="00F71162"/>
    <w:rsid w:val="00F7166B"/>
    <w:rsid w:val="00F71C3F"/>
    <w:rsid w:val="00F733D2"/>
    <w:rsid w:val="00F7424F"/>
    <w:rsid w:val="00F761B9"/>
    <w:rsid w:val="00F768A9"/>
    <w:rsid w:val="00F80E48"/>
    <w:rsid w:val="00F81372"/>
    <w:rsid w:val="00F83073"/>
    <w:rsid w:val="00F84679"/>
    <w:rsid w:val="00F84830"/>
    <w:rsid w:val="00F84AFD"/>
    <w:rsid w:val="00F85777"/>
    <w:rsid w:val="00F869E9"/>
    <w:rsid w:val="00F90362"/>
    <w:rsid w:val="00F90E94"/>
    <w:rsid w:val="00F90F79"/>
    <w:rsid w:val="00F91C92"/>
    <w:rsid w:val="00F92325"/>
    <w:rsid w:val="00F928A0"/>
    <w:rsid w:val="00F92B84"/>
    <w:rsid w:val="00F92E75"/>
    <w:rsid w:val="00F94161"/>
    <w:rsid w:val="00F943F7"/>
    <w:rsid w:val="00F94630"/>
    <w:rsid w:val="00F9477D"/>
    <w:rsid w:val="00F94E8C"/>
    <w:rsid w:val="00F969FF"/>
    <w:rsid w:val="00FA026F"/>
    <w:rsid w:val="00FA0394"/>
    <w:rsid w:val="00FA0812"/>
    <w:rsid w:val="00FA0823"/>
    <w:rsid w:val="00FA1E81"/>
    <w:rsid w:val="00FA2CA3"/>
    <w:rsid w:val="00FA47DE"/>
    <w:rsid w:val="00FA6AC1"/>
    <w:rsid w:val="00FB265D"/>
    <w:rsid w:val="00FB2AEE"/>
    <w:rsid w:val="00FB3C0B"/>
    <w:rsid w:val="00FB4EF0"/>
    <w:rsid w:val="00FB55D3"/>
    <w:rsid w:val="00FB63AE"/>
    <w:rsid w:val="00FB7A8E"/>
    <w:rsid w:val="00FC238F"/>
    <w:rsid w:val="00FC4464"/>
    <w:rsid w:val="00FC491A"/>
    <w:rsid w:val="00FC5350"/>
    <w:rsid w:val="00FC5DD0"/>
    <w:rsid w:val="00FC6701"/>
    <w:rsid w:val="00FD0D4A"/>
    <w:rsid w:val="00FD0EB9"/>
    <w:rsid w:val="00FD2149"/>
    <w:rsid w:val="00FD3A04"/>
    <w:rsid w:val="00FD6C2C"/>
    <w:rsid w:val="00FD6F8D"/>
    <w:rsid w:val="00FE10C1"/>
    <w:rsid w:val="00FE3714"/>
    <w:rsid w:val="00FE407D"/>
    <w:rsid w:val="00FE4806"/>
    <w:rsid w:val="00FE4DC1"/>
    <w:rsid w:val="00FE5C01"/>
    <w:rsid w:val="00FE625B"/>
    <w:rsid w:val="00FE65CC"/>
    <w:rsid w:val="00FE6F95"/>
    <w:rsid w:val="00FE6FEA"/>
    <w:rsid w:val="00FF0610"/>
    <w:rsid w:val="00FF0848"/>
    <w:rsid w:val="00FF0F5B"/>
    <w:rsid w:val="00FF0FE5"/>
    <w:rsid w:val="00FF1E05"/>
    <w:rsid w:val="00FF1FC9"/>
    <w:rsid w:val="00FF2149"/>
    <w:rsid w:val="00FF55ED"/>
    <w:rsid w:val="00FF581E"/>
    <w:rsid w:val="00FF5D61"/>
    <w:rsid w:val="00FF63D6"/>
    <w:rsid w:val="00FF6C85"/>
    <w:rsid w:val="00FF7201"/>
    <w:rsid w:val="00FF7953"/>
    <w:rsid w:val="00FF7FA7"/>
    <w:rsid w:val="01137EDF"/>
    <w:rsid w:val="011CB4CA"/>
    <w:rsid w:val="0140DCDF"/>
    <w:rsid w:val="01444D5C"/>
    <w:rsid w:val="014897F5"/>
    <w:rsid w:val="01498CB7"/>
    <w:rsid w:val="0155FDB2"/>
    <w:rsid w:val="015B8F43"/>
    <w:rsid w:val="015E0F3E"/>
    <w:rsid w:val="0175A970"/>
    <w:rsid w:val="017EBCE7"/>
    <w:rsid w:val="0189D253"/>
    <w:rsid w:val="018EB024"/>
    <w:rsid w:val="018F1027"/>
    <w:rsid w:val="01A0C9E8"/>
    <w:rsid w:val="01A301F7"/>
    <w:rsid w:val="01CD2445"/>
    <w:rsid w:val="01CD3948"/>
    <w:rsid w:val="01D8D334"/>
    <w:rsid w:val="021AD4FD"/>
    <w:rsid w:val="02294A81"/>
    <w:rsid w:val="022D4A7E"/>
    <w:rsid w:val="023D31CB"/>
    <w:rsid w:val="024C9754"/>
    <w:rsid w:val="025D175A"/>
    <w:rsid w:val="0264B9D3"/>
    <w:rsid w:val="026A344C"/>
    <w:rsid w:val="026EBE5B"/>
    <w:rsid w:val="0275E089"/>
    <w:rsid w:val="028015D0"/>
    <w:rsid w:val="028738FC"/>
    <w:rsid w:val="02A1E86A"/>
    <w:rsid w:val="02A67207"/>
    <w:rsid w:val="02A68C38"/>
    <w:rsid w:val="02B1B36C"/>
    <w:rsid w:val="02B6804E"/>
    <w:rsid w:val="02E46856"/>
    <w:rsid w:val="031D839E"/>
    <w:rsid w:val="031F0647"/>
    <w:rsid w:val="032C45CA"/>
    <w:rsid w:val="033AB75C"/>
    <w:rsid w:val="033B5961"/>
    <w:rsid w:val="034948BC"/>
    <w:rsid w:val="0354ED17"/>
    <w:rsid w:val="036C2AEC"/>
    <w:rsid w:val="038064F1"/>
    <w:rsid w:val="03810AF4"/>
    <w:rsid w:val="03815CAB"/>
    <w:rsid w:val="03959E35"/>
    <w:rsid w:val="039CD1C2"/>
    <w:rsid w:val="03ACCB8C"/>
    <w:rsid w:val="03BF5FCC"/>
    <w:rsid w:val="03C91ADF"/>
    <w:rsid w:val="03D8B06D"/>
    <w:rsid w:val="03E3548E"/>
    <w:rsid w:val="03E840FF"/>
    <w:rsid w:val="03E8DB9E"/>
    <w:rsid w:val="03F4D861"/>
    <w:rsid w:val="03F8DF73"/>
    <w:rsid w:val="040D7584"/>
    <w:rsid w:val="0411D1E1"/>
    <w:rsid w:val="0415630A"/>
    <w:rsid w:val="041A439D"/>
    <w:rsid w:val="041C41F3"/>
    <w:rsid w:val="041E94C1"/>
    <w:rsid w:val="04252AA0"/>
    <w:rsid w:val="042C017A"/>
    <w:rsid w:val="0434D3B5"/>
    <w:rsid w:val="043F6596"/>
    <w:rsid w:val="0448AAF5"/>
    <w:rsid w:val="04624A1B"/>
    <w:rsid w:val="0465B1C5"/>
    <w:rsid w:val="046FFB9F"/>
    <w:rsid w:val="04795541"/>
    <w:rsid w:val="04824023"/>
    <w:rsid w:val="048D0A6C"/>
    <w:rsid w:val="0490776F"/>
    <w:rsid w:val="04AB722C"/>
    <w:rsid w:val="04B82ABA"/>
    <w:rsid w:val="04B9C7BA"/>
    <w:rsid w:val="04C5A7D4"/>
    <w:rsid w:val="04C5EA26"/>
    <w:rsid w:val="04E34082"/>
    <w:rsid w:val="04E53FC0"/>
    <w:rsid w:val="04E59771"/>
    <w:rsid w:val="04E72275"/>
    <w:rsid w:val="05241702"/>
    <w:rsid w:val="0532F26D"/>
    <w:rsid w:val="0539E5A3"/>
    <w:rsid w:val="053E2756"/>
    <w:rsid w:val="0544CA27"/>
    <w:rsid w:val="05473BE1"/>
    <w:rsid w:val="056171BA"/>
    <w:rsid w:val="0562EA3D"/>
    <w:rsid w:val="05644742"/>
    <w:rsid w:val="056F2ABA"/>
    <w:rsid w:val="05706AE5"/>
    <w:rsid w:val="0571F118"/>
    <w:rsid w:val="05775110"/>
    <w:rsid w:val="057E0BDC"/>
    <w:rsid w:val="05801F5F"/>
    <w:rsid w:val="0583A938"/>
    <w:rsid w:val="0584ABFF"/>
    <w:rsid w:val="058FA121"/>
    <w:rsid w:val="0595E6D3"/>
    <w:rsid w:val="0598137A"/>
    <w:rsid w:val="05A47068"/>
    <w:rsid w:val="05AD85D8"/>
    <w:rsid w:val="05CC492D"/>
    <w:rsid w:val="05D2F53E"/>
    <w:rsid w:val="05D44B29"/>
    <w:rsid w:val="05E5E90F"/>
    <w:rsid w:val="05E8B4CE"/>
    <w:rsid w:val="05F14F87"/>
    <w:rsid w:val="05F28DC9"/>
    <w:rsid w:val="06172875"/>
    <w:rsid w:val="06184315"/>
    <w:rsid w:val="061D6DEE"/>
    <w:rsid w:val="062596B6"/>
    <w:rsid w:val="063646D6"/>
    <w:rsid w:val="06375771"/>
    <w:rsid w:val="063BFC03"/>
    <w:rsid w:val="0642977B"/>
    <w:rsid w:val="064C0C3C"/>
    <w:rsid w:val="065AE122"/>
    <w:rsid w:val="065C4919"/>
    <w:rsid w:val="06880873"/>
    <w:rsid w:val="068C71A6"/>
    <w:rsid w:val="068E5E89"/>
    <w:rsid w:val="06986372"/>
    <w:rsid w:val="0698EBC8"/>
    <w:rsid w:val="069BB914"/>
    <w:rsid w:val="06A3EC85"/>
    <w:rsid w:val="06B4BDC2"/>
    <w:rsid w:val="06B4FE52"/>
    <w:rsid w:val="06B8AC95"/>
    <w:rsid w:val="06C2E569"/>
    <w:rsid w:val="06C93D75"/>
    <w:rsid w:val="06D1D413"/>
    <w:rsid w:val="06E09A88"/>
    <w:rsid w:val="06EFEF4B"/>
    <w:rsid w:val="06FDE50A"/>
    <w:rsid w:val="0702FB59"/>
    <w:rsid w:val="0707BC70"/>
    <w:rsid w:val="070F5258"/>
    <w:rsid w:val="070FFF53"/>
    <w:rsid w:val="07188486"/>
    <w:rsid w:val="071DC98A"/>
    <w:rsid w:val="07227633"/>
    <w:rsid w:val="073AEC23"/>
    <w:rsid w:val="073C3605"/>
    <w:rsid w:val="073FFFBE"/>
    <w:rsid w:val="074992E0"/>
    <w:rsid w:val="07512B92"/>
    <w:rsid w:val="0761BC35"/>
    <w:rsid w:val="0768357A"/>
    <w:rsid w:val="0774C8F9"/>
    <w:rsid w:val="077C3391"/>
    <w:rsid w:val="078BD632"/>
    <w:rsid w:val="0795A1C5"/>
    <w:rsid w:val="07A77BDA"/>
    <w:rsid w:val="07AED238"/>
    <w:rsid w:val="07B04189"/>
    <w:rsid w:val="07DBDB25"/>
    <w:rsid w:val="07E4628B"/>
    <w:rsid w:val="07F0F4C1"/>
    <w:rsid w:val="07F132BA"/>
    <w:rsid w:val="07F45D11"/>
    <w:rsid w:val="07FAD9C9"/>
    <w:rsid w:val="07FC7951"/>
    <w:rsid w:val="0806036E"/>
    <w:rsid w:val="080AC28A"/>
    <w:rsid w:val="080D8E21"/>
    <w:rsid w:val="0816A37C"/>
    <w:rsid w:val="0822C8E5"/>
    <w:rsid w:val="082D2073"/>
    <w:rsid w:val="082F1966"/>
    <w:rsid w:val="0839EC65"/>
    <w:rsid w:val="085800D7"/>
    <w:rsid w:val="086B9D84"/>
    <w:rsid w:val="0875CD78"/>
    <w:rsid w:val="0881B8B4"/>
    <w:rsid w:val="08852889"/>
    <w:rsid w:val="0885A68A"/>
    <w:rsid w:val="089372FA"/>
    <w:rsid w:val="089417AE"/>
    <w:rsid w:val="08975698"/>
    <w:rsid w:val="08A00D93"/>
    <w:rsid w:val="08B35491"/>
    <w:rsid w:val="08C8355B"/>
    <w:rsid w:val="08C90ACF"/>
    <w:rsid w:val="08D6D5E1"/>
    <w:rsid w:val="08E40214"/>
    <w:rsid w:val="08E5269A"/>
    <w:rsid w:val="09018509"/>
    <w:rsid w:val="091DACFD"/>
    <w:rsid w:val="0929D7BA"/>
    <w:rsid w:val="0932CBE3"/>
    <w:rsid w:val="093FD12D"/>
    <w:rsid w:val="094A22BC"/>
    <w:rsid w:val="0957E904"/>
    <w:rsid w:val="0969AE68"/>
    <w:rsid w:val="09702920"/>
    <w:rsid w:val="0970DA3E"/>
    <w:rsid w:val="0978E5FF"/>
    <w:rsid w:val="09817AA5"/>
    <w:rsid w:val="098A0BF7"/>
    <w:rsid w:val="099E3186"/>
    <w:rsid w:val="09A27FBF"/>
    <w:rsid w:val="09A58972"/>
    <w:rsid w:val="09AAD786"/>
    <w:rsid w:val="09AE49EB"/>
    <w:rsid w:val="09AFDD5D"/>
    <w:rsid w:val="09BC5326"/>
    <w:rsid w:val="09C2D247"/>
    <w:rsid w:val="09C329A6"/>
    <w:rsid w:val="09DFD67B"/>
    <w:rsid w:val="09F449B8"/>
    <w:rsid w:val="0A169601"/>
    <w:rsid w:val="0A183B4A"/>
    <w:rsid w:val="0A1FCBCF"/>
    <w:rsid w:val="0A238756"/>
    <w:rsid w:val="0A24C0DD"/>
    <w:rsid w:val="0A3058A3"/>
    <w:rsid w:val="0A4BD32A"/>
    <w:rsid w:val="0A4EB56E"/>
    <w:rsid w:val="0A6840D6"/>
    <w:rsid w:val="0A7D3BF3"/>
    <w:rsid w:val="0A84A48E"/>
    <w:rsid w:val="0A8E40EB"/>
    <w:rsid w:val="0A91567C"/>
    <w:rsid w:val="0AA7162E"/>
    <w:rsid w:val="0AB9E4F3"/>
    <w:rsid w:val="0ABE4DA3"/>
    <w:rsid w:val="0AC160AB"/>
    <w:rsid w:val="0AC8363E"/>
    <w:rsid w:val="0AD9E229"/>
    <w:rsid w:val="0ADF1647"/>
    <w:rsid w:val="0AE27120"/>
    <w:rsid w:val="0B1952EA"/>
    <w:rsid w:val="0B19BBB1"/>
    <w:rsid w:val="0B2A2150"/>
    <w:rsid w:val="0B316D76"/>
    <w:rsid w:val="0B36DD79"/>
    <w:rsid w:val="0B3B6414"/>
    <w:rsid w:val="0B3FE219"/>
    <w:rsid w:val="0B46451F"/>
    <w:rsid w:val="0B4A1E84"/>
    <w:rsid w:val="0B55F878"/>
    <w:rsid w:val="0B582387"/>
    <w:rsid w:val="0B591761"/>
    <w:rsid w:val="0B5A89EC"/>
    <w:rsid w:val="0B78B41C"/>
    <w:rsid w:val="0B88602B"/>
    <w:rsid w:val="0B9BAF2C"/>
    <w:rsid w:val="0BA782BA"/>
    <w:rsid w:val="0BACA8CC"/>
    <w:rsid w:val="0BAFE144"/>
    <w:rsid w:val="0BB40BAB"/>
    <w:rsid w:val="0BB6819C"/>
    <w:rsid w:val="0BBA496A"/>
    <w:rsid w:val="0BC29560"/>
    <w:rsid w:val="0BD32C27"/>
    <w:rsid w:val="0BDD3918"/>
    <w:rsid w:val="0BDEE42B"/>
    <w:rsid w:val="0BE9EFB4"/>
    <w:rsid w:val="0C000611"/>
    <w:rsid w:val="0C05B60C"/>
    <w:rsid w:val="0C168B39"/>
    <w:rsid w:val="0C2126AA"/>
    <w:rsid w:val="0C2C5D33"/>
    <w:rsid w:val="0C2F54F5"/>
    <w:rsid w:val="0C310F26"/>
    <w:rsid w:val="0C336C5D"/>
    <w:rsid w:val="0C4F5795"/>
    <w:rsid w:val="0C5B75FA"/>
    <w:rsid w:val="0C68EB2A"/>
    <w:rsid w:val="0C7BB313"/>
    <w:rsid w:val="0C865595"/>
    <w:rsid w:val="0CAF4ADF"/>
    <w:rsid w:val="0CBFA72A"/>
    <w:rsid w:val="0CC7EFB7"/>
    <w:rsid w:val="0CD41512"/>
    <w:rsid w:val="0CE39834"/>
    <w:rsid w:val="0D08E2E1"/>
    <w:rsid w:val="0D3A6792"/>
    <w:rsid w:val="0D3DE95B"/>
    <w:rsid w:val="0D442E3A"/>
    <w:rsid w:val="0D44B3C9"/>
    <w:rsid w:val="0D4FDC0C"/>
    <w:rsid w:val="0D509F3B"/>
    <w:rsid w:val="0D55719F"/>
    <w:rsid w:val="0D57EED4"/>
    <w:rsid w:val="0D5B3E3E"/>
    <w:rsid w:val="0D6A6384"/>
    <w:rsid w:val="0D6C839F"/>
    <w:rsid w:val="0D6EDB71"/>
    <w:rsid w:val="0D763B38"/>
    <w:rsid w:val="0D8BE447"/>
    <w:rsid w:val="0D99C967"/>
    <w:rsid w:val="0D9F9F39"/>
    <w:rsid w:val="0DA707D6"/>
    <w:rsid w:val="0DB0F61B"/>
    <w:rsid w:val="0DBA93BC"/>
    <w:rsid w:val="0DBF4462"/>
    <w:rsid w:val="0DC4E9C8"/>
    <w:rsid w:val="0DC85836"/>
    <w:rsid w:val="0DCDB2F8"/>
    <w:rsid w:val="0DD270D6"/>
    <w:rsid w:val="0DD7CD81"/>
    <w:rsid w:val="0DE0CD7D"/>
    <w:rsid w:val="0DE95AB3"/>
    <w:rsid w:val="0DEBBDEF"/>
    <w:rsid w:val="0DEC7B6F"/>
    <w:rsid w:val="0E066EAC"/>
    <w:rsid w:val="0E1E2C9A"/>
    <w:rsid w:val="0E2BAA2A"/>
    <w:rsid w:val="0E313C13"/>
    <w:rsid w:val="0E32F820"/>
    <w:rsid w:val="0E348103"/>
    <w:rsid w:val="0E3FB8D8"/>
    <w:rsid w:val="0E4A0A87"/>
    <w:rsid w:val="0E4AD333"/>
    <w:rsid w:val="0E4CE17B"/>
    <w:rsid w:val="0E50F3AC"/>
    <w:rsid w:val="0E53A40F"/>
    <w:rsid w:val="0E5EDD1E"/>
    <w:rsid w:val="0E6328CD"/>
    <w:rsid w:val="0E65B6B2"/>
    <w:rsid w:val="0E70D2E8"/>
    <w:rsid w:val="0E7B7BC3"/>
    <w:rsid w:val="0E85CCFB"/>
    <w:rsid w:val="0E8FC449"/>
    <w:rsid w:val="0EA05E7A"/>
    <w:rsid w:val="0EA16493"/>
    <w:rsid w:val="0EB3479E"/>
    <w:rsid w:val="0EC89FCD"/>
    <w:rsid w:val="0ED34FEE"/>
    <w:rsid w:val="0EDC2AAF"/>
    <w:rsid w:val="0EE15DA4"/>
    <w:rsid w:val="0EE37F0F"/>
    <w:rsid w:val="0EF059F9"/>
    <w:rsid w:val="0EF5ADCA"/>
    <w:rsid w:val="0EF9D24A"/>
    <w:rsid w:val="0F13B204"/>
    <w:rsid w:val="0F3236F3"/>
    <w:rsid w:val="0F3A6EBF"/>
    <w:rsid w:val="0F488FDA"/>
    <w:rsid w:val="0F51D74D"/>
    <w:rsid w:val="0F53335D"/>
    <w:rsid w:val="0F53F812"/>
    <w:rsid w:val="0F6FEDBC"/>
    <w:rsid w:val="0F7070AC"/>
    <w:rsid w:val="0F71DD83"/>
    <w:rsid w:val="0F7D2008"/>
    <w:rsid w:val="0F80F798"/>
    <w:rsid w:val="0F85DBA2"/>
    <w:rsid w:val="0F870C6E"/>
    <w:rsid w:val="0F8BC1F0"/>
    <w:rsid w:val="0F8C5BB1"/>
    <w:rsid w:val="0F977EEC"/>
    <w:rsid w:val="0F9A2041"/>
    <w:rsid w:val="0FA7C01A"/>
    <w:rsid w:val="0FB07E32"/>
    <w:rsid w:val="0FBAC396"/>
    <w:rsid w:val="0FC28486"/>
    <w:rsid w:val="0FC3EA61"/>
    <w:rsid w:val="0FC8817F"/>
    <w:rsid w:val="0FCF9A78"/>
    <w:rsid w:val="0FD4EA2E"/>
    <w:rsid w:val="0FDA1EE2"/>
    <w:rsid w:val="0FE91B94"/>
    <w:rsid w:val="0FECC40D"/>
    <w:rsid w:val="0FEDE69A"/>
    <w:rsid w:val="0FFE23C7"/>
    <w:rsid w:val="100E6290"/>
    <w:rsid w:val="10158143"/>
    <w:rsid w:val="10194D65"/>
    <w:rsid w:val="103F15A1"/>
    <w:rsid w:val="10420F86"/>
    <w:rsid w:val="1044255D"/>
    <w:rsid w:val="10475DD0"/>
    <w:rsid w:val="104E7CE1"/>
    <w:rsid w:val="105961F4"/>
    <w:rsid w:val="106F204F"/>
    <w:rsid w:val="10723C7F"/>
    <w:rsid w:val="10AD5355"/>
    <w:rsid w:val="10AE4C00"/>
    <w:rsid w:val="10C02721"/>
    <w:rsid w:val="10CADAFD"/>
    <w:rsid w:val="10D63F20"/>
    <w:rsid w:val="10DEF2EE"/>
    <w:rsid w:val="10E48246"/>
    <w:rsid w:val="10E6476B"/>
    <w:rsid w:val="11060474"/>
    <w:rsid w:val="1119B037"/>
    <w:rsid w:val="111BB55A"/>
    <w:rsid w:val="111CE949"/>
    <w:rsid w:val="111EEAEF"/>
    <w:rsid w:val="112C6028"/>
    <w:rsid w:val="112F2194"/>
    <w:rsid w:val="1156A304"/>
    <w:rsid w:val="1163A8E0"/>
    <w:rsid w:val="11658358"/>
    <w:rsid w:val="11668FCD"/>
    <w:rsid w:val="1168AE96"/>
    <w:rsid w:val="116ADE83"/>
    <w:rsid w:val="117D513B"/>
    <w:rsid w:val="11840C00"/>
    <w:rsid w:val="1190BA72"/>
    <w:rsid w:val="1190C6A6"/>
    <w:rsid w:val="1196E854"/>
    <w:rsid w:val="119822FB"/>
    <w:rsid w:val="11B0BE78"/>
    <w:rsid w:val="11BAAD82"/>
    <w:rsid w:val="11C0C5EA"/>
    <w:rsid w:val="11C626DE"/>
    <w:rsid w:val="11CABB1A"/>
    <w:rsid w:val="11D24E55"/>
    <w:rsid w:val="11D37FDB"/>
    <w:rsid w:val="11D90555"/>
    <w:rsid w:val="11E9B256"/>
    <w:rsid w:val="11F336F1"/>
    <w:rsid w:val="11F37840"/>
    <w:rsid w:val="120592CC"/>
    <w:rsid w:val="120F8E8C"/>
    <w:rsid w:val="1215E726"/>
    <w:rsid w:val="122893C7"/>
    <w:rsid w:val="122B11C9"/>
    <w:rsid w:val="124742E9"/>
    <w:rsid w:val="124E5D04"/>
    <w:rsid w:val="124E7297"/>
    <w:rsid w:val="1256C0D1"/>
    <w:rsid w:val="125B74F1"/>
    <w:rsid w:val="12613762"/>
    <w:rsid w:val="12695979"/>
    <w:rsid w:val="126E0DEA"/>
    <w:rsid w:val="127BBA3E"/>
    <w:rsid w:val="127E037F"/>
    <w:rsid w:val="127F119C"/>
    <w:rsid w:val="127FE0C2"/>
    <w:rsid w:val="128C6D21"/>
    <w:rsid w:val="128D3AB4"/>
    <w:rsid w:val="129D4687"/>
    <w:rsid w:val="129D682A"/>
    <w:rsid w:val="12B06CD3"/>
    <w:rsid w:val="12B2309A"/>
    <w:rsid w:val="12C89438"/>
    <w:rsid w:val="12CB23A0"/>
    <w:rsid w:val="12D67AAA"/>
    <w:rsid w:val="12FA310C"/>
    <w:rsid w:val="131D7BAA"/>
    <w:rsid w:val="1327E2EA"/>
    <w:rsid w:val="132CF545"/>
    <w:rsid w:val="132DF02B"/>
    <w:rsid w:val="13379178"/>
    <w:rsid w:val="13466ACC"/>
    <w:rsid w:val="1347197E"/>
    <w:rsid w:val="134FB72F"/>
    <w:rsid w:val="134FD52C"/>
    <w:rsid w:val="136C08E6"/>
    <w:rsid w:val="136CC2DA"/>
    <w:rsid w:val="1371C98C"/>
    <w:rsid w:val="1372117E"/>
    <w:rsid w:val="138563FC"/>
    <w:rsid w:val="139AD3A3"/>
    <w:rsid w:val="139B83B1"/>
    <w:rsid w:val="13A10EC5"/>
    <w:rsid w:val="13A57AE7"/>
    <w:rsid w:val="13C32F37"/>
    <w:rsid w:val="13D055C6"/>
    <w:rsid w:val="13D1521D"/>
    <w:rsid w:val="13D585F7"/>
    <w:rsid w:val="13E6B723"/>
    <w:rsid w:val="13EB579D"/>
    <w:rsid w:val="13EBC43B"/>
    <w:rsid w:val="13F028BA"/>
    <w:rsid w:val="13F06537"/>
    <w:rsid w:val="1404AA33"/>
    <w:rsid w:val="1404EA26"/>
    <w:rsid w:val="14170576"/>
    <w:rsid w:val="1419D3E0"/>
    <w:rsid w:val="1422F83A"/>
    <w:rsid w:val="142AB788"/>
    <w:rsid w:val="14300EC8"/>
    <w:rsid w:val="14439DEB"/>
    <w:rsid w:val="145DC271"/>
    <w:rsid w:val="145FBE01"/>
    <w:rsid w:val="14609B03"/>
    <w:rsid w:val="146B1FD6"/>
    <w:rsid w:val="1481FF7B"/>
    <w:rsid w:val="1495D1FF"/>
    <w:rsid w:val="1496E088"/>
    <w:rsid w:val="14A0EAB7"/>
    <w:rsid w:val="14AA66EA"/>
    <w:rsid w:val="14B9124B"/>
    <w:rsid w:val="14C837B0"/>
    <w:rsid w:val="14D672CD"/>
    <w:rsid w:val="14DB598F"/>
    <w:rsid w:val="14E0EC19"/>
    <w:rsid w:val="14E3B261"/>
    <w:rsid w:val="14E82390"/>
    <w:rsid w:val="14E9B660"/>
    <w:rsid w:val="14EB1483"/>
    <w:rsid w:val="14F8DB88"/>
    <w:rsid w:val="15014BED"/>
    <w:rsid w:val="15025BDC"/>
    <w:rsid w:val="150852BB"/>
    <w:rsid w:val="152524EC"/>
    <w:rsid w:val="15267475"/>
    <w:rsid w:val="1528F0EA"/>
    <w:rsid w:val="15316F39"/>
    <w:rsid w:val="15379629"/>
    <w:rsid w:val="15455767"/>
    <w:rsid w:val="154ABC76"/>
    <w:rsid w:val="154B4737"/>
    <w:rsid w:val="1556CB2A"/>
    <w:rsid w:val="155AEDF1"/>
    <w:rsid w:val="156C2627"/>
    <w:rsid w:val="156F7E91"/>
    <w:rsid w:val="15A5F563"/>
    <w:rsid w:val="15B818D7"/>
    <w:rsid w:val="15C93BED"/>
    <w:rsid w:val="15CD7B6F"/>
    <w:rsid w:val="15E1729D"/>
    <w:rsid w:val="15ECFC4A"/>
    <w:rsid w:val="15EF31E7"/>
    <w:rsid w:val="160D8D70"/>
    <w:rsid w:val="160F3600"/>
    <w:rsid w:val="162119CF"/>
    <w:rsid w:val="1622D692"/>
    <w:rsid w:val="1624A793"/>
    <w:rsid w:val="162BE5E3"/>
    <w:rsid w:val="163823B9"/>
    <w:rsid w:val="1641D28D"/>
    <w:rsid w:val="16422DE7"/>
    <w:rsid w:val="164DC15F"/>
    <w:rsid w:val="165CCC84"/>
    <w:rsid w:val="165EDB82"/>
    <w:rsid w:val="166553DD"/>
    <w:rsid w:val="166F73CA"/>
    <w:rsid w:val="1682B80E"/>
    <w:rsid w:val="16837B5F"/>
    <w:rsid w:val="1684CE1F"/>
    <w:rsid w:val="1690CB8A"/>
    <w:rsid w:val="1692644D"/>
    <w:rsid w:val="16952EC8"/>
    <w:rsid w:val="16A167EB"/>
    <w:rsid w:val="16A53126"/>
    <w:rsid w:val="16AB71ED"/>
    <w:rsid w:val="16B7A53D"/>
    <w:rsid w:val="16BECA57"/>
    <w:rsid w:val="16BFAA85"/>
    <w:rsid w:val="16C5C414"/>
    <w:rsid w:val="16C8CBDF"/>
    <w:rsid w:val="16D61703"/>
    <w:rsid w:val="16F89C67"/>
    <w:rsid w:val="1707F688"/>
    <w:rsid w:val="170F9E6C"/>
    <w:rsid w:val="17147FC3"/>
    <w:rsid w:val="17196757"/>
    <w:rsid w:val="172741CD"/>
    <w:rsid w:val="17289C39"/>
    <w:rsid w:val="1745E2C0"/>
    <w:rsid w:val="1756EF1F"/>
    <w:rsid w:val="175DCB96"/>
    <w:rsid w:val="17632796"/>
    <w:rsid w:val="1767B8C0"/>
    <w:rsid w:val="1769E1F6"/>
    <w:rsid w:val="1770E00F"/>
    <w:rsid w:val="1774AA9D"/>
    <w:rsid w:val="178E7F06"/>
    <w:rsid w:val="1791CF58"/>
    <w:rsid w:val="17965863"/>
    <w:rsid w:val="179DD893"/>
    <w:rsid w:val="17A05545"/>
    <w:rsid w:val="17A0A96C"/>
    <w:rsid w:val="17A2A868"/>
    <w:rsid w:val="17A51F78"/>
    <w:rsid w:val="17B40ACA"/>
    <w:rsid w:val="17B688EF"/>
    <w:rsid w:val="17C0CEC5"/>
    <w:rsid w:val="17CF6C94"/>
    <w:rsid w:val="17D40071"/>
    <w:rsid w:val="17DC1DDF"/>
    <w:rsid w:val="17DF4D15"/>
    <w:rsid w:val="17E25170"/>
    <w:rsid w:val="17E800EC"/>
    <w:rsid w:val="17E9DD1C"/>
    <w:rsid w:val="17FC3752"/>
    <w:rsid w:val="1803A92D"/>
    <w:rsid w:val="18050404"/>
    <w:rsid w:val="1806D79F"/>
    <w:rsid w:val="181AEBB8"/>
    <w:rsid w:val="183B3D99"/>
    <w:rsid w:val="184A68E0"/>
    <w:rsid w:val="1855F780"/>
    <w:rsid w:val="18571111"/>
    <w:rsid w:val="1858F5AF"/>
    <w:rsid w:val="1875646E"/>
    <w:rsid w:val="18782CA5"/>
    <w:rsid w:val="189070E1"/>
    <w:rsid w:val="189380CF"/>
    <w:rsid w:val="1894477B"/>
    <w:rsid w:val="18ACF344"/>
    <w:rsid w:val="18B2786F"/>
    <w:rsid w:val="18BD1232"/>
    <w:rsid w:val="18BF1DAB"/>
    <w:rsid w:val="18C96420"/>
    <w:rsid w:val="18D5B900"/>
    <w:rsid w:val="18DE6103"/>
    <w:rsid w:val="18F299C4"/>
    <w:rsid w:val="18FB7037"/>
    <w:rsid w:val="1901BC88"/>
    <w:rsid w:val="1912FFAA"/>
    <w:rsid w:val="19299799"/>
    <w:rsid w:val="192A4F67"/>
    <w:rsid w:val="19405622"/>
    <w:rsid w:val="194106B6"/>
    <w:rsid w:val="19880D98"/>
    <w:rsid w:val="19891AC0"/>
    <w:rsid w:val="198AAE2A"/>
    <w:rsid w:val="198AB041"/>
    <w:rsid w:val="198BF70F"/>
    <w:rsid w:val="199313FE"/>
    <w:rsid w:val="19C0A3CB"/>
    <w:rsid w:val="19D21C18"/>
    <w:rsid w:val="19E623F4"/>
    <w:rsid w:val="19F8A5D4"/>
    <w:rsid w:val="19FA9626"/>
    <w:rsid w:val="1A041E38"/>
    <w:rsid w:val="1A10F9BC"/>
    <w:rsid w:val="1A1536B7"/>
    <w:rsid w:val="1A15F9E6"/>
    <w:rsid w:val="1A160295"/>
    <w:rsid w:val="1A29A9D8"/>
    <w:rsid w:val="1A38FD6A"/>
    <w:rsid w:val="1A44E0F4"/>
    <w:rsid w:val="1A4CC899"/>
    <w:rsid w:val="1A4D5E79"/>
    <w:rsid w:val="1A4E9B96"/>
    <w:rsid w:val="1A4F8069"/>
    <w:rsid w:val="1A8AC50B"/>
    <w:rsid w:val="1A932617"/>
    <w:rsid w:val="1A9774AB"/>
    <w:rsid w:val="1A9CF9CF"/>
    <w:rsid w:val="1AA1587D"/>
    <w:rsid w:val="1AAE43CA"/>
    <w:rsid w:val="1AB006AF"/>
    <w:rsid w:val="1AB44FF8"/>
    <w:rsid w:val="1AB647EF"/>
    <w:rsid w:val="1AB6E511"/>
    <w:rsid w:val="1AC3B3F9"/>
    <w:rsid w:val="1AE10BB7"/>
    <w:rsid w:val="1AE8872E"/>
    <w:rsid w:val="1AFA42CC"/>
    <w:rsid w:val="1AFF3DB4"/>
    <w:rsid w:val="1B07F687"/>
    <w:rsid w:val="1B319CDD"/>
    <w:rsid w:val="1B33D8E6"/>
    <w:rsid w:val="1B3FF4B0"/>
    <w:rsid w:val="1B476945"/>
    <w:rsid w:val="1B486C4D"/>
    <w:rsid w:val="1B61EE3A"/>
    <w:rsid w:val="1B6E85C0"/>
    <w:rsid w:val="1B708D71"/>
    <w:rsid w:val="1B750B97"/>
    <w:rsid w:val="1B7A112A"/>
    <w:rsid w:val="1B818ABA"/>
    <w:rsid w:val="1B94D399"/>
    <w:rsid w:val="1BA3DC19"/>
    <w:rsid w:val="1BA8A9A3"/>
    <w:rsid w:val="1BA9A402"/>
    <w:rsid w:val="1BB3AC8E"/>
    <w:rsid w:val="1BC7103E"/>
    <w:rsid w:val="1BC952A5"/>
    <w:rsid w:val="1BD6778D"/>
    <w:rsid w:val="1BE6123C"/>
    <w:rsid w:val="1C0C8367"/>
    <w:rsid w:val="1C106628"/>
    <w:rsid w:val="1C118248"/>
    <w:rsid w:val="1C1D1B95"/>
    <w:rsid w:val="1C250585"/>
    <w:rsid w:val="1C3724E1"/>
    <w:rsid w:val="1C4484A7"/>
    <w:rsid w:val="1C54FB1E"/>
    <w:rsid w:val="1C68FEC7"/>
    <w:rsid w:val="1C68FFCD"/>
    <w:rsid w:val="1C7AE07F"/>
    <w:rsid w:val="1C953E65"/>
    <w:rsid w:val="1C9D836A"/>
    <w:rsid w:val="1CA09FA4"/>
    <w:rsid w:val="1CA522AB"/>
    <w:rsid w:val="1CAC9B41"/>
    <w:rsid w:val="1CAED93E"/>
    <w:rsid w:val="1CBE0C89"/>
    <w:rsid w:val="1CBE96F5"/>
    <w:rsid w:val="1CD0E4C6"/>
    <w:rsid w:val="1CD39D62"/>
    <w:rsid w:val="1CF48672"/>
    <w:rsid w:val="1CF6BEEF"/>
    <w:rsid w:val="1D04704C"/>
    <w:rsid w:val="1D0C4A56"/>
    <w:rsid w:val="1D1D98A9"/>
    <w:rsid w:val="1D1E7A8A"/>
    <w:rsid w:val="1D28EC6F"/>
    <w:rsid w:val="1D2B9C17"/>
    <w:rsid w:val="1D2F80F8"/>
    <w:rsid w:val="1D351B7E"/>
    <w:rsid w:val="1D49346D"/>
    <w:rsid w:val="1D4D9AA8"/>
    <w:rsid w:val="1D5333A5"/>
    <w:rsid w:val="1D69A5B0"/>
    <w:rsid w:val="1D8D9456"/>
    <w:rsid w:val="1DA3B9F3"/>
    <w:rsid w:val="1DAC10B9"/>
    <w:rsid w:val="1DACC78C"/>
    <w:rsid w:val="1DB10CC5"/>
    <w:rsid w:val="1DC27D38"/>
    <w:rsid w:val="1DC953B2"/>
    <w:rsid w:val="1DCE8D5F"/>
    <w:rsid w:val="1DD2F542"/>
    <w:rsid w:val="1DD9E686"/>
    <w:rsid w:val="1DF76C5D"/>
    <w:rsid w:val="1E130357"/>
    <w:rsid w:val="1E1EA0E2"/>
    <w:rsid w:val="1E2DB900"/>
    <w:rsid w:val="1E34FA2F"/>
    <w:rsid w:val="1E4EFC64"/>
    <w:rsid w:val="1E55631D"/>
    <w:rsid w:val="1E559862"/>
    <w:rsid w:val="1E78914E"/>
    <w:rsid w:val="1E7D3FB7"/>
    <w:rsid w:val="1E7F2999"/>
    <w:rsid w:val="1E7F9167"/>
    <w:rsid w:val="1E849C5A"/>
    <w:rsid w:val="1E8ACDF3"/>
    <w:rsid w:val="1E9787B7"/>
    <w:rsid w:val="1EBCB45F"/>
    <w:rsid w:val="1EBCCB46"/>
    <w:rsid w:val="1EBF35A7"/>
    <w:rsid w:val="1EED26CB"/>
    <w:rsid w:val="1EF11B26"/>
    <w:rsid w:val="1EF7C7F1"/>
    <w:rsid w:val="1EFE74DD"/>
    <w:rsid w:val="1F002675"/>
    <w:rsid w:val="1F0D6DE8"/>
    <w:rsid w:val="1F0FD0A5"/>
    <w:rsid w:val="1F320EF5"/>
    <w:rsid w:val="1F3B0650"/>
    <w:rsid w:val="1F40A765"/>
    <w:rsid w:val="1F4F8FF9"/>
    <w:rsid w:val="1F5198DA"/>
    <w:rsid w:val="1F5C8CE7"/>
    <w:rsid w:val="1F60E987"/>
    <w:rsid w:val="1F64C2C5"/>
    <w:rsid w:val="1F6AA4F7"/>
    <w:rsid w:val="1F6C094F"/>
    <w:rsid w:val="1F7CE066"/>
    <w:rsid w:val="1F7DBFF8"/>
    <w:rsid w:val="1FA16A48"/>
    <w:rsid w:val="1FA517D8"/>
    <w:rsid w:val="1FAD91B3"/>
    <w:rsid w:val="1FC5AA5C"/>
    <w:rsid w:val="1FC9E37B"/>
    <w:rsid w:val="1FCD7AF7"/>
    <w:rsid w:val="1FE99513"/>
    <w:rsid w:val="1FEA21BE"/>
    <w:rsid w:val="2009DA87"/>
    <w:rsid w:val="200D436E"/>
    <w:rsid w:val="200FC68E"/>
    <w:rsid w:val="2023D819"/>
    <w:rsid w:val="2024FC93"/>
    <w:rsid w:val="2027B023"/>
    <w:rsid w:val="203EFF22"/>
    <w:rsid w:val="20400D1D"/>
    <w:rsid w:val="2043FE94"/>
    <w:rsid w:val="20445DC2"/>
    <w:rsid w:val="204697D6"/>
    <w:rsid w:val="20479560"/>
    <w:rsid w:val="20495DD7"/>
    <w:rsid w:val="204D646E"/>
    <w:rsid w:val="205937D1"/>
    <w:rsid w:val="207D9F4C"/>
    <w:rsid w:val="20939852"/>
    <w:rsid w:val="2098DCB7"/>
    <w:rsid w:val="20A24AE4"/>
    <w:rsid w:val="20A5126F"/>
    <w:rsid w:val="20B1119C"/>
    <w:rsid w:val="20B55F8C"/>
    <w:rsid w:val="20B6A819"/>
    <w:rsid w:val="20B76523"/>
    <w:rsid w:val="20BDEA28"/>
    <w:rsid w:val="20DEA251"/>
    <w:rsid w:val="20E37AB0"/>
    <w:rsid w:val="20EB6797"/>
    <w:rsid w:val="20ED9C52"/>
    <w:rsid w:val="20F4CBDC"/>
    <w:rsid w:val="21156D0C"/>
    <w:rsid w:val="2121F88D"/>
    <w:rsid w:val="2140F512"/>
    <w:rsid w:val="21592633"/>
    <w:rsid w:val="216734FD"/>
    <w:rsid w:val="21810E1F"/>
    <w:rsid w:val="2181D506"/>
    <w:rsid w:val="21874688"/>
    <w:rsid w:val="218A26CD"/>
    <w:rsid w:val="21A1689B"/>
    <w:rsid w:val="21AD8EEC"/>
    <w:rsid w:val="21B4E172"/>
    <w:rsid w:val="21B6CA5B"/>
    <w:rsid w:val="21B71233"/>
    <w:rsid w:val="21B9BB14"/>
    <w:rsid w:val="21BF8224"/>
    <w:rsid w:val="21C768C9"/>
    <w:rsid w:val="21CAA041"/>
    <w:rsid w:val="21D990A8"/>
    <w:rsid w:val="21E26837"/>
    <w:rsid w:val="21E805E2"/>
    <w:rsid w:val="21E84F21"/>
    <w:rsid w:val="21E952AE"/>
    <w:rsid w:val="21EDA6CA"/>
    <w:rsid w:val="21F3B215"/>
    <w:rsid w:val="21FE6231"/>
    <w:rsid w:val="220F0B4B"/>
    <w:rsid w:val="2212532E"/>
    <w:rsid w:val="221938BC"/>
    <w:rsid w:val="22196FAD"/>
    <w:rsid w:val="222120F1"/>
    <w:rsid w:val="2224A5AE"/>
    <w:rsid w:val="22263036"/>
    <w:rsid w:val="22283622"/>
    <w:rsid w:val="22390B20"/>
    <w:rsid w:val="223DF8C0"/>
    <w:rsid w:val="223E1B45"/>
    <w:rsid w:val="224CC088"/>
    <w:rsid w:val="2257A46E"/>
    <w:rsid w:val="22629E66"/>
    <w:rsid w:val="226559FA"/>
    <w:rsid w:val="226734FE"/>
    <w:rsid w:val="226AB9E1"/>
    <w:rsid w:val="2298ACE1"/>
    <w:rsid w:val="229B0EF2"/>
    <w:rsid w:val="22B0B737"/>
    <w:rsid w:val="22B91F5B"/>
    <w:rsid w:val="22C8282A"/>
    <w:rsid w:val="22CAE9A6"/>
    <w:rsid w:val="22DB0EB1"/>
    <w:rsid w:val="22E433EC"/>
    <w:rsid w:val="22F51D6F"/>
    <w:rsid w:val="23067376"/>
    <w:rsid w:val="230AC68F"/>
    <w:rsid w:val="2314D76D"/>
    <w:rsid w:val="232A46E4"/>
    <w:rsid w:val="232F2444"/>
    <w:rsid w:val="234A010E"/>
    <w:rsid w:val="234B7428"/>
    <w:rsid w:val="234F70AA"/>
    <w:rsid w:val="235484DF"/>
    <w:rsid w:val="238782F0"/>
    <w:rsid w:val="23A74C9F"/>
    <w:rsid w:val="23AE7649"/>
    <w:rsid w:val="23AF5B51"/>
    <w:rsid w:val="23B70A2B"/>
    <w:rsid w:val="23BA08B8"/>
    <w:rsid w:val="23BC9C41"/>
    <w:rsid w:val="23C8C147"/>
    <w:rsid w:val="23CDDF8C"/>
    <w:rsid w:val="23E0B1D2"/>
    <w:rsid w:val="23EC8BED"/>
    <w:rsid w:val="23F71504"/>
    <w:rsid w:val="2418E3A2"/>
    <w:rsid w:val="2427ACB2"/>
    <w:rsid w:val="242B5CB6"/>
    <w:rsid w:val="243D4D39"/>
    <w:rsid w:val="244172B3"/>
    <w:rsid w:val="2445AE1E"/>
    <w:rsid w:val="244EF848"/>
    <w:rsid w:val="24516A9D"/>
    <w:rsid w:val="2452319A"/>
    <w:rsid w:val="24628A6D"/>
    <w:rsid w:val="2463E49D"/>
    <w:rsid w:val="246D9F62"/>
    <w:rsid w:val="246E6043"/>
    <w:rsid w:val="24843FBA"/>
    <w:rsid w:val="2488E1C6"/>
    <w:rsid w:val="248CE79F"/>
    <w:rsid w:val="2490ADF4"/>
    <w:rsid w:val="24944DAB"/>
    <w:rsid w:val="24A585DE"/>
    <w:rsid w:val="24C5E516"/>
    <w:rsid w:val="24CEAA75"/>
    <w:rsid w:val="24DD86CF"/>
    <w:rsid w:val="24E4DCEE"/>
    <w:rsid w:val="25126BCC"/>
    <w:rsid w:val="251C4534"/>
    <w:rsid w:val="2529DB27"/>
    <w:rsid w:val="252CEF62"/>
    <w:rsid w:val="254435A6"/>
    <w:rsid w:val="256291DE"/>
    <w:rsid w:val="257A3984"/>
    <w:rsid w:val="2580AD60"/>
    <w:rsid w:val="258151EF"/>
    <w:rsid w:val="258BEE2C"/>
    <w:rsid w:val="2595D53A"/>
    <w:rsid w:val="25A29681"/>
    <w:rsid w:val="25BA41DC"/>
    <w:rsid w:val="25D3B591"/>
    <w:rsid w:val="25DD73E5"/>
    <w:rsid w:val="25EFC42D"/>
    <w:rsid w:val="25F31A3C"/>
    <w:rsid w:val="260E52C2"/>
    <w:rsid w:val="26148937"/>
    <w:rsid w:val="26157670"/>
    <w:rsid w:val="261A6A08"/>
    <w:rsid w:val="261C1C8D"/>
    <w:rsid w:val="26344A3F"/>
    <w:rsid w:val="264EDD55"/>
    <w:rsid w:val="2659000A"/>
    <w:rsid w:val="266048E8"/>
    <w:rsid w:val="266156BD"/>
    <w:rsid w:val="2663BF0E"/>
    <w:rsid w:val="2670311D"/>
    <w:rsid w:val="267EB631"/>
    <w:rsid w:val="26817C41"/>
    <w:rsid w:val="268529E5"/>
    <w:rsid w:val="2688D8FA"/>
    <w:rsid w:val="2695735B"/>
    <w:rsid w:val="269A7A94"/>
    <w:rsid w:val="26A3D604"/>
    <w:rsid w:val="26A8206C"/>
    <w:rsid w:val="26AB5292"/>
    <w:rsid w:val="26B24E3D"/>
    <w:rsid w:val="26B34018"/>
    <w:rsid w:val="26BF3FA6"/>
    <w:rsid w:val="26C5D11D"/>
    <w:rsid w:val="26CA265B"/>
    <w:rsid w:val="26D57DE5"/>
    <w:rsid w:val="26DFCEF5"/>
    <w:rsid w:val="26E45F3C"/>
    <w:rsid w:val="26E65376"/>
    <w:rsid w:val="26EF96F8"/>
    <w:rsid w:val="26F370A3"/>
    <w:rsid w:val="26F3C1E1"/>
    <w:rsid w:val="2708A603"/>
    <w:rsid w:val="271D5728"/>
    <w:rsid w:val="271E271F"/>
    <w:rsid w:val="27200186"/>
    <w:rsid w:val="2722E427"/>
    <w:rsid w:val="272607D8"/>
    <w:rsid w:val="273EB954"/>
    <w:rsid w:val="2743A108"/>
    <w:rsid w:val="274546D4"/>
    <w:rsid w:val="2746C8DF"/>
    <w:rsid w:val="274A343B"/>
    <w:rsid w:val="27572FF7"/>
    <w:rsid w:val="2766E852"/>
    <w:rsid w:val="2767AFE1"/>
    <w:rsid w:val="276E51A3"/>
    <w:rsid w:val="2776F2B9"/>
    <w:rsid w:val="2782C7B1"/>
    <w:rsid w:val="278B2847"/>
    <w:rsid w:val="278D3F58"/>
    <w:rsid w:val="278F3C83"/>
    <w:rsid w:val="27913532"/>
    <w:rsid w:val="27945A30"/>
    <w:rsid w:val="27951040"/>
    <w:rsid w:val="279EBBFC"/>
    <w:rsid w:val="27A038E2"/>
    <w:rsid w:val="27A73527"/>
    <w:rsid w:val="27A755BC"/>
    <w:rsid w:val="27A99C4D"/>
    <w:rsid w:val="27B4F417"/>
    <w:rsid w:val="27C15352"/>
    <w:rsid w:val="27C4DB90"/>
    <w:rsid w:val="27DFFDC0"/>
    <w:rsid w:val="27E1442D"/>
    <w:rsid w:val="27E1D03F"/>
    <w:rsid w:val="27E2FF13"/>
    <w:rsid w:val="27F0FBB4"/>
    <w:rsid w:val="27FF2CF6"/>
    <w:rsid w:val="2816D857"/>
    <w:rsid w:val="28234E14"/>
    <w:rsid w:val="283A1660"/>
    <w:rsid w:val="284FC97D"/>
    <w:rsid w:val="2851A9BB"/>
    <w:rsid w:val="28551E57"/>
    <w:rsid w:val="285C5FA4"/>
    <w:rsid w:val="285E3411"/>
    <w:rsid w:val="28608E37"/>
    <w:rsid w:val="28630D12"/>
    <w:rsid w:val="2865B7EF"/>
    <w:rsid w:val="2879B5A5"/>
    <w:rsid w:val="289981D7"/>
    <w:rsid w:val="28A15C86"/>
    <w:rsid w:val="28B24E79"/>
    <w:rsid w:val="28CF2F58"/>
    <w:rsid w:val="28E56BD2"/>
    <w:rsid w:val="28E956D1"/>
    <w:rsid w:val="28F0C39B"/>
    <w:rsid w:val="29030B44"/>
    <w:rsid w:val="2913B827"/>
    <w:rsid w:val="2916C76C"/>
    <w:rsid w:val="2920735D"/>
    <w:rsid w:val="29247A5E"/>
    <w:rsid w:val="29248DE8"/>
    <w:rsid w:val="2939D316"/>
    <w:rsid w:val="2964B71D"/>
    <w:rsid w:val="29723494"/>
    <w:rsid w:val="297BCE21"/>
    <w:rsid w:val="298079BF"/>
    <w:rsid w:val="298CCC15"/>
    <w:rsid w:val="298DF309"/>
    <w:rsid w:val="2990A6EC"/>
    <w:rsid w:val="29AC7A80"/>
    <w:rsid w:val="29B14EFD"/>
    <w:rsid w:val="29B6C28A"/>
    <w:rsid w:val="29BE1E48"/>
    <w:rsid w:val="29CBDF1D"/>
    <w:rsid w:val="29D98AC3"/>
    <w:rsid w:val="29DE4316"/>
    <w:rsid w:val="29FAD3B2"/>
    <w:rsid w:val="2A1131B2"/>
    <w:rsid w:val="2A162D6C"/>
    <w:rsid w:val="2A1E22B3"/>
    <w:rsid w:val="2A3A0DEA"/>
    <w:rsid w:val="2A4163A7"/>
    <w:rsid w:val="2A63908B"/>
    <w:rsid w:val="2A6D4F4C"/>
    <w:rsid w:val="2A6E98CC"/>
    <w:rsid w:val="2A6EB3E6"/>
    <w:rsid w:val="2A7544EC"/>
    <w:rsid w:val="2A7E010B"/>
    <w:rsid w:val="2A7F1279"/>
    <w:rsid w:val="2A8464B3"/>
    <w:rsid w:val="2A9805DC"/>
    <w:rsid w:val="2A98D971"/>
    <w:rsid w:val="2AA441A8"/>
    <w:rsid w:val="2AA78A04"/>
    <w:rsid w:val="2AAC5313"/>
    <w:rsid w:val="2AAED880"/>
    <w:rsid w:val="2AB297CD"/>
    <w:rsid w:val="2AD732AE"/>
    <w:rsid w:val="2B1AA812"/>
    <w:rsid w:val="2B2D091C"/>
    <w:rsid w:val="2B2F86D7"/>
    <w:rsid w:val="2B3487B1"/>
    <w:rsid w:val="2B3DEBF9"/>
    <w:rsid w:val="2B3E1CD9"/>
    <w:rsid w:val="2B4D987D"/>
    <w:rsid w:val="2B5312F8"/>
    <w:rsid w:val="2B54FE8F"/>
    <w:rsid w:val="2B581DF7"/>
    <w:rsid w:val="2B646473"/>
    <w:rsid w:val="2B68AC63"/>
    <w:rsid w:val="2B7A872E"/>
    <w:rsid w:val="2B7AD8EE"/>
    <w:rsid w:val="2B948A61"/>
    <w:rsid w:val="2B98C288"/>
    <w:rsid w:val="2BA48D71"/>
    <w:rsid w:val="2BABD74A"/>
    <w:rsid w:val="2BB8B702"/>
    <w:rsid w:val="2BC19411"/>
    <w:rsid w:val="2BC5B045"/>
    <w:rsid w:val="2BC9E003"/>
    <w:rsid w:val="2BCAF883"/>
    <w:rsid w:val="2BCB5AF6"/>
    <w:rsid w:val="2BECEB11"/>
    <w:rsid w:val="2C070B67"/>
    <w:rsid w:val="2C10C3D5"/>
    <w:rsid w:val="2C1961C8"/>
    <w:rsid w:val="2C21BE24"/>
    <w:rsid w:val="2C3A024F"/>
    <w:rsid w:val="2C3AF4CC"/>
    <w:rsid w:val="2C4CD14A"/>
    <w:rsid w:val="2C4D5664"/>
    <w:rsid w:val="2C57FE4F"/>
    <w:rsid w:val="2C625BC0"/>
    <w:rsid w:val="2C6A0C31"/>
    <w:rsid w:val="2C82793F"/>
    <w:rsid w:val="2C865953"/>
    <w:rsid w:val="2C8E15B3"/>
    <w:rsid w:val="2C9DA3A8"/>
    <w:rsid w:val="2CA3CF73"/>
    <w:rsid w:val="2CAB68ED"/>
    <w:rsid w:val="2CC01322"/>
    <w:rsid w:val="2CC4CA7B"/>
    <w:rsid w:val="2CC6E090"/>
    <w:rsid w:val="2CCCA009"/>
    <w:rsid w:val="2CCE0B76"/>
    <w:rsid w:val="2CD0F6FB"/>
    <w:rsid w:val="2CD7BC0C"/>
    <w:rsid w:val="2CD7F6D1"/>
    <w:rsid w:val="2CDC57A3"/>
    <w:rsid w:val="2CE41B42"/>
    <w:rsid w:val="2CEAF731"/>
    <w:rsid w:val="2CEF9CAA"/>
    <w:rsid w:val="2CF31497"/>
    <w:rsid w:val="2CF47174"/>
    <w:rsid w:val="2CFD223D"/>
    <w:rsid w:val="2D0A2992"/>
    <w:rsid w:val="2D1D8459"/>
    <w:rsid w:val="2D2C5C9B"/>
    <w:rsid w:val="2D35DA0F"/>
    <w:rsid w:val="2D36EF9B"/>
    <w:rsid w:val="2D390FBF"/>
    <w:rsid w:val="2D54A6F6"/>
    <w:rsid w:val="2D6EF0D8"/>
    <w:rsid w:val="2D74725D"/>
    <w:rsid w:val="2D764BF9"/>
    <w:rsid w:val="2D946F60"/>
    <w:rsid w:val="2D966CE7"/>
    <w:rsid w:val="2D9E780B"/>
    <w:rsid w:val="2DAF0DD4"/>
    <w:rsid w:val="2DB21FB1"/>
    <w:rsid w:val="2DB51C50"/>
    <w:rsid w:val="2DBAE4DA"/>
    <w:rsid w:val="2DC9D806"/>
    <w:rsid w:val="2DD28750"/>
    <w:rsid w:val="2DD69A04"/>
    <w:rsid w:val="2DD871AC"/>
    <w:rsid w:val="2DE0927E"/>
    <w:rsid w:val="2DEFFDCD"/>
    <w:rsid w:val="2DF55CF8"/>
    <w:rsid w:val="2DFB2FE5"/>
    <w:rsid w:val="2E0BF9B9"/>
    <w:rsid w:val="2E1A66EB"/>
    <w:rsid w:val="2E22B95E"/>
    <w:rsid w:val="2E28CE7D"/>
    <w:rsid w:val="2E2946B5"/>
    <w:rsid w:val="2E4866A3"/>
    <w:rsid w:val="2E4BCCD5"/>
    <w:rsid w:val="2E4E2581"/>
    <w:rsid w:val="2E5AABA0"/>
    <w:rsid w:val="2E5FFFD7"/>
    <w:rsid w:val="2E6CF17E"/>
    <w:rsid w:val="2E7724E7"/>
    <w:rsid w:val="2E7BF550"/>
    <w:rsid w:val="2E7C596C"/>
    <w:rsid w:val="2E98F29E"/>
    <w:rsid w:val="2E9C6E40"/>
    <w:rsid w:val="2E9D137F"/>
    <w:rsid w:val="2EA529A0"/>
    <w:rsid w:val="2EA60008"/>
    <w:rsid w:val="2EB5BE8A"/>
    <w:rsid w:val="2EC44682"/>
    <w:rsid w:val="2ECA020A"/>
    <w:rsid w:val="2EDA507F"/>
    <w:rsid w:val="2EFA7FA4"/>
    <w:rsid w:val="2F06F480"/>
    <w:rsid w:val="2F10F2D9"/>
    <w:rsid w:val="2F1570BF"/>
    <w:rsid w:val="2F1913F4"/>
    <w:rsid w:val="2F1D9933"/>
    <w:rsid w:val="2F21CD26"/>
    <w:rsid w:val="2F25B88F"/>
    <w:rsid w:val="2F2FC89A"/>
    <w:rsid w:val="2F4C92A3"/>
    <w:rsid w:val="2F51ADD7"/>
    <w:rsid w:val="2F55FC00"/>
    <w:rsid w:val="2F5C0E57"/>
    <w:rsid w:val="2F6B3C82"/>
    <w:rsid w:val="2F720FDD"/>
    <w:rsid w:val="2F7AFEDC"/>
    <w:rsid w:val="2F7FC436"/>
    <w:rsid w:val="2F822D5B"/>
    <w:rsid w:val="2F8C6121"/>
    <w:rsid w:val="2F9579E1"/>
    <w:rsid w:val="2F96441A"/>
    <w:rsid w:val="2F971D28"/>
    <w:rsid w:val="2F9B5A29"/>
    <w:rsid w:val="2F9E79DE"/>
    <w:rsid w:val="2FA7F83C"/>
    <w:rsid w:val="2FAA99BB"/>
    <w:rsid w:val="2FAD951A"/>
    <w:rsid w:val="2FB9AA10"/>
    <w:rsid w:val="2FBC1288"/>
    <w:rsid w:val="2FC2BE5B"/>
    <w:rsid w:val="2FCFED75"/>
    <w:rsid w:val="2FD54901"/>
    <w:rsid w:val="2FDA3218"/>
    <w:rsid w:val="2FEB5E21"/>
    <w:rsid w:val="2FEDF9E5"/>
    <w:rsid w:val="2FF1A415"/>
    <w:rsid w:val="2FF4C8B7"/>
    <w:rsid w:val="300F5CCE"/>
    <w:rsid w:val="3019FDA0"/>
    <w:rsid w:val="301EAAA9"/>
    <w:rsid w:val="301EF558"/>
    <w:rsid w:val="3021E2C9"/>
    <w:rsid w:val="3026BAA3"/>
    <w:rsid w:val="3046E20B"/>
    <w:rsid w:val="304C89FF"/>
    <w:rsid w:val="30651C15"/>
    <w:rsid w:val="3073648D"/>
    <w:rsid w:val="30873580"/>
    <w:rsid w:val="308C2099"/>
    <w:rsid w:val="308F48C8"/>
    <w:rsid w:val="30A0E5C7"/>
    <w:rsid w:val="30A83B70"/>
    <w:rsid w:val="30B8BA75"/>
    <w:rsid w:val="30C05C34"/>
    <w:rsid w:val="30D8CD33"/>
    <w:rsid w:val="30DAB14D"/>
    <w:rsid w:val="30DD5A2A"/>
    <w:rsid w:val="30DE345B"/>
    <w:rsid w:val="30E4E504"/>
    <w:rsid w:val="310505F1"/>
    <w:rsid w:val="3121272F"/>
    <w:rsid w:val="3124756F"/>
    <w:rsid w:val="312FDD6E"/>
    <w:rsid w:val="3149CE67"/>
    <w:rsid w:val="31614DE9"/>
    <w:rsid w:val="31760279"/>
    <w:rsid w:val="31874F18"/>
    <w:rsid w:val="31A4DED3"/>
    <w:rsid w:val="31AA056E"/>
    <w:rsid w:val="31AD2D7D"/>
    <w:rsid w:val="31B5C999"/>
    <w:rsid w:val="31BCD66F"/>
    <w:rsid w:val="31C655DA"/>
    <w:rsid w:val="31DB0C98"/>
    <w:rsid w:val="31DBA5F9"/>
    <w:rsid w:val="31DFDCBC"/>
    <w:rsid w:val="31E47F3E"/>
    <w:rsid w:val="31F1E746"/>
    <w:rsid w:val="31F4181D"/>
    <w:rsid w:val="31F9F797"/>
    <w:rsid w:val="32015861"/>
    <w:rsid w:val="32066E44"/>
    <w:rsid w:val="3223A1CC"/>
    <w:rsid w:val="3225761D"/>
    <w:rsid w:val="322D416D"/>
    <w:rsid w:val="323906DC"/>
    <w:rsid w:val="323C6248"/>
    <w:rsid w:val="325219C9"/>
    <w:rsid w:val="32546312"/>
    <w:rsid w:val="32679CDB"/>
    <w:rsid w:val="3268DF82"/>
    <w:rsid w:val="326AF5E0"/>
    <w:rsid w:val="327CBB74"/>
    <w:rsid w:val="32A05FB4"/>
    <w:rsid w:val="32B02918"/>
    <w:rsid w:val="32B6DC41"/>
    <w:rsid w:val="32BC0267"/>
    <w:rsid w:val="32BC63CC"/>
    <w:rsid w:val="32C09886"/>
    <w:rsid w:val="32C9F0D0"/>
    <w:rsid w:val="32D4BFF5"/>
    <w:rsid w:val="32F9180C"/>
    <w:rsid w:val="32FF8FB7"/>
    <w:rsid w:val="33091703"/>
    <w:rsid w:val="331A9988"/>
    <w:rsid w:val="3323566A"/>
    <w:rsid w:val="3326C1D5"/>
    <w:rsid w:val="332C4211"/>
    <w:rsid w:val="332DF278"/>
    <w:rsid w:val="334A62AB"/>
    <w:rsid w:val="334CF47E"/>
    <w:rsid w:val="33535CC6"/>
    <w:rsid w:val="335CC775"/>
    <w:rsid w:val="335E509E"/>
    <w:rsid w:val="336BFDAB"/>
    <w:rsid w:val="336D6FE4"/>
    <w:rsid w:val="337571D5"/>
    <w:rsid w:val="3376AFC1"/>
    <w:rsid w:val="33872441"/>
    <w:rsid w:val="3390A05D"/>
    <w:rsid w:val="3396989D"/>
    <w:rsid w:val="3399850D"/>
    <w:rsid w:val="33A538CF"/>
    <w:rsid w:val="33B400ED"/>
    <w:rsid w:val="33B7E5FB"/>
    <w:rsid w:val="33C050B4"/>
    <w:rsid w:val="33C9C96A"/>
    <w:rsid w:val="33D733D5"/>
    <w:rsid w:val="33DB1EA9"/>
    <w:rsid w:val="33F12835"/>
    <w:rsid w:val="33F7FCF6"/>
    <w:rsid w:val="33F929B2"/>
    <w:rsid w:val="33FC6071"/>
    <w:rsid w:val="340046E1"/>
    <w:rsid w:val="3400B8F7"/>
    <w:rsid w:val="3407B6DB"/>
    <w:rsid w:val="340C206D"/>
    <w:rsid w:val="340F82DC"/>
    <w:rsid w:val="3412520F"/>
    <w:rsid w:val="3417B3B7"/>
    <w:rsid w:val="342BDAF7"/>
    <w:rsid w:val="342EAA3F"/>
    <w:rsid w:val="34394902"/>
    <w:rsid w:val="3454DBF4"/>
    <w:rsid w:val="3466B501"/>
    <w:rsid w:val="348478AF"/>
    <w:rsid w:val="34A97601"/>
    <w:rsid w:val="34AC8CF2"/>
    <w:rsid w:val="34B1DC60"/>
    <w:rsid w:val="34C22AFA"/>
    <w:rsid w:val="34D13505"/>
    <w:rsid w:val="34DB728A"/>
    <w:rsid w:val="34E7A0AE"/>
    <w:rsid w:val="35123F70"/>
    <w:rsid w:val="351F64DB"/>
    <w:rsid w:val="3525190A"/>
    <w:rsid w:val="352CE6A0"/>
    <w:rsid w:val="353069A6"/>
    <w:rsid w:val="35388D38"/>
    <w:rsid w:val="353F6D6E"/>
    <w:rsid w:val="35470BF1"/>
    <w:rsid w:val="354CB015"/>
    <w:rsid w:val="354F1A4C"/>
    <w:rsid w:val="3556D0FA"/>
    <w:rsid w:val="355EDDEC"/>
    <w:rsid w:val="35616D3C"/>
    <w:rsid w:val="35794630"/>
    <w:rsid w:val="357F77D0"/>
    <w:rsid w:val="35A0BDE8"/>
    <w:rsid w:val="35BD3BE2"/>
    <w:rsid w:val="35CC4200"/>
    <w:rsid w:val="35CE2954"/>
    <w:rsid w:val="35D23DED"/>
    <w:rsid w:val="35D8BDEF"/>
    <w:rsid w:val="35D9B0BE"/>
    <w:rsid w:val="35DF51D5"/>
    <w:rsid w:val="35EF05BA"/>
    <w:rsid w:val="35F0F4F5"/>
    <w:rsid w:val="35FA36FB"/>
    <w:rsid w:val="3615C8C5"/>
    <w:rsid w:val="361F4682"/>
    <w:rsid w:val="3620B764"/>
    <w:rsid w:val="3626DC3F"/>
    <w:rsid w:val="362D22C3"/>
    <w:rsid w:val="362F6AF2"/>
    <w:rsid w:val="36367DBC"/>
    <w:rsid w:val="36381E09"/>
    <w:rsid w:val="363BE809"/>
    <w:rsid w:val="364E5DF2"/>
    <w:rsid w:val="3656CC36"/>
    <w:rsid w:val="36643B1B"/>
    <w:rsid w:val="366641D0"/>
    <w:rsid w:val="366999C2"/>
    <w:rsid w:val="367BF62C"/>
    <w:rsid w:val="368037EB"/>
    <w:rsid w:val="36809EA0"/>
    <w:rsid w:val="368AFD88"/>
    <w:rsid w:val="36941BA4"/>
    <w:rsid w:val="36B00BF4"/>
    <w:rsid w:val="36B307E6"/>
    <w:rsid w:val="36C619A0"/>
    <w:rsid w:val="36CE7AE8"/>
    <w:rsid w:val="36CF5252"/>
    <w:rsid w:val="36CF62F8"/>
    <w:rsid w:val="36D0666A"/>
    <w:rsid w:val="36F965E1"/>
    <w:rsid w:val="36FB4D00"/>
    <w:rsid w:val="36FC901B"/>
    <w:rsid w:val="36FF540F"/>
    <w:rsid w:val="37016A2C"/>
    <w:rsid w:val="370B6E52"/>
    <w:rsid w:val="370BBE8F"/>
    <w:rsid w:val="37296E56"/>
    <w:rsid w:val="372E1E18"/>
    <w:rsid w:val="37325B86"/>
    <w:rsid w:val="373EDCDE"/>
    <w:rsid w:val="37409392"/>
    <w:rsid w:val="3744A12D"/>
    <w:rsid w:val="3749829C"/>
    <w:rsid w:val="3752C444"/>
    <w:rsid w:val="37530DAA"/>
    <w:rsid w:val="37578F8F"/>
    <w:rsid w:val="376532A4"/>
    <w:rsid w:val="376B3E08"/>
    <w:rsid w:val="376B7BF7"/>
    <w:rsid w:val="3775B2F5"/>
    <w:rsid w:val="3788755F"/>
    <w:rsid w:val="378F04FB"/>
    <w:rsid w:val="37A18B12"/>
    <w:rsid w:val="37A8D3F5"/>
    <w:rsid w:val="37AB1DEE"/>
    <w:rsid w:val="37AE48E3"/>
    <w:rsid w:val="37B85FF7"/>
    <w:rsid w:val="37D11195"/>
    <w:rsid w:val="37E79AA2"/>
    <w:rsid w:val="37EF9FD0"/>
    <w:rsid w:val="3801639B"/>
    <w:rsid w:val="3816C638"/>
    <w:rsid w:val="381F281B"/>
    <w:rsid w:val="382CD86E"/>
    <w:rsid w:val="384D7B9F"/>
    <w:rsid w:val="385879FE"/>
    <w:rsid w:val="3864ACB7"/>
    <w:rsid w:val="386FB7D1"/>
    <w:rsid w:val="387BFDEE"/>
    <w:rsid w:val="3884E65E"/>
    <w:rsid w:val="388825A5"/>
    <w:rsid w:val="38957B4B"/>
    <w:rsid w:val="38BBB3AD"/>
    <w:rsid w:val="38CFB131"/>
    <w:rsid w:val="38D6E9B9"/>
    <w:rsid w:val="38E9105F"/>
    <w:rsid w:val="38EC6F96"/>
    <w:rsid w:val="38EFF13A"/>
    <w:rsid w:val="38F442D2"/>
    <w:rsid w:val="38F4567C"/>
    <w:rsid w:val="38F4ECCE"/>
    <w:rsid w:val="3900D9D3"/>
    <w:rsid w:val="3913A02D"/>
    <w:rsid w:val="3918115C"/>
    <w:rsid w:val="3928AB9F"/>
    <w:rsid w:val="393325F7"/>
    <w:rsid w:val="39354708"/>
    <w:rsid w:val="3940F236"/>
    <w:rsid w:val="39582A92"/>
    <w:rsid w:val="396218DD"/>
    <w:rsid w:val="3963F0ED"/>
    <w:rsid w:val="39673B23"/>
    <w:rsid w:val="3974944C"/>
    <w:rsid w:val="3983B2F8"/>
    <w:rsid w:val="398680A3"/>
    <w:rsid w:val="39883606"/>
    <w:rsid w:val="398AC2AF"/>
    <w:rsid w:val="39B315B0"/>
    <w:rsid w:val="39B9C423"/>
    <w:rsid w:val="39C29E4A"/>
    <w:rsid w:val="39D5BFB1"/>
    <w:rsid w:val="39FDE051"/>
    <w:rsid w:val="3A0D5F21"/>
    <w:rsid w:val="3A16A3C0"/>
    <w:rsid w:val="3A1EA583"/>
    <w:rsid w:val="3A2B0A56"/>
    <w:rsid w:val="3A2E9E2B"/>
    <w:rsid w:val="3A306187"/>
    <w:rsid w:val="3A311390"/>
    <w:rsid w:val="3A44C86D"/>
    <w:rsid w:val="3A45ADB1"/>
    <w:rsid w:val="3A4D16F6"/>
    <w:rsid w:val="3A50523A"/>
    <w:rsid w:val="3A5405F9"/>
    <w:rsid w:val="3A59619C"/>
    <w:rsid w:val="3A5B65E4"/>
    <w:rsid w:val="3A5DE7E1"/>
    <w:rsid w:val="3A6CC5CD"/>
    <w:rsid w:val="3A710564"/>
    <w:rsid w:val="3A72B85D"/>
    <w:rsid w:val="3A79966C"/>
    <w:rsid w:val="3A872D58"/>
    <w:rsid w:val="3A8E560C"/>
    <w:rsid w:val="3A92910C"/>
    <w:rsid w:val="3A989FB3"/>
    <w:rsid w:val="3A9A3386"/>
    <w:rsid w:val="3AB2F1D0"/>
    <w:rsid w:val="3AB7F83C"/>
    <w:rsid w:val="3AC164E4"/>
    <w:rsid w:val="3ACF2BF8"/>
    <w:rsid w:val="3ADB9F3A"/>
    <w:rsid w:val="3ADDA328"/>
    <w:rsid w:val="3ADE991F"/>
    <w:rsid w:val="3B00BBF1"/>
    <w:rsid w:val="3B089C29"/>
    <w:rsid w:val="3B212C17"/>
    <w:rsid w:val="3B228219"/>
    <w:rsid w:val="3B2B38F8"/>
    <w:rsid w:val="3B2D31DA"/>
    <w:rsid w:val="3B3BADC1"/>
    <w:rsid w:val="3B40045C"/>
    <w:rsid w:val="3B4E66FA"/>
    <w:rsid w:val="3B5337EA"/>
    <w:rsid w:val="3B5CDAD1"/>
    <w:rsid w:val="3B61D076"/>
    <w:rsid w:val="3B770F40"/>
    <w:rsid w:val="3B7E82AC"/>
    <w:rsid w:val="3B7FC042"/>
    <w:rsid w:val="3B91CC47"/>
    <w:rsid w:val="3B9F69CE"/>
    <w:rsid w:val="3BA5516A"/>
    <w:rsid w:val="3BB1F079"/>
    <w:rsid w:val="3BB4E537"/>
    <w:rsid w:val="3BCAAB78"/>
    <w:rsid w:val="3BCC277C"/>
    <w:rsid w:val="3BD145AE"/>
    <w:rsid w:val="3BD5C56D"/>
    <w:rsid w:val="3BE2A3D6"/>
    <w:rsid w:val="3C05E86D"/>
    <w:rsid w:val="3C08962E"/>
    <w:rsid w:val="3C170388"/>
    <w:rsid w:val="3C1A3C21"/>
    <w:rsid w:val="3C41BD8A"/>
    <w:rsid w:val="3C460D2D"/>
    <w:rsid w:val="3C526AD1"/>
    <w:rsid w:val="3C55120F"/>
    <w:rsid w:val="3C571BB2"/>
    <w:rsid w:val="3C6C5A50"/>
    <w:rsid w:val="3C6FE9FC"/>
    <w:rsid w:val="3C737E24"/>
    <w:rsid w:val="3C7B947D"/>
    <w:rsid w:val="3C89004E"/>
    <w:rsid w:val="3C8E0FB3"/>
    <w:rsid w:val="3C9135EC"/>
    <w:rsid w:val="3C944646"/>
    <w:rsid w:val="3C9C1011"/>
    <w:rsid w:val="3CACA445"/>
    <w:rsid w:val="3CC0C4E5"/>
    <w:rsid w:val="3CC545C2"/>
    <w:rsid w:val="3CC70959"/>
    <w:rsid w:val="3CD2CAEE"/>
    <w:rsid w:val="3CDA2CE3"/>
    <w:rsid w:val="3CEA375B"/>
    <w:rsid w:val="3CEDB57E"/>
    <w:rsid w:val="3CF69D69"/>
    <w:rsid w:val="3CFEE93F"/>
    <w:rsid w:val="3D0E00FC"/>
    <w:rsid w:val="3D16D350"/>
    <w:rsid w:val="3D2226D1"/>
    <w:rsid w:val="3D41BAD6"/>
    <w:rsid w:val="3D4796E6"/>
    <w:rsid w:val="3D489777"/>
    <w:rsid w:val="3D531A20"/>
    <w:rsid w:val="3D663EED"/>
    <w:rsid w:val="3D6F1B4E"/>
    <w:rsid w:val="3D74C89D"/>
    <w:rsid w:val="3D9BBD37"/>
    <w:rsid w:val="3D9C930B"/>
    <w:rsid w:val="3DA3F968"/>
    <w:rsid w:val="3DB78025"/>
    <w:rsid w:val="3DC11672"/>
    <w:rsid w:val="3DCB5B43"/>
    <w:rsid w:val="3DE0A327"/>
    <w:rsid w:val="3DE39471"/>
    <w:rsid w:val="3DE41B36"/>
    <w:rsid w:val="3DE71150"/>
    <w:rsid w:val="3DEE3B32"/>
    <w:rsid w:val="3DF1A3EA"/>
    <w:rsid w:val="3E145D36"/>
    <w:rsid w:val="3E172530"/>
    <w:rsid w:val="3E2A87AC"/>
    <w:rsid w:val="3E2CCE0F"/>
    <w:rsid w:val="3E30BBDE"/>
    <w:rsid w:val="3E4463D5"/>
    <w:rsid w:val="3E484B98"/>
    <w:rsid w:val="3E5227D3"/>
    <w:rsid w:val="3E52AFCD"/>
    <w:rsid w:val="3E532326"/>
    <w:rsid w:val="3E7923F9"/>
    <w:rsid w:val="3E7D9197"/>
    <w:rsid w:val="3E7EED67"/>
    <w:rsid w:val="3E815DC7"/>
    <w:rsid w:val="3E8EC0D4"/>
    <w:rsid w:val="3E934F65"/>
    <w:rsid w:val="3EA4677C"/>
    <w:rsid w:val="3EA61819"/>
    <w:rsid w:val="3EAE0E06"/>
    <w:rsid w:val="3EB0D2BE"/>
    <w:rsid w:val="3EB4B92A"/>
    <w:rsid w:val="3EB76E2D"/>
    <w:rsid w:val="3EBA8FA6"/>
    <w:rsid w:val="3EC64721"/>
    <w:rsid w:val="3ECB81D4"/>
    <w:rsid w:val="3ED43A2F"/>
    <w:rsid w:val="3EDF87EF"/>
    <w:rsid w:val="3EE46B70"/>
    <w:rsid w:val="3EF15C71"/>
    <w:rsid w:val="3EF509FC"/>
    <w:rsid w:val="3EF838CE"/>
    <w:rsid w:val="3F1230E0"/>
    <w:rsid w:val="3F246772"/>
    <w:rsid w:val="3F265B57"/>
    <w:rsid w:val="3F2C02A4"/>
    <w:rsid w:val="3F3CBE34"/>
    <w:rsid w:val="3F41834A"/>
    <w:rsid w:val="3F447687"/>
    <w:rsid w:val="3F50E85F"/>
    <w:rsid w:val="3F5964BD"/>
    <w:rsid w:val="3F5FB22D"/>
    <w:rsid w:val="3F69C775"/>
    <w:rsid w:val="3F753830"/>
    <w:rsid w:val="3F75F12B"/>
    <w:rsid w:val="3F7F2BE3"/>
    <w:rsid w:val="3F89D260"/>
    <w:rsid w:val="3F9DFA93"/>
    <w:rsid w:val="3FBDB6ED"/>
    <w:rsid w:val="3FBE2FC6"/>
    <w:rsid w:val="3FC46D3C"/>
    <w:rsid w:val="3FD7343F"/>
    <w:rsid w:val="3FDAF3D1"/>
    <w:rsid w:val="3FE0E048"/>
    <w:rsid w:val="3FF10E68"/>
    <w:rsid w:val="3FF11238"/>
    <w:rsid w:val="40119172"/>
    <w:rsid w:val="4015E820"/>
    <w:rsid w:val="4019C680"/>
    <w:rsid w:val="4021E9E2"/>
    <w:rsid w:val="4027B1C6"/>
    <w:rsid w:val="402D5650"/>
    <w:rsid w:val="402E00F0"/>
    <w:rsid w:val="402FD269"/>
    <w:rsid w:val="40353FA2"/>
    <w:rsid w:val="40428141"/>
    <w:rsid w:val="404A0EC8"/>
    <w:rsid w:val="4051E282"/>
    <w:rsid w:val="40571995"/>
    <w:rsid w:val="405E9783"/>
    <w:rsid w:val="40710F79"/>
    <w:rsid w:val="40715884"/>
    <w:rsid w:val="4071A465"/>
    <w:rsid w:val="4077A822"/>
    <w:rsid w:val="407FB8F0"/>
    <w:rsid w:val="40922E4B"/>
    <w:rsid w:val="409DDFAF"/>
    <w:rsid w:val="40A94D6E"/>
    <w:rsid w:val="40C438CE"/>
    <w:rsid w:val="40C82548"/>
    <w:rsid w:val="40D1F0AF"/>
    <w:rsid w:val="40D30FA1"/>
    <w:rsid w:val="40E93137"/>
    <w:rsid w:val="40ECAEC6"/>
    <w:rsid w:val="40F194FC"/>
    <w:rsid w:val="410851AB"/>
    <w:rsid w:val="4113E9FE"/>
    <w:rsid w:val="4119DD8B"/>
    <w:rsid w:val="41304FE7"/>
    <w:rsid w:val="41347674"/>
    <w:rsid w:val="413AB5D6"/>
    <w:rsid w:val="41451275"/>
    <w:rsid w:val="414FB63B"/>
    <w:rsid w:val="41501BDD"/>
    <w:rsid w:val="41513074"/>
    <w:rsid w:val="4155EA77"/>
    <w:rsid w:val="41572BA4"/>
    <w:rsid w:val="415A50AC"/>
    <w:rsid w:val="415AE31C"/>
    <w:rsid w:val="416FF0D6"/>
    <w:rsid w:val="4172D56F"/>
    <w:rsid w:val="417368A2"/>
    <w:rsid w:val="4177F6CC"/>
    <w:rsid w:val="417A3DEE"/>
    <w:rsid w:val="41833D99"/>
    <w:rsid w:val="4196225F"/>
    <w:rsid w:val="41AFEF7E"/>
    <w:rsid w:val="41AFEF96"/>
    <w:rsid w:val="41B8FE89"/>
    <w:rsid w:val="41C15381"/>
    <w:rsid w:val="41C38227"/>
    <w:rsid w:val="41CFC91B"/>
    <w:rsid w:val="41EAC1C5"/>
    <w:rsid w:val="41F0AEE3"/>
    <w:rsid w:val="41FB40DE"/>
    <w:rsid w:val="420C7742"/>
    <w:rsid w:val="421EDCE2"/>
    <w:rsid w:val="422244A7"/>
    <w:rsid w:val="42257B54"/>
    <w:rsid w:val="422B7337"/>
    <w:rsid w:val="422D956A"/>
    <w:rsid w:val="4232F3D1"/>
    <w:rsid w:val="423C2636"/>
    <w:rsid w:val="42419D96"/>
    <w:rsid w:val="424637BC"/>
    <w:rsid w:val="4268AA6B"/>
    <w:rsid w:val="426BC3B8"/>
    <w:rsid w:val="42777F38"/>
    <w:rsid w:val="4277F3A3"/>
    <w:rsid w:val="427A9FB9"/>
    <w:rsid w:val="42815778"/>
    <w:rsid w:val="428A5612"/>
    <w:rsid w:val="4299D5F4"/>
    <w:rsid w:val="42A032AD"/>
    <w:rsid w:val="42B6B0CA"/>
    <w:rsid w:val="42BAEEBA"/>
    <w:rsid w:val="42BE52CF"/>
    <w:rsid w:val="42C5090E"/>
    <w:rsid w:val="42C96437"/>
    <w:rsid w:val="42D4338B"/>
    <w:rsid w:val="42DF006B"/>
    <w:rsid w:val="42EB869C"/>
    <w:rsid w:val="42F784F0"/>
    <w:rsid w:val="42FD3F42"/>
    <w:rsid w:val="432266CC"/>
    <w:rsid w:val="432734C4"/>
    <w:rsid w:val="432C633B"/>
    <w:rsid w:val="43342461"/>
    <w:rsid w:val="4354CEEA"/>
    <w:rsid w:val="4359A9BE"/>
    <w:rsid w:val="43615CE4"/>
    <w:rsid w:val="437332A6"/>
    <w:rsid w:val="4377F251"/>
    <w:rsid w:val="43807A19"/>
    <w:rsid w:val="43814243"/>
    <w:rsid w:val="43868BB6"/>
    <w:rsid w:val="43898344"/>
    <w:rsid w:val="438C7F44"/>
    <w:rsid w:val="4394B8BE"/>
    <w:rsid w:val="4396468D"/>
    <w:rsid w:val="43989980"/>
    <w:rsid w:val="439EE300"/>
    <w:rsid w:val="43A2668B"/>
    <w:rsid w:val="43B0C9EC"/>
    <w:rsid w:val="43B44C5A"/>
    <w:rsid w:val="43D2682C"/>
    <w:rsid w:val="43DD6DF7"/>
    <w:rsid w:val="43F3D6C9"/>
    <w:rsid w:val="43F90D14"/>
    <w:rsid w:val="43FAD45D"/>
    <w:rsid w:val="4403BEA0"/>
    <w:rsid w:val="44187A10"/>
    <w:rsid w:val="44298430"/>
    <w:rsid w:val="442DA036"/>
    <w:rsid w:val="44405489"/>
    <w:rsid w:val="44467687"/>
    <w:rsid w:val="444A495E"/>
    <w:rsid w:val="444C08AC"/>
    <w:rsid w:val="445AB803"/>
    <w:rsid w:val="44717BD0"/>
    <w:rsid w:val="4473711F"/>
    <w:rsid w:val="448756FD"/>
    <w:rsid w:val="44880A1C"/>
    <w:rsid w:val="448A2662"/>
    <w:rsid w:val="448C77F4"/>
    <w:rsid w:val="448D3B89"/>
    <w:rsid w:val="4496337C"/>
    <w:rsid w:val="44990FA3"/>
    <w:rsid w:val="44A61B8C"/>
    <w:rsid w:val="44A83FD0"/>
    <w:rsid w:val="44AB47C1"/>
    <w:rsid w:val="44B4A6DA"/>
    <w:rsid w:val="44BFA43E"/>
    <w:rsid w:val="44C416D5"/>
    <w:rsid w:val="44C608CB"/>
    <w:rsid w:val="44CD8996"/>
    <w:rsid w:val="44D01018"/>
    <w:rsid w:val="44D7DEC4"/>
    <w:rsid w:val="44E6C530"/>
    <w:rsid w:val="44EDAE99"/>
    <w:rsid w:val="44F09F4B"/>
    <w:rsid w:val="44F2C656"/>
    <w:rsid w:val="44FB3BB3"/>
    <w:rsid w:val="452D3B8F"/>
    <w:rsid w:val="453FCB9F"/>
    <w:rsid w:val="4556C29C"/>
    <w:rsid w:val="455F2139"/>
    <w:rsid w:val="456741E7"/>
    <w:rsid w:val="456EA6BC"/>
    <w:rsid w:val="456FC172"/>
    <w:rsid w:val="45793E58"/>
    <w:rsid w:val="457D1CF5"/>
    <w:rsid w:val="458E9803"/>
    <w:rsid w:val="4595976F"/>
    <w:rsid w:val="45964B9E"/>
    <w:rsid w:val="45B8F83A"/>
    <w:rsid w:val="45CB2296"/>
    <w:rsid w:val="45CE9C53"/>
    <w:rsid w:val="45D1BC48"/>
    <w:rsid w:val="45D27D06"/>
    <w:rsid w:val="45D5D092"/>
    <w:rsid w:val="45DB79C4"/>
    <w:rsid w:val="45E026AB"/>
    <w:rsid w:val="45E260DA"/>
    <w:rsid w:val="45F97BC5"/>
    <w:rsid w:val="45FA304C"/>
    <w:rsid w:val="45FD0BBD"/>
    <w:rsid w:val="460863B6"/>
    <w:rsid w:val="460BD44D"/>
    <w:rsid w:val="460BDB27"/>
    <w:rsid w:val="460F3E25"/>
    <w:rsid w:val="46112912"/>
    <w:rsid w:val="46214BC6"/>
    <w:rsid w:val="4621C6F3"/>
    <w:rsid w:val="462DD044"/>
    <w:rsid w:val="462E543F"/>
    <w:rsid w:val="46369C55"/>
    <w:rsid w:val="46478909"/>
    <w:rsid w:val="466C9A9D"/>
    <w:rsid w:val="4672F190"/>
    <w:rsid w:val="4695D4A3"/>
    <w:rsid w:val="469C3474"/>
    <w:rsid w:val="46A4F581"/>
    <w:rsid w:val="46A62949"/>
    <w:rsid w:val="46B2079F"/>
    <w:rsid w:val="46B88EDC"/>
    <w:rsid w:val="46BB5A9A"/>
    <w:rsid w:val="46C12406"/>
    <w:rsid w:val="471F7B7C"/>
    <w:rsid w:val="473458B0"/>
    <w:rsid w:val="473E9DA3"/>
    <w:rsid w:val="473F33E2"/>
    <w:rsid w:val="4748B0AE"/>
    <w:rsid w:val="476F998C"/>
    <w:rsid w:val="47753780"/>
    <w:rsid w:val="47781C98"/>
    <w:rsid w:val="4781BFFE"/>
    <w:rsid w:val="4784DC94"/>
    <w:rsid w:val="4790C730"/>
    <w:rsid w:val="479C4921"/>
    <w:rsid w:val="479F63B3"/>
    <w:rsid w:val="47A8CF05"/>
    <w:rsid w:val="47AEA5F7"/>
    <w:rsid w:val="47B537EC"/>
    <w:rsid w:val="47BB9044"/>
    <w:rsid w:val="47BBE54C"/>
    <w:rsid w:val="47BBFDD9"/>
    <w:rsid w:val="47CAD028"/>
    <w:rsid w:val="47FECBDF"/>
    <w:rsid w:val="48053ACD"/>
    <w:rsid w:val="480F9C9F"/>
    <w:rsid w:val="48122F91"/>
    <w:rsid w:val="4812E9D3"/>
    <w:rsid w:val="4817F6E6"/>
    <w:rsid w:val="481AE02B"/>
    <w:rsid w:val="481CFC26"/>
    <w:rsid w:val="4821A645"/>
    <w:rsid w:val="48275E92"/>
    <w:rsid w:val="482CEA02"/>
    <w:rsid w:val="482EBC0E"/>
    <w:rsid w:val="48373844"/>
    <w:rsid w:val="4854C28E"/>
    <w:rsid w:val="485789A4"/>
    <w:rsid w:val="486B4093"/>
    <w:rsid w:val="486C7469"/>
    <w:rsid w:val="4876F088"/>
    <w:rsid w:val="48774613"/>
    <w:rsid w:val="487A42A5"/>
    <w:rsid w:val="48807A9E"/>
    <w:rsid w:val="488615A3"/>
    <w:rsid w:val="488698E5"/>
    <w:rsid w:val="48896F39"/>
    <w:rsid w:val="489C58DE"/>
    <w:rsid w:val="48A62345"/>
    <w:rsid w:val="48B2D6A2"/>
    <w:rsid w:val="48BBFB23"/>
    <w:rsid w:val="48BE0C71"/>
    <w:rsid w:val="48C4FA66"/>
    <w:rsid w:val="48E6C0BC"/>
    <w:rsid w:val="4903AEFE"/>
    <w:rsid w:val="4904DEB7"/>
    <w:rsid w:val="490B4A58"/>
    <w:rsid w:val="4914A6BA"/>
    <w:rsid w:val="4924DDA0"/>
    <w:rsid w:val="4929582C"/>
    <w:rsid w:val="492E75F7"/>
    <w:rsid w:val="4932F956"/>
    <w:rsid w:val="49387626"/>
    <w:rsid w:val="493D4423"/>
    <w:rsid w:val="49566F19"/>
    <w:rsid w:val="495F3450"/>
    <w:rsid w:val="4969E054"/>
    <w:rsid w:val="4973745F"/>
    <w:rsid w:val="49769950"/>
    <w:rsid w:val="497D711B"/>
    <w:rsid w:val="497E5963"/>
    <w:rsid w:val="49A79CDC"/>
    <w:rsid w:val="49A81DB3"/>
    <w:rsid w:val="49B707E1"/>
    <w:rsid w:val="49C5F363"/>
    <w:rsid w:val="49D308A5"/>
    <w:rsid w:val="49D7740C"/>
    <w:rsid w:val="49DCA461"/>
    <w:rsid w:val="49DD0322"/>
    <w:rsid w:val="49E67063"/>
    <w:rsid w:val="49E6806A"/>
    <w:rsid w:val="4A00F35C"/>
    <w:rsid w:val="4A06DE47"/>
    <w:rsid w:val="4A2A7B96"/>
    <w:rsid w:val="4A33871E"/>
    <w:rsid w:val="4A42E74D"/>
    <w:rsid w:val="4A49D1B6"/>
    <w:rsid w:val="4A4FBE63"/>
    <w:rsid w:val="4A5F4784"/>
    <w:rsid w:val="4A6A2ED0"/>
    <w:rsid w:val="4A6E890B"/>
    <w:rsid w:val="4A73031C"/>
    <w:rsid w:val="4A8098F9"/>
    <w:rsid w:val="4A8AF26C"/>
    <w:rsid w:val="4AAA7044"/>
    <w:rsid w:val="4AB4C169"/>
    <w:rsid w:val="4ABF43B4"/>
    <w:rsid w:val="4AC82EA6"/>
    <w:rsid w:val="4AC9F987"/>
    <w:rsid w:val="4AE971E6"/>
    <w:rsid w:val="4AEB1153"/>
    <w:rsid w:val="4AF32364"/>
    <w:rsid w:val="4B1C7EC6"/>
    <w:rsid w:val="4B1D92C7"/>
    <w:rsid w:val="4B21CDB2"/>
    <w:rsid w:val="4B287BE5"/>
    <w:rsid w:val="4B2ED8AC"/>
    <w:rsid w:val="4B3A2A31"/>
    <w:rsid w:val="4B5358D5"/>
    <w:rsid w:val="4B543010"/>
    <w:rsid w:val="4B61C3C4"/>
    <w:rsid w:val="4B732632"/>
    <w:rsid w:val="4B7C776C"/>
    <w:rsid w:val="4B81B9C8"/>
    <w:rsid w:val="4B859C1C"/>
    <w:rsid w:val="4B88F572"/>
    <w:rsid w:val="4B93B78B"/>
    <w:rsid w:val="4B978A02"/>
    <w:rsid w:val="4BA2F2AE"/>
    <w:rsid w:val="4BAFF659"/>
    <w:rsid w:val="4BB8D185"/>
    <w:rsid w:val="4BBDFB42"/>
    <w:rsid w:val="4BC6ACC7"/>
    <w:rsid w:val="4BC7E911"/>
    <w:rsid w:val="4BCB4FA7"/>
    <w:rsid w:val="4BD5850B"/>
    <w:rsid w:val="4BD9133B"/>
    <w:rsid w:val="4BDADC8B"/>
    <w:rsid w:val="4BDCC6D4"/>
    <w:rsid w:val="4BE9E3F3"/>
    <w:rsid w:val="4BF8334A"/>
    <w:rsid w:val="4BFDAD20"/>
    <w:rsid w:val="4C08CB42"/>
    <w:rsid w:val="4C0BE197"/>
    <w:rsid w:val="4C10ACC7"/>
    <w:rsid w:val="4C291A42"/>
    <w:rsid w:val="4C2B3A16"/>
    <w:rsid w:val="4C3C26C5"/>
    <w:rsid w:val="4C5FCEDA"/>
    <w:rsid w:val="4C6EF322"/>
    <w:rsid w:val="4C783BEA"/>
    <w:rsid w:val="4C92D529"/>
    <w:rsid w:val="4CA30ADB"/>
    <w:rsid w:val="4CAC88E5"/>
    <w:rsid w:val="4CB20F88"/>
    <w:rsid w:val="4CB8E65B"/>
    <w:rsid w:val="4CBCD3CA"/>
    <w:rsid w:val="4CC0EA88"/>
    <w:rsid w:val="4CC37376"/>
    <w:rsid w:val="4CD40FD0"/>
    <w:rsid w:val="4CD5FA92"/>
    <w:rsid w:val="4CD8C5AD"/>
    <w:rsid w:val="4CD8E151"/>
    <w:rsid w:val="4CECD50E"/>
    <w:rsid w:val="4CEF2AE6"/>
    <w:rsid w:val="4CF7216F"/>
    <w:rsid w:val="4D0DBFA3"/>
    <w:rsid w:val="4D147068"/>
    <w:rsid w:val="4D1D8A29"/>
    <w:rsid w:val="4D1DA48C"/>
    <w:rsid w:val="4D1EA7B6"/>
    <w:rsid w:val="4D2811E9"/>
    <w:rsid w:val="4D5C6FFB"/>
    <w:rsid w:val="4D60D6D0"/>
    <w:rsid w:val="4D6409DA"/>
    <w:rsid w:val="4D74DD07"/>
    <w:rsid w:val="4D8780F7"/>
    <w:rsid w:val="4D8B3347"/>
    <w:rsid w:val="4D903B14"/>
    <w:rsid w:val="4D9C2670"/>
    <w:rsid w:val="4D9E2D73"/>
    <w:rsid w:val="4DABFC3C"/>
    <w:rsid w:val="4DC160D0"/>
    <w:rsid w:val="4DD9B799"/>
    <w:rsid w:val="4DE09D8E"/>
    <w:rsid w:val="4DE11026"/>
    <w:rsid w:val="4DE2E56D"/>
    <w:rsid w:val="4DEA7EB1"/>
    <w:rsid w:val="4DEF7423"/>
    <w:rsid w:val="4DF6F6D2"/>
    <w:rsid w:val="4DF8B3CB"/>
    <w:rsid w:val="4E047F86"/>
    <w:rsid w:val="4E15735C"/>
    <w:rsid w:val="4E234B0F"/>
    <w:rsid w:val="4E315B58"/>
    <w:rsid w:val="4E3F0242"/>
    <w:rsid w:val="4E5765B3"/>
    <w:rsid w:val="4E616467"/>
    <w:rsid w:val="4E632058"/>
    <w:rsid w:val="4E6B0B6F"/>
    <w:rsid w:val="4E817BC0"/>
    <w:rsid w:val="4E84D429"/>
    <w:rsid w:val="4E88637C"/>
    <w:rsid w:val="4E8E572E"/>
    <w:rsid w:val="4E8E992A"/>
    <w:rsid w:val="4E90CA58"/>
    <w:rsid w:val="4EA9F2B5"/>
    <w:rsid w:val="4EC335B1"/>
    <w:rsid w:val="4ED88F32"/>
    <w:rsid w:val="4EDDBCB6"/>
    <w:rsid w:val="4EEE9A8F"/>
    <w:rsid w:val="4EEFAB38"/>
    <w:rsid w:val="4EF1962A"/>
    <w:rsid w:val="4EF340B5"/>
    <w:rsid w:val="4EF88438"/>
    <w:rsid w:val="4EFAA4A1"/>
    <w:rsid w:val="4F1076F4"/>
    <w:rsid w:val="4F116504"/>
    <w:rsid w:val="4F1D13AA"/>
    <w:rsid w:val="4F2127F2"/>
    <w:rsid w:val="4F31CAF7"/>
    <w:rsid w:val="4F3F1DBE"/>
    <w:rsid w:val="4F52D97D"/>
    <w:rsid w:val="4F61637F"/>
    <w:rsid w:val="4F668A05"/>
    <w:rsid w:val="4F7FDBE3"/>
    <w:rsid w:val="4F8772ED"/>
    <w:rsid w:val="4F8F16EE"/>
    <w:rsid w:val="4FA63006"/>
    <w:rsid w:val="4FA74670"/>
    <w:rsid w:val="4FB82C55"/>
    <w:rsid w:val="4FDD66BB"/>
    <w:rsid w:val="4FE35A78"/>
    <w:rsid w:val="4FEBB52B"/>
    <w:rsid w:val="4FEC0F2E"/>
    <w:rsid w:val="4FF5210F"/>
    <w:rsid w:val="500E5E83"/>
    <w:rsid w:val="502037EC"/>
    <w:rsid w:val="502B21BB"/>
    <w:rsid w:val="50340E7E"/>
    <w:rsid w:val="503A2CA8"/>
    <w:rsid w:val="503EAE94"/>
    <w:rsid w:val="503FC4DA"/>
    <w:rsid w:val="50465541"/>
    <w:rsid w:val="5056A1FA"/>
    <w:rsid w:val="505B7607"/>
    <w:rsid w:val="5065D35A"/>
    <w:rsid w:val="5068064C"/>
    <w:rsid w:val="506A90F7"/>
    <w:rsid w:val="5070D866"/>
    <w:rsid w:val="507CB26F"/>
    <w:rsid w:val="5088959B"/>
    <w:rsid w:val="509211BE"/>
    <w:rsid w:val="509884C8"/>
    <w:rsid w:val="50A70A83"/>
    <w:rsid w:val="50C92BAA"/>
    <w:rsid w:val="50C9505D"/>
    <w:rsid w:val="50DFFA4C"/>
    <w:rsid w:val="5114389F"/>
    <w:rsid w:val="5117490C"/>
    <w:rsid w:val="511876FC"/>
    <w:rsid w:val="5119B14E"/>
    <w:rsid w:val="511E05DA"/>
    <w:rsid w:val="51261EC6"/>
    <w:rsid w:val="5131D46D"/>
    <w:rsid w:val="513691FB"/>
    <w:rsid w:val="51412A7A"/>
    <w:rsid w:val="514644BD"/>
    <w:rsid w:val="5146AF6D"/>
    <w:rsid w:val="514A7C91"/>
    <w:rsid w:val="5154BE5F"/>
    <w:rsid w:val="51610488"/>
    <w:rsid w:val="51637D0C"/>
    <w:rsid w:val="516A156B"/>
    <w:rsid w:val="516F295A"/>
    <w:rsid w:val="5170894A"/>
    <w:rsid w:val="517C3F86"/>
    <w:rsid w:val="5180358C"/>
    <w:rsid w:val="5188A9D9"/>
    <w:rsid w:val="518B77DC"/>
    <w:rsid w:val="51944F03"/>
    <w:rsid w:val="51B4F938"/>
    <w:rsid w:val="51B5187B"/>
    <w:rsid w:val="51BE4510"/>
    <w:rsid w:val="51BEBBD5"/>
    <w:rsid w:val="51C86B1A"/>
    <w:rsid w:val="51CDDE50"/>
    <w:rsid w:val="51D2B77F"/>
    <w:rsid w:val="51DFB06C"/>
    <w:rsid w:val="51E2927A"/>
    <w:rsid w:val="51F334E6"/>
    <w:rsid w:val="51F3EF35"/>
    <w:rsid w:val="51FF3F36"/>
    <w:rsid w:val="5206EAD1"/>
    <w:rsid w:val="52074B69"/>
    <w:rsid w:val="5213D5A1"/>
    <w:rsid w:val="521C783A"/>
    <w:rsid w:val="521D2A23"/>
    <w:rsid w:val="5230DFC2"/>
    <w:rsid w:val="523667B0"/>
    <w:rsid w:val="526F9793"/>
    <w:rsid w:val="5276D802"/>
    <w:rsid w:val="52A70DCD"/>
    <w:rsid w:val="52A8BF64"/>
    <w:rsid w:val="52AEE587"/>
    <w:rsid w:val="52B473B1"/>
    <w:rsid w:val="52B89195"/>
    <w:rsid w:val="52BF0338"/>
    <w:rsid w:val="52D07E44"/>
    <w:rsid w:val="52DEE732"/>
    <w:rsid w:val="52DF8A04"/>
    <w:rsid w:val="52E21372"/>
    <w:rsid w:val="52E62EDA"/>
    <w:rsid w:val="5300D0F8"/>
    <w:rsid w:val="53061029"/>
    <w:rsid w:val="53074083"/>
    <w:rsid w:val="53083185"/>
    <w:rsid w:val="5310C29A"/>
    <w:rsid w:val="5315971F"/>
    <w:rsid w:val="53253ACA"/>
    <w:rsid w:val="53340B08"/>
    <w:rsid w:val="5335E193"/>
    <w:rsid w:val="533BE75C"/>
    <w:rsid w:val="535461C6"/>
    <w:rsid w:val="53556E8A"/>
    <w:rsid w:val="536B83F4"/>
    <w:rsid w:val="5389BB3C"/>
    <w:rsid w:val="538F75C0"/>
    <w:rsid w:val="5392CE8A"/>
    <w:rsid w:val="53955036"/>
    <w:rsid w:val="539B8718"/>
    <w:rsid w:val="539F375D"/>
    <w:rsid w:val="53AFA602"/>
    <w:rsid w:val="53AFB0C1"/>
    <w:rsid w:val="53B515D9"/>
    <w:rsid w:val="53BEAF68"/>
    <w:rsid w:val="53C74497"/>
    <w:rsid w:val="53C8D048"/>
    <w:rsid w:val="53CB59DF"/>
    <w:rsid w:val="53CD26E2"/>
    <w:rsid w:val="53E41E8B"/>
    <w:rsid w:val="53EFCB38"/>
    <w:rsid w:val="53F097DC"/>
    <w:rsid w:val="5401BAE7"/>
    <w:rsid w:val="540DE1A0"/>
    <w:rsid w:val="5422CBAA"/>
    <w:rsid w:val="54310C20"/>
    <w:rsid w:val="54398434"/>
    <w:rsid w:val="5446F5C6"/>
    <w:rsid w:val="544C2835"/>
    <w:rsid w:val="544CE584"/>
    <w:rsid w:val="54504412"/>
    <w:rsid w:val="54554060"/>
    <w:rsid w:val="545A9BDE"/>
    <w:rsid w:val="54622C76"/>
    <w:rsid w:val="548E8533"/>
    <w:rsid w:val="54946A99"/>
    <w:rsid w:val="5498ACBB"/>
    <w:rsid w:val="54A128CC"/>
    <w:rsid w:val="54A32C12"/>
    <w:rsid w:val="54B1DAE3"/>
    <w:rsid w:val="54B2FE40"/>
    <w:rsid w:val="54E5C474"/>
    <w:rsid w:val="54F72FFE"/>
    <w:rsid w:val="54FAC816"/>
    <w:rsid w:val="5507F9FB"/>
    <w:rsid w:val="5533AF93"/>
    <w:rsid w:val="553A2FA9"/>
    <w:rsid w:val="553C84BA"/>
    <w:rsid w:val="55467BF0"/>
    <w:rsid w:val="554F3830"/>
    <w:rsid w:val="555BD92C"/>
    <w:rsid w:val="556696FE"/>
    <w:rsid w:val="556C09BA"/>
    <w:rsid w:val="5572229E"/>
    <w:rsid w:val="5572A6A9"/>
    <w:rsid w:val="557732EC"/>
    <w:rsid w:val="55879C04"/>
    <w:rsid w:val="558EC1B4"/>
    <w:rsid w:val="558F2A2D"/>
    <w:rsid w:val="558F3800"/>
    <w:rsid w:val="55A48F9E"/>
    <w:rsid w:val="55A6C334"/>
    <w:rsid w:val="55A7EF14"/>
    <w:rsid w:val="55B0A859"/>
    <w:rsid w:val="55B9C5F9"/>
    <w:rsid w:val="55BC88B7"/>
    <w:rsid w:val="55C96BF4"/>
    <w:rsid w:val="55CDD023"/>
    <w:rsid w:val="55D0F5D6"/>
    <w:rsid w:val="55D7098A"/>
    <w:rsid w:val="55DC9A9C"/>
    <w:rsid w:val="55E0EC24"/>
    <w:rsid w:val="55FC3D69"/>
    <w:rsid w:val="56037045"/>
    <w:rsid w:val="560664DA"/>
    <w:rsid w:val="5618B1F4"/>
    <w:rsid w:val="561B834D"/>
    <w:rsid w:val="561F9D65"/>
    <w:rsid w:val="56233AD4"/>
    <w:rsid w:val="5632C812"/>
    <w:rsid w:val="5640B97B"/>
    <w:rsid w:val="56549E6C"/>
    <w:rsid w:val="5658639C"/>
    <w:rsid w:val="5669221A"/>
    <w:rsid w:val="567B1CA8"/>
    <w:rsid w:val="56881C8B"/>
    <w:rsid w:val="56987273"/>
    <w:rsid w:val="569BAA67"/>
    <w:rsid w:val="56A0E56D"/>
    <w:rsid w:val="56A4766B"/>
    <w:rsid w:val="56BF32A2"/>
    <w:rsid w:val="56D6E094"/>
    <w:rsid w:val="56DF236B"/>
    <w:rsid w:val="56EFFCCF"/>
    <w:rsid w:val="56F39096"/>
    <w:rsid w:val="56F89BB9"/>
    <w:rsid w:val="56F9C3E9"/>
    <w:rsid w:val="56FC0E81"/>
    <w:rsid w:val="56FF6714"/>
    <w:rsid w:val="570CBC1D"/>
    <w:rsid w:val="570F74EB"/>
    <w:rsid w:val="5719BEC9"/>
    <w:rsid w:val="57259019"/>
    <w:rsid w:val="572C969A"/>
    <w:rsid w:val="572F897B"/>
    <w:rsid w:val="573B3395"/>
    <w:rsid w:val="5740898D"/>
    <w:rsid w:val="57502D4F"/>
    <w:rsid w:val="575030CD"/>
    <w:rsid w:val="5752F460"/>
    <w:rsid w:val="57561108"/>
    <w:rsid w:val="5765AD6F"/>
    <w:rsid w:val="5768726D"/>
    <w:rsid w:val="576D3A0C"/>
    <w:rsid w:val="577475D2"/>
    <w:rsid w:val="577571B1"/>
    <w:rsid w:val="57822002"/>
    <w:rsid w:val="578F9F30"/>
    <w:rsid w:val="57950BED"/>
    <w:rsid w:val="57999C01"/>
    <w:rsid w:val="579F09E9"/>
    <w:rsid w:val="57A0DDD1"/>
    <w:rsid w:val="57A3B5DC"/>
    <w:rsid w:val="57AD827A"/>
    <w:rsid w:val="57B3ADD0"/>
    <w:rsid w:val="57B48255"/>
    <w:rsid w:val="57B8596B"/>
    <w:rsid w:val="57BA51C2"/>
    <w:rsid w:val="57BFE053"/>
    <w:rsid w:val="57DD547A"/>
    <w:rsid w:val="57E47E78"/>
    <w:rsid w:val="57E53BD1"/>
    <w:rsid w:val="57F8A4E9"/>
    <w:rsid w:val="580767DA"/>
    <w:rsid w:val="5833BDDA"/>
    <w:rsid w:val="58366B90"/>
    <w:rsid w:val="583998A4"/>
    <w:rsid w:val="585451F7"/>
    <w:rsid w:val="585CB522"/>
    <w:rsid w:val="58674E2D"/>
    <w:rsid w:val="58792486"/>
    <w:rsid w:val="58975FAB"/>
    <w:rsid w:val="58AB454C"/>
    <w:rsid w:val="58AC8958"/>
    <w:rsid w:val="58BF0813"/>
    <w:rsid w:val="58C6B022"/>
    <w:rsid w:val="58D07049"/>
    <w:rsid w:val="58D1DB1A"/>
    <w:rsid w:val="58D60772"/>
    <w:rsid w:val="58F63CED"/>
    <w:rsid w:val="58FAFF8C"/>
    <w:rsid w:val="58FDC591"/>
    <w:rsid w:val="59036A96"/>
    <w:rsid w:val="59068B94"/>
    <w:rsid w:val="5908A5EF"/>
    <w:rsid w:val="5912B2C8"/>
    <w:rsid w:val="591361B7"/>
    <w:rsid w:val="59169C14"/>
    <w:rsid w:val="591F0E78"/>
    <w:rsid w:val="5925AA5C"/>
    <w:rsid w:val="593EE7AF"/>
    <w:rsid w:val="594C3C5F"/>
    <w:rsid w:val="5950AEC7"/>
    <w:rsid w:val="5952EE10"/>
    <w:rsid w:val="596D4745"/>
    <w:rsid w:val="59752750"/>
    <w:rsid w:val="598427AC"/>
    <w:rsid w:val="59899367"/>
    <w:rsid w:val="598AB00F"/>
    <w:rsid w:val="599C186C"/>
    <w:rsid w:val="59B0EE5B"/>
    <w:rsid w:val="59BDFBFD"/>
    <w:rsid w:val="59C181FA"/>
    <w:rsid w:val="59C7043C"/>
    <w:rsid w:val="59D34B29"/>
    <w:rsid w:val="59D3F5A0"/>
    <w:rsid w:val="59DC172D"/>
    <w:rsid w:val="59EFA4AA"/>
    <w:rsid w:val="5A011862"/>
    <w:rsid w:val="5A0EA15D"/>
    <w:rsid w:val="5A1719DC"/>
    <w:rsid w:val="5A227B6B"/>
    <w:rsid w:val="5A32DDA3"/>
    <w:rsid w:val="5A39E195"/>
    <w:rsid w:val="5A3BF5AE"/>
    <w:rsid w:val="5A42B49C"/>
    <w:rsid w:val="5A43E688"/>
    <w:rsid w:val="5A472212"/>
    <w:rsid w:val="5A4982CE"/>
    <w:rsid w:val="5A4DA1F1"/>
    <w:rsid w:val="5A64297B"/>
    <w:rsid w:val="5A69220A"/>
    <w:rsid w:val="5A7722AC"/>
    <w:rsid w:val="5A8A9522"/>
    <w:rsid w:val="5A9F2D66"/>
    <w:rsid w:val="5AA0C157"/>
    <w:rsid w:val="5ABF218C"/>
    <w:rsid w:val="5AC9A477"/>
    <w:rsid w:val="5AD13A3C"/>
    <w:rsid w:val="5AEC32FE"/>
    <w:rsid w:val="5AEFFD10"/>
    <w:rsid w:val="5AF0B0BB"/>
    <w:rsid w:val="5AFCD807"/>
    <w:rsid w:val="5AFF18F5"/>
    <w:rsid w:val="5B0D45D5"/>
    <w:rsid w:val="5B0F3B1B"/>
    <w:rsid w:val="5B14A9D1"/>
    <w:rsid w:val="5B164AE1"/>
    <w:rsid w:val="5B3EB356"/>
    <w:rsid w:val="5B3FB292"/>
    <w:rsid w:val="5B4B8A1A"/>
    <w:rsid w:val="5B5AF8D7"/>
    <w:rsid w:val="5B6073E7"/>
    <w:rsid w:val="5B68E361"/>
    <w:rsid w:val="5B821282"/>
    <w:rsid w:val="5B8BE4EC"/>
    <w:rsid w:val="5B8BF741"/>
    <w:rsid w:val="5BC0992E"/>
    <w:rsid w:val="5BCF81AD"/>
    <w:rsid w:val="5BD21652"/>
    <w:rsid w:val="5BDD970E"/>
    <w:rsid w:val="5BE2187E"/>
    <w:rsid w:val="5BE57B49"/>
    <w:rsid w:val="5BE59B6C"/>
    <w:rsid w:val="5BF492B1"/>
    <w:rsid w:val="5BFC4282"/>
    <w:rsid w:val="5C005B93"/>
    <w:rsid w:val="5C0575CF"/>
    <w:rsid w:val="5C0A7615"/>
    <w:rsid w:val="5C0F6E9F"/>
    <w:rsid w:val="5C1746D7"/>
    <w:rsid w:val="5C214282"/>
    <w:rsid w:val="5C33313E"/>
    <w:rsid w:val="5C40F1B7"/>
    <w:rsid w:val="5C5FEA1B"/>
    <w:rsid w:val="5C6CC43C"/>
    <w:rsid w:val="5C6D96DA"/>
    <w:rsid w:val="5C8BF337"/>
    <w:rsid w:val="5C8C7BBA"/>
    <w:rsid w:val="5C9AEC2C"/>
    <w:rsid w:val="5C9FADC4"/>
    <w:rsid w:val="5CA09246"/>
    <w:rsid w:val="5CA7AAFE"/>
    <w:rsid w:val="5CAE3DF7"/>
    <w:rsid w:val="5CBC967B"/>
    <w:rsid w:val="5CBD8DD7"/>
    <w:rsid w:val="5CC2F5E8"/>
    <w:rsid w:val="5CC3A954"/>
    <w:rsid w:val="5CC3F5A4"/>
    <w:rsid w:val="5CCDEAF5"/>
    <w:rsid w:val="5CD66077"/>
    <w:rsid w:val="5CDC78B1"/>
    <w:rsid w:val="5D13B7EF"/>
    <w:rsid w:val="5D2FA40C"/>
    <w:rsid w:val="5D3890D6"/>
    <w:rsid w:val="5D3B42CA"/>
    <w:rsid w:val="5D3ED9DD"/>
    <w:rsid w:val="5D49A04F"/>
    <w:rsid w:val="5D4D6FB2"/>
    <w:rsid w:val="5D4E3C3F"/>
    <w:rsid w:val="5D51CDC8"/>
    <w:rsid w:val="5D5FFDA5"/>
    <w:rsid w:val="5D7CBA57"/>
    <w:rsid w:val="5D80B831"/>
    <w:rsid w:val="5D8B14C8"/>
    <w:rsid w:val="5D8DE630"/>
    <w:rsid w:val="5D946055"/>
    <w:rsid w:val="5DB23620"/>
    <w:rsid w:val="5DBEA7E0"/>
    <w:rsid w:val="5DC708EF"/>
    <w:rsid w:val="5DC754E3"/>
    <w:rsid w:val="5DD25F8B"/>
    <w:rsid w:val="5DD50A5A"/>
    <w:rsid w:val="5DD6C1A4"/>
    <w:rsid w:val="5DD76986"/>
    <w:rsid w:val="5DF99F98"/>
    <w:rsid w:val="5E0BBFFD"/>
    <w:rsid w:val="5E0D9438"/>
    <w:rsid w:val="5E230E4A"/>
    <w:rsid w:val="5E2CACC8"/>
    <w:rsid w:val="5E2E4CB9"/>
    <w:rsid w:val="5E3A979F"/>
    <w:rsid w:val="5E40B24A"/>
    <w:rsid w:val="5E536663"/>
    <w:rsid w:val="5E5C4F60"/>
    <w:rsid w:val="5E5CA8F2"/>
    <w:rsid w:val="5E637581"/>
    <w:rsid w:val="5E63F3C0"/>
    <w:rsid w:val="5E67B680"/>
    <w:rsid w:val="5E6AA399"/>
    <w:rsid w:val="5E7214B8"/>
    <w:rsid w:val="5E73330B"/>
    <w:rsid w:val="5E7F602E"/>
    <w:rsid w:val="5E85B955"/>
    <w:rsid w:val="5E89962C"/>
    <w:rsid w:val="5E90EC30"/>
    <w:rsid w:val="5EA24AB0"/>
    <w:rsid w:val="5EA4BF7C"/>
    <w:rsid w:val="5EA6BC4C"/>
    <w:rsid w:val="5EA6DA2B"/>
    <w:rsid w:val="5EC70AF0"/>
    <w:rsid w:val="5ED23548"/>
    <w:rsid w:val="5ED7132B"/>
    <w:rsid w:val="5EDF1F19"/>
    <w:rsid w:val="5EE570B0"/>
    <w:rsid w:val="5EFBCE06"/>
    <w:rsid w:val="5EFCD1AF"/>
    <w:rsid w:val="5EFF8A54"/>
    <w:rsid w:val="5F05E186"/>
    <w:rsid w:val="5F1757AB"/>
    <w:rsid w:val="5F1DD7C9"/>
    <w:rsid w:val="5F288F2E"/>
    <w:rsid w:val="5F2F94CB"/>
    <w:rsid w:val="5F32C44E"/>
    <w:rsid w:val="5F41DDE9"/>
    <w:rsid w:val="5F51334E"/>
    <w:rsid w:val="5F811F84"/>
    <w:rsid w:val="5F9E5AB5"/>
    <w:rsid w:val="5FC55A56"/>
    <w:rsid w:val="5FC6C9D7"/>
    <w:rsid w:val="5FCB4077"/>
    <w:rsid w:val="5FD68EAB"/>
    <w:rsid w:val="5FD9164B"/>
    <w:rsid w:val="5FE9298D"/>
    <w:rsid w:val="5FF762A7"/>
    <w:rsid w:val="6012D27C"/>
    <w:rsid w:val="6019B6D8"/>
    <w:rsid w:val="6020D9E8"/>
    <w:rsid w:val="603BDAA0"/>
    <w:rsid w:val="603F0D6A"/>
    <w:rsid w:val="60503A3C"/>
    <w:rsid w:val="60774B91"/>
    <w:rsid w:val="60911B4A"/>
    <w:rsid w:val="60A76913"/>
    <w:rsid w:val="60BDE00D"/>
    <w:rsid w:val="60C0D9F2"/>
    <w:rsid w:val="60C2C210"/>
    <w:rsid w:val="60C4CF60"/>
    <w:rsid w:val="60D84EA1"/>
    <w:rsid w:val="60E540C4"/>
    <w:rsid w:val="60FC67F8"/>
    <w:rsid w:val="60FEA7AF"/>
    <w:rsid w:val="610B70C0"/>
    <w:rsid w:val="610D79CB"/>
    <w:rsid w:val="610EFF5D"/>
    <w:rsid w:val="61171AF9"/>
    <w:rsid w:val="611D2839"/>
    <w:rsid w:val="612560DA"/>
    <w:rsid w:val="612A1A31"/>
    <w:rsid w:val="612C513F"/>
    <w:rsid w:val="612EB0F0"/>
    <w:rsid w:val="6138AF69"/>
    <w:rsid w:val="613F9556"/>
    <w:rsid w:val="6140D0D0"/>
    <w:rsid w:val="615BDA92"/>
    <w:rsid w:val="6163EAB9"/>
    <w:rsid w:val="616B42B1"/>
    <w:rsid w:val="61792496"/>
    <w:rsid w:val="617B5150"/>
    <w:rsid w:val="6181773C"/>
    <w:rsid w:val="61872440"/>
    <w:rsid w:val="6189E903"/>
    <w:rsid w:val="61908D1D"/>
    <w:rsid w:val="61918133"/>
    <w:rsid w:val="6195E622"/>
    <w:rsid w:val="61A3C023"/>
    <w:rsid w:val="61B26558"/>
    <w:rsid w:val="61C26071"/>
    <w:rsid w:val="61C70018"/>
    <w:rsid w:val="61CC5926"/>
    <w:rsid w:val="61D5DD0C"/>
    <w:rsid w:val="61E71137"/>
    <w:rsid w:val="61F03053"/>
    <w:rsid w:val="61F22961"/>
    <w:rsid w:val="61FCE32E"/>
    <w:rsid w:val="62026F88"/>
    <w:rsid w:val="62145213"/>
    <w:rsid w:val="621492DB"/>
    <w:rsid w:val="62237962"/>
    <w:rsid w:val="622AF307"/>
    <w:rsid w:val="623C8D97"/>
    <w:rsid w:val="626D2703"/>
    <w:rsid w:val="62856AC6"/>
    <w:rsid w:val="62887BC9"/>
    <w:rsid w:val="628F29ED"/>
    <w:rsid w:val="6295BEC5"/>
    <w:rsid w:val="629A2A15"/>
    <w:rsid w:val="629AED44"/>
    <w:rsid w:val="62C5126D"/>
    <w:rsid w:val="62D62B45"/>
    <w:rsid w:val="62D99A50"/>
    <w:rsid w:val="6301EDF3"/>
    <w:rsid w:val="6302E139"/>
    <w:rsid w:val="6305FBE1"/>
    <w:rsid w:val="631E88D3"/>
    <w:rsid w:val="632301B6"/>
    <w:rsid w:val="632E0EA0"/>
    <w:rsid w:val="63355AF3"/>
    <w:rsid w:val="635DAD04"/>
    <w:rsid w:val="6367D906"/>
    <w:rsid w:val="636AD21B"/>
    <w:rsid w:val="6385A491"/>
    <w:rsid w:val="63AAEE52"/>
    <w:rsid w:val="63AF4772"/>
    <w:rsid w:val="63BE03B6"/>
    <w:rsid w:val="63C8B378"/>
    <w:rsid w:val="63C9DE08"/>
    <w:rsid w:val="63CD7247"/>
    <w:rsid w:val="63D9A60B"/>
    <w:rsid w:val="63DB160D"/>
    <w:rsid w:val="63F79098"/>
    <w:rsid w:val="63F7F4F9"/>
    <w:rsid w:val="63F88D00"/>
    <w:rsid w:val="63FF0488"/>
    <w:rsid w:val="64087B0D"/>
    <w:rsid w:val="64118442"/>
    <w:rsid w:val="641ECBD8"/>
    <w:rsid w:val="641F576A"/>
    <w:rsid w:val="64239B64"/>
    <w:rsid w:val="64253895"/>
    <w:rsid w:val="642BA464"/>
    <w:rsid w:val="643D5774"/>
    <w:rsid w:val="64400DA0"/>
    <w:rsid w:val="644011B8"/>
    <w:rsid w:val="6453CD1F"/>
    <w:rsid w:val="64572153"/>
    <w:rsid w:val="6458663A"/>
    <w:rsid w:val="6459BB5B"/>
    <w:rsid w:val="645E0915"/>
    <w:rsid w:val="6460FCC7"/>
    <w:rsid w:val="64787E73"/>
    <w:rsid w:val="647D18ED"/>
    <w:rsid w:val="647DE525"/>
    <w:rsid w:val="649697DD"/>
    <w:rsid w:val="649E4741"/>
    <w:rsid w:val="64B484D0"/>
    <w:rsid w:val="64BB8C17"/>
    <w:rsid w:val="64D095BB"/>
    <w:rsid w:val="64DBD640"/>
    <w:rsid w:val="64E44A58"/>
    <w:rsid w:val="64F5E13E"/>
    <w:rsid w:val="64FD8976"/>
    <w:rsid w:val="64FE9D33"/>
    <w:rsid w:val="65261A00"/>
    <w:rsid w:val="6526B75A"/>
    <w:rsid w:val="652A96C1"/>
    <w:rsid w:val="652AF840"/>
    <w:rsid w:val="652DC9F9"/>
    <w:rsid w:val="653919C5"/>
    <w:rsid w:val="65435C62"/>
    <w:rsid w:val="65526CD9"/>
    <w:rsid w:val="6552E0F1"/>
    <w:rsid w:val="655963D8"/>
    <w:rsid w:val="655EAD71"/>
    <w:rsid w:val="6577612E"/>
    <w:rsid w:val="657D2D7B"/>
    <w:rsid w:val="657D33C3"/>
    <w:rsid w:val="65840A40"/>
    <w:rsid w:val="6584D699"/>
    <w:rsid w:val="658558E6"/>
    <w:rsid w:val="658782FD"/>
    <w:rsid w:val="65A3DB1E"/>
    <w:rsid w:val="65A7007D"/>
    <w:rsid w:val="65AA28B7"/>
    <w:rsid w:val="65ACD34B"/>
    <w:rsid w:val="65B23C79"/>
    <w:rsid w:val="65B2F9B1"/>
    <w:rsid w:val="65B758F7"/>
    <w:rsid w:val="65B92810"/>
    <w:rsid w:val="65D1E5C2"/>
    <w:rsid w:val="65DAA67A"/>
    <w:rsid w:val="65E59FC8"/>
    <w:rsid w:val="661882A9"/>
    <w:rsid w:val="661B59C6"/>
    <w:rsid w:val="66206E9E"/>
    <w:rsid w:val="662D431A"/>
    <w:rsid w:val="663D4F1D"/>
    <w:rsid w:val="66445855"/>
    <w:rsid w:val="6694916B"/>
    <w:rsid w:val="6698C3B3"/>
    <w:rsid w:val="669F6F02"/>
    <w:rsid w:val="66C5F0AB"/>
    <w:rsid w:val="66C79F44"/>
    <w:rsid w:val="66E2355D"/>
    <w:rsid w:val="66EEBB37"/>
    <w:rsid w:val="66F5A478"/>
    <w:rsid w:val="67012E7F"/>
    <w:rsid w:val="670C8DB0"/>
    <w:rsid w:val="670EBF83"/>
    <w:rsid w:val="67107665"/>
    <w:rsid w:val="67159FCF"/>
    <w:rsid w:val="6716302D"/>
    <w:rsid w:val="6718CEB1"/>
    <w:rsid w:val="67219554"/>
    <w:rsid w:val="67226018"/>
    <w:rsid w:val="67290863"/>
    <w:rsid w:val="672D98BD"/>
    <w:rsid w:val="67554128"/>
    <w:rsid w:val="676638DF"/>
    <w:rsid w:val="676AC28A"/>
    <w:rsid w:val="676C2903"/>
    <w:rsid w:val="6783A45E"/>
    <w:rsid w:val="67854B0F"/>
    <w:rsid w:val="67882A28"/>
    <w:rsid w:val="678DAF94"/>
    <w:rsid w:val="67916E71"/>
    <w:rsid w:val="679A7E47"/>
    <w:rsid w:val="67A3337D"/>
    <w:rsid w:val="67A6AB8E"/>
    <w:rsid w:val="67B5A3F5"/>
    <w:rsid w:val="67BCBFA6"/>
    <w:rsid w:val="67BF8EC4"/>
    <w:rsid w:val="67C40668"/>
    <w:rsid w:val="67D66C75"/>
    <w:rsid w:val="67D71DB4"/>
    <w:rsid w:val="67E27E2A"/>
    <w:rsid w:val="67EF9855"/>
    <w:rsid w:val="67F3D128"/>
    <w:rsid w:val="681330EC"/>
    <w:rsid w:val="68195BA8"/>
    <w:rsid w:val="681CC794"/>
    <w:rsid w:val="68283FA4"/>
    <w:rsid w:val="68349414"/>
    <w:rsid w:val="68388516"/>
    <w:rsid w:val="683CAEAF"/>
    <w:rsid w:val="684E6D45"/>
    <w:rsid w:val="684F6B9F"/>
    <w:rsid w:val="6851DFF9"/>
    <w:rsid w:val="68585F40"/>
    <w:rsid w:val="68597279"/>
    <w:rsid w:val="685B352B"/>
    <w:rsid w:val="68607D5F"/>
    <w:rsid w:val="68751FE5"/>
    <w:rsid w:val="6878D067"/>
    <w:rsid w:val="6883C403"/>
    <w:rsid w:val="688DF88C"/>
    <w:rsid w:val="68902428"/>
    <w:rsid w:val="689045AE"/>
    <w:rsid w:val="689B3763"/>
    <w:rsid w:val="689CA050"/>
    <w:rsid w:val="689E7B8B"/>
    <w:rsid w:val="68AA3830"/>
    <w:rsid w:val="68C5007B"/>
    <w:rsid w:val="68CB5508"/>
    <w:rsid w:val="68CDC76F"/>
    <w:rsid w:val="68D400D9"/>
    <w:rsid w:val="68D4F21D"/>
    <w:rsid w:val="68D7490A"/>
    <w:rsid w:val="68E49584"/>
    <w:rsid w:val="68E6FE14"/>
    <w:rsid w:val="68F02010"/>
    <w:rsid w:val="68F02B6B"/>
    <w:rsid w:val="68F05E3C"/>
    <w:rsid w:val="68F24B4E"/>
    <w:rsid w:val="69096B99"/>
    <w:rsid w:val="690AD2F7"/>
    <w:rsid w:val="6916D7E8"/>
    <w:rsid w:val="69172416"/>
    <w:rsid w:val="691F74BF"/>
    <w:rsid w:val="69260E72"/>
    <w:rsid w:val="692F95DB"/>
    <w:rsid w:val="69375946"/>
    <w:rsid w:val="6941935B"/>
    <w:rsid w:val="695E671B"/>
    <w:rsid w:val="6965AED8"/>
    <w:rsid w:val="696856F5"/>
    <w:rsid w:val="696DFCC5"/>
    <w:rsid w:val="697A27F7"/>
    <w:rsid w:val="697CAB73"/>
    <w:rsid w:val="698985C1"/>
    <w:rsid w:val="698CFDE2"/>
    <w:rsid w:val="699C1C32"/>
    <w:rsid w:val="699C25D4"/>
    <w:rsid w:val="699F5859"/>
    <w:rsid w:val="69AA1031"/>
    <w:rsid w:val="69B0C0BC"/>
    <w:rsid w:val="69B1DCCD"/>
    <w:rsid w:val="69B52C09"/>
    <w:rsid w:val="69B760A1"/>
    <w:rsid w:val="69CAEE30"/>
    <w:rsid w:val="69CED0CA"/>
    <w:rsid w:val="69D47A89"/>
    <w:rsid w:val="69E573DA"/>
    <w:rsid w:val="69E68E67"/>
    <w:rsid w:val="69E9DABF"/>
    <w:rsid w:val="69EDC75A"/>
    <w:rsid w:val="6A0532E8"/>
    <w:rsid w:val="6A063529"/>
    <w:rsid w:val="6A08F554"/>
    <w:rsid w:val="6A0D369B"/>
    <w:rsid w:val="6A13D185"/>
    <w:rsid w:val="6A196FE3"/>
    <w:rsid w:val="6A234083"/>
    <w:rsid w:val="6A506F73"/>
    <w:rsid w:val="6A54DF14"/>
    <w:rsid w:val="6A559BDD"/>
    <w:rsid w:val="6A6E460C"/>
    <w:rsid w:val="6A70C27E"/>
    <w:rsid w:val="6A85E60D"/>
    <w:rsid w:val="6A89087B"/>
    <w:rsid w:val="6A92C4FA"/>
    <w:rsid w:val="6AB7A1D0"/>
    <w:rsid w:val="6AC04952"/>
    <w:rsid w:val="6AC3D72B"/>
    <w:rsid w:val="6AC7DD4E"/>
    <w:rsid w:val="6ACB663C"/>
    <w:rsid w:val="6AD985BF"/>
    <w:rsid w:val="6AF0F17F"/>
    <w:rsid w:val="6B0433AF"/>
    <w:rsid w:val="6B12B8EB"/>
    <w:rsid w:val="6B1FE088"/>
    <w:rsid w:val="6B226CE3"/>
    <w:rsid w:val="6B2341C4"/>
    <w:rsid w:val="6B255945"/>
    <w:rsid w:val="6B25FF8F"/>
    <w:rsid w:val="6B274735"/>
    <w:rsid w:val="6B286CD7"/>
    <w:rsid w:val="6B2B2EBA"/>
    <w:rsid w:val="6B33414B"/>
    <w:rsid w:val="6B34C472"/>
    <w:rsid w:val="6B3A348E"/>
    <w:rsid w:val="6B3A6948"/>
    <w:rsid w:val="6B3C9BD6"/>
    <w:rsid w:val="6B442238"/>
    <w:rsid w:val="6B46062C"/>
    <w:rsid w:val="6B49359F"/>
    <w:rsid w:val="6B4C563B"/>
    <w:rsid w:val="6B6186E3"/>
    <w:rsid w:val="6B64D3C3"/>
    <w:rsid w:val="6B6605A1"/>
    <w:rsid w:val="6B704AEA"/>
    <w:rsid w:val="6B7123E1"/>
    <w:rsid w:val="6B78CA10"/>
    <w:rsid w:val="6B7BB9EA"/>
    <w:rsid w:val="6B80C4AD"/>
    <w:rsid w:val="6BA51493"/>
    <w:rsid w:val="6BABD945"/>
    <w:rsid w:val="6BB0AF31"/>
    <w:rsid w:val="6BC0F3D1"/>
    <w:rsid w:val="6BC32FC1"/>
    <w:rsid w:val="6BC66375"/>
    <w:rsid w:val="6BC85A92"/>
    <w:rsid w:val="6BCD0617"/>
    <w:rsid w:val="6BD0F5CF"/>
    <w:rsid w:val="6BE0CD62"/>
    <w:rsid w:val="6BE72304"/>
    <w:rsid w:val="6BEF1EF3"/>
    <w:rsid w:val="6C04240B"/>
    <w:rsid w:val="6C12D4A1"/>
    <w:rsid w:val="6C2E9343"/>
    <w:rsid w:val="6C2F99CE"/>
    <w:rsid w:val="6C41B730"/>
    <w:rsid w:val="6C49659A"/>
    <w:rsid w:val="6C4D95AA"/>
    <w:rsid w:val="6C50501E"/>
    <w:rsid w:val="6C54759B"/>
    <w:rsid w:val="6C6C1C2A"/>
    <w:rsid w:val="6C70091A"/>
    <w:rsid w:val="6C78236B"/>
    <w:rsid w:val="6C7A349C"/>
    <w:rsid w:val="6C8D4808"/>
    <w:rsid w:val="6C90866A"/>
    <w:rsid w:val="6C9C849E"/>
    <w:rsid w:val="6CA13101"/>
    <w:rsid w:val="6CA482F7"/>
    <w:rsid w:val="6CAAE4F3"/>
    <w:rsid w:val="6CBDA68A"/>
    <w:rsid w:val="6CBF1B4E"/>
    <w:rsid w:val="6CC30D2C"/>
    <w:rsid w:val="6CD2A68D"/>
    <w:rsid w:val="6CDB2D4A"/>
    <w:rsid w:val="6CE1ACCC"/>
    <w:rsid w:val="6CE8269C"/>
    <w:rsid w:val="6CE87A88"/>
    <w:rsid w:val="6CED8B7E"/>
    <w:rsid w:val="6CF4614E"/>
    <w:rsid w:val="6D0714A9"/>
    <w:rsid w:val="6D0C1D57"/>
    <w:rsid w:val="6D141C58"/>
    <w:rsid w:val="6D1E1104"/>
    <w:rsid w:val="6D2483A1"/>
    <w:rsid w:val="6D3017A0"/>
    <w:rsid w:val="6D3BBA91"/>
    <w:rsid w:val="6D4ABBE2"/>
    <w:rsid w:val="6D4F5C0A"/>
    <w:rsid w:val="6D518E03"/>
    <w:rsid w:val="6D65EA41"/>
    <w:rsid w:val="6D67858C"/>
    <w:rsid w:val="6D6B77E2"/>
    <w:rsid w:val="6D703469"/>
    <w:rsid w:val="6D7ADC14"/>
    <w:rsid w:val="6D8147BE"/>
    <w:rsid w:val="6D9F5CFA"/>
    <w:rsid w:val="6DAC72CB"/>
    <w:rsid w:val="6DB036C0"/>
    <w:rsid w:val="6DBB9C4C"/>
    <w:rsid w:val="6DC2D99D"/>
    <w:rsid w:val="6DC4BCDD"/>
    <w:rsid w:val="6DD80B5E"/>
    <w:rsid w:val="6DE44FF6"/>
    <w:rsid w:val="6DEEFD73"/>
    <w:rsid w:val="6E01C6B3"/>
    <w:rsid w:val="6E0D24C1"/>
    <w:rsid w:val="6E1EA37A"/>
    <w:rsid w:val="6E1F7649"/>
    <w:rsid w:val="6E253D6F"/>
    <w:rsid w:val="6E2E3E8C"/>
    <w:rsid w:val="6E37C897"/>
    <w:rsid w:val="6E3AF150"/>
    <w:rsid w:val="6E3E217F"/>
    <w:rsid w:val="6E418B4B"/>
    <w:rsid w:val="6E42DD0C"/>
    <w:rsid w:val="6E494600"/>
    <w:rsid w:val="6E4A872E"/>
    <w:rsid w:val="6E4F7E86"/>
    <w:rsid w:val="6E5E10F8"/>
    <w:rsid w:val="6E72DD1F"/>
    <w:rsid w:val="6E75A912"/>
    <w:rsid w:val="6E7C76CD"/>
    <w:rsid w:val="6E8725B2"/>
    <w:rsid w:val="6E88CB3D"/>
    <w:rsid w:val="6E892DC1"/>
    <w:rsid w:val="6E8C8550"/>
    <w:rsid w:val="6E8F68E8"/>
    <w:rsid w:val="6E8FA22E"/>
    <w:rsid w:val="6E99A9C1"/>
    <w:rsid w:val="6EA3D598"/>
    <w:rsid w:val="6EA65CCA"/>
    <w:rsid w:val="6EA829F4"/>
    <w:rsid w:val="6EAD9E73"/>
    <w:rsid w:val="6EB07472"/>
    <w:rsid w:val="6EB37980"/>
    <w:rsid w:val="6EC83191"/>
    <w:rsid w:val="6ECC7548"/>
    <w:rsid w:val="6ECD2AF1"/>
    <w:rsid w:val="6EDA7E05"/>
    <w:rsid w:val="6EE742A8"/>
    <w:rsid w:val="6EEC575E"/>
    <w:rsid w:val="6EF9CD1C"/>
    <w:rsid w:val="6F089691"/>
    <w:rsid w:val="6F383376"/>
    <w:rsid w:val="6F38638D"/>
    <w:rsid w:val="6F39B48E"/>
    <w:rsid w:val="6F3F9B8D"/>
    <w:rsid w:val="6F42A392"/>
    <w:rsid w:val="6F4C6AE7"/>
    <w:rsid w:val="6F512B0B"/>
    <w:rsid w:val="6F554850"/>
    <w:rsid w:val="6F58B4AB"/>
    <w:rsid w:val="6F6202C9"/>
    <w:rsid w:val="6F656441"/>
    <w:rsid w:val="6F65CCFD"/>
    <w:rsid w:val="6F69D3D7"/>
    <w:rsid w:val="6F6EA4D7"/>
    <w:rsid w:val="6F78EA8B"/>
    <w:rsid w:val="6F7D9E4D"/>
    <w:rsid w:val="6F809AA3"/>
    <w:rsid w:val="6F88049C"/>
    <w:rsid w:val="6F8AA97D"/>
    <w:rsid w:val="6F99DED0"/>
    <w:rsid w:val="6FA55C78"/>
    <w:rsid w:val="6FB3FD03"/>
    <w:rsid w:val="6FB92514"/>
    <w:rsid w:val="6FB95424"/>
    <w:rsid w:val="6FBCBB4F"/>
    <w:rsid w:val="6FC44ECE"/>
    <w:rsid w:val="6FC9A891"/>
    <w:rsid w:val="6FCA6432"/>
    <w:rsid w:val="6FD2C49A"/>
    <w:rsid w:val="6FD2DB04"/>
    <w:rsid w:val="6FD8B2D0"/>
    <w:rsid w:val="6FD94515"/>
    <w:rsid w:val="6FF81BD5"/>
    <w:rsid w:val="6FF90376"/>
    <w:rsid w:val="6FFE37A4"/>
    <w:rsid w:val="6FFE7CC2"/>
    <w:rsid w:val="700D6A8A"/>
    <w:rsid w:val="700DDA6B"/>
    <w:rsid w:val="70152EB8"/>
    <w:rsid w:val="70194D8E"/>
    <w:rsid w:val="7022CC97"/>
    <w:rsid w:val="70254267"/>
    <w:rsid w:val="702B728F"/>
    <w:rsid w:val="705947C3"/>
    <w:rsid w:val="705AE491"/>
    <w:rsid w:val="705B667A"/>
    <w:rsid w:val="706219FE"/>
    <w:rsid w:val="706364ED"/>
    <w:rsid w:val="70699277"/>
    <w:rsid w:val="706D4BCE"/>
    <w:rsid w:val="706EF7FD"/>
    <w:rsid w:val="7072E610"/>
    <w:rsid w:val="707FE27E"/>
    <w:rsid w:val="708B8765"/>
    <w:rsid w:val="708DAB2A"/>
    <w:rsid w:val="70904349"/>
    <w:rsid w:val="709C796C"/>
    <w:rsid w:val="70A1F21B"/>
    <w:rsid w:val="70AEC5DA"/>
    <w:rsid w:val="70B9C836"/>
    <w:rsid w:val="70BCDF3F"/>
    <w:rsid w:val="70CB9A8C"/>
    <w:rsid w:val="70D52205"/>
    <w:rsid w:val="70D96182"/>
    <w:rsid w:val="70DCD818"/>
    <w:rsid w:val="70DF21A2"/>
    <w:rsid w:val="71103221"/>
    <w:rsid w:val="711D2E33"/>
    <w:rsid w:val="71254125"/>
    <w:rsid w:val="7128E875"/>
    <w:rsid w:val="712E21E3"/>
    <w:rsid w:val="7130705E"/>
    <w:rsid w:val="71334B0D"/>
    <w:rsid w:val="713F6D68"/>
    <w:rsid w:val="715333BD"/>
    <w:rsid w:val="71561EE7"/>
    <w:rsid w:val="715AFBD7"/>
    <w:rsid w:val="7163A507"/>
    <w:rsid w:val="71748CF2"/>
    <w:rsid w:val="7175186E"/>
    <w:rsid w:val="717A0050"/>
    <w:rsid w:val="717EE76A"/>
    <w:rsid w:val="718526B5"/>
    <w:rsid w:val="718A6877"/>
    <w:rsid w:val="718FE55E"/>
    <w:rsid w:val="71A1143C"/>
    <w:rsid w:val="71A4B085"/>
    <w:rsid w:val="71A978A5"/>
    <w:rsid w:val="71B51DEF"/>
    <w:rsid w:val="71BED810"/>
    <w:rsid w:val="71C4D159"/>
    <w:rsid w:val="71CF0195"/>
    <w:rsid w:val="71DD2588"/>
    <w:rsid w:val="71E1D3E1"/>
    <w:rsid w:val="71E32241"/>
    <w:rsid w:val="71E84004"/>
    <w:rsid w:val="7206AF04"/>
    <w:rsid w:val="720A7A91"/>
    <w:rsid w:val="721B87E1"/>
    <w:rsid w:val="72278A35"/>
    <w:rsid w:val="72311BF5"/>
    <w:rsid w:val="72316DDE"/>
    <w:rsid w:val="7242C024"/>
    <w:rsid w:val="7257E5E4"/>
    <w:rsid w:val="727E0914"/>
    <w:rsid w:val="727ED713"/>
    <w:rsid w:val="727FC710"/>
    <w:rsid w:val="72892920"/>
    <w:rsid w:val="728E88E5"/>
    <w:rsid w:val="72B4360B"/>
    <w:rsid w:val="72B4D5A6"/>
    <w:rsid w:val="72B88F50"/>
    <w:rsid w:val="72BEBA02"/>
    <w:rsid w:val="72CCF8F3"/>
    <w:rsid w:val="72D6356B"/>
    <w:rsid w:val="730A95B9"/>
    <w:rsid w:val="730F48EB"/>
    <w:rsid w:val="732530D1"/>
    <w:rsid w:val="732F0051"/>
    <w:rsid w:val="734C1569"/>
    <w:rsid w:val="734F444B"/>
    <w:rsid w:val="7359EC16"/>
    <w:rsid w:val="738BB453"/>
    <w:rsid w:val="7390F6F9"/>
    <w:rsid w:val="73916EAE"/>
    <w:rsid w:val="73926286"/>
    <w:rsid w:val="73987095"/>
    <w:rsid w:val="7399BAC0"/>
    <w:rsid w:val="73B099A1"/>
    <w:rsid w:val="73B28328"/>
    <w:rsid w:val="73BAB3CB"/>
    <w:rsid w:val="73C4E3A4"/>
    <w:rsid w:val="73C5AA9F"/>
    <w:rsid w:val="73D32C61"/>
    <w:rsid w:val="73D36C77"/>
    <w:rsid w:val="73DFDCC6"/>
    <w:rsid w:val="73EF42CC"/>
    <w:rsid w:val="73FC2004"/>
    <w:rsid w:val="740383AB"/>
    <w:rsid w:val="740A11B6"/>
    <w:rsid w:val="740B7BB9"/>
    <w:rsid w:val="7415805F"/>
    <w:rsid w:val="7419870C"/>
    <w:rsid w:val="741CE3A4"/>
    <w:rsid w:val="74244E81"/>
    <w:rsid w:val="743BD186"/>
    <w:rsid w:val="745ABBE8"/>
    <w:rsid w:val="747F8B96"/>
    <w:rsid w:val="7480A53B"/>
    <w:rsid w:val="748470A7"/>
    <w:rsid w:val="7493A95E"/>
    <w:rsid w:val="7499FA5E"/>
    <w:rsid w:val="749A2B60"/>
    <w:rsid w:val="749DC3E5"/>
    <w:rsid w:val="74A74CAD"/>
    <w:rsid w:val="74AC7F3F"/>
    <w:rsid w:val="74B4D329"/>
    <w:rsid w:val="74BEECA2"/>
    <w:rsid w:val="74C071C7"/>
    <w:rsid w:val="74CE26C1"/>
    <w:rsid w:val="74D39654"/>
    <w:rsid w:val="74D8FC00"/>
    <w:rsid w:val="74D95613"/>
    <w:rsid w:val="74EB46E1"/>
    <w:rsid w:val="74F1EECD"/>
    <w:rsid w:val="7500207B"/>
    <w:rsid w:val="75002E53"/>
    <w:rsid w:val="750E7EF3"/>
    <w:rsid w:val="75125489"/>
    <w:rsid w:val="7513BA94"/>
    <w:rsid w:val="7516FC48"/>
    <w:rsid w:val="751A37A4"/>
    <w:rsid w:val="751FDFE7"/>
    <w:rsid w:val="751FE0C6"/>
    <w:rsid w:val="7523B2C7"/>
    <w:rsid w:val="753056BA"/>
    <w:rsid w:val="7556610E"/>
    <w:rsid w:val="7563286A"/>
    <w:rsid w:val="75654803"/>
    <w:rsid w:val="75656A17"/>
    <w:rsid w:val="7570FC26"/>
    <w:rsid w:val="757D11C6"/>
    <w:rsid w:val="7581E452"/>
    <w:rsid w:val="7583B9E0"/>
    <w:rsid w:val="75865CC7"/>
    <w:rsid w:val="75A59A58"/>
    <w:rsid w:val="75B6414E"/>
    <w:rsid w:val="75BAA7F6"/>
    <w:rsid w:val="75C2DA6F"/>
    <w:rsid w:val="75E45F62"/>
    <w:rsid w:val="75EC7668"/>
    <w:rsid w:val="75F278A0"/>
    <w:rsid w:val="7622F0F7"/>
    <w:rsid w:val="76280B3B"/>
    <w:rsid w:val="762CF7D2"/>
    <w:rsid w:val="762E9783"/>
    <w:rsid w:val="76342637"/>
    <w:rsid w:val="76404D0C"/>
    <w:rsid w:val="7642129A"/>
    <w:rsid w:val="76525431"/>
    <w:rsid w:val="7666EB1E"/>
    <w:rsid w:val="766B72CF"/>
    <w:rsid w:val="766F66B5"/>
    <w:rsid w:val="76743AE5"/>
    <w:rsid w:val="76758604"/>
    <w:rsid w:val="76888F12"/>
    <w:rsid w:val="768A3353"/>
    <w:rsid w:val="768A8E89"/>
    <w:rsid w:val="76945852"/>
    <w:rsid w:val="76B60805"/>
    <w:rsid w:val="76B6DB65"/>
    <w:rsid w:val="76B8FFB3"/>
    <w:rsid w:val="76C1A7A3"/>
    <w:rsid w:val="76CDFBF1"/>
    <w:rsid w:val="76CF6B91"/>
    <w:rsid w:val="76EBCA73"/>
    <w:rsid w:val="76EC1481"/>
    <w:rsid w:val="76EEB2DA"/>
    <w:rsid w:val="770F4D70"/>
    <w:rsid w:val="77174A03"/>
    <w:rsid w:val="771ADA65"/>
    <w:rsid w:val="772B405B"/>
    <w:rsid w:val="772FC464"/>
    <w:rsid w:val="77416AB9"/>
    <w:rsid w:val="774C0807"/>
    <w:rsid w:val="774DCC5E"/>
    <w:rsid w:val="775211AF"/>
    <w:rsid w:val="775B448E"/>
    <w:rsid w:val="775E26A9"/>
    <w:rsid w:val="7764B445"/>
    <w:rsid w:val="7779B6BC"/>
    <w:rsid w:val="777DA1E1"/>
    <w:rsid w:val="77802FC3"/>
    <w:rsid w:val="778E5E37"/>
    <w:rsid w:val="77967ED6"/>
    <w:rsid w:val="77A74050"/>
    <w:rsid w:val="77A81F05"/>
    <w:rsid w:val="77ADCF96"/>
    <w:rsid w:val="77B14041"/>
    <w:rsid w:val="77B4C503"/>
    <w:rsid w:val="77B64C2A"/>
    <w:rsid w:val="77C22DE3"/>
    <w:rsid w:val="77CABD60"/>
    <w:rsid w:val="77F8B665"/>
    <w:rsid w:val="7801A4FF"/>
    <w:rsid w:val="78072D7B"/>
    <w:rsid w:val="78110815"/>
    <w:rsid w:val="78128D0B"/>
    <w:rsid w:val="7827B644"/>
    <w:rsid w:val="78412370"/>
    <w:rsid w:val="7844BEBD"/>
    <w:rsid w:val="784AF192"/>
    <w:rsid w:val="7851D866"/>
    <w:rsid w:val="78540386"/>
    <w:rsid w:val="78543019"/>
    <w:rsid w:val="786AAD1F"/>
    <w:rsid w:val="786E6215"/>
    <w:rsid w:val="7872E4FC"/>
    <w:rsid w:val="788105FD"/>
    <w:rsid w:val="7888BA2B"/>
    <w:rsid w:val="788D0ADA"/>
    <w:rsid w:val="788DB53D"/>
    <w:rsid w:val="7897A388"/>
    <w:rsid w:val="7897BFEF"/>
    <w:rsid w:val="789F61D9"/>
    <w:rsid w:val="78B2CA62"/>
    <w:rsid w:val="78B555C4"/>
    <w:rsid w:val="78C63222"/>
    <w:rsid w:val="78D3C534"/>
    <w:rsid w:val="78F9C8AC"/>
    <w:rsid w:val="79261EC0"/>
    <w:rsid w:val="793950CD"/>
    <w:rsid w:val="7952053D"/>
    <w:rsid w:val="79572E91"/>
    <w:rsid w:val="7958C57C"/>
    <w:rsid w:val="79594D44"/>
    <w:rsid w:val="795997F8"/>
    <w:rsid w:val="795A1D58"/>
    <w:rsid w:val="795ABC63"/>
    <w:rsid w:val="7968EE47"/>
    <w:rsid w:val="7978BC8C"/>
    <w:rsid w:val="798025BD"/>
    <w:rsid w:val="798A3FC5"/>
    <w:rsid w:val="798F926A"/>
    <w:rsid w:val="79936EAC"/>
    <w:rsid w:val="79A087F5"/>
    <w:rsid w:val="79A2E4C9"/>
    <w:rsid w:val="79A695AD"/>
    <w:rsid w:val="79BF71F3"/>
    <w:rsid w:val="79C7F100"/>
    <w:rsid w:val="79C86D78"/>
    <w:rsid w:val="79DEC38E"/>
    <w:rsid w:val="79E0F495"/>
    <w:rsid w:val="79E65C89"/>
    <w:rsid w:val="79F52114"/>
    <w:rsid w:val="7A0E6185"/>
    <w:rsid w:val="7A0FCE4E"/>
    <w:rsid w:val="7A1614DD"/>
    <w:rsid w:val="7A1D8031"/>
    <w:rsid w:val="7A345734"/>
    <w:rsid w:val="7A3843D0"/>
    <w:rsid w:val="7A43B8E8"/>
    <w:rsid w:val="7A49ED26"/>
    <w:rsid w:val="7A662877"/>
    <w:rsid w:val="7A662F96"/>
    <w:rsid w:val="7A7800E5"/>
    <w:rsid w:val="7A795713"/>
    <w:rsid w:val="7AA2A4C8"/>
    <w:rsid w:val="7ABBF029"/>
    <w:rsid w:val="7ABFAA3E"/>
    <w:rsid w:val="7AC41079"/>
    <w:rsid w:val="7ADE3CF5"/>
    <w:rsid w:val="7AF8B1E3"/>
    <w:rsid w:val="7AFB341A"/>
    <w:rsid w:val="7B0A502A"/>
    <w:rsid w:val="7B236BA3"/>
    <w:rsid w:val="7B315476"/>
    <w:rsid w:val="7B368C29"/>
    <w:rsid w:val="7B3D6845"/>
    <w:rsid w:val="7B6E1036"/>
    <w:rsid w:val="7B765C9E"/>
    <w:rsid w:val="7B794CB4"/>
    <w:rsid w:val="7B7ED4E4"/>
    <w:rsid w:val="7B7F51F6"/>
    <w:rsid w:val="7B9AA7E6"/>
    <w:rsid w:val="7BB5E70E"/>
    <w:rsid w:val="7BBAB651"/>
    <w:rsid w:val="7BBC9341"/>
    <w:rsid w:val="7BC018FA"/>
    <w:rsid w:val="7BC11BEF"/>
    <w:rsid w:val="7BC4AAF8"/>
    <w:rsid w:val="7BC7154D"/>
    <w:rsid w:val="7BDCDE88"/>
    <w:rsid w:val="7BE5729A"/>
    <w:rsid w:val="7BEC779F"/>
    <w:rsid w:val="7BF3F873"/>
    <w:rsid w:val="7BFAC3A6"/>
    <w:rsid w:val="7C0E4282"/>
    <w:rsid w:val="7C1FCBEE"/>
    <w:rsid w:val="7C2D98CF"/>
    <w:rsid w:val="7C36F1B2"/>
    <w:rsid w:val="7C40E52C"/>
    <w:rsid w:val="7C462447"/>
    <w:rsid w:val="7C58C8C5"/>
    <w:rsid w:val="7C6383E6"/>
    <w:rsid w:val="7C706471"/>
    <w:rsid w:val="7C7A4161"/>
    <w:rsid w:val="7C8A1168"/>
    <w:rsid w:val="7CA9D0ED"/>
    <w:rsid w:val="7CAB58D1"/>
    <w:rsid w:val="7CB30EA0"/>
    <w:rsid w:val="7CB8EED0"/>
    <w:rsid w:val="7CD28BF5"/>
    <w:rsid w:val="7CE83DF3"/>
    <w:rsid w:val="7D224319"/>
    <w:rsid w:val="7D2599AD"/>
    <w:rsid w:val="7D34B256"/>
    <w:rsid w:val="7D44AF4D"/>
    <w:rsid w:val="7D54E3E6"/>
    <w:rsid w:val="7D607D4E"/>
    <w:rsid w:val="7DAA0C68"/>
    <w:rsid w:val="7DB0899B"/>
    <w:rsid w:val="7DB09221"/>
    <w:rsid w:val="7DB18DA9"/>
    <w:rsid w:val="7DB1ACE9"/>
    <w:rsid w:val="7DB286DF"/>
    <w:rsid w:val="7DB3B93D"/>
    <w:rsid w:val="7DB4910C"/>
    <w:rsid w:val="7DC15333"/>
    <w:rsid w:val="7DCBEBAA"/>
    <w:rsid w:val="7DCC5B40"/>
    <w:rsid w:val="7DCDE27C"/>
    <w:rsid w:val="7DCE23F5"/>
    <w:rsid w:val="7DCE3315"/>
    <w:rsid w:val="7DD238FA"/>
    <w:rsid w:val="7DDAECC0"/>
    <w:rsid w:val="7DDD42A1"/>
    <w:rsid w:val="7DDFB399"/>
    <w:rsid w:val="7DE166B5"/>
    <w:rsid w:val="7DF3A2A8"/>
    <w:rsid w:val="7DF7C6D4"/>
    <w:rsid w:val="7E069AD2"/>
    <w:rsid w:val="7E139B22"/>
    <w:rsid w:val="7E2294AD"/>
    <w:rsid w:val="7E27E020"/>
    <w:rsid w:val="7E3F0A2B"/>
    <w:rsid w:val="7E409F43"/>
    <w:rsid w:val="7E4785C8"/>
    <w:rsid w:val="7E4E659B"/>
    <w:rsid w:val="7E5621A6"/>
    <w:rsid w:val="7E56664F"/>
    <w:rsid w:val="7E5EBCCE"/>
    <w:rsid w:val="7E64E5F0"/>
    <w:rsid w:val="7E6BBA1D"/>
    <w:rsid w:val="7E71B2F8"/>
    <w:rsid w:val="7E72E45E"/>
    <w:rsid w:val="7E7AC9B8"/>
    <w:rsid w:val="7E8205AC"/>
    <w:rsid w:val="7E8DD126"/>
    <w:rsid w:val="7E9A2E4E"/>
    <w:rsid w:val="7EAD99D0"/>
    <w:rsid w:val="7EB66C7E"/>
    <w:rsid w:val="7EB6C94A"/>
    <w:rsid w:val="7ED56BB6"/>
    <w:rsid w:val="7EE3343A"/>
    <w:rsid w:val="7F004665"/>
    <w:rsid w:val="7F085784"/>
    <w:rsid w:val="7F096C7E"/>
    <w:rsid w:val="7F0D1E71"/>
    <w:rsid w:val="7F1308F7"/>
    <w:rsid w:val="7F2115CF"/>
    <w:rsid w:val="7F2E123C"/>
    <w:rsid w:val="7F3D7242"/>
    <w:rsid w:val="7F515383"/>
    <w:rsid w:val="7F51F9DA"/>
    <w:rsid w:val="7F66314A"/>
    <w:rsid w:val="7F740C8C"/>
    <w:rsid w:val="7F88BF8C"/>
    <w:rsid w:val="7F93004D"/>
    <w:rsid w:val="7FA2AAD2"/>
    <w:rsid w:val="7FA60CF0"/>
    <w:rsid w:val="7FA67053"/>
    <w:rsid w:val="7FAC8895"/>
    <w:rsid w:val="7FACC793"/>
    <w:rsid w:val="7FB7F3D2"/>
    <w:rsid w:val="7FBE5800"/>
    <w:rsid w:val="7FC58B8A"/>
    <w:rsid w:val="7FCB479F"/>
    <w:rsid w:val="7FD0D14C"/>
    <w:rsid w:val="7FD90CA6"/>
    <w:rsid w:val="7FDB7E55"/>
    <w:rsid w:val="7FE5E2DB"/>
    <w:rsid w:val="7FE987D3"/>
    <w:rsid w:val="7FF27902"/>
    <w:rsid w:val="7FF78F6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E36"/>
  <w15:chartTrackingRefBased/>
  <w15:docId w15:val="{EE631F7E-A742-4577-B7A4-07ABE701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36D9"/>
    <w:pPr>
      <w:spacing w:after="200" w:line="276" w:lineRule="auto"/>
    </w:pPr>
    <w:rPr>
      <w:sz w:val="22"/>
      <w:szCs w:val="22"/>
      <w:lang w:val="en-GB" w:eastAsia="en-US"/>
    </w:rPr>
  </w:style>
  <w:style w:type="paragraph" w:styleId="Naslov1">
    <w:name w:val="heading 1"/>
    <w:aliases w:val="NASLOV"/>
    <w:basedOn w:val="Navaden"/>
    <w:next w:val="Navaden"/>
    <w:link w:val="Naslov1Znak"/>
    <w:qFormat/>
    <w:rsid w:val="00EF0110"/>
    <w:pPr>
      <w:keepNext/>
      <w:numPr>
        <w:numId w:val="7"/>
      </w:numPr>
      <w:spacing w:before="240" w:after="60" w:line="240" w:lineRule="auto"/>
      <w:jc w:val="both"/>
      <w:outlineLvl w:val="0"/>
    </w:pPr>
    <w:rPr>
      <w:rFonts w:ascii="Arial" w:eastAsia="Times New Roman" w:hAnsi="Arial" w:cs="Arial"/>
      <w:b/>
      <w:bCs/>
      <w:kern w:val="32"/>
      <w:szCs w:val="32"/>
      <w:lang w:val="sl-SI" w:eastAsia="sl-SI"/>
    </w:rPr>
  </w:style>
  <w:style w:type="paragraph" w:styleId="Naslov2">
    <w:name w:val="heading 2"/>
    <w:basedOn w:val="Navaden"/>
    <w:next w:val="Navaden"/>
    <w:link w:val="Naslov2Znak"/>
    <w:uiPriority w:val="9"/>
    <w:unhideWhenUsed/>
    <w:qFormat/>
    <w:rsid w:val="00971B7D"/>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qFormat/>
    <w:rsid w:val="00672392"/>
    <w:pPr>
      <w:keepNext/>
      <w:spacing w:before="240" w:after="60" w:line="240" w:lineRule="auto"/>
      <w:jc w:val="both"/>
      <w:outlineLvl w:val="2"/>
    </w:pPr>
    <w:rPr>
      <w:rFonts w:ascii="Arial" w:eastAsia="Times New Roman" w:hAnsi="Arial" w:cs="Arial"/>
      <w:b/>
      <w:bCs/>
      <w:szCs w:val="26"/>
      <w:lang w:val="sl-SI" w:eastAsia="sl-SI"/>
    </w:rPr>
  </w:style>
  <w:style w:type="paragraph" w:styleId="Naslov4">
    <w:name w:val="heading 4"/>
    <w:basedOn w:val="Navaden"/>
    <w:next w:val="Navaden"/>
    <w:link w:val="Naslov4Znak"/>
    <w:uiPriority w:val="9"/>
    <w:unhideWhenUsed/>
    <w:qFormat/>
    <w:rsid w:val="001931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1931F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EF0110"/>
    <w:rPr>
      <w:rFonts w:ascii="Arial" w:eastAsia="Times New Roman" w:hAnsi="Arial" w:cs="Arial"/>
      <w:b/>
      <w:bCs/>
      <w:kern w:val="32"/>
      <w:sz w:val="22"/>
      <w:szCs w:val="32"/>
    </w:rPr>
  </w:style>
  <w:style w:type="character" w:customStyle="1" w:styleId="Naslov2Znak">
    <w:name w:val="Naslov 2 Znak"/>
    <w:link w:val="Naslov2"/>
    <w:uiPriority w:val="9"/>
    <w:rsid w:val="00971B7D"/>
    <w:rPr>
      <w:rFonts w:ascii="Cambria" w:eastAsia="Times New Roman" w:hAnsi="Cambria" w:cs="Times New Roman"/>
      <w:b/>
      <w:bCs/>
      <w:i/>
      <w:iCs/>
      <w:sz w:val="28"/>
      <w:szCs w:val="28"/>
      <w:lang w:eastAsia="en-US"/>
    </w:rPr>
  </w:style>
  <w:style w:type="character" w:customStyle="1" w:styleId="Naslov3Znak">
    <w:name w:val="Naslov 3 Znak"/>
    <w:link w:val="Naslov3"/>
    <w:rsid w:val="00672392"/>
    <w:rPr>
      <w:rFonts w:ascii="Arial" w:eastAsia="Times New Roman" w:hAnsi="Arial" w:cs="Arial"/>
      <w:b/>
      <w:bCs/>
      <w:sz w:val="22"/>
      <w:szCs w:val="26"/>
    </w:rPr>
  </w:style>
  <w:style w:type="paragraph" w:customStyle="1" w:styleId="ZnakZnakZnakCharZnakZnakZnak1">
    <w:name w:val="Znak Znak Znak Char Znak Znak Znak1"/>
    <w:basedOn w:val="Navaden"/>
    <w:rsid w:val="00F16B92"/>
    <w:pPr>
      <w:spacing w:after="160" w:line="240" w:lineRule="exact"/>
    </w:pPr>
    <w:rPr>
      <w:rFonts w:ascii="Tahoma" w:eastAsia="Times New Roman" w:hAnsi="Tahoma" w:cs="Tahoma"/>
      <w:color w:val="222222"/>
      <w:sz w:val="20"/>
      <w:szCs w:val="20"/>
      <w:lang w:val="sl-SI"/>
    </w:rPr>
  </w:style>
  <w:style w:type="paragraph" w:styleId="Pripombabesedilo">
    <w:name w:val="annotation text"/>
    <w:basedOn w:val="Navaden"/>
    <w:link w:val="PripombabesediloZnak"/>
    <w:unhideWhenUsed/>
    <w:rsid w:val="00FE4DC1"/>
    <w:pPr>
      <w:spacing w:after="0" w:line="240" w:lineRule="auto"/>
    </w:pPr>
    <w:rPr>
      <w:rFonts w:ascii="Times New Roman" w:eastAsia="Times New Roman" w:hAnsi="Times New Roman"/>
      <w:sz w:val="20"/>
      <w:szCs w:val="20"/>
      <w:lang w:val="sl-SI"/>
    </w:rPr>
  </w:style>
  <w:style w:type="character" w:customStyle="1" w:styleId="PripombabesediloZnak">
    <w:name w:val="Pripomba – besedilo Znak"/>
    <w:link w:val="Pripombabesedilo"/>
    <w:rsid w:val="00FE4DC1"/>
    <w:rPr>
      <w:rFonts w:ascii="Times New Roman" w:eastAsia="Times New Roman" w:hAnsi="Times New Roman"/>
      <w:lang w:val="sl-SI" w:eastAsia="en-US"/>
    </w:rPr>
  </w:style>
  <w:style w:type="paragraph" w:styleId="Odstavekseznama">
    <w:name w:val="List Paragraph"/>
    <w:basedOn w:val="Navaden"/>
    <w:link w:val="OdstavekseznamaZnak"/>
    <w:uiPriority w:val="34"/>
    <w:qFormat/>
    <w:rsid w:val="00012BF2"/>
    <w:pPr>
      <w:suppressAutoHyphens/>
      <w:autoSpaceDN w:val="0"/>
      <w:ind w:left="720"/>
      <w:textAlignment w:val="baseline"/>
    </w:pPr>
    <w:rPr>
      <w:lang w:val="sl-SI"/>
    </w:rPr>
  </w:style>
  <w:style w:type="character" w:customStyle="1" w:styleId="OdstavekseznamaZnak">
    <w:name w:val="Odstavek seznama Znak"/>
    <w:link w:val="Odstavekseznama"/>
    <w:uiPriority w:val="34"/>
    <w:locked/>
    <w:rsid w:val="00327177"/>
    <w:rPr>
      <w:sz w:val="22"/>
      <w:szCs w:val="22"/>
      <w:lang w:val="sl-SI" w:eastAsia="en-US"/>
    </w:rPr>
  </w:style>
  <w:style w:type="paragraph" w:styleId="Sprotnaopomba-besedilo">
    <w:name w:val="footnote text"/>
    <w:basedOn w:val="Navaden"/>
    <w:link w:val="Sprotnaopomba-besediloZnak"/>
    <w:uiPriority w:val="99"/>
    <w:rsid w:val="0016509D"/>
    <w:pPr>
      <w:spacing w:after="0" w:line="240" w:lineRule="auto"/>
    </w:pPr>
    <w:rPr>
      <w:rFonts w:ascii="Times New Roman" w:eastAsia="Times New Roman" w:hAnsi="Times New Roman"/>
      <w:sz w:val="20"/>
      <w:szCs w:val="20"/>
      <w:lang w:val="sl-SI" w:eastAsia="sl-SI"/>
    </w:rPr>
  </w:style>
  <w:style w:type="character" w:customStyle="1" w:styleId="Sprotnaopomba-besediloZnak">
    <w:name w:val="Sprotna opomba - besedilo Znak"/>
    <w:link w:val="Sprotnaopomba-besedilo"/>
    <w:uiPriority w:val="99"/>
    <w:rsid w:val="0016509D"/>
    <w:rPr>
      <w:rFonts w:ascii="Times New Roman" w:eastAsia="Times New Roman" w:hAnsi="Times New Roman"/>
      <w:lang w:val="sl-SI" w:eastAsia="sl-SI"/>
    </w:rPr>
  </w:style>
  <w:style w:type="character" w:styleId="Hiperpovezava">
    <w:name w:val="Hyperlink"/>
    <w:uiPriority w:val="99"/>
    <w:unhideWhenUsed/>
    <w:rsid w:val="00A925BD"/>
    <w:rPr>
      <w:color w:val="0000FF"/>
      <w:u w:val="single"/>
    </w:rPr>
  </w:style>
  <w:style w:type="paragraph" w:styleId="Besedilooblaka">
    <w:name w:val="Balloon Text"/>
    <w:basedOn w:val="Navaden"/>
    <w:link w:val="BesedilooblakaZnak"/>
    <w:uiPriority w:val="99"/>
    <w:semiHidden/>
    <w:unhideWhenUsed/>
    <w:rsid w:val="006C3C6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C3C63"/>
    <w:rPr>
      <w:rFonts w:ascii="Tahoma" w:hAnsi="Tahoma" w:cs="Tahoma"/>
      <w:sz w:val="16"/>
      <w:szCs w:val="16"/>
      <w:lang w:eastAsia="en-US"/>
    </w:rPr>
  </w:style>
  <w:style w:type="character" w:styleId="Sprotnaopomba-sklic">
    <w:name w:val="footnote reference"/>
    <w:uiPriority w:val="99"/>
    <w:unhideWhenUsed/>
    <w:rsid w:val="00635A85"/>
    <w:rPr>
      <w:vertAlign w:val="superscript"/>
    </w:rPr>
  </w:style>
  <w:style w:type="paragraph" w:customStyle="1" w:styleId="podpisi">
    <w:name w:val="podpisi"/>
    <w:basedOn w:val="Navaden"/>
    <w:qFormat/>
    <w:rsid w:val="00635A85"/>
    <w:pPr>
      <w:tabs>
        <w:tab w:val="left" w:pos="3402"/>
      </w:tabs>
      <w:spacing w:after="0" w:line="260" w:lineRule="atLeast"/>
    </w:pPr>
    <w:rPr>
      <w:rFonts w:ascii="Arial" w:eastAsia="Times New Roman" w:hAnsi="Arial"/>
      <w:sz w:val="20"/>
      <w:szCs w:val="24"/>
      <w:lang w:val="it-IT"/>
    </w:rPr>
  </w:style>
  <w:style w:type="character" w:styleId="Pripombasklic">
    <w:name w:val="annotation reference"/>
    <w:unhideWhenUsed/>
    <w:rsid w:val="00AB0430"/>
    <w:rPr>
      <w:sz w:val="16"/>
      <w:szCs w:val="16"/>
    </w:rPr>
  </w:style>
  <w:style w:type="paragraph" w:styleId="Zadevapripombe">
    <w:name w:val="annotation subject"/>
    <w:basedOn w:val="Pripombabesedilo"/>
    <w:next w:val="Pripombabesedilo"/>
    <w:link w:val="ZadevapripombeZnak"/>
    <w:uiPriority w:val="99"/>
    <w:semiHidden/>
    <w:unhideWhenUsed/>
    <w:rsid w:val="00AB0430"/>
    <w:pPr>
      <w:spacing w:after="200" w:line="276" w:lineRule="auto"/>
    </w:pPr>
    <w:rPr>
      <w:rFonts w:ascii="Calibri" w:eastAsia="Calibri" w:hAnsi="Calibri"/>
      <w:b/>
      <w:bCs/>
      <w:lang w:val="en-GB"/>
    </w:rPr>
  </w:style>
  <w:style w:type="character" w:customStyle="1" w:styleId="ZadevapripombeZnak">
    <w:name w:val="Zadeva pripombe Znak"/>
    <w:link w:val="Zadevapripombe"/>
    <w:uiPriority w:val="99"/>
    <w:semiHidden/>
    <w:rsid w:val="00AB0430"/>
    <w:rPr>
      <w:rFonts w:ascii="Times New Roman" w:eastAsia="Times New Roman" w:hAnsi="Times New Roman"/>
      <w:b/>
      <w:bCs/>
      <w:lang w:val="sl-SI" w:eastAsia="en-US"/>
    </w:rPr>
  </w:style>
  <w:style w:type="paragraph" w:styleId="Brezrazmikov">
    <w:name w:val="No Spacing"/>
    <w:uiPriority w:val="1"/>
    <w:qFormat/>
    <w:rsid w:val="00162B21"/>
    <w:pPr>
      <w:widowControl w:val="0"/>
    </w:pPr>
    <w:rPr>
      <w:rFonts w:ascii="Arial" w:eastAsia="Times New Roman" w:hAnsi="Arial" w:cs="Courier New"/>
      <w:color w:val="000000"/>
      <w:szCs w:val="24"/>
    </w:rPr>
  </w:style>
  <w:style w:type="character" w:customStyle="1" w:styleId="heading10">
    <w:name w:val="heading 10"/>
    <w:link w:val="heading100"/>
    <w:uiPriority w:val="99"/>
    <w:locked/>
    <w:rsid w:val="00162B21"/>
    <w:rPr>
      <w:rFonts w:ascii="Arial" w:hAnsi="Arial" w:cs="Arial"/>
      <w:b/>
      <w:bCs/>
      <w:shd w:val="clear" w:color="auto" w:fill="FFFFFF"/>
    </w:rPr>
  </w:style>
  <w:style w:type="paragraph" w:customStyle="1" w:styleId="heading100">
    <w:name w:val="heading 100"/>
    <w:basedOn w:val="Navaden"/>
    <w:link w:val="heading10"/>
    <w:uiPriority w:val="99"/>
    <w:rsid w:val="00162B21"/>
    <w:pPr>
      <w:widowControl w:val="0"/>
      <w:shd w:val="clear" w:color="auto" w:fill="FFFFFF"/>
      <w:spacing w:before="240" w:after="60" w:line="240" w:lineRule="atLeast"/>
      <w:ind w:hanging="400"/>
      <w:outlineLvl w:val="0"/>
    </w:pPr>
    <w:rPr>
      <w:rFonts w:ascii="Arial" w:hAnsi="Arial" w:cs="Arial"/>
      <w:b/>
      <w:bCs/>
      <w:sz w:val="20"/>
      <w:szCs w:val="20"/>
      <w:lang w:val="sl-SI" w:eastAsia="sl-SI"/>
    </w:rPr>
  </w:style>
  <w:style w:type="paragraph" w:customStyle="1" w:styleId="style1">
    <w:name w:val="style1"/>
    <w:basedOn w:val="Navaden"/>
    <w:rsid w:val="00971B7D"/>
    <w:pPr>
      <w:numPr>
        <w:numId w:val="3"/>
      </w:numPr>
      <w:spacing w:before="40" w:after="0" w:line="240" w:lineRule="auto"/>
      <w:jc w:val="both"/>
    </w:pPr>
    <w:rPr>
      <w:rFonts w:ascii="Times New Roman" w:eastAsia="Times New Roman" w:hAnsi="Times New Roman" w:cs="Arial"/>
      <w:color w:val="000000"/>
      <w:sz w:val="24"/>
      <w:szCs w:val="24"/>
      <w:lang w:val="sl-SI" w:eastAsia="sl-SI"/>
    </w:rPr>
  </w:style>
  <w:style w:type="paragraph" w:customStyle="1" w:styleId="style5">
    <w:name w:val="style5"/>
    <w:basedOn w:val="Navaden"/>
    <w:rsid w:val="00971B7D"/>
    <w:pPr>
      <w:spacing w:after="0" w:line="240" w:lineRule="auto"/>
      <w:ind w:left="425"/>
    </w:pPr>
    <w:rPr>
      <w:rFonts w:ascii="Times New Roman" w:eastAsia="Times New Roman" w:hAnsi="Times New Roman" w:cs="Arial"/>
      <w:sz w:val="24"/>
      <w:szCs w:val="24"/>
      <w:lang w:val="sl-SI" w:eastAsia="sl-SI"/>
    </w:rPr>
  </w:style>
  <w:style w:type="paragraph" w:customStyle="1" w:styleId="Default">
    <w:name w:val="Default"/>
    <w:rsid w:val="00971B7D"/>
    <w:pPr>
      <w:autoSpaceDE w:val="0"/>
      <w:autoSpaceDN w:val="0"/>
      <w:adjustRightInd w:val="0"/>
    </w:pPr>
    <w:rPr>
      <w:rFonts w:ascii="Verdana" w:eastAsia="Times New Roman" w:hAnsi="Verdana"/>
      <w:color w:val="000000"/>
      <w:sz w:val="24"/>
      <w:szCs w:val="24"/>
    </w:rPr>
  </w:style>
  <w:style w:type="paragraph" w:customStyle="1" w:styleId="Tekstrazpisa">
    <w:name w:val="Tekst razpisa"/>
    <w:basedOn w:val="Navaden"/>
    <w:link w:val="TekstrazpisaZnak"/>
    <w:qFormat/>
    <w:rsid w:val="007C0653"/>
    <w:pPr>
      <w:spacing w:after="100" w:line="264" w:lineRule="auto"/>
      <w:jc w:val="both"/>
    </w:pPr>
    <w:rPr>
      <w:sz w:val="20"/>
      <w:lang w:val="sl-SI" w:eastAsia="sl-SI"/>
    </w:rPr>
  </w:style>
  <w:style w:type="character" w:customStyle="1" w:styleId="TekstrazpisaZnak">
    <w:name w:val="Tekst razpisa Znak"/>
    <w:link w:val="Tekstrazpisa"/>
    <w:rsid w:val="007C0653"/>
    <w:rPr>
      <w:szCs w:val="22"/>
      <w:lang w:val="sl-SI" w:eastAsia="sl-SI"/>
    </w:rPr>
  </w:style>
  <w:style w:type="paragraph" w:customStyle="1" w:styleId="Alinejerazpisa">
    <w:name w:val="Alineje razpisa"/>
    <w:basedOn w:val="Navaden"/>
    <w:link w:val="AlinejerazpisaZnak"/>
    <w:qFormat/>
    <w:rsid w:val="00145E6C"/>
    <w:pPr>
      <w:numPr>
        <w:numId w:val="4"/>
      </w:numPr>
      <w:spacing w:after="60" w:line="264" w:lineRule="auto"/>
      <w:ind w:left="568" w:hanging="284"/>
      <w:jc w:val="both"/>
    </w:pPr>
    <w:rPr>
      <w:sz w:val="20"/>
      <w:lang w:val="sl-SI"/>
    </w:rPr>
  </w:style>
  <w:style w:type="character" w:customStyle="1" w:styleId="AlinejerazpisaZnak">
    <w:name w:val="Alineje razpisa Znak"/>
    <w:link w:val="Alinejerazpisa"/>
    <w:rsid w:val="00145E6C"/>
    <w:rPr>
      <w:szCs w:val="22"/>
      <w:lang w:eastAsia="en-US"/>
    </w:rPr>
  </w:style>
  <w:style w:type="paragraph" w:styleId="Glava">
    <w:name w:val="header"/>
    <w:basedOn w:val="Navaden"/>
    <w:link w:val="GlavaZnak"/>
    <w:uiPriority w:val="99"/>
    <w:unhideWhenUsed/>
    <w:rsid w:val="008149D9"/>
    <w:pPr>
      <w:tabs>
        <w:tab w:val="center" w:pos="4536"/>
        <w:tab w:val="right" w:pos="9072"/>
      </w:tabs>
    </w:pPr>
  </w:style>
  <w:style w:type="character" w:customStyle="1" w:styleId="GlavaZnak">
    <w:name w:val="Glava Znak"/>
    <w:link w:val="Glava"/>
    <w:uiPriority w:val="99"/>
    <w:rsid w:val="008149D9"/>
    <w:rPr>
      <w:sz w:val="22"/>
      <w:szCs w:val="22"/>
      <w:lang w:val="en-GB" w:eastAsia="en-US"/>
    </w:rPr>
  </w:style>
  <w:style w:type="paragraph" w:styleId="Noga">
    <w:name w:val="footer"/>
    <w:basedOn w:val="Navaden"/>
    <w:link w:val="NogaZnak"/>
    <w:uiPriority w:val="99"/>
    <w:unhideWhenUsed/>
    <w:rsid w:val="008149D9"/>
    <w:pPr>
      <w:tabs>
        <w:tab w:val="center" w:pos="4536"/>
        <w:tab w:val="right" w:pos="9072"/>
      </w:tabs>
    </w:pPr>
  </w:style>
  <w:style w:type="character" w:customStyle="1" w:styleId="NogaZnak">
    <w:name w:val="Noga Znak"/>
    <w:link w:val="Noga"/>
    <w:uiPriority w:val="99"/>
    <w:rsid w:val="008149D9"/>
    <w:rPr>
      <w:sz w:val="22"/>
      <w:szCs w:val="22"/>
      <w:lang w:val="en-GB" w:eastAsia="en-US"/>
    </w:rPr>
  </w:style>
  <w:style w:type="character" w:styleId="SledenaHiperpovezava">
    <w:name w:val="FollowedHyperlink"/>
    <w:uiPriority w:val="99"/>
    <w:semiHidden/>
    <w:unhideWhenUsed/>
    <w:rsid w:val="009330B6"/>
    <w:rPr>
      <w:color w:val="800080"/>
      <w:u w:val="single"/>
    </w:rPr>
  </w:style>
  <w:style w:type="paragraph" w:customStyle="1" w:styleId="m-8761806314971346473gmail-msolistparagraph">
    <w:name w:val="m_-8761806314971346473gmail-msolistparagraph"/>
    <w:basedOn w:val="Navaden"/>
    <w:rsid w:val="009330B6"/>
    <w:pPr>
      <w:spacing w:before="100" w:beforeAutospacing="1" w:after="100" w:afterAutospacing="1" w:line="240" w:lineRule="auto"/>
    </w:pPr>
    <w:rPr>
      <w:rFonts w:ascii="Times New Roman" w:eastAsia="Times New Roman" w:hAnsi="Times New Roman"/>
      <w:sz w:val="24"/>
      <w:szCs w:val="24"/>
      <w:lang w:val="sl-SI" w:eastAsia="sl-SI"/>
    </w:rPr>
  </w:style>
  <w:style w:type="paragraph" w:customStyle="1" w:styleId="BasicParagraph">
    <w:name w:val="[Basic Paragraph]"/>
    <w:basedOn w:val="Navaden"/>
    <w:rsid w:val="009330B6"/>
    <w:pPr>
      <w:autoSpaceDE w:val="0"/>
      <w:autoSpaceDN w:val="0"/>
      <w:adjustRightInd w:val="0"/>
      <w:spacing w:after="0" w:line="288" w:lineRule="auto"/>
      <w:textAlignment w:val="center"/>
    </w:pPr>
    <w:rPr>
      <w:rFonts w:ascii="Minion Pro" w:eastAsia="MS Mincho" w:hAnsi="Minion Pro"/>
      <w:color w:val="000000"/>
      <w:sz w:val="24"/>
      <w:szCs w:val="24"/>
      <w:lang w:eastAsia="ja-JP"/>
    </w:rPr>
  </w:style>
  <w:style w:type="paragraph" w:customStyle="1" w:styleId="ZADEVA">
    <w:name w:val="ZADEVA"/>
    <w:basedOn w:val="Navaden"/>
    <w:qFormat/>
    <w:rsid w:val="009330B6"/>
    <w:pPr>
      <w:tabs>
        <w:tab w:val="left" w:pos="1701"/>
      </w:tabs>
      <w:spacing w:after="0" w:line="260" w:lineRule="atLeast"/>
      <w:ind w:left="1701" w:hanging="1701"/>
    </w:pPr>
    <w:rPr>
      <w:rFonts w:ascii="Arial" w:eastAsia="Times New Roman" w:hAnsi="Arial"/>
      <w:b/>
      <w:sz w:val="20"/>
      <w:szCs w:val="24"/>
      <w:lang w:val="it-IT"/>
    </w:rPr>
  </w:style>
  <w:style w:type="paragraph" w:styleId="Navadensplet">
    <w:name w:val="Normal (Web)"/>
    <w:basedOn w:val="Navaden"/>
    <w:uiPriority w:val="99"/>
    <w:unhideWhenUsed/>
    <w:rsid w:val="009330B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rppsc">
    <w:name w:val="mrppsc"/>
    <w:basedOn w:val="Privzetapisavaodstavka"/>
    <w:rsid w:val="009330B6"/>
  </w:style>
  <w:style w:type="paragraph" w:customStyle="1" w:styleId="len">
    <w:name w:val="len"/>
    <w:basedOn w:val="Navaden"/>
    <w:rsid w:val="009330B6"/>
    <w:pPr>
      <w:spacing w:before="100" w:beforeAutospacing="1" w:after="100" w:afterAutospacing="1" w:line="240" w:lineRule="auto"/>
    </w:pPr>
    <w:rPr>
      <w:rFonts w:ascii="Times New Roman" w:eastAsia="Times New Roman" w:hAnsi="Times New Roman"/>
      <w:sz w:val="24"/>
      <w:szCs w:val="24"/>
      <w:lang w:val="sl-SI" w:eastAsia="sl-SI"/>
    </w:rPr>
  </w:style>
  <w:style w:type="paragraph" w:customStyle="1" w:styleId="lennaslov">
    <w:name w:val="lennaslov"/>
    <w:basedOn w:val="Navaden"/>
    <w:rsid w:val="009330B6"/>
    <w:pPr>
      <w:spacing w:before="100" w:beforeAutospacing="1" w:after="100" w:afterAutospacing="1" w:line="240" w:lineRule="auto"/>
    </w:pPr>
    <w:rPr>
      <w:rFonts w:ascii="Times New Roman" w:eastAsia="Times New Roman" w:hAnsi="Times New Roman"/>
      <w:sz w:val="24"/>
      <w:szCs w:val="24"/>
      <w:lang w:val="sl-SI" w:eastAsia="sl-SI"/>
    </w:rPr>
  </w:style>
  <w:style w:type="paragraph" w:customStyle="1" w:styleId="odstavek">
    <w:name w:val="odstavek"/>
    <w:basedOn w:val="Navaden"/>
    <w:rsid w:val="009330B6"/>
    <w:pPr>
      <w:spacing w:before="100" w:beforeAutospacing="1" w:after="100" w:afterAutospacing="1" w:line="240" w:lineRule="auto"/>
    </w:pPr>
    <w:rPr>
      <w:rFonts w:ascii="Times New Roman" w:eastAsia="Times New Roman" w:hAnsi="Times New Roman"/>
      <w:sz w:val="24"/>
      <w:szCs w:val="24"/>
      <w:lang w:val="sl-SI" w:eastAsia="sl-SI"/>
    </w:rPr>
  </w:style>
  <w:style w:type="paragraph" w:styleId="Golobesedilo">
    <w:name w:val="Plain Text"/>
    <w:basedOn w:val="Navaden"/>
    <w:link w:val="GolobesediloZnak"/>
    <w:uiPriority w:val="99"/>
    <w:semiHidden/>
    <w:unhideWhenUsed/>
    <w:rsid w:val="007362A9"/>
    <w:rPr>
      <w:rFonts w:ascii="Courier New" w:hAnsi="Courier New" w:cs="Courier New"/>
      <w:sz w:val="20"/>
      <w:szCs w:val="20"/>
    </w:rPr>
  </w:style>
  <w:style w:type="character" w:customStyle="1" w:styleId="GolobesediloZnak">
    <w:name w:val="Golo besedilo Znak"/>
    <w:link w:val="Golobesedilo"/>
    <w:uiPriority w:val="99"/>
    <w:semiHidden/>
    <w:rsid w:val="007362A9"/>
    <w:rPr>
      <w:rFonts w:ascii="Courier New" w:hAnsi="Courier New" w:cs="Courier New"/>
      <w:lang w:val="en-GB" w:eastAsia="en-US"/>
    </w:rPr>
  </w:style>
  <w:style w:type="character" w:styleId="Nerazreenaomemba">
    <w:name w:val="Unresolved Mention"/>
    <w:uiPriority w:val="99"/>
    <w:semiHidden/>
    <w:unhideWhenUsed/>
    <w:rsid w:val="00CA4D5C"/>
    <w:rPr>
      <w:color w:val="605E5C"/>
      <w:shd w:val="clear" w:color="auto" w:fill="E1DFDD"/>
    </w:rPr>
  </w:style>
  <w:style w:type="character" w:styleId="Omemba">
    <w:name w:val="Mention"/>
    <w:basedOn w:val="Privzetapisavaodstavka"/>
    <w:uiPriority w:val="99"/>
    <w:unhideWhenUsed/>
    <w:rPr>
      <w:color w:val="2B579A"/>
      <w:shd w:val="clear" w:color="auto" w:fill="E6E6E6"/>
    </w:rPr>
  </w:style>
  <w:style w:type="paragraph" w:styleId="Revizija">
    <w:name w:val="Revision"/>
    <w:hidden/>
    <w:uiPriority w:val="99"/>
    <w:semiHidden/>
    <w:rsid w:val="00935681"/>
    <w:rPr>
      <w:sz w:val="22"/>
      <w:szCs w:val="22"/>
      <w:lang w:val="en-GB" w:eastAsia="en-US"/>
    </w:rPr>
  </w:style>
  <w:style w:type="numbering" w:customStyle="1" w:styleId="Slog1">
    <w:name w:val="Slog1"/>
    <w:uiPriority w:val="99"/>
    <w:rsid w:val="00672392"/>
    <w:pPr>
      <w:numPr>
        <w:numId w:val="8"/>
      </w:numPr>
    </w:pPr>
  </w:style>
  <w:style w:type="numbering" w:customStyle="1" w:styleId="Slog2">
    <w:name w:val="Slog2"/>
    <w:uiPriority w:val="99"/>
    <w:rsid w:val="00155509"/>
    <w:pPr>
      <w:numPr>
        <w:numId w:val="9"/>
      </w:numPr>
    </w:pPr>
  </w:style>
  <w:style w:type="paragraph" w:styleId="Kazalovsebine3">
    <w:name w:val="toc 3"/>
    <w:basedOn w:val="Navaden"/>
    <w:next w:val="Navaden"/>
    <w:autoRedefine/>
    <w:uiPriority w:val="39"/>
    <w:unhideWhenUsed/>
    <w:rsid w:val="00760B68"/>
    <w:pPr>
      <w:tabs>
        <w:tab w:val="right" w:leader="dot" w:pos="9062"/>
      </w:tabs>
      <w:spacing w:after="100"/>
      <w:ind w:left="440"/>
      <w:jc w:val="both"/>
    </w:pPr>
    <w:rPr>
      <w:rFonts w:ascii="Arial" w:eastAsia="Times New Roman" w:hAnsi="Arial" w:cs="Arial"/>
      <w:noProof/>
      <w:lang w:val="sl-SI" w:eastAsia="sl-SI"/>
    </w:rPr>
  </w:style>
  <w:style w:type="paragraph" w:styleId="Kazalovsebine1">
    <w:name w:val="toc 1"/>
    <w:basedOn w:val="Navaden"/>
    <w:next w:val="Navaden"/>
    <w:autoRedefine/>
    <w:uiPriority w:val="39"/>
    <w:unhideWhenUsed/>
    <w:rsid w:val="00A63772"/>
    <w:pPr>
      <w:tabs>
        <w:tab w:val="left" w:pos="440"/>
        <w:tab w:val="right" w:leader="dot" w:pos="9062"/>
      </w:tabs>
      <w:spacing w:after="100"/>
    </w:pPr>
  </w:style>
  <w:style w:type="paragraph" w:styleId="NaslovTOC">
    <w:name w:val="TOC Heading"/>
    <w:basedOn w:val="Naslov1"/>
    <w:next w:val="Navaden"/>
    <w:uiPriority w:val="39"/>
    <w:unhideWhenUsed/>
    <w:qFormat/>
    <w:rsid w:val="007D64A7"/>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character" w:customStyle="1" w:styleId="cf01">
    <w:name w:val="cf01"/>
    <w:basedOn w:val="Privzetapisavaodstavka"/>
    <w:rsid w:val="00820322"/>
    <w:rPr>
      <w:rFonts w:ascii="Segoe UI" w:hAnsi="Segoe UI" w:cs="Segoe UI" w:hint="default"/>
      <w:b/>
      <w:bCs/>
      <w:sz w:val="18"/>
      <w:szCs w:val="18"/>
    </w:rPr>
  </w:style>
  <w:style w:type="paragraph" w:styleId="Kazalovsebine2">
    <w:name w:val="toc 2"/>
    <w:basedOn w:val="Navaden"/>
    <w:next w:val="Navaden"/>
    <w:autoRedefine/>
    <w:uiPriority w:val="39"/>
    <w:unhideWhenUsed/>
    <w:rsid w:val="00E505B4"/>
    <w:pPr>
      <w:spacing w:after="100"/>
      <w:ind w:left="220"/>
    </w:pPr>
  </w:style>
  <w:style w:type="character" w:customStyle="1" w:styleId="Naslov4Znak">
    <w:name w:val="Naslov 4 Znak"/>
    <w:basedOn w:val="Privzetapisavaodstavka"/>
    <w:link w:val="Naslov4"/>
    <w:uiPriority w:val="9"/>
    <w:rsid w:val="001931FC"/>
    <w:rPr>
      <w:rFonts w:asciiTheme="majorHAnsi" w:eastAsiaTheme="majorEastAsia" w:hAnsiTheme="majorHAnsi" w:cstheme="majorBidi"/>
      <w:i/>
      <w:iCs/>
      <w:color w:val="2F5496" w:themeColor="accent1" w:themeShade="BF"/>
      <w:sz w:val="22"/>
      <w:szCs w:val="22"/>
      <w:lang w:val="en-GB" w:eastAsia="en-US"/>
    </w:rPr>
  </w:style>
  <w:style w:type="character" w:customStyle="1" w:styleId="Naslov5Znak">
    <w:name w:val="Naslov 5 Znak"/>
    <w:basedOn w:val="Privzetapisavaodstavka"/>
    <w:link w:val="Naslov5"/>
    <w:uiPriority w:val="9"/>
    <w:rsid w:val="001931FC"/>
    <w:rPr>
      <w:rFonts w:asciiTheme="majorHAnsi" w:eastAsiaTheme="majorEastAsia" w:hAnsiTheme="majorHAnsi" w:cstheme="majorBidi"/>
      <w:color w:val="2F5496" w:themeColor="accent1" w:themeShade="BF"/>
      <w:sz w:val="22"/>
      <w:szCs w:val="22"/>
      <w:lang w:val="en-GB" w:eastAsia="en-US"/>
    </w:rPr>
  </w:style>
  <w:style w:type="paragraph" w:customStyle="1" w:styleId="Slog4">
    <w:name w:val="Slog4"/>
    <w:basedOn w:val="Naslov5"/>
    <w:link w:val="Slog4Znak"/>
    <w:qFormat/>
    <w:rsid w:val="001931FC"/>
  </w:style>
  <w:style w:type="character" w:customStyle="1" w:styleId="Slog4Znak">
    <w:name w:val="Slog4 Znak"/>
    <w:basedOn w:val="Naslov5Znak"/>
    <w:link w:val="Slog4"/>
    <w:rsid w:val="001931FC"/>
    <w:rPr>
      <w:rFonts w:asciiTheme="majorHAnsi" w:eastAsiaTheme="majorEastAsia" w:hAnsiTheme="majorHAnsi" w:cstheme="majorBidi"/>
      <w:color w:val="2F5496" w:themeColor="accent1" w:themeShade="BF"/>
      <w:sz w:val="22"/>
      <w:szCs w:val="22"/>
      <w:lang w:val="en-GB" w:eastAsia="en-US"/>
    </w:rPr>
  </w:style>
  <w:style w:type="paragraph" w:customStyle="1" w:styleId="Slog3">
    <w:name w:val="Slog3"/>
    <w:basedOn w:val="Navaden"/>
    <w:link w:val="Slog3Znak"/>
    <w:qFormat/>
    <w:rsid w:val="001931FC"/>
    <w:pPr>
      <w:autoSpaceDE w:val="0"/>
      <w:adjustRightInd w:val="0"/>
      <w:spacing w:after="0" w:line="240" w:lineRule="auto"/>
    </w:pPr>
  </w:style>
  <w:style w:type="character" w:customStyle="1" w:styleId="Slog3Znak">
    <w:name w:val="Slog3 Znak"/>
    <w:basedOn w:val="Privzetapisavaodstavka"/>
    <w:link w:val="Slog3"/>
    <w:rsid w:val="001931F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701">
      <w:bodyDiv w:val="1"/>
      <w:marLeft w:val="0"/>
      <w:marRight w:val="0"/>
      <w:marTop w:val="0"/>
      <w:marBottom w:val="0"/>
      <w:divBdr>
        <w:top w:val="none" w:sz="0" w:space="0" w:color="auto"/>
        <w:left w:val="none" w:sz="0" w:space="0" w:color="auto"/>
        <w:bottom w:val="none" w:sz="0" w:space="0" w:color="auto"/>
        <w:right w:val="none" w:sz="0" w:space="0" w:color="auto"/>
      </w:divBdr>
    </w:div>
    <w:div w:id="66538794">
      <w:bodyDiv w:val="1"/>
      <w:marLeft w:val="0"/>
      <w:marRight w:val="0"/>
      <w:marTop w:val="0"/>
      <w:marBottom w:val="0"/>
      <w:divBdr>
        <w:top w:val="none" w:sz="0" w:space="0" w:color="auto"/>
        <w:left w:val="none" w:sz="0" w:space="0" w:color="auto"/>
        <w:bottom w:val="none" w:sz="0" w:space="0" w:color="auto"/>
        <w:right w:val="none" w:sz="0" w:space="0" w:color="auto"/>
      </w:divBdr>
    </w:div>
    <w:div w:id="131414558">
      <w:bodyDiv w:val="1"/>
      <w:marLeft w:val="0"/>
      <w:marRight w:val="0"/>
      <w:marTop w:val="0"/>
      <w:marBottom w:val="0"/>
      <w:divBdr>
        <w:top w:val="none" w:sz="0" w:space="0" w:color="auto"/>
        <w:left w:val="none" w:sz="0" w:space="0" w:color="auto"/>
        <w:bottom w:val="none" w:sz="0" w:space="0" w:color="auto"/>
        <w:right w:val="none" w:sz="0" w:space="0" w:color="auto"/>
      </w:divBdr>
    </w:div>
    <w:div w:id="187646183">
      <w:bodyDiv w:val="1"/>
      <w:marLeft w:val="0"/>
      <w:marRight w:val="0"/>
      <w:marTop w:val="0"/>
      <w:marBottom w:val="0"/>
      <w:divBdr>
        <w:top w:val="none" w:sz="0" w:space="0" w:color="auto"/>
        <w:left w:val="none" w:sz="0" w:space="0" w:color="auto"/>
        <w:bottom w:val="none" w:sz="0" w:space="0" w:color="auto"/>
        <w:right w:val="none" w:sz="0" w:space="0" w:color="auto"/>
      </w:divBdr>
    </w:div>
    <w:div w:id="198124269">
      <w:bodyDiv w:val="1"/>
      <w:marLeft w:val="0"/>
      <w:marRight w:val="0"/>
      <w:marTop w:val="0"/>
      <w:marBottom w:val="0"/>
      <w:divBdr>
        <w:top w:val="none" w:sz="0" w:space="0" w:color="auto"/>
        <w:left w:val="none" w:sz="0" w:space="0" w:color="auto"/>
        <w:bottom w:val="none" w:sz="0" w:space="0" w:color="auto"/>
        <w:right w:val="none" w:sz="0" w:space="0" w:color="auto"/>
      </w:divBdr>
    </w:div>
    <w:div w:id="303504640">
      <w:bodyDiv w:val="1"/>
      <w:marLeft w:val="0"/>
      <w:marRight w:val="0"/>
      <w:marTop w:val="0"/>
      <w:marBottom w:val="0"/>
      <w:divBdr>
        <w:top w:val="none" w:sz="0" w:space="0" w:color="auto"/>
        <w:left w:val="none" w:sz="0" w:space="0" w:color="auto"/>
        <w:bottom w:val="none" w:sz="0" w:space="0" w:color="auto"/>
        <w:right w:val="none" w:sz="0" w:space="0" w:color="auto"/>
      </w:divBdr>
    </w:div>
    <w:div w:id="305478864">
      <w:bodyDiv w:val="1"/>
      <w:marLeft w:val="0"/>
      <w:marRight w:val="0"/>
      <w:marTop w:val="0"/>
      <w:marBottom w:val="0"/>
      <w:divBdr>
        <w:top w:val="none" w:sz="0" w:space="0" w:color="auto"/>
        <w:left w:val="none" w:sz="0" w:space="0" w:color="auto"/>
        <w:bottom w:val="none" w:sz="0" w:space="0" w:color="auto"/>
        <w:right w:val="none" w:sz="0" w:space="0" w:color="auto"/>
      </w:divBdr>
    </w:div>
    <w:div w:id="317224643">
      <w:bodyDiv w:val="1"/>
      <w:marLeft w:val="0"/>
      <w:marRight w:val="0"/>
      <w:marTop w:val="0"/>
      <w:marBottom w:val="0"/>
      <w:divBdr>
        <w:top w:val="none" w:sz="0" w:space="0" w:color="auto"/>
        <w:left w:val="none" w:sz="0" w:space="0" w:color="auto"/>
        <w:bottom w:val="none" w:sz="0" w:space="0" w:color="auto"/>
        <w:right w:val="none" w:sz="0" w:space="0" w:color="auto"/>
      </w:divBdr>
    </w:div>
    <w:div w:id="321157472">
      <w:bodyDiv w:val="1"/>
      <w:marLeft w:val="0"/>
      <w:marRight w:val="0"/>
      <w:marTop w:val="0"/>
      <w:marBottom w:val="0"/>
      <w:divBdr>
        <w:top w:val="none" w:sz="0" w:space="0" w:color="auto"/>
        <w:left w:val="none" w:sz="0" w:space="0" w:color="auto"/>
        <w:bottom w:val="none" w:sz="0" w:space="0" w:color="auto"/>
        <w:right w:val="none" w:sz="0" w:space="0" w:color="auto"/>
      </w:divBdr>
    </w:div>
    <w:div w:id="418791085">
      <w:bodyDiv w:val="1"/>
      <w:marLeft w:val="0"/>
      <w:marRight w:val="0"/>
      <w:marTop w:val="0"/>
      <w:marBottom w:val="0"/>
      <w:divBdr>
        <w:top w:val="none" w:sz="0" w:space="0" w:color="auto"/>
        <w:left w:val="none" w:sz="0" w:space="0" w:color="auto"/>
        <w:bottom w:val="none" w:sz="0" w:space="0" w:color="auto"/>
        <w:right w:val="none" w:sz="0" w:space="0" w:color="auto"/>
      </w:divBdr>
    </w:div>
    <w:div w:id="502478031">
      <w:bodyDiv w:val="1"/>
      <w:marLeft w:val="0"/>
      <w:marRight w:val="0"/>
      <w:marTop w:val="0"/>
      <w:marBottom w:val="0"/>
      <w:divBdr>
        <w:top w:val="none" w:sz="0" w:space="0" w:color="auto"/>
        <w:left w:val="none" w:sz="0" w:space="0" w:color="auto"/>
        <w:bottom w:val="none" w:sz="0" w:space="0" w:color="auto"/>
        <w:right w:val="none" w:sz="0" w:space="0" w:color="auto"/>
      </w:divBdr>
    </w:div>
    <w:div w:id="519661477">
      <w:bodyDiv w:val="1"/>
      <w:marLeft w:val="0"/>
      <w:marRight w:val="0"/>
      <w:marTop w:val="0"/>
      <w:marBottom w:val="0"/>
      <w:divBdr>
        <w:top w:val="none" w:sz="0" w:space="0" w:color="auto"/>
        <w:left w:val="none" w:sz="0" w:space="0" w:color="auto"/>
        <w:bottom w:val="none" w:sz="0" w:space="0" w:color="auto"/>
        <w:right w:val="none" w:sz="0" w:space="0" w:color="auto"/>
      </w:divBdr>
    </w:div>
    <w:div w:id="543716275">
      <w:bodyDiv w:val="1"/>
      <w:marLeft w:val="0"/>
      <w:marRight w:val="0"/>
      <w:marTop w:val="0"/>
      <w:marBottom w:val="0"/>
      <w:divBdr>
        <w:top w:val="none" w:sz="0" w:space="0" w:color="auto"/>
        <w:left w:val="none" w:sz="0" w:space="0" w:color="auto"/>
        <w:bottom w:val="none" w:sz="0" w:space="0" w:color="auto"/>
        <w:right w:val="none" w:sz="0" w:space="0" w:color="auto"/>
      </w:divBdr>
    </w:div>
    <w:div w:id="566231685">
      <w:bodyDiv w:val="1"/>
      <w:marLeft w:val="0"/>
      <w:marRight w:val="0"/>
      <w:marTop w:val="0"/>
      <w:marBottom w:val="0"/>
      <w:divBdr>
        <w:top w:val="none" w:sz="0" w:space="0" w:color="auto"/>
        <w:left w:val="none" w:sz="0" w:space="0" w:color="auto"/>
        <w:bottom w:val="none" w:sz="0" w:space="0" w:color="auto"/>
        <w:right w:val="none" w:sz="0" w:space="0" w:color="auto"/>
      </w:divBdr>
    </w:div>
    <w:div w:id="666060089">
      <w:bodyDiv w:val="1"/>
      <w:marLeft w:val="0"/>
      <w:marRight w:val="0"/>
      <w:marTop w:val="0"/>
      <w:marBottom w:val="0"/>
      <w:divBdr>
        <w:top w:val="none" w:sz="0" w:space="0" w:color="auto"/>
        <w:left w:val="none" w:sz="0" w:space="0" w:color="auto"/>
        <w:bottom w:val="none" w:sz="0" w:space="0" w:color="auto"/>
        <w:right w:val="none" w:sz="0" w:space="0" w:color="auto"/>
      </w:divBdr>
    </w:div>
    <w:div w:id="690297391">
      <w:bodyDiv w:val="1"/>
      <w:marLeft w:val="0"/>
      <w:marRight w:val="0"/>
      <w:marTop w:val="0"/>
      <w:marBottom w:val="0"/>
      <w:divBdr>
        <w:top w:val="none" w:sz="0" w:space="0" w:color="auto"/>
        <w:left w:val="none" w:sz="0" w:space="0" w:color="auto"/>
        <w:bottom w:val="none" w:sz="0" w:space="0" w:color="auto"/>
        <w:right w:val="none" w:sz="0" w:space="0" w:color="auto"/>
      </w:divBdr>
    </w:div>
    <w:div w:id="703213744">
      <w:bodyDiv w:val="1"/>
      <w:marLeft w:val="0"/>
      <w:marRight w:val="0"/>
      <w:marTop w:val="0"/>
      <w:marBottom w:val="0"/>
      <w:divBdr>
        <w:top w:val="none" w:sz="0" w:space="0" w:color="auto"/>
        <w:left w:val="none" w:sz="0" w:space="0" w:color="auto"/>
        <w:bottom w:val="none" w:sz="0" w:space="0" w:color="auto"/>
        <w:right w:val="none" w:sz="0" w:space="0" w:color="auto"/>
      </w:divBdr>
    </w:div>
    <w:div w:id="713309705">
      <w:bodyDiv w:val="1"/>
      <w:marLeft w:val="0"/>
      <w:marRight w:val="0"/>
      <w:marTop w:val="0"/>
      <w:marBottom w:val="0"/>
      <w:divBdr>
        <w:top w:val="none" w:sz="0" w:space="0" w:color="auto"/>
        <w:left w:val="none" w:sz="0" w:space="0" w:color="auto"/>
        <w:bottom w:val="none" w:sz="0" w:space="0" w:color="auto"/>
        <w:right w:val="none" w:sz="0" w:space="0" w:color="auto"/>
      </w:divBdr>
    </w:div>
    <w:div w:id="773793517">
      <w:bodyDiv w:val="1"/>
      <w:marLeft w:val="0"/>
      <w:marRight w:val="0"/>
      <w:marTop w:val="0"/>
      <w:marBottom w:val="0"/>
      <w:divBdr>
        <w:top w:val="none" w:sz="0" w:space="0" w:color="auto"/>
        <w:left w:val="none" w:sz="0" w:space="0" w:color="auto"/>
        <w:bottom w:val="none" w:sz="0" w:space="0" w:color="auto"/>
        <w:right w:val="none" w:sz="0" w:space="0" w:color="auto"/>
      </w:divBdr>
    </w:div>
    <w:div w:id="975064355">
      <w:bodyDiv w:val="1"/>
      <w:marLeft w:val="0"/>
      <w:marRight w:val="0"/>
      <w:marTop w:val="0"/>
      <w:marBottom w:val="0"/>
      <w:divBdr>
        <w:top w:val="none" w:sz="0" w:space="0" w:color="auto"/>
        <w:left w:val="none" w:sz="0" w:space="0" w:color="auto"/>
        <w:bottom w:val="none" w:sz="0" w:space="0" w:color="auto"/>
        <w:right w:val="none" w:sz="0" w:space="0" w:color="auto"/>
      </w:divBdr>
    </w:div>
    <w:div w:id="996806727">
      <w:bodyDiv w:val="1"/>
      <w:marLeft w:val="0"/>
      <w:marRight w:val="0"/>
      <w:marTop w:val="0"/>
      <w:marBottom w:val="0"/>
      <w:divBdr>
        <w:top w:val="none" w:sz="0" w:space="0" w:color="auto"/>
        <w:left w:val="none" w:sz="0" w:space="0" w:color="auto"/>
        <w:bottom w:val="none" w:sz="0" w:space="0" w:color="auto"/>
        <w:right w:val="none" w:sz="0" w:space="0" w:color="auto"/>
      </w:divBdr>
    </w:div>
    <w:div w:id="1018890651">
      <w:bodyDiv w:val="1"/>
      <w:marLeft w:val="0"/>
      <w:marRight w:val="0"/>
      <w:marTop w:val="0"/>
      <w:marBottom w:val="0"/>
      <w:divBdr>
        <w:top w:val="none" w:sz="0" w:space="0" w:color="auto"/>
        <w:left w:val="none" w:sz="0" w:space="0" w:color="auto"/>
        <w:bottom w:val="none" w:sz="0" w:space="0" w:color="auto"/>
        <w:right w:val="none" w:sz="0" w:space="0" w:color="auto"/>
      </w:divBdr>
    </w:div>
    <w:div w:id="1053118148">
      <w:bodyDiv w:val="1"/>
      <w:marLeft w:val="0"/>
      <w:marRight w:val="0"/>
      <w:marTop w:val="0"/>
      <w:marBottom w:val="0"/>
      <w:divBdr>
        <w:top w:val="none" w:sz="0" w:space="0" w:color="auto"/>
        <w:left w:val="none" w:sz="0" w:space="0" w:color="auto"/>
        <w:bottom w:val="none" w:sz="0" w:space="0" w:color="auto"/>
        <w:right w:val="none" w:sz="0" w:space="0" w:color="auto"/>
      </w:divBdr>
    </w:div>
    <w:div w:id="1080567060">
      <w:bodyDiv w:val="1"/>
      <w:marLeft w:val="0"/>
      <w:marRight w:val="0"/>
      <w:marTop w:val="0"/>
      <w:marBottom w:val="0"/>
      <w:divBdr>
        <w:top w:val="none" w:sz="0" w:space="0" w:color="auto"/>
        <w:left w:val="none" w:sz="0" w:space="0" w:color="auto"/>
        <w:bottom w:val="none" w:sz="0" w:space="0" w:color="auto"/>
        <w:right w:val="none" w:sz="0" w:space="0" w:color="auto"/>
      </w:divBdr>
    </w:div>
    <w:div w:id="1207791603">
      <w:bodyDiv w:val="1"/>
      <w:marLeft w:val="0"/>
      <w:marRight w:val="0"/>
      <w:marTop w:val="0"/>
      <w:marBottom w:val="0"/>
      <w:divBdr>
        <w:top w:val="none" w:sz="0" w:space="0" w:color="auto"/>
        <w:left w:val="none" w:sz="0" w:space="0" w:color="auto"/>
        <w:bottom w:val="none" w:sz="0" w:space="0" w:color="auto"/>
        <w:right w:val="none" w:sz="0" w:space="0" w:color="auto"/>
      </w:divBdr>
    </w:div>
    <w:div w:id="1243758321">
      <w:bodyDiv w:val="1"/>
      <w:marLeft w:val="0"/>
      <w:marRight w:val="0"/>
      <w:marTop w:val="0"/>
      <w:marBottom w:val="0"/>
      <w:divBdr>
        <w:top w:val="none" w:sz="0" w:space="0" w:color="auto"/>
        <w:left w:val="none" w:sz="0" w:space="0" w:color="auto"/>
        <w:bottom w:val="none" w:sz="0" w:space="0" w:color="auto"/>
        <w:right w:val="none" w:sz="0" w:space="0" w:color="auto"/>
      </w:divBdr>
      <w:divsChild>
        <w:div w:id="1875581973">
          <w:marLeft w:val="0"/>
          <w:marRight w:val="0"/>
          <w:marTop w:val="0"/>
          <w:marBottom w:val="0"/>
          <w:divBdr>
            <w:top w:val="none" w:sz="0" w:space="0" w:color="auto"/>
            <w:left w:val="none" w:sz="0" w:space="0" w:color="auto"/>
            <w:bottom w:val="none" w:sz="0" w:space="0" w:color="auto"/>
            <w:right w:val="none" w:sz="0" w:space="0" w:color="auto"/>
          </w:divBdr>
          <w:divsChild>
            <w:div w:id="1631862104">
              <w:marLeft w:val="0"/>
              <w:marRight w:val="0"/>
              <w:marTop w:val="0"/>
              <w:marBottom w:val="0"/>
              <w:divBdr>
                <w:top w:val="none" w:sz="0" w:space="0" w:color="auto"/>
                <w:left w:val="none" w:sz="0" w:space="0" w:color="auto"/>
                <w:bottom w:val="none" w:sz="0" w:space="0" w:color="auto"/>
                <w:right w:val="none" w:sz="0" w:space="0" w:color="auto"/>
              </w:divBdr>
              <w:divsChild>
                <w:div w:id="819880929">
                  <w:marLeft w:val="0"/>
                  <w:marRight w:val="0"/>
                  <w:marTop w:val="0"/>
                  <w:marBottom w:val="0"/>
                  <w:divBdr>
                    <w:top w:val="none" w:sz="0" w:space="0" w:color="auto"/>
                    <w:left w:val="none" w:sz="0" w:space="0" w:color="auto"/>
                    <w:bottom w:val="none" w:sz="0" w:space="0" w:color="auto"/>
                    <w:right w:val="none" w:sz="0" w:space="0" w:color="auto"/>
                  </w:divBdr>
                  <w:divsChild>
                    <w:div w:id="3985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384">
          <w:marLeft w:val="0"/>
          <w:marRight w:val="0"/>
          <w:marTop w:val="0"/>
          <w:marBottom w:val="0"/>
          <w:divBdr>
            <w:top w:val="none" w:sz="0" w:space="0" w:color="auto"/>
            <w:left w:val="none" w:sz="0" w:space="0" w:color="auto"/>
            <w:bottom w:val="none" w:sz="0" w:space="0" w:color="auto"/>
            <w:right w:val="none" w:sz="0" w:space="0" w:color="auto"/>
          </w:divBdr>
          <w:divsChild>
            <w:div w:id="1996061519">
              <w:marLeft w:val="0"/>
              <w:marRight w:val="0"/>
              <w:marTop w:val="0"/>
              <w:marBottom w:val="0"/>
              <w:divBdr>
                <w:top w:val="none" w:sz="0" w:space="0" w:color="auto"/>
                <w:left w:val="none" w:sz="0" w:space="0" w:color="auto"/>
                <w:bottom w:val="none" w:sz="0" w:space="0" w:color="auto"/>
                <w:right w:val="none" w:sz="0" w:space="0" w:color="auto"/>
              </w:divBdr>
              <w:divsChild>
                <w:div w:id="16833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21555">
      <w:bodyDiv w:val="1"/>
      <w:marLeft w:val="0"/>
      <w:marRight w:val="0"/>
      <w:marTop w:val="0"/>
      <w:marBottom w:val="0"/>
      <w:divBdr>
        <w:top w:val="none" w:sz="0" w:space="0" w:color="auto"/>
        <w:left w:val="none" w:sz="0" w:space="0" w:color="auto"/>
        <w:bottom w:val="none" w:sz="0" w:space="0" w:color="auto"/>
        <w:right w:val="none" w:sz="0" w:space="0" w:color="auto"/>
      </w:divBdr>
    </w:div>
    <w:div w:id="1313674998">
      <w:bodyDiv w:val="1"/>
      <w:marLeft w:val="0"/>
      <w:marRight w:val="0"/>
      <w:marTop w:val="0"/>
      <w:marBottom w:val="0"/>
      <w:divBdr>
        <w:top w:val="none" w:sz="0" w:space="0" w:color="auto"/>
        <w:left w:val="none" w:sz="0" w:space="0" w:color="auto"/>
        <w:bottom w:val="none" w:sz="0" w:space="0" w:color="auto"/>
        <w:right w:val="none" w:sz="0" w:space="0" w:color="auto"/>
      </w:divBdr>
    </w:div>
    <w:div w:id="1324745649">
      <w:bodyDiv w:val="1"/>
      <w:marLeft w:val="0"/>
      <w:marRight w:val="0"/>
      <w:marTop w:val="0"/>
      <w:marBottom w:val="0"/>
      <w:divBdr>
        <w:top w:val="none" w:sz="0" w:space="0" w:color="auto"/>
        <w:left w:val="none" w:sz="0" w:space="0" w:color="auto"/>
        <w:bottom w:val="none" w:sz="0" w:space="0" w:color="auto"/>
        <w:right w:val="none" w:sz="0" w:space="0" w:color="auto"/>
      </w:divBdr>
    </w:div>
    <w:div w:id="1326323616">
      <w:bodyDiv w:val="1"/>
      <w:marLeft w:val="0"/>
      <w:marRight w:val="0"/>
      <w:marTop w:val="0"/>
      <w:marBottom w:val="0"/>
      <w:divBdr>
        <w:top w:val="none" w:sz="0" w:space="0" w:color="auto"/>
        <w:left w:val="none" w:sz="0" w:space="0" w:color="auto"/>
        <w:bottom w:val="none" w:sz="0" w:space="0" w:color="auto"/>
        <w:right w:val="none" w:sz="0" w:space="0" w:color="auto"/>
      </w:divBdr>
    </w:div>
    <w:div w:id="1338462748">
      <w:bodyDiv w:val="1"/>
      <w:marLeft w:val="0"/>
      <w:marRight w:val="0"/>
      <w:marTop w:val="0"/>
      <w:marBottom w:val="0"/>
      <w:divBdr>
        <w:top w:val="none" w:sz="0" w:space="0" w:color="auto"/>
        <w:left w:val="none" w:sz="0" w:space="0" w:color="auto"/>
        <w:bottom w:val="none" w:sz="0" w:space="0" w:color="auto"/>
        <w:right w:val="none" w:sz="0" w:space="0" w:color="auto"/>
      </w:divBdr>
    </w:div>
    <w:div w:id="1346203214">
      <w:bodyDiv w:val="1"/>
      <w:marLeft w:val="0"/>
      <w:marRight w:val="0"/>
      <w:marTop w:val="0"/>
      <w:marBottom w:val="0"/>
      <w:divBdr>
        <w:top w:val="none" w:sz="0" w:space="0" w:color="auto"/>
        <w:left w:val="none" w:sz="0" w:space="0" w:color="auto"/>
        <w:bottom w:val="none" w:sz="0" w:space="0" w:color="auto"/>
        <w:right w:val="none" w:sz="0" w:space="0" w:color="auto"/>
      </w:divBdr>
    </w:div>
    <w:div w:id="1349600119">
      <w:bodyDiv w:val="1"/>
      <w:marLeft w:val="0"/>
      <w:marRight w:val="0"/>
      <w:marTop w:val="0"/>
      <w:marBottom w:val="0"/>
      <w:divBdr>
        <w:top w:val="none" w:sz="0" w:space="0" w:color="auto"/>
        <w:left w:val="none" w:sz="0" w:space="0" w:color="auto"/>
        <w:bottom w:val="none" w:sz="0" w:space="0" w:color="auto"/>
        <w:right w:val="none" w:sz="0" w:space="0" w:color="auto"/>
      </w:divBdr>
    </w:div>
    <w:div w:id="1351418235">
      <w:bodyDiv w:val="1"/>
      <w:marLeft w:val="0"/>
      <w:marRight w:val="0"/>
      <w:marTop w:val="0"/>
      <w:marBottom w:val="0"/>
      <w:divBdr>
        <w:top w:val="none" w:sz="0" w:space="0" w:color="auto"/>
        <w:left w:val="none" w:sz="0" w:space="0" w:color="auto"/>
        <w:bottom w:val="none" w:sz="0" w:space="0" w:color="auto"/>
        <w:right w:val="none" w:sz="0" w:space="0" w:color="auto"/>
      </w:divBdr>
    </w:div>
    <w:div w:id="1363632660">
      <w:bodyDiv w:val="1"/>
      <w:marLeft w:val="0"/>
      <w:marRight w:val="0"/>
      <w:marTop w:val="0"/>
      <w:marBottom w:val="0"/>
      <w:divBdr>
        <w:top w:val="none" w:sz="0" w:space="0" w:color="auto"/>
        <w:left w:val="none" w:sz="0" w:space="0" w:color="auto"/>
        <w:bottom w:val="none" w:sz="0" w:space="0" w:color="auto"/>
        <w:right w:val="none" w:sz="0" w:space="0" w:color="auto"/>
      </w:divBdr>
    </w:div>
    <w:div w:id="1381633089">
      <w:bodyDiv w:val="1"/>
      <w:marLeft w:val="0"/>
      <w:marRight w:val="0"/>
      <w:marTop w:val="0"/>
      <w:marBottom w:val="0"/>
      <w:divBdr>
        <w:top w:val="none" w:sz="0" w:space="0" w:color="auto"/>
        <w:left w:val="none" w:sz="0" w:space="0" w:color="auto"/>
        <w:bottom w:val="none" w:sz="0" w:space="0" w:color="auto"/>
        <w:right w:val="none" w:sz="0" w:space="0" w:color="auto"/>
      </w:divBdr>
    </w:div>
    <w:div w:id="1430349923">
      <w:bodyDiv w:val="1"/>
      <w:marLeft w:val="0"/>
      <w:marRight w:val="0"/>
      <w:marTop w:val="0"/>
      <w:marBottom w:val="0"/>
      <w:divBdr>
        <w:top w:val="none" w:sz="0" w:space="0" w:color="auto"/>
        <w:left w:val="none" w:sz="0" w:space="0" w:color="auto"/>
        <w:bottom w:val="none" w:sz="0" w:space="0" w:color="auto"/>
        <w:right w:val="none" w:sz="0" w:space="0" w:color="auto"/>
      </w:divBdr>
    </w:div>
    <w:div w:id="1459300422">
      <w:bodyDiv w:val="1"/>
      <w:marLeft w:val="0"/>
      <w:marRight w:val="0"/>
      <w:marTop w:val="0"/>
      <w:marBottom w:val="0"/>
      <w:divBdr>
        <w:top w:val="none" w:sz="0" w:space="0" w:color="auto"/>
        <w:left w:val="none" w:sz="0" w:space="0" w:color="auto"/>
        <w:bottom w:val="none" w:sz="0" w:space="0" w:color="auto"/>
        <w:right w:val="none" w:sz="0" w:space="0" w:color="auto"/>
      </w:divBdr>
    </w:div>
    <w:div w:id="1475678857">
      <w:bodyDiv w:val="1"/>
      <w:marLeft w:val="0"/>
      <w:marRight w:val="0"/>
      <w:marTop w:val="0"/>
      <w:marBottom w:val="0"/>
      <w:divBdr>
        <w:top w:val="none" w:sz="0" w:space="0" w:color="auto"/>
        <w:left w:val="none" w:sz="0" w:space="0" w:color="auto"/>
        <w:bottom w:val="none" w:sz="0" w:space="0" w:color="auto"/>
        <w:right w:val="none" w:sz="0" w:space="0" w:color="auto"/>
      </w:divBdr>
    </w:div>
    <w:div w:id="1575627250">
      <w:bodyDiv w:val="1"/>
      <w:marLeft w:val="0"/>
      <w:marRight w:val="0"/>
      <w:marTop w:val="0"/>
      <w:marBottom w:val="0"/>
      <w:divBdr>
        <w:top w:val="none" w:sz="0" w:space="0" w:color="auto"/>
        <w:left w:val="none" w:sz="0" w:space="0" w:color="auto"/>
        <w:bottom w:val="none" w:sz="0" w:space="0" w:color="auto"/>
        <w:right w:val="none" w:sz="0" w:space="0" w:color="auto"/>
      </w:divBdr>
    </w:div>
    <w:div w:id="1667438418">
      <w:bodyDiv w:val="1"/>
      <w:marLeft w:val="0"/>
      <w:marRight w:val="0"/>
      <w:marTop w:val="0"/>
      <w:marBottom w:val="0"/>
      <w:divBdr>
        <w:top w:val="none" w:sz="0" w:space="0" w:color="auto"/>
        <w:left w:val="none" w:sz="0" w:space="0" w:color="auto"/>
        <w:bottom w:val="none" w:sz="0" w:space="0" w:color="auto"/>
        <w:right w:val="none" w:sz="0" w:space="0" w:color="auto"/>
      </w:divBdr>
    </w:div>
    <w:div w:id="1684741049">
      <w:bodyDiv w:val="1"/>
      <w:marLeft w:val="0"/>
      <w:marRight w:val="0"/>
      <w:marTop w:val="0"/>
      <w:marBottom w:val="0"/>
      <w:divBdr>
        <w:top w:val="none" w:sz="0" w:space="0" w:color="auto"/>
        <w:left w:val="none" w:sz="0" w:space="0" w:color="auto"/>
        <w:bottom w:val="none" w:sz="0" w:space="0" w:color="auto"/>
        <w:right w:val="none" w:sz="0" w:space="0" w:color="auto"/>
      </w:divBdr>
    </w:div>
    <w:div w:id="1696882619">
      <w:bodyDiv w:val="1"/>
      <w:marLeft w:val="0"/>
      <w:marRight w:val="0"/>
      <w:marTop w:val="0"/>
      <w:marBottom w:val="0"/>
      <w:divBdr>
        <w:top w:val="none" w:sz="0" w:space="0" w:color="auto"/>
        <w:left w:val="none" w:sz="0" w:space="0" w:color="auto"/>
        <w:bottom w:val="none" w:sz="0" w:space="0" w:color="auto"/>
        <w:right w:val="none" w:sz="0" w:space="0" w:color="auto"/>
      </w:divBdr>
    </w:div>
    <w:div w:id="1707100467">
      <w:bodyDiv w:val="1"/>
      <w:marLeft w:val="0"/>
      <w:marRight w:val="0"/>
      <w:marTop w:val="0"/>
      <w:marBottom w:val="0"/>
      <w:divBdr>
        <w:top w:val="none" w:sz="0" w:space="0" w:color="auto"/>
        <w:left w:val="none" w:sz="0" w:space="0" w:color="auto"/>
        <w:bottom w:val="none" w:sz="0" w:space="0" w:color="auto"/>
        <w:right w:val="none" w:sz="0" w:space="0" w:color="auto"/>
      </w:divBdr>
    </w:div>
    <w:div w:id="1768578894">
      <w:bodyDiv w:val="1"/>
      <w:marLeft w:val="0"/>
      <w:marRight w:val="0"/>
      <w:marTop w:val="0"/>
      <w:marBottom w:val="0"/>
      <w:divBdr>
        <w:top w:val="none" w:sz="0" w:space="0" w:color="auto"/>
        <w:left w:val="none" w:sz="0" w:space="0" w:color="auto"/>
        <w:bottom w:val="none" w:sz="0" w:space="0" w:color="auto"/>
        <w:right w:val="none" w:sz="0" w:space="0" w:color="auto"/>
      </w:divBdr>
    </w:div>
    <w:div w:id="1888757134">
      <w:bodyDiv w:val="1"/>
      <w:marLeft w:val="0"/>
      <w:marRight w:val="0"/>
      <w:marTop w:val="0"/>
      <w:marBottom w:val="0"/>
      <w:divBdr>
        <w:top w:val="none" w:sz="0" w:space="0" w:color="auto"/>
        <w:left w:val="none" w:sz="0" w:space="0" w:color="auto"/>
        <w:bottom w:val="none" w:sz="0" w:space="0" w:color="auto"/>
        <w:right w:val="none" w:sz="0" w:space="0" w:color="auto"/>
      </w:divBdr>
    </w:div>
    <w:div w:id="1916356739">
      <w:bodyDiv w:val="1"/>
      <w:marLeft w:val="0"/>
      <w:marRight w:val="0"/>
      <w:marTop w:val="0"/>
      <w:marBottom w:val="0"/>
      <w:divBdr>
        <w:top w:val="none" w:sz="0" w:space="0" w:color="auto"/>
        <w:left w:val="none" w:sz="0" w:space="0" w:color="auto"/>
        <w:bottom w:val="none" w:sz="0" w:space="0" w:color="auto"/>
        <w:right w:val="none" w:sz="0" w:space="0" w:color="auto"/>
      </w:divBdr>
    </w:div>
    <w:div w:id="2020038353">
      <w:bodyDiv w:val="1"/>
      <w:marLeft w:val="0"/>
      <w:marRight w:val="0"/>
      <w:marTop w:val="0"/>
      <w:marBottom w:val="0"/>
      <w:divBdr>
        <w:top w:val="none" w:sz="0" w:space="0" w:color="auto"/>
        <w:left w:val="none" w:sz="0" w:space="0" w:color="auto"/>
        <w:bottom w:val="none" w:sz="0" w:space="0" w:color="auto"/>
        <w:right w:val="none" w:sz="0" w:space="0" w:color="auto"/>
      </w:divBdr>
    </w:div>
    <w:div w:id="2032409499">
      <w:bodyDiv w:val="1"/>
      <w:marLeft w:val="0"/>
      <w:marRight w:val="0"/>
      <w:marTop w:val="0"/>
      <w:marBottom w:val="0"/>
      <w:divBdr>
        <w:top w:val="none" w:sz="0" w:space="0" w:color="auto"/>
        <w:left w:val="none" w:sz="0" w:space="0" w:color="auto"/>
        <w:bottom w:val="none" w:sz="0" w:space="0" w:color="auto"/>
        <w:right w:val="none" w:sz="0" w:space="0" w:color="auto"/>
      </w:divBdr>
    </w:div>
    <w:div w:id="21202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7-01-3026" TargetMode="External"/><Relationship Id="rId117" Type="http://schemas.openxmlformats.org/officeDocument/2006/relationships/hyperlink" Target="https://english.nvwa.nl/topics/tattoo/supervision-of-tattoo-inks-and-dyes" TargetMode="External"/><Relationship Id="rId21" Type="http://schemas.openxmlformats.org/officeDocument/2006/relationships/hyperlink" Target="http://www.uradni-list.si/1/objava.jsp?sop=2013-01-3549" TargetMode="External"/><Relationship Id="rId42" Type="http://schemas.openxmlformats.org/officeDocument/2006/relationships/hyperlink" Target="http://www.uradni-list.si/1/objava.jsp?sop=2011-01-0374" TargetMode="External"/><Relationship Id="rId47" Type="http://schemas.openxmlformats.org/officeDocument/2006/relationships/hyperlink" Target="http://www.uradni-list.si/1/objava.jsp?sop=2015-01-3259" TargetMode="External"/><Relationship Id="rId63" Type="http://schemas.openxmlformats.org/officeDocument/2006/relationships/hyperlink" Target="https://www.dobertekslovenija.si/wp-content/uploads/2021/12/Akcijski-nacrt-Dober-tek-Slovenija-2019-2022.pdf" TargetMode="External"/><Relationship Id="rId68" Type="http://schemas.openxmlformats.org/officeDocument/2006/relationships/hyperlink" Target="http://www.uradni-list.si/1/objava.jsp?sop=2005-21-0103" TargetMode="External"/><Relationship Id="rId84" Type="http://schemas.openxmlformats.org/officeDocument/2006/relationships/hyperlink" Target="https://eur-lex.europa.eu/legal-content/SL/ALL/?uri=CELEX:32018H1228(01)" TargetMode="External"/><Relationship Id="rId89" Type="http://schemas.openxmlformats.org/officeDocument/2006/relationships/hyperlink" Target="http://www.uradni-list.si/1/objava.jsp?sop=2011-01-2969" TargetMode="External"/><Relationship Id="rId112" Type="http://schemas.openxmlformats.org/officeDocument/2006/relationships/hyperlink" Target="https://pisrs.si/pregledPredpisa?id=RESO120" TargetMode="External"/><Relationship Id="rId16" Type="http://schemas.openxmlformats.org/officeDocument/2006/relationships/hyperlink" Target="http://www.uradni-list.si/1/objava.jsp?sop=2011-01-3723" TargetMode="External"/><Relationship Id="rId107" Type="http://schemas.openxmlformats.org/officeDocument/2006/relationships/hyperlink" Target="https://pisrs.si/pregledPredpisa?id=RESO120" TargetMode="External"/><Relationship Id="rId11" Type="http://schemas.openxmlformats.org/officeDocument/2006/relationships/hyperlink" Target="http://www.uradni-list.si/1/objava.jsp?sop=2006-01-3075" TargetMode="External"/><Relationship Id="rId32" Type="http://schemas.openxmlformats.org/officeDocument/2006/relationships/hyperlink" Target="http://www.uradni-list.si/1/objava.jsp?sop=2011-01-0449" TargetMode="External"/><Relationship Id="rId37" Type="http://schemas.openxmlformats.org/officeDocument/2006/relationships/hyperlink" Target="http://www.uradni-list.si/1/objava.jsp?sop=2018-01-0544" TargetMode="External"/><Relationship Id="rId53" Type="http://schemas.openxmlformats.org/officeDocument/2006/relationships/hyperlink" Target="http://www.uradni-list.si/1/objava.jsp?sop=2015-01-0505" TargetMode="External"/><Relationship Id="rId58" Type="http://schemas.openxmlformats.org/officeDocument/2006/relationships/hyperlink" Target="https://www.uradni-list.si/glasilo-uradni-list-rs/vsebina/2024-01-2135" TargetMode="External"/><Relationship Id="rId74" Type="http://schemas.openxmlformats.org/officeDocument/2006/relationships/hyperlink" Target="http://www.uradni-list.si/1/objava.jsp?sop=2009-01-3437" TargetMode="External"/><Relationship Id="rId79" Type="http://schemas.openxmlformats.org/officeDocument/2006/relationships/hyperlink" Target="http://www.uradni-list.si/1/objava.jsp?sop=2018-01-1356" TargetMode="External"/><Relationship Id="rId102" Type="http://schemas.openxmlformats.org/officeDocument/2006/relationships/hyperlink" Target="https://www.dpor.si/wp-content/uploads/2021/12/Drzavni-program-obvladovanja-raka-2022-2026.pdf" TargetMode="External"/><Relationship Id="rId123"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radni-list.si/glasilo-uradni-list-rs/vsebina/2015-01-2441" TargetMode="External"/><Relationship Id="rId82" Type="http://schemas.openxmlformats.org/officeDocument/2006/relationships/hyperlink" Target="http://www.uradni-list.si/1/objava.jsp?sop=2018-01-0887" TargetMode="External"/><Relationship Id="rId90" Type="http://schemas.openxmlformats.org/officeDocument/2006/relationships/hyperlink" Target="http://www.uradni-list.si/1/objava.jsp?sop=2018-01-0887" TargetMode="External"/><Relationship Id="rId95" Type="http://schemas.openxmlformats.org/officeDocument/2006/relationships/hyperlink" Target="https://pisrs.si/pregledPredpisa?id=RESO145" TargetMode="External"/><Relationship Id="rId19" Type="http://schemas.openxmlformats.org/officeDocument/2006/relationships/hyperlink" Target="http://www.uradni-list.si/1/objava.jsp?sop=2013-01-3306" TargetMode="External"/><Relationship Id="rId14" Type="http://schemas.openxmlformats.org/officeDocument/2006/relationships/hyperlink" Target="http://www.uradni-list.si/1/objava.jsp?sop=2008-01-3348" TargetMode="External"/><Relationship Id="rId22" Type="http://schemas.openxmlformats.org/officeDocument/2006/relationships/hyperlink" Target="http://www.uradni-list.si/1/objava.jsp?sop=2013-01-4125" TargetMode="External"/><Relationship Id="rId27" Type="http://schemas.openxmlformats.org/officeDocument/2006/relationships/hyperlink" Target="http://www.uradni-list.si/1/objava.jsp?sop=2019-01-1624" TargetMode="External"/><Relationship Id="rId30" Type="http://schemas.openxmlformats.org/officeDocument/2006/relationships/hyperlink" Target="http://www.uradni-list.si/1/objava.jsp?sop=2021-01-2989" TargetMode="External"/><Relationship Id="rId35" Type="http://schemas.openxmlformats.org/officeDocument/2006/relationships/hyperlink" Target="http://www.uradni-list.si/1/objava.jsp?sop=2015-01-2277" TargetMode="External"/><Relationship Id="rId43" Type="http://schemas.openxmlformats.org/officeDocument/2006/relationships/hyperlink" Target="http://www.uradni-list.si/1/objava.jsp?sop=2011-21-0688" TargetMode="External"/><Relationship Id="rId48" Type="http://schemas.openxmlformats.org/officeDocument/2006/relationships/hyperlink" Target="http://www.uradni-list.si/1/objava.jsp?sop=2007-01-4692" TargetMode="External"/><Relationship Id="rId56" Type="http://schemas.openxmlformats.org/officeDocument/2006/relationships/hyperlink" Target="http://www.uradni-list.si/1/objava.jsp?sop=2020-01-0901" TargetMode="External"/><Relationship Id="rId64" Type="http://schemas.openxmlformats.org/officeDocument/2006/relationships/hyperlink" Target="https://nijz.si/podatki/zdravstveni-statisticni-letopis-slovenije/" TargetMode="External"/><Relationship Id="rId69" Type="http://schemas.openxmlformats.org/officeDocument/2006/relationships/hyperlink" Target="http://www.uradni-list.si/1/objava.jsp?sop=1996-01-0379" TargetMode="External"/><Relationship Id="rId77" Type="http://schemas.openxmlformats.org/officeDocument/2006/relationships/hyperlink" Target="http://www.uradni-list.si/1/objava.jsp?sop=2015-01-0505" TargetMode="External"/><Relationship Id="rId100" Type="http://schemas.openxmlformats.org/officeDocument/2006/relationships/hyperlink" Target="https://www.obvladajmosladkorno.si/wp-content/uploads/2022/07/DPOSB-2020-2030-Strategija-razvoja-KOS.pdf" TargetMode="External"/><Relationship Id="rId105" Type="http://schemas.openxmlformats.org/officeDocument/2006/relationships/hyperlink" Target="https://pisrs.si/pregledPredpisa?id=RESO145" TargetMode="External"/><Relationship Id="rId113" Type="http://schemas.openxmlformats.org/officeDocument/2006/relationships/hyperlink" Target="https://www.gov.si/assets/ministrstva/MOPE/TRAJNOSTNA-MOBILNOST-STMPP/Strategije-in-nacrti-v-zvezi-s-trajnostno-mobilnostjo/Strategija-za-trajnostno-in-pametno-mobilnost-usmerjanje-evropskega-prometa-na-pravo-pot-za-prihodnost.pdf" TargetMode="External"/><Relationship Id="rId118" Type="http://schemas.openxmlformats.org/officeDocument/2006/relationships/hyperlink" Target="http://www.uradni-list.si/1/objava.jsp?sop=2018-01-0887" TargetMode="External"/><Relationship Id="rId12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www.uradni-list.si/1/objava.jsp?sop=2010-01-2763" TargetMode="External"/><Relationship Id="rId72" Type="http://schemas.openxmlformats.org/officeDocument/2006/relationships/hyperlink" Target="http://www.uradni-list.si/1/objava.jsp?sop=2007-01-4692" TargetMode="External"/><Relationship Id="rId80" Type="http://schemas.openxmlformats.org/officeDocument/2006/relationships/hyperlink" Target="http://www.uradni-list.si/1/objava.jsp?sop=2003-01-4367" TargetMode="External"/><Relationship Id="rId85" Type="http://schemas.openxmlformats.org/officeDocument/2006/relationships/hyperlink" Target="https://eur-lex.europa.eu/legal-content/SL/TXT/PDF/?uri=CELEX:52022XG1220(02)" TargetMode="External"/><Relationship Id="rId93" Type="http://schemas.openxmlformats.org/officeDocument/2006/relationships/hyperlink" Target="https://www.gov.si/teme/kajenje-in-tobak/" TargetMode="External"/><Relationship Id="rId98" Type="http://schemas.openxmlformats.org/officeDocument/2006/relationships/hyperlink" Target="https://rm.coe.int/policy-paper-on-strategie-and-regulatory-options-online-gaming-and-gam/1680b1e6b3" TargetMode="External"/><Relationship Id="rId121" Type="http://schemas.openxmlformats.org/officeDocument/2006/relationships/hyperlink" Target="mailto:razpis-djz.mz@gov.si" TargetMode="External"/><Relationship Id="rId3" Type="http://schemas.openxmlformats.org/officeDocument/2006/relationships/customXml" Target="../customXml/item3.xml"/><Relationship Id="rId12" Type="http://schemas.openxmlformats.org/officeDocument/2006/relationships/hyperlink" Target="http://www.uradni-list.si/1/objava.jsp?sop=2006-01-4833" TargetMode="External"/><Relationship Id="rId17" Type="http://schemas.openxmlformats.org/officeDocument/2006/relationships/hyperlink" Target="http://www.uradni-list.si/1/objava.jsp?sop=2012-01-1700" TargetMode="External"/><Relationship Id="rId25" Type="http://schemas.openxmlformats.org/officeDocument/2006/relationships/hyperlink" Target="http://www.uradni-list.si/1/objava.jsp?sop=2017-01-2917" TargetMode="External"/><Relationship Id="rId33" Type="http://schemas.openxmlformats.org/officeDocument/2006/relationships/hyperlink" Target="http://www.uradni-list.si/1/objava.jsp?sop=2013-21-0433" TargetMode="External"/><Relationship Id="rId38" Type="http://schemas.openxmlformats.org/officeDocument/2006/relationships/hyperlink" Target="http://www.uradni-list.si/1/objava.jsp?sop=2020-01-3501" TargetMode="External"/><Relationship Id="rId46" Type="http://schemas.openxmlformats.org/officeDocument/2006/relationships/hyperlink" Target="http://www.uradni-list.si/1/objava.jsp?sop=2011-21-0688" TargetMode="External"/><Relationship Id="rId59" Type="http://schemas.openxmlformats.org/officeDocument/2006/relationships/hyperlink" Target="http://www.uradni-list.si/1/objava.jsp?sop=2003-01-4367" TargetMode="External"/><Relationship Id="rId67" Type="http://schemas.openxmlformats.org/officeDocument/2006/relationships/hyperlink" Target="http://www.uradni-list.si/1/objava.jsp?sop=2018-01-0887" TargetMode="External"/><Relationship Id="rId103" Type="http://schemas.openxmlformats.org/officeDocument/2006/relationships/hyperlink" Target="https://cancer-code-europe.iarc.fr/index.php/sl/" TargetMode="External"/><Relationship Id="rId108" Type="http://schemas.openxmlformats.org/officeDocument/2006/relationships/hyperlink" Target="https://www.gov.si/assets/ministrstva/MZ/DOKUMENTI/ZDRAVJE/Preventiva-in-skrb-za-zdravje/Strategija-za-Slovenijo-brez-tobaka.pdf" TargetMode="External"/><Relationship Id="rId116" Type="http://schemas.openxmlformats.org/officeDocument/2006/relationships/hyperlink" Target="https://www.zps.si/uploads/migration/campaign_projects/documents/Kemikalije_brosura_MOP_10082020.pdf" TargetMode="External"/><Relationship Id="rId124" Type="http://schemas.openxmlformats.org/officeDocument/2006/relationships/fontTable" Target="fontTable.xml"/><Relationship Id="rId20" Type="http://schemas.openxmlformats.org/officeDocument/2006/relationships/hyperlink" Target="http://www.uradni-list.si/1/objava.jsp?sop=2013-01-3548" TargetMode="External"/><Relationship Id="rId41" Type="http://schemas.openxmlformats.org/officeDocument/2006/relationships/hyperlink" Target="http://www.uradni-list.si/1/objava.jsp?sop=2015-01-3259" TargetMode="External"/><Relationship Id="rId54" Type="http://schemas.openxmlformats.org/officeDocument/2006/relationships/hyperlink" Target="http://www.uradni-list.si/1/objava.jsp?sop=2018-01-0457" TargetMode="External"/><Relationship Id="rId62" Type="http://schemas.openxmlformats.org/officeDocument/2006/relationships/hyperlink" Target="http://www.pisrs.si/Pis.web/pregledPredpisa?id=RESO101" TargetMode="External"/><Relationship Id="rId70" Type="http://schemas.openxmlformats.org/officeDocument/2006/relationships/hyperlink" Target="http://www.uradni-list.si/1/objava.jsp?sop=2000-01-1687" TargetMode="External"/><Relationship Id="rId75" Type="http://schemas.openxmlformats.org/officeDocument/2006/relationships/hyperlink" Target="http://www.uradni-list.si/1/objava.jsp?sop=2010-01-2763" TargetMode="External"/><Relationship Id="rId83" Type="http://schemas.openxmlformats.org/officeDocument/2006/relationships/hyperlink" Target="https://www.gov.si/assets/ministrstva/MZ/DOKUMENTI/Preventiva-in-skrb-za-zdravje/nalezljive-bolezni/Nacionalna-strategija-HIV-2017-2025.pdf" TargetMode="External"/><Relationship Id="rId88" Type="http://schemas.openxmlformats.org/officeDocument/2006/relationships/hyperlink" Target="https://www.ecdc.europa.eu/sites/default/files/media/en/publications/Publications/Communication-strategy-prevention-HIV-STI-hepatitis-MSM.pdf" TargetMode="External"/><Relationship Id="rId91" Type="http://schemas.openxmlformats.org/officeDocument/2006/relationships/hyperlink" Target="https://www.gov.si/assets/ministrstva/MZ/DOKUMENTI/DJZ-Preventiva-in-skrb-za-zdravje/alkohol/PROGRAM-alkohol-2025-2026.pdf" TargetMode="External"/><Relationship Id="rId96" Type="http://schemas.openxmlformats.org/officeDocument/2006/relationships/hyperlink" Target="https://www.gov.si/assets/ministrstva/MZ/DOKUMENTI/DJZ-Preventiva-in-skrb-za-zdravje/droge/Droge-2024/AN-droge-2024.pdf" TargetMode="External"/><Relationship Id="rId111" Type="http://schemas.openxmlformats.org/officeDocument/2006/relationships/hyperlink" Target="https://pisrs.si/pregledPredpisa?id=RESO10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0-01-3387" TargetMode="External"/><Relationship Id="rId23" Type="http://schemas.openxmlformats.org/officeDocument/2006/relationships/hyperlink" Target="http://www.uradni-list.si/1/objava.jsp?sop=2014-01-3951" TargetMode="External"/><Relationship Id="rId28" Type="http://schemas.openxmlformats.org/officeDocument/2006/relationships/hyperlink" Target="http://www.uradni-list.si/1/objava.jsp?sop=2020-01-3287" TargetMode="External"/><Relationship Id="rId36" Type="http://schemas.openxmlformats.org/officeDocument/2006/relationships/hyperlink" Target="http://www.uradni-list.si/1/objava.jsp?sop=2015-01-3772" TargetMode="External"/><Relationship Id="rId49" Type="http://schemas.openxmlformats.org/officeDocument/2006/relationships/hyperlink" Target="http://www.uradni-list.si/1/objava.jsp?sop=2008-01-3347" TargetMode="External"/><Relationship Id="rId57" Type="http://schemas.openxmlformats.org/officeDocument/2006/relationships/hyperlink" Target="http://www.uradni-list.si/1/objava.jsp?sop=2020-01-1195" TargetMode="External"/><Relationship Id="rId106" Type="http://schemas.openxmlformats.org/officeDocument/2006/relationships/hyperlink" Target="https://pisrs.si/pregledPredpisa?id=RESO101" TargetMode="External"/><Relationship Id="rId114" Type="http://schemas.openxmlformats.org/officeDocument/2006/relationships/hyperlink" Target="https://www.dpor.si/wp-content/uploads/2021/12/Drzavni-program-obvladovanja-raka-2022-2026.pdf" TargetMode="External"/><Relationship Id="rId119" Type="http://schemas.openxmlformats.org/officeDocument/2006/relationships/hyperlink" Target="https://www.gov.si/drzavni-organi/ministrstva/ministrstvo-za-zdravje/javne-objave/" TargetMode="External"/><Relationship Id="rId10" Type="http://schemas.openxmlformats.org/officeDocument/2006/relationships/endnotes" Target="endnotes.xml"/><Relationship Id="rId31" Type="http://schemas.openxmlformats.org/officeDocument/2006/relationships/hyperlink" Target="http://www.uradni-list.si/1/objava.jsp?sop=2021-01-3898" TargetMode="External"/><Relationship Id="rId44" Type="http://schemas.openxmlformats.org/officeDocument/2006/relationships/hyperlink" Target="http://www.uradni-list.si/1/objava.jsp?sop=2015-01-3259" TargetMode="External"/><Relationship Id="rId52" Type="http://schemas.openxmlformats.org/officeDocument/2006/relationships/hyperlink" Target="http://www.uradni-list.si/1/objava.jsp?sop=2012-01-1700" TargetMode="External"/><Relationship Id="rId60" Type="http://schemas.openxmlformats.org/officeDocument/2006/relationships/hyperlink" Target="http://www.uradni-list.si/1/objava.jsp?sop=2006-01-2567" TargetMode="External"/><Relationship Id="rId65" Type="http://schemas.openxmlformats.org/officeDocument/2006/relationships/hyperlink" Target="https://nijz.si/projekti/z-zdravjem-povezana-vedenja-v-solskem-obdobju/" TargetMode="External"/><Relationship Id="rId73" Type="http://schemas.openxmlformats.org/officeDocument/2006/relationships/hyperlink" Target="http://www.uradni-list.si/1/objava.jsp?sop=2008-01-3347" TargetMode="External"/><Relationship Id="rId78" Type="http://schemas.openxmlformats.org/officeDocument/2006/relationships/hyperlink" Target="http://www.uradni-list.si/1/objava.jsp?sop=2018-01-0457" TargetMode="External"/><Relationship Id="rId81" Type="http://schemas.openxmlformats.org/officeDocument/2006/relationships/hyperlink" Target="http://www.uradni-list.si/1/objava.jsp?sop=2006-01-2567" TargetMode="External"/><Relationship Id="rId86" Type="http://schemas.openxmlformats.org/officeDocument/2006/relationships/hyperlink" Target="https://www.gov.si/teme/cepljenje/" TargetMode="External"/><Relationship Id="rId94" Type="http://schemas.openxmlformats.org/officeDocument/2006/relationships/hyperlink" Target="http://www.mz.gov.si/fileadmin/mz.gov.si/pageuploads/komisija_za_droge_2012/NP_2014.pdf" TargetMode="External"/><Relationship Id="rId99" Type="http://schemas.openxmlformats.org/officeDocument/2006/relationships/hyperlink" Target="http://www.uradni-list.si/1/objava.jsp?sop=2018-01-0887" TargetMode="External"/><Relationship Id="rId101" Type="http://schemas.openxmlformats.org/officeDocument/2006/relationships/hyperlink" Target="https://www.obvladajmosladkorno.si/nacionalni-program/akcijski-nacrti/" TargetMode="External"/><Relationship Id="rId122" Type="http://schemas.openxmlformats.org/officeDocument/2006/relationships/hyperlink" Target="https://www.gov.si/drzavni-organi/ministrstva/ministrstvo-za-zdravje/javne-objav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radni-list.si/1/objava.jsp?sop=2007-01-4489" TargetMode="External"/><Relationship Id="rId18" Type="http://schemas.openxmlformats.org/officeDocument/2006/relationships/hyperlink" Target="http://www.uradni-list.si/1/objava.jsp?sop=2013-01-0785" TargetMode="External"/><Relationship Id="rId39" Type="http://schemas.openxmlformats.org/officeDocument/2006/relationships/hyperlink" Target="http://www.uradni-list.si/1/objava.jsp?sop=2011-01-0374" TargetMode="External"/><Relationship Id="rId109" Type="http://schemas.openxmlformats.org/officeDocument/2006/relationships/hyperlink" Target="https://www.gov.si/teme/alkohol/" TargetMode="External"/><Relationship Id="rId34" Type="http://schemas.openxmlformats.org/officeDocument/2006/relationships/hyperlink" Target="http://www.uradni-list.si/1/objava.jsp?sop=2013-01-3677" TargetMode="External"/><Relationship Id="rId50" Type="http://schemas.openxmlformats.org/officeDocument/2006/relationships/hyperlink" Target="http://www.uradni-list.si/1/objava.jsp?sop=2009-01-3437" TargetMode="External"/><Relationship Id="rId55" Type="http://schemas.openxmlformats.org/officeDocument/2006/relationships/hyperlink" Target="http://www.uradni-list.si/1/objava.jsp?sop=2018-01-1356" TargetMode="External"/><Relationship Id="rId76" Type="http://schemas.openxmlformats.org/officeDocument/2006/relationships/hyperlink" Target="http://www.uradni-list.si/1/objava.jsp?sop=2012-01-1700" TargetMode="External"/><Relationship Id="rId97" Type="http://schemas.openxmlformats.org/officeDocument/2006/relationships/hyperlink" Target="http://www.pisrs.si/Pis.web/pregledPredpisa?id=RESO120" TargetMode="External"/><Relationship Id="rId104" Type="http://schemas.openxmlformats.org/officeDocument/2006/relationships/hyperlink" Target="http://www.uradni-list.si/1/objava.jsp?sop=2018-01-0887" TargetMode="External"/><Relationship Id="rId120" Type="http://schemas.openxmlformats.org/officeDocument/2006/relationships/hyperlink" Target="https://www.gov.si/drzavni-organi/ministrstva/ministrstvo-za-zdravje/javne-objave/"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uradni-list.si/1/objava.jsp?sop=2006-01-5348" TargetMode="External"/><Relationship Id="rId92" Type="http://schemas.openxmlformats.org/officeDocument/2006/relationships/hyperlink" Target="https://www.gov.si/teme/alkohol/" TargetMode="External"/><Relationship Id="rId2" Type="http://schemas.openxmlformats.org/officeDocument/2006/relationships/customXml" Target="../customXml/item2.xml"/><Relationship Id="rId29" Type="http://schemas.openxmlformats.org/officeDocument/2006/relationships/hyperlink" Target="http://www.uradni-list.si/1/objava.jsp?sop=2021-01-0968" TargetMode="External"/><Relationship Id="rId24" Type="http://schemas.openxmlformats.org/officeDocument/2006/relationships/hyperlink" Target="http://www.uradni-list.si/1/objava.jsp?sop=2015-01-1930" TargetMode="External"/><Relationship Id="rId40" Type="http://schemas.openxmlformats.org/officeDocument/2006/relationships/hyperlink" Target="http://www.uradni-list.si/1/objava.jsp?sop=2011-21-0688" TargetMode="External"/><Relationship Id="rId45" Type="http://schemas.openxmlformats.org/officeDocument/2006/relationships/hyperlink" Target="http://www.uradni-list.si/1/objava.jsp?sop=2011-01-0374" TargetMode="External"/><Relationship Id="rId66" Type="http://schemas.openxmlformats.org/officeDocument/2006/relationships/hyperlink" Target="https://obcine.nijz.si/" TargetMode="External"/><Relationship Id="rId87" Type="http://schemas.openxmlformats.org/officeDocument/2006/relationships/hyperlink" Target="https://www.ecdc.europa.eu/sites/default/files/media/en/publications/Publications/hiv-sti-prevention-among-men-who-have-sex-with-men-guidance.pdf" TargetMode="External"/><Relationship Id="rId110" Type="http://schemas.openxmlformats.org/officeDocument/2006/relationships/hyperlink" Target="https://www.gov.si/podrocja/zdravje/preventiva-in-skrb-za-zdravje/nov-podrocje-200205110445/" TargetMode="External"/><Relationship Id="rId115" Type="http://schemas.openxmlformats.org/officeDocument/2006/relationships/hyperlink" Target="https://eur-lex.europa.eu/legal-content/SL/TXT/PDF/?uri=CELEX:52020IP0201" TargetMode="External"/></Relationships>
</file>

<file path=word/documenttasks/documenttasks1.xml><?xml version="1.0" encoding="utf-8"?>
<t:Tasks xmlns:t="http://schemas.microsoft.com/office/tasks/2019/documenttasks" xmlns:oel="http://schemas.microsoft.com/office/2019/extlst">
  <t:Task id="{EB6C3878-2A4F-4806-B412-7106ED4C2EC9}">
    <t:Anchor>
      <t:Comment id="637762312"/>
    </t:Anchor>
    <t:History>
      <t:Event id="{79CB5F10-D9CB-4B8A-9AE5-8FD790BEF10C}" time="2022-02-25T13:28:14.299Z">
        <t:Attribution userId="S::samra.music@gov.si::67c79fd3-2d18-4931-bd7a-730f8310aa79" userProvider="AD" userName="Samra Mušić"/>
        <t:Anchor>
          <t:Comment id="346661274"/>
        </t:Anchor>
        <t:Create/>
      </t:Event>
      <t:Event id="{DF5964FD-7200-4EBD-9076-DE8CA3D8B1AF}" time="2022-02-25T13:28:14.299Z">
        <t:Attribution userId="S::samra.music@gov.si::67c79fd3-2d18-4931-bd7a-730f8310aa79" userProvider="AD" userName="Samra Mušić"/>
        <t:Anchor>
          <t:Comment id="346661274"/>
        </t:Anchor>
        <t:Assign userId="S::Urska.Erklavec@gov.si::7f1556f4-3a53-4b8b-97f0-fcade0de0330" userProvider="AD" userName="Urška Erklavec"/>
      </t:Event>
      <t:Event id="{2FD90B81-C578-4779-BF0B-043ED992C55C}" time="2022-02-25T13:28:14.299Z">
        <t:Attribution userId="S::samra.music@gov.si::67c79fd3-2d18-4931-bd7a-730f8310aa79" userProvider="AD" userName="Samra Mušić"/>
        <t:Anchor>
          <t:Comment id="346661274"/>
        </t:Anchor>
        <t:SetTitle title="@Urška Erklavec ali bi bilo tako ok?"/>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7585E65FBDAD46A417241CC7B2E922" ma:contentTypeVersion="7" ma:contentTypeDescription="Create a new document." ma:contentTypeScope="" ma:versionID="19de612c9b1a8355886f32d8243d0fd3">
  <xsd:schema xmlns:xsd="http://www.w3.org/2001/XMLSchema" xmlns:xs="http://www.w3.org/2001/XMLSchema" xmlns:p="http://schemas.microsoft.com/office/2006/metadata/properties" xmlns:ns3="64a8a310-e08a-4fa3-a98e-ba640f0fbe81" xmlns:ns4="ea35fded-d7e7-4b85-aaab-5298ecf26817" targetNamespace="http://schemas.microsoft.com/office/2006/metadata/properties" ma:root="true" ma:fieldsID="b41d7dfbfc2a85e94e47fae2dbd39c16" ns3:_="" ns4:_="">
    <xsd:import namespace="64a8a310-e08a-4fa3-a98e-ba640f0fbe81"/>
    <xsd:import namespace="ea35fded-d7e7-4b85-aaab-5298ecf268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a310-e08a-4fa3-a98e-ba640f0fb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35fded-d7e7-4b85-aaab-5298ecf26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E9B9B-4498-4AA6-8FAC-4CE2E94BE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163D3-723C-41FA-B644-CA3A29265655}">
  <ds:schemaRefs>
    <ds:schemaRef ds:uri="http://schemas.openxmlformats.org/officeDocument/2006/bibliography"/>
  </ds:schemaRefs>
</ds:datastoreItem>
</file>

<file path=customXml/itemProps3.xml><?xml version="1.0" encoding="utf-8"?>
<ds:datastoreItem xmlns:ds="http://schemas.openxmlformats.org/officeDocument/2006/customXml" ds:itemID="{115736BC-CE3F-4A0E-BD1A-E065F376DA48}">
  <ds:schemaRefs>
    <ds:schemaRef ds:uri="http://schemas.microsoft.com/sharepoint/v3/contenttype/forms"/>
  </ds:schemaRefs>
</ds:datastoreItem>
</file>

<file path=customXml/itemProps4.xml><?xml version="1.0" encoding="utf-8"?>
<ds:datastoreItem xmlns:ds="http://schemas.openxmlformats.org/officeDocument/2006/customXml" ds:itemID="{248F9DDA-72D5-4B20-BE13-5373EC03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a310-e08a-4fa3-a98e-ba640f0fbe81"/>
    <ds:schemaRef ds:uri="ea35fded-d7e7-4b85-aaab-5298ecf26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15271</Words>
  <Characters>87048</Characters>
  <Application>Microsoft Office Word</Application>
  <DocSecurity>0</DocSecurity>
  <Lines>725</Lines>
  <Paragraphs>204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102115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Križman</dc:creator>
  <cp:keywords/>
  <dc:description/>
  <cp:lastModifiedBy>Tamara Abraham</cp:lastModifiedBy>
  <cp:revision>2</cp:revision>
  <cp:lastPrinted>2022-05-17T07:06:00Z</cp:lastPrinted>
  <dcterms:created xsi:type="dcterms:W3CDTF">2025-02-28T08:13:00Z</dcterms:created>
  <dcterms:modified xsi:type="dcterms:W3CDTF">2025-02-28T08:13:00Z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0x010100A57585E65FBDAD46A417241CC7B2E922</vt:lpwstr>
  </property>
</Properties>
</file>