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6D40" w14:textId="77777777" w:rsidR="00847546" w:rsidRPr="00847546" w:rsidRDefault="00847546" w:rsidP="00847546">
      <w:pPr>
        <w:spacing w:before="5880" w:after="0"/>
        <w:jc w:val="center"/>
        <w:rPr>
          <w:sz w:val="48"/>
          <w:szCs w:val="48"/>
        </w:rPr>
      </w:pPr>
      <w:r w:rsidRPr="00847546">
        <w:rPr>
          <w:sz w:val="48"/>
          <w:szCs w:val="48"/>
        </w:rPr>
        <w:t xml:space="preserve">Letno poročilo za leto 2025 </w:t>
      </w:r>
    </w:p>
    <w:p w14:paraId="75D94D6C" w14:textId="17AAA224" w:rsidR="00847546" w:rsidRDefault="009A336E" w:rsidP="00847546">
      <w:pPr>
        <w:spacing w:after="5160"/>
        <w:jc w:val="center"/>
        <w:rPr>
          <w:sz w:val="48"/>
          <w:szCs w:val="48"/>
        </w:rPr>
      </w:pPr>
      <w:r>
        <w:rPr>
          <w:sz w:val="48"/>
          <w:szCs w:val="48"/>
        </w:rPr>
        <w:t xml:space="preserve">javnega zdravstvenega zavoda </w:t>
      </w:r>
      <w:r w:rsidR="00847546">
        <w:rPr>
          <w:sz w:val="48"/>
          <w:szCs w:val="48"/>
        </w:rPr>
        <w:t>___________________</w:t>
      </w:r>
    </w:p>
    <w:p w14:paraId="29210C0C" w14:textId="7419D623" w:rsidR="00847546" w:rsidRDefault="00847546" w:rsidP="00847546">
      <w:pPr>
        <w:spacing w:after="6400"/>
        <w:jc w:val="center"/>
        <w:rPr>
          <w:szCs w:val="24"/>
        </w:rPr>
      </w:pPr>
      <w:r>
        <w:rPr>
          <w:szCs w:val="24"/>
        </w:rPr>
        <w:t>Odgovorna oseba: ___________________</w:t>
      </w:r>
    </w:p>
    <w:sdt>
      <w:sdtPr>
        <w:rPr>
          <w:rFonts w:ascii="Arial" w:eastAsiaTheme="minorHAnsi" w:hAnsi="Arial" w:cstheme="minorBidi"/>
          <w:color w:val="auto"/>
          <w:kern w:val="2"/>
          <w:sz w:val="24"/>
          <w:szCs w:val="22"/>
          <w:lang w:eastAsia="en-US"/>
          <w14:ligatures w14:val="standardContextual"/>
        </w:rPr>
        <w:id w:val="-1671252330"/>
        <w:docPartObj>
          <w:docPartGallery w:val="Table of Contents"/>
          <w:docPartUnique/>
        </w:docPartObj>
      </w:sdtPr>
      <w:sdtEndPr>
        <w:rPr>
          <w:b/>
          <w:bCs/>
        </w:rPr>
      </w:sdtEndPr>
      <w:sdtContent>
        <w:p w14:paraId="58C11FB5" w14:textId="6C27AE44" w:rsidR="00244F38" w:rsidRPr="00652E82" w:rsidRDefault="00EB31B0">
          <w:pPr>
            <w:pStyle w:val="NaslovTOC"/>
            <w:rPr>
              <w:rFonts w:ascii="Arial" w:hAnsi="Arial" w:cs="Arial"/>
              <w:b/>
              <w:bCs/>
              <w:color w:val="auto"/>
              <w:sz w:val="36"/>
              <w:szCs w:val="36"/>
            </w:rPr>
          </w:pPr>
          <w:r w:rsidRPr="00652E82">
            <w:rPr>
              <w:rFonts w:ascii="Arial" w:hAnsi="Arial" w:cs="Arial"/>
              <w:b/>
              <w:bCs/>
              <w:color w:val="auto"/>
              <w:sz w:val="36"/>
              <w:szCs w:val="36"/>
            </w:rPr>
            <w:t>Kazalo</w:t>
          </w:r>
        </w:p>
        <w:p w14:paraId="538FDA9C" w14:textId="5DEAC6C4" w:rsidR="003278EA" w:rsidRDefault="00244F38">
          <w:pPr>
            <w:pStyle w:val="Kazalovsebine1"/>
            <w:rPr>
              <w:rFonts w:asciiTheme="minorHAnsi" w:eastAsiaTheme="minorEastAsia" w:hAnsiTheme="minorHAnsi"/>
              <w:noProof/>
              <w:szCs w:val="24"/>
              <w:lang w:eastAsia="sl-SI"/>
            </w:rPr>
          </w:pPr>
          <w:r>
            <w:fldChar w:fldCharType="begin"/>
          </w:r>
          <w:r>
            <w:instrText xml:space="preserve"> TOC \o "1-3" \h \z \u </w:instrText>
          </w:r>
          <w:r>
            <w:fldChar w:fldCharType="separate"/>
          </w:r>
          <w:hyperlink w:anchor="_Toc210033287" w:history="1">
            <w:r w:rsidR="003278EA" w:rsidRPr="00205C7B">
              <w:rPr>
                <w:rStyle w:val="Hiperpovezava"/>
                <w:noProof/>
              </w:rPr>
              <w:t>Uvod</w:t>
            </w:r>
            <w:r w:rsidR="003278EA">
              <w:rPr>
                <w:noProof/>
                <w:webHidden/>
              </w:rPr>
              <w:tab/>
            </w:r>
            <w:r w:rsidR="00F271E0">
              <w:rPr>
                <w:noProof/>
                <w:webHidden/>
              </w:rPr>
              <w:tab/>
            </w:r>
            <w:r w:rsidR="003278EA">
              <w:rPr>
                <w:noProof/>
                <w:webHidden/>
              </w:rPr>
              <w:fldChar w:fldCharType="begin"/>
            </w:r>
            <w:r w:rsidR="003278EA">
              <w:rPr>
                <w:noProof/>
                <w:webHidden/>
              </w:rPr>
              <w:instrText xml:space="preserve"> PAGEREF _Toc210033287 \h </w:instrText>
            </w:r>
            <w:r w:rsidR="003278EA">
              <w:rPr>
                <w:noProof/>
                <w:webHidden/>
              </w:rPr>
            </w:r>
            <w:r w:rsidR="003278EA">
              <w:rPr>
                <w:noProof/>
                <w:webHidden/>
              </w:rPr>
              <w:fldChar w:fldCharType="separate"/>
            </w:r>
            <w:r w:rsidR="003278EA">
              <w:rPr>
                <w:noProof/>
                <w:webHidden/>
              </w:rPr>
              <w:t>1</w:t>
            </w:r>
            <w:r w:rsidR="003278EA">
              <w:rPr>
                <w:noProof/>
                <w:webHidden/>
              </w:rPr>
              <w:fldChar w:fldCharType="end"/>
            </w:r>
          </w:hyperlink>
        </w:p>
        <w:p w14:paraId="50C26EFC" w14:textId="34640B8D" w:rsidR="003278EA" w:rsidRDefault="003278EA">
          <w:pPr>
            <w:pStyle w:val="Kazalovsebine2"/>
            <w:rPr>
              <w:rFonts w:asciiTheme="minorHAnsi" w:eastAsiaTheme="minorEastAsia" w:hAnsiTheme="minorHAnsi"/>
              <w:noProof/>
              <w:szCs w:val="24"/>
              <w:lang w:eastAsia="sl-SI"/>
            </w:rPr>
          </w:pPr>
          <w:hyperlink w:anchor="_Toc210033288" w:history="1">
            <w:r w:rsidRPr="00205C7B">
              <w:rPr>
                <w:rStyle w:val="Hiperpovezava"/>
                <w:noProof/>
              </w:rPr>
              <w:t>Uvodni nagovor predsednika/-ice sveta JZZ, s poudarkom na pomembnejših odločitvah oz. sklepih sveta JZZ v letu 2025</w:t>
            </w:r>
            <w:r>
              <w:rPr>
                <w:noProof/>
                <w:webHidden/>
              </w:rPr>
              <w:tab/>
            </w:r>
            <w:r>
              <w:rPr>
                <w:noProof/>
                <w:webHidden/>
              </w:rPr>
              <w:fldChar w:fldCharType="begin"/>
            </w:r>
            <w:r>
              <w:rPr>
                <w:noProof/>
                <w:webHidden/>
              </w:rPr>
              <w:instrText xml:space="preserve"> PAGEREF _Toc210033288 \h </w:instrText>
            </w:r>
            <w:r>
              <w:rPr>
                <w:noProof/>
                <w:webHidden/>
              </w:rPr>
            </w:r>
            <w:r>
              <w:rPr>
                <w:noProof/>
                <w:webHidden/>
              </w:rPr>
              <w:fldChar w:fldCharType="separate"/>
            </w:r>
            <w:r>
              <w:rPr>
                <w:noProof/>
                <w:webHidden/>
              </w:rPr>
              <w:t>1</w:t>
            </w:r>
            <w:r>
              <w:rPr>
                <w:noProof/>
                <w:webHidden/>
              </w:rPr>
              <w:fldChar w:fldCharType="end"/>
            </w:r>
          </w:hyperlink>
        </w:p>
        <w:p w14:paraId="4E288AFE" w14:textId="46423BBC" w:rsidR="003278EA" w:rsidRDefault="003278EA">
          <w:pPr>
            <w:pStyle w:val="Kazalovsebine2"/>
            <w:rPr>
              <w:rFonts w:asciiTheme="minorHAnsi" w:eastAsiaTheme="minorEastAsia" w:hAnsiTheme="minorHAnsi"/>
              <w:noProof/>
              <w:szCs w:val="24"/>
              <w:lang w:eastAsia="sl-SI"/>
            </w:rPr>
          </w:pPr>
          <w:hyperlink w:anchor="_Toc210033289" w:history="1">
            <w:r w:rsidRPr="00205C7B">
              <w:rPr>
                <w:rStyle w:val="Hiperpovezava"/>
                <w:noProof/>
              </w:rPr>
              <w:t>Uvodni nagovor direktorja/-ice JZZ, s poudarki na pomembnejših odločitvah oz. sklepih direktorja v letu 2025</w:t>
            </w:r>
            <w:r>
              <w:rPr>
                <w:noProof/>
                <w:webHidden/>
              </w:rPr>
              <w:tab/>
            </w:r>
            <w:r>
              <w:rPr>
                <w:noProof/>
                <w:webHidden/>
              </w:rPr>
              <w:fldChar w:fldCharType="begin"/>
            </w:r>
            <w:r>
              <w:rPr>
                <w:noProof/>
                <w:webHidden/>
              </w:rPr>
              <w:instrText xml:space="preserve"> PAGEREF _Toc210033289 \h </w:instrText>
            </w:r>
            <w:r>
              <w:rPr>
                <w:noProof/>
                <w:webHidden/>
              </w:rPr>
            </w:r>
            <w:r>
              <w:rPr>
                <w:noProof/>
                <w:webHidden/>
              </w:rPr>
              <w:fldChar w:fldCharType="separate"/>
            </w:r>
            <w:r>
              <w:rPr>
                <w:noProof/>
                <w:webHidden/>
              </w:rPr>
              <w:t>1</w:t>
            </w:r>
            <w:r>
              <w:rPr>
                <w:noProof/>
                <w:webHidden/>
              </w:rPr>
              <w:fldChar w:fldCharType="end"/>
            </w:r>
          </w:hyperlink>
        </w:p>
        <w:p w14:paraId="04691D20" w14:textId="410AB861" w:rsidR="003278EA" w:rsidRDefault="003278EA">
          <w:pPr>
            <w:pStyle w:val="Kazalovsebine1"/>
            <w:rPr>
              <w:rFonts w:asciiTheme="minorHAnsi" w:eastAsiaTheme="minorEastAsia" w:hAnsiTheme="minorHAnsi"/>
              <w:noProof/>
              <w:szCs w:val="24"/>
              <w:lang w:eastAsia="sl-SI"/>
            </w:rPr>
          </w:pPr>
          <w:hyperlink w:anchor="_Toc210033290" w:history="1">
            <w:r w:rsidRPr="00205C7B">
              <w:rPr>
                <w:rStyle w:val="Hiperpovezava"/>
                <w:noProof/>
              </w:rPr>
              <w:t>Osebna izkaznica JZZ</w:t>
            </w:r>
            <w:r>
              <w:rPr>
                <w:noProof/>
                <w:webHidden/>
              </w:rPr>
              <w:tab/>
            </w:r>
            <w:r>
              <w:rPr>
                <w:noProof/>
                <w:webHidden/>
              </w:rPr>
              <w:fldChar w:fldCharType="begin"/>
            </w:r>
            <w:r>
              <w:rPr>
                <w:noProof/>
                <w:webHidden/>
              </w:rPr>
              <w:instrText xml:space="preserve"> PAGEREF _Toc210033290 \h </w:instrText>
            </w:r>
            <w:r>
              <w:rPr>
                <w:noProof/>
                <w:webHidden/>
              </w:rPr>
            </w:r>
            <w:r>
              <w:rPr>
                <w:noProof/>
                <w:webHidden/>
              </w:rPr>
              <w:fldChar w:fldCharType="separate"/>
            </w:r>
            <w:r>
              <w:rPr>
                <w:noProof/>
                <w:webHidden/>
              </w:rPr>
              <w:t>1</w:t>
            </w:r>
            <w:r>
              <w:rPr>
                <w:noProof/>
                <w:webHidden/>
              </w:rPr>
              <w:fldChar w:fldCharType="end"/>
            </w:r>
          </w:hyperlink>
        </w:p>
        <w:p w14:paraId="4F8F08D9" w14:textId="4BFCA220" w:rsidR="003278EA" w:rsidRDefault="003278EA">
          <w:pPr>
            <w:pStyle w:val="Kazalovsebine1"/>
            <w:rPr>
              <w:rFonts w:asciiTheme="minorHAnsi" w:eastAsiaTheme="minorEastAsia" w:hAnsiTheme="minorHAnsi"/>
              <w:noProof/>
              <w:szCs w:val="24"/>
              <w:lang w:eastAsia="sl-SI"/>
            </w:rPr>
          </w:pPr>
          <w:hyperlink w:anchor="_Toc210033291" w:history="1">
            <w:r w:rsidRPr="00205C7B">
              <w:rPr>
                <w:rStyle w:val="Hiperpovezava"/>
                <w:noProof/>
              </w:rPr>
              <w:t>Predstavitev JZZ</w:t>
            </w:r>
            <w:r>
              <w:rPr>
                <w:noProof/>
                <w:webHidden/>
              </w:rPr>
              <w:tab/>
            </w:r>
            <w:r>
              <w:rPr>
                <w:noProof/>
                <w:webHidden/>
              </w:rPr>
              <w:fldChar w:fldCharType="begin"/>
            </w:r>
            <w:r>
              <w:rPr>
                <w:noProof/>
                <w:webHidden/>
              </w:rPr>
              <w:instrText xml:space="preserve"> PAGEREF _Toc210033291 \h </w:instrText>
            </w:r>
            <w:r>
              <w:rPr>
                <w:noProof/>
                <w:webHidden/>
              </w:rPr>
            </w:r>
            <w:r>
              <w:rPr>
                <w:noProof/>
                <w:webHidden/>
              </w:rPr>
              <w:fldChar w:fldCharType="separate"/>
            </w:r>
            <w:r>
              <w:rPr>
                <w:noProof/>
                <w:webHidden/>
              </w:rPr>
              <w:t>1</w:t>
            </w:r>
            <w:r>
              <w:rPr>
                <w:noProof/>
                <w:webHidden/>
              </w:rPr>
              <w:fldChar w:fldCharType="end"/>
            </w:r>
          </w:hyperlink>
        </w:p>
        <w:p w14:paraId="3D535DD3" w14:textId="3B9E07FD" w:rsidR="003278EA" w:rsidRDefault="003278EA">
          <w:pPr>
            <w:pStyle w:val="Kazalovsebine2"/>
            <w:rPr>
              <w:rFonts w:asciiTheme="minorHAnsi" w:eastAsiaTheme="minorEastAsia" w:hAnsiTheme="minorHAnsi"/>
              <w:noProof/>
              <w:szCs w:val="24"/>
              <w:lang w:eastAsia="sl-SI"/>
            </w:rPr>
          </w:pPr>
          <w:hyperlink w:anchor="_Toc210033292" w:history="1">
            <w:r w:rsidRPr="00205C7B">
              <w:rPr>
                <w:rStyle w:val="Hiperpovezava"/>
                <w:noProof/>
              </w:rPr>
              <w:t>Podrobnejša organizacija JZZ</w:t>
            </w:r>
            <w:r>
              <w:rPr>
                <w:noProof/>
                <w:webHidden/>
              </w:rPr>
              <w:tab/>
            </w:r>
            <w:r>
              <w:rPr>
                <w:noProof/>
                <w:webHidden/>
              </w:rPr>
              <w:fldChar w:fldCharType="begin"/>
            </w:r>
            <w:r>
              <w:rPr>
                <w:noProof/>
                <w:webHidden/>
              </w:rPr>
              <w:instrText xml:space="preserve"> PAGEREF _Toc210033292 \h </w:instrText>
            </w:r>
            <w:r>
              <w:rPr>
                <w:noProof/>
                <w:webHidden/>
              </w:rPr>
            </w:r>
            <w:r>
              <w:rPr>
                <w:noProof/>
                <w:webHidden/>
              </w:rPr>
              <w:fldChar w:fldCharType="separate"/>
            </w:r>
            <w:r>
              <w:rPr>
                <w:noProof/>
                <w:webHidden/>
              </w:rPr>
              <w:t>1</w:t>
            </w:r>
            <w:r>
              <w:rPr>
                <w:noProof/>
                <w:webHidden/>
              </w:rPr>
              <w:fldChar w:fldCharType="end"/>
            </w:r>
          </w:hyperlink>
        </w:p>
        <w:p w14:paraId="42433E32" w14:textId="017C4F04" w:rsidR="003278EA" w:rsidRDefault="003278EA">
          <w:pPr>
            <w:pStyle w:val="Kazalovsebine2"/>
            <w:rPr>
              <w:rFonts w:asciiTheme="minorHAnsi" w:eastAsiaTheme="minorEastAsia" w:hAnsiTheme="minorHAnsi"/>
              <w:noProof/>
              <w:szCs w:val="24"/>
              <w:lang w:eastAsia="sl-SI"/>
            </w:rPr>
          </w:pPr>
          <w:hyperlink w:anchor="_Toc210033293" w:history="1">
            <w:r w:rsidRPr="00205C7B">
              <w:rPr>
                <w:rStyle w:val="Hiperpovezava"/>
                <w:noProof/>
              </w:rPr>
              <w:t>Vodstvo JZZ</w:t>
            </w:r>
            <w:r>
              <w:rPr>
                <w:noProof/>
                <w:webHidden/>
              </w:rPr>
              <w:tab/>
            </w:r>
            <w:r>
              <w:rPr>
                <w:noProof/>
                <w:webHidden/>
              </w:rPr>
              <w:fldChar w:fldCharType="begin"/>
            </w:r>
            <w:r>
              <w:rPr>
                <w:noProof/>
                <w:webHidden/>
              </w:rPr>
              <w:instrText xml:space="preserve"> PAGEREF _Toc210033293 \h </w:instrText>
            </w:r>
            <w:r>
              <w:rPr>
                <w:noProof/>
                <w:webHidden/>
              </w:rPr>
            </w:r>
            <w:r>
              <w:rPr>
                <w:noProof/>
                <w:webHidden/>
              </w:rPr>
              <w:fldChar w:fldCharType="separate"/>
            </w:r>
            <w:r>
              <w:rPr>
                <w:noProof/>
                <w:webHidden/>
              </w:rPr>
              <w:t>1</w:t>
            </w:r>
            <w:r>
              <w:rPr>
                <w:noProof/>
                <w:webHidden/>
              </w:rPr>
              <w:fldChar w:fldCharType="end"/>
            </w:r>
          </w:hyperlink>
        </w:p>
        <w:p w14:paraId="28B5D623" w14:textId="3658CE28" w:rsidR="003278EA" w:rsidRDefault="003278EA">
          <w:pPr>
            <w:pStyle w:val="Kazalovsebine1"/>
            <w:rPr>
              <w:rFonts w:asciiTheme="minorHAnsi" w:eastAsiaTheme="minorEastAsia" w:hAnsiTheme="minorHAnsi"/>
              <w:noProof/>
              <w:szCs w:val="24"/>
              <w:lang w:eastAsia="sl-SI"/>
            </w:rPr>
          </w:pPr>
          <w:hyperlink w:anchor="_Toc210033294" w:history="1">
            <w:r w:rsidRPr="00205C7B">
              <w:rPr>
                <w:rStyle w:val="Hiperpovezava"/>
                <w:noProof/>
              </w:rPr>
              <w:t>POSLOVNO POROČILO</w:t>
            </w:r>
            <w:r>
              <w:rPr>
                <w:noProof/>
                <w:webHidden/>
              </w:rPr>
              <w:tab/>
            </w:r>
            <w:r>
              <w:rPr>
                <w:noProof/>
                <w:webHidden/>
              </w:rPr>
              <w:fldChar w:fldCharType="begin"/>
            </w:r>
            <w:r>
              <w:rPr>
                <w:noProof/>
                <w:webHidden/>
              </w:rPr>
              <w:instrText xml:space="preserve"> PAGEREF _Toc210033294 \h </w:instrText>
            </w:r>
            <w:r>
              <w:rPr>
                <w:noProof/>
                <w:webHidden/>
              </w:rPr>
            </w:r>
            <w:r>
              <w:rPr>
                <w:noProof/>
                <w:webHidden/>
              </w:rPr>
              <w:fldChar w:fldCharType="separate"/>
            </w:r>
            <w:r>
              <w:rPr>
                <w:noProof/>
                <w:webHidden/>
              </w:rPr>
              <w:t>2</w:t>
            </w:r>
            <w:r>
              <w:rPr>
                <w:noProof/>
                <w:webHidden/>
              </w:rPr>
              <w:fldChar w:fldCharType="end"/>
            </w:r>
          </w:hyperlink>
        </w:p>
        <w:p w14:paraId="62E4CB9D" w14:textId="2758C383" w:rsidR="003278EA" w:rsidRDefault="003278EA">
          <w:pPr>
            <w:pStyle w:val="Kazalovsebine1"/>
            <w:rPr>
              <w:rFonts w:asciiTheme="minorHAnsi" w:eastAsiaTheme="minorEastAsia" w:hAnsiTheme="minorHAnsi"/>
              <w:noProof/>
              <w:szCs w:val="24"/>
              <w:lang w:eastAsia="sl-SI"/>
            </w:rPr>
          </w:pPr>
          <w:hyperlink w:anchor="_Toc210033295" w:history="1">
            <w:r w:rsidRPr="00205C7B">
              <w:rPr>
                <w:rStyle w:val="Hiperpovezava"/>
                <w:noProof/>
              </w:rPr>
              <w:t>POSLOVNO POROČILO VSEBUJE NASLEDNJA POJASNILA:</w:t>
            </w:r>
            <w:r>
              <w:rPr>
                <w:noProof/>
                <w:webHidden/>
              </w:rPr>
              <w:tab/>
            </w:r>
            <w:r>
              <w:rPr>
                <w:noProof/>
                <w:webHidden/>
              </w:rPr>
              <w:fldChar w:fldCharType="begin"/>
            </w:r>
            <w:r>
              <w:rPr>
                <w:noProof/>
                <w:webHidden/>
              </w:rPr>
              <w:instrText xml:space="preserve"> PAGEREF _Toc210033295 \h </w:instrText>
            </w:r>
            <w:r>
              <w:rPr>
                <w:noProof/>
                <w:webHidden/>
              </w:rPr>
            </w:r>
            <w:r>
              <w:rPr>
                <w:noProof/>
                <w:webHidden/>
              </w:rPr>
              <w:fldChar w:fldCharType="separate"/>
            </w:r>
            <w:r>
              <w:rPr>
                <w:noProof/>
                <w:webHidden/>
              </w:rPr>
              <w:t>3</w:t>
            </w:r>
            <w:r>
              <w:rPr>
                <w:noProof/>
                <w:webHidden/>
              </w:rPr>
              <w:fldChar w:fldCharType="end"/>
            </w:r>
          </w:hyperlink>
        </w:p>
        <w:p w14:paraId="7E642A23" w14:textId="131B356E" w:rsidR="003278EA" w:rsidRDefault="003278EA">
          <w:pPr>
            <w:pStyle w:val="Kazalovsebine1"/>
            <w:rPr>
              <w:rFonts w:asciiTheme="minorHAnsi" w:eastAsiaTheme="minorEastAsia" w:hAnsiTheme="minorHAnsi"/>
              <w:noProof/>
              <w:szCs w:val="24"/>
              <w:lang w:eastAsia="sl-SI"/>
            </w:rPr>
          </w:pPr>
          <w:hyperlink w:anchor="_Toc210033296" w:history="1">
            <w:r w:rsidRPr="00205C7B">
              <w:rPr>
                <w:rStyle w:val="Hiperpovezava"/>
                <w:noProof/>
              </w:rPr>
              <w:t>1</w:t>
            </w:r>
            <w:r>
              <w:rPr>
                <w:rFonts w:asciiTheme="minorHAnsi" w:eastAsiaTheme="minorEastAsia" w:hAnsiTheme="minorHAnsi"/>
                <w:noProof/>
                <w:szCs w:val="24"/>
                <w:lang w:eastAsia="sl-SI"/>
              </w:rPr>
              <w:tab/>
            </w:r>
            <w:r w:rsidRPr="00205C7B">
              <w:rPr>
                <w:rStyle w:val="Hiperpovezava"/>
                <w:noProof/>
              </w:rPr>
              <w:t>ZAKONSKE IN DRUGE PRAVNE PODLAGE</w:t>
            </w:r>
            <w:r>
              <w:rPr>
                <w:noProof/>
                <w:webHidden/>
              </w:rPr>
              <w:tab/>
            </w:r>
            <w:r>
              <w:rPr>
                <w:noProof/>
                <w:webHidden/>
              </w:rPr>
              <w:fldChar w:fldCharType="begin"/>
            </w:r>
            <w:r>
              <w:rPr>
                <w:noProof/>
                <w:webHidden/>
              </w:rPr>
              <w:instrText xml:space="preserve"> PAGEREF _Toc210033296 \h </w:instrText>
            </w:r>
            <w:r>
              <w:rPr>
                <w:noProof/>
                <w:webHidden/>
              </w:rPr>
            </w:r>
            <w:r>
              <w:rPr>
                <w:noProof/>
                <w:webHidden/>
              </w:rPr>
              <w:fldChar w:fldCharType="separate"/>
            </w:r>
            <w:r>
              <w:rPr>
                <w:noProof/>
                <w:webHidden/>
              </w:rPr>
              <w:t>4</w:t>
            </w:r>
            <w:r>
              <w:rPr>
                <w:noProof/>
                <w:webHidden/>
              </w:rPr>
              <w:fldChar w:fldCharType="end"/>
            </w:r>
          </w:hyperlink>
        </w:p>
        <w:p w14:paraId="63B17454" w14:textId="4A209AFC" w:rsidR="003278EA" w:rsidRDefault="003278EA" w:rsidP="003278EA">
          <w:pPr>
            <w:pStyle w:val="Kazalovsebine2"/>
            <w:ind w:left="851" w:hanging="851"/>
            <w:rPr>
              <w:rFonts w:asciiTheme="minorHAnsi" w:eastAsiaTheme="minorEastAsia" w:hAnsiTheme="minorHAnsi"/>
              <w:noProof/>
              <w:szCs w:val="24"/>
              <w:lang w:eastAsia="sl-SI"/>
            </w:rPr>
          </w:pPr>
          <w:hyperlink w:anchor="_Toc210033297" w:history="1">
            <w:r w:rsidRPr="00205C7B">
              <w:rPr>
                <w:rStyle w:val="Hiperpovezava"/>
                <w:noProof/>
              </w:rPr>
              <w:t>1.1</w:t>
            </w:r>
            <w:r>
              <w:rPr>
                <w:rFonts w:asciiTheme="minorHAnsi" w:eastAsiaTheme="minorEastAsia" w:hAnsiTheme="minorHAnsi"/>
                <w:noProof/>
                <w:szCs w:val="24"/>
                <w:lang w:eastAsia="sl-SI"/>
              </w:rPr>
              <w:tab/>
            </w:r>
            <w:r>
              <w:rPr>
                <w:rFonts w:asciiTheme="minorHAnsi" w:eastAsiaTheme="minorEastAsia" w:hAnsiTheme="minorHAnsi"/>
                <w:noProof/>
                <w:szCs w:val="24"/>
                <w:lang w:eastAsia="sl-SI"/>
              </w:rPr>
              <w:tab/>
            </w:r>
            <w:r w:rsidRPr="00205C7B">
              <w:rPr>
                <w:rStyle w:val="Hiperpovezava"/>
                <w:noProof/>
              </w:rPr>
              <w:t>ZAKONSKE IN DRUGE PRAVNE PODLAGE Z DELOVNEGA PODROČJA JZZ:</w:t>
            </w:r>
            <w:r>
              <w:rPr>
                <w:noProof/>
                <w:webHidden/>
              </w:rPr>
              <w:tab/>
            </w:r>
            <w:r>
              <w:rPr>
                <w:noProof/>
                <w:webHidden/>
              </w:rPr>
              <w:fldChar w:fldCharType="begin"/>
            </w:r>
            <w:r>
              <w:rPr>
                <w:noProof/>
                <w:webHidden/>
              </w:rPr>
              <w:instrText xml:space="preserve"> PAGEREF _Toc210033297 \h </w:instrText>
            </w:r>
            <w:r>
              <w:rPr>
                <w:noProof/>
                <w:webHidden/>
              </w:rPr>
            </w:r>
            <w:r>
              <w:rPr>
                <w:noProof/>
                <w:webHidden/>
              </w:rPr>
              <w:fldChar w:fldCharType="separate"/>
            </w:r>
            <w:r>
              <w:rPr>
                <w:noProof/>
                <w:webHidden/>
              </w:rPr>
              <w:t>4</w:t>
            </w:r>
            <w:r>
              <w:rPr>
                <w:noProof/>
                <w:webHidden/>
              </w:rPr>
              <w:fldChar w:fldCharType="end"/>
            </w:r>
          </w:hyperlink>
        </w:p>
        <w:p w14:paraId="29C89ED9" w14:textId="00F2ED03" w:rsidR="003278EA" w:rsidRDefault="003278EA" w:rsidP="003278EA">
          <w:pPr>
            <w:pStyle w:val="Kazalovsebine2"/>
            <w:ind w:left="851" w:hanging="851"/>
            <w:rPr>
              <w:rFonts w:asciiTheme="minorHAnsi" w:eastAsiaTheme="minorEastAsia" w:hAnsiTheme="minorHAnsi"/>
              <w:noProof/>
              <w:szCs w:val="24"/>
              <w:lang w:eastAsia="sl-SI"/>
            </w:rPr>
          </w:pPr>
          <w:hyperlink w:anchor="_Toc210033298" w:history="1">
            <w:r w:rsidRPr="00205C7B">
              <w:rPr>
                <w:rStyle w:val="Hiperpovezava"/>
                <w:noProof/>
              </w:rPr>
              <w:t>1.2</w:t>
            </w:r>
            <w:r>
              <w:rPr>
                <w:rFonts w:asciiTheme="minorHAnsi" w:eastAsiaTheme="minorEastAsia" w:hAnsiTheme="minorHAnsi"/>
                <w:noProof/>
                <w:szCs w:val="24"/>
                <w:lang w:eastAsia="sl-SI"/>
              </w:rPr>
              <w:tab/>
            </w:r>
            <w:r>
              <w:rPr>
                <w:rFonts w:asciiTheme="minorHAnsi" w:eastAsiaTheme="minorEastAsia" w:hAnsiTheme="minorHAnsi"/>
                <w:noProof/>
                <w:szCs w:val="24"/>
                <w:lang w:eastAsia="sl-SI"/>
              </w:rPr>
              <w:tab/>
            </w:r>
            <w:r w:rsidRPr="00205C7B">
              <w:rPr>
                <w:rStyle w:val="Hiperpovezava"/>
                <w:noProof/>
              </w:rPr>
              <w:t>ZAKONSKE IN DRUGE PRAVNE PODLAGE ZA PRIPRAVO LETNEGA POROČILA:</w:t>
            </w:r>
            <w:r>
              <w:rPr>
                <w:noProof/>
                <w:webHidden/>
              </w:rPr>
              <w:tab/>
            </w:r>
            <w:r>
              <w:rPr>
                <w:noProof/>
                <w:webHidden/>
              </w:rPr>
              <w:fldChar w:fldCharType="begin"/>
            </w:r>
            <w:r>
              <w:rPr>
                <w:noProof/>
                <w:webHidden/>
              </w:rPr>
              <w:instrText xml:space="preserve"> PAGEREF _Toc210033298 \h </w:instrText>
            </w:r>
            <w:r>
              <w:rPr>
                <w:noProof/>
                <w:webHidden/>
              </w:rPr>
            </w:r>
            <w:r>
              <w:rPr>
                <w:noProof/>
                <w:webHidden/>
              </w:rPr>
              <w:fldChar w:fldCharType="separate"/>
            </w:r>
            <w:r>
              <w:rPr>
                <w:noProof/>
                <w:webHidden/>
              </w:rPr>
              <w:t>4</w:t>
            </w:r>
            <w:r>
              <w:rPr>
                <w:noProof/>
                <w:webHidden/>
              </w:rPr>
              <w:fldChar w:fldCharType="end"/>
            </w:r>
          </w:hyperlink>
        </w:p>
        <w:p w14:paraId="1082A6A1" w14:textId="270B3D2A" w:rsidR="003278EA" w:rsidRDefault="003278EA" w:rsidP="003278EA">
          <w:pPr>
            <w:pStyle w:val="Kazalovsebine2"/>
            <w:ind w:left="851" w:hanging="851"/>
            <w:rPr>
              <w:rFonts w:asciiTheme="minorHAnsi" w:eastAsiaTheme="minorEastAsia" w:hAnsiTheme="minorHAnsi"/>
              <w:noProof/>
              <w:szCs w:val="24"/>
              <w:lang w:eastAsia="sl-SI"/>
            </w:rPr>
          </w:pPr>
          <w:hyperlink w:anchor="_Toc210033299" w:history="1">
            <w:r w:rsidRPr="00205C7B">
              <w:rPr>
                <w:rStyle w:val="Hiperpovezava"/>
                <w:noProof/>
              </w:rPr>
              <w:t>1.3</w:t>
            </w:r>
            <w:r>
              <w:rPr>
                <w:rFonts w:asciiTheme="minorHAnsi" w:eastAsiaTheme="minorEastAsia" w:hAnsiTheme="minorHAnsi"/>
                <w:noProof/>
                <w:szCs w:val="24"/>
                <w:lang w:eastAsia="sl-SI"/>
              </w:rPr>
              <w:tab/>
            </w:r>
            <w:r w:rsidRPr="00205C7B">
              <w:rPr>
                <w:rStyle w:val="Hiperpovezava"/>
                <w:noProof/>
              </w:rPr>
              <w:t>INTERNI AKTI JZZ (NPR. STATUT, PRAVILNIKI, NAVODILA, POSLOVNIKI, PRIROČNIKI, …)</w:t>
            </w:r>
            <w:r>
              <w:rPr>
                <w:noProof/>
                <w:webHidden/>
              </w:rPr>
              <w:tab/>
            </w:r>
            <w:r>
              <w:rPr>
                <w:noProof/>
                <w:webHidden/>
              </w:rPr>
              <w:fldChar w:fldCharType="begin"/>
            </w:r>
            <w:r>
              <w:rPr>
                <w:noProof/>
                <w:webHidden/>
              </w:rPr>
              <w:instrText xml:space="preserve"> PAGEREF _Toc210033299 \h </w:instrText>
            </w:r>
            <w:r>
              <w:rPr>
                <w:noProof/>
                <w:webHidden/>
              </w:rPr>
            </w:r>
            <w:r>
              <w:rPr>
                <w:noProof/>
                <w:webHidden/>
              </w:rPr>
              <w:fldChar w:fldCharType="separate"/>
            </w:r>
            <w:r>
              <w:rPr>
                <w:noProof/>
                <w:webHidden/>
              </w:rPr>
              <w:t>5</w:t>
            </w:r>
            <w:r>
              <w:rPr>
                <w:noProof/>
                <w:webHidden/>
              </w:rPr>
              <w:fldChar w:fldCharType="end"/>
            </w:r>
          </w:hyperlink>
        </w:p>
        <w:p w14:paraId="7F3F2003" w14:textId="3EFE755E" w:rsidR="003278EA" w:rsidRDefault="003278EA">
          <w:pPr>
            <w:pStyle w:val="Kazalovsebine1"/>
            <w:rPr>
              <w:rFonts w:asciiTheme="minorHAnsi" w:eastAsiaTheme="minorEastAsia" w:hAnsiTheme="minorHAnsi"/>
              <w:noProof/>
              <w:szCs w:val="24"/>
              <w:lang w:eastAsia="sl-SI"/>
            </w:rPr>
          </w:pPr>
          <w:hyperlink w:anchor="_Toc210033300" w:history="1">
            <w:r w:rsidRPr="00205C7B">
              <w:rPr>
                <w:rStyle w:val="Hiperpovezava"/>
                <w:noProof/>
              </w:rPr>
              <w:t>2</w:t>
            </w:r>
            <w:r>
              <w:rPr>
                <w:rFonts w:asciiTheme="minorHAnsi" w:eastAsiaTheme="minorEastAsia" w:hAnsiTheme="minorHAnsi"/>
                <w:noProof/>
                <w:szCs w:val="24"/>
                <w:lang w:eastAsia="sl-SI"/>
              </w:rPr>
              <w:tab/>
            </w:r>
            <w:r w:rsidRPr="00205C7B">
              <w:rPr>
                <w:rStyle w:val="Hiperpovezava"/>
                <w:noProof/>
              </w:rPr>
              <w:t>DOLGOROČNI CILJI JZZ</w:t>
            </w:r>
            <w:r>
              <w:rPr>
                <w:noProof/>
                <w:webHidden/>
              </w:rPr>
              <w:tab/>
            </w:r>
            <w:r>
              <w:rPr>
                <w:noProof/>
                <w:webHidden/>
              </w:rPr>
              <w:fldChar w:fldCharType="begin"/>
            </w:r>
            <w:r>
              <w:rPr>
                <w:noProof/>
                <w:webHidden/>
              </w:rPr>
              <w:instrText xml:space="preserve"> PAGEREF _Toc210033300 \h </w:instrText>
            </w:r>
            <w:r>
              <w:rPr>
                <w:noProof/>
                <w:webHidden/>
              </w:rPr>
            </w:r>
            <w:r>
              <w:rPr>
                <w:noProof/>
                <w:webHidden/>
              </w:rPr>
              <w:fldChar w:fldCharType="separate"/>
            </w:r>
            <w:r>
              <w:rPr>
                <w:noProof/>
                <w:webHidden/>
              </w:rPr>
              <w:t>5</w:t>
            </w:r>
            <w:r>
              <w:rPr>
                <w:noProof/>
                <w:webHidden/>
              </w:rPr>
              <w:fldChar w:fldCharType="end"/>
            </w:r>
          </w:hyperlink>
        </w:p>
        <w:p w14:paraId="33BC15C4" w14:textId="02F9A04A" w:rsidR="003278EA" w:rsidRDefault="003278EA">
          <w:pPr>
            <w:pStyle w:val="Kazalovsebine1"/>
            <w:rPr>
              <w:rFonts w:asciiTheme="minorHAnsi" w:eastAsiaTheme="minorEastAsia" w:hAnsiTheme="minorHAnsi"/>
              <w:noProof/>
              <w:szCs w:val="24"/>
              <w:lang w:eastAsia="sl-SI"/>
            </w:rPr>
          </w:pPr>
          <w:hyperlink w:anchor="_Toc210033301" w:history="1">
            <w:r w:rsidRPr="00205C7B">
              <w:rPr>
                <w:rStyle w:val="Hiperpovezava"/>
                <w:noProof/>
              </w:rPr>
              <w:t>3</w:t>
            </w:r>
            <w:r>
              <w:rPr>
                <w:rFonts w:asciiTheme="minorHAnsi" w:eastAsiaTheme="minorEastAsia" w:hAnsiTheme="minorHAnsi"/>
                <w:noProof/>
                <w:szCs w:val="24"/>
                <w:lang w:eastAsia="sl-SI"/>
              </w:rPr>
              <w:tab/>
            </w:r>
            <w:r w:rsidRPr="00205C7B">
              <w:rPr>
                <w:rStyle w:val="Hiperpovezava"/>
                <w:noProof/>
              </w:rPr>
              <w:t>LETNI CILJI ZAVODA, KI IZHAJAJO IZ STRATEŠKIH CILJEV</w:t>
            </w:r>
            <w:r>
              <w:rPr>
                <w:noProof/>
                <w:webHidden/>
              </w:rPr>
              <w:tab/>
            </w:r>
            <w:r>
              <w:rPr>
                <w:noProof/>
                <w:webHidden/>
              </w:rPr>
              <w:fldChar w:fldCharType="begin"/>
            </w:r>
            <w:r>
              <w:rPr>
                <w:noProof/>
                <w:webHidden/>
              </w:rPr>
              <w:instrText xml:space="preserve"> PAGEREF _Toc210033301 \h </w:instrText>
            </w:r>
            <w:r>
              <w:rPr>
                <w:noProof/>
                <w:webHidden/>
              </w:rPr>
            </w:r>
            <w:r>
              <w:rPr>
                <w:noProof/>
                <w:webHidden/>
              </w:rPr>
              <w:fldChar w:fldCharType="separate"/>
            </w:r>
            <w:r>
              <w:rPr>
                <w:noProof/>
                <w:webHidden/>
              </w:rPr>
              <w:t>6</w:t>
            </w:r>
            <w:r>
              <w:rPr>
                <w:noProof/>
                <w:webHidden/>
              </w:rPr>
              <w:fldChar w:fldCharType="end"/>
            </w:r>
          </w:hyperlink>
        </w:p>
        <w:p w14:paraId="519BD1A6" w14:textId="662E57E5" w:rsidR="003278EA" w:rsidRDefault="003278EA">
          <w:pPr>
            <w:pStyle w:val="Kazalovsebine2"/>
            <w:rPr>
              <w:rFonts w:asciiTheme="minorHAnsi" w:eastAsiaTheme="minorEastAsia" w:hAnsiTheme="minorHAnsi"/>
              <w:noProof/>
              <w:szCs w:val="24"/>
              <w:lang w:eastAsia="sl-SI"/>
            </w:rPr>
          </w:pPr>
          <w:hyperlink w:anchor="_Toc210033302" w:history="1">
            <w:r w:rsidRPr="00205C7B">
              <w:rPr>
                <w:rStyle w:val="Hiperpovezava"/>
                <w:noProof/>
              </w:rPr>
              <w:t>3.1</w:t>
            </w:r>
            <w:r>
              <w:rPr>
                <w:rFonts w:asciiTheme="minorHAnsi" w:eastAsiaTheme="minorEastAsia" w:hAnsiTheme="minorHAnsi"/>
                <w:noProof/>
                <w:szCs w:val="24"/>
                <w:lang w:eastAsia="sl-SI"/>
              </w:rPr>
              <w:tab/>
            </w:r>
            <w:r w:rsidRPr="00205C7B">
              <w:rPr>
                <w:rStyle w:val="Hiperpovezava"/>
                <w:noProof/>
              </w:rPr>
              <w:t>OCENA USPEHA PRI DOSEGANJU ZASTAVLJENIH CILJEV</w:t>
            </w:r>
            <w:r>
              <w:rPr>
                <w:noProof/>
                <w:webHidden/>
              </w:rPr>
              <w:tab/>
            </w:r>
            <w:r>
              <w:rPr>
                <w:noProof/>
                <w:webHidden/>
              </w:rPr>
              <w:fldChar w:fldCharType="begin"/>
            </w:r>
            <w:r>
              <w:rPr>
                <w:noProof/>
                <w:webHidden/>
              </w:rPr>
              <w:instrText xml:space="preserve"> PAGEREF _Toc210033302 \h </w:instrText>
            </w:r>
            <w:r>
              <w:rPr>
                <w:noProof/>
                <w:webHidden/>
              </w:rPr>
            </w:r>
            <w:r>
              <w:rPr>
                <w:noProof/>
                <w:webHidden/>
              </w:rPr>
              <w:fldChar w:fldCharType="separate"/>
            </w:r>
            <w:r>
              <w:rPr>
                <w:noProof/>
                <w:webHidden/>
              </w:rPr>
              <w:t>6</w:t>
            </w:r>
            <w:r>
              <w:rPr>
                <w:noProof/>
                <w:webHidden/>
              </w:rPr>
              <w:fldChar w:fldCharType="end"/>
            </w:r>
          </w:hyperlink>
        </w:p>
        <w:p w14:paraId="61C6B827" w14:textId="22E5780C" w:rsidR="003278EA" w:rsidRDefault="003278EA">
          <w:pPr>
            <w:pStyle w:val="Kazalovsebine3"/>
            <w:rPr>
              <w:rFonts w:asciiTheme="minorHAnsi" w:eastAsiaTheme="minorEastAsia" w:hAnsiTheme="minorHAnsi"/>
              <w:noProof/>
              <w:szCs w:val="24"/>
              <w:lang w:eastAsia="sl-SI"/>
            </w:rPr>
          </w:pPr>
          <w:hyperlink w:anchor="_Toc210033303" w:history="1">
            <w:r w:rsidRPr="00205C7B">
              <w:rPr>
                <w:rStyle w:val="Hiperpovezava"/>
                <w:noProof/>
              </w:rPr>
              <w:t>3.1.1</w:t>
            </w:r>
            <w:r>
              <w:rPr>
                <w:rFonts w:asciiTheme="minorHAnsi" w:eastAsiaTheme="minorEastAsia" w:hAnsiTheme="minorHAnsi"/>
                <w:noProof/>
                <w:szCs w:val="24"/>
                <w:lang w:eastAsia="sl-SI"/>
              </w:rPr>
              <w:tab/>
            </w:r>
            <w:r w:rsidRPr="00205C7B">
              <w:rPr>
                <w:rStyle w:val="Hiperpovezava"/>
                <w:noProof/>
              </w:rPr>
              <w:t>Realizacija letnih ciljev</w:t>
            </w:r>
            <w:r>
              <w:rPr>
                <w:noProof/>
                <w:webHidden/>
              </w:rPr>
              <w:tab/>
            </w:r>
            <w:r>
              <w:rPr>
                <w:noProof/>
                <w:webHidden/>
              </w:rPr>
              <w:fldChar w:fldCharType="begin"/>
            </w:r>
            <w:r>
              <w:rPr>
                <w:noProof/>
                <w:webHidden/>
              </w:rPr>
              <w:instrText xml:space="preserve"> PAGEREF _Toc210033303 \h </w:instrText>
            </w:r>
            <w:r>
              <w:rPr>
                <w:noProof/>
                <w:webHidden/>
              </w:rPr>
            </w:r>
            <w:r>
              <w:rPr>
                <w:noProof/>
                <w:webHidden/>
              </w:rPr>
              <w:fldChar w:fldCharType="separate"/>
            </w:r>
            <w:r>
              <w:rPr>
                <w:noProof/>
                <w:webHidden/>
              </w:rPr>
              <w:t>6</w:t>
            </w:r>
            <w:r>
              <w:rPr>
                <w:noProof/>
                <w:webHidden/>
              </w:rPr>
              <w:fldChar w:fldCharType="end"/>
            </w:r>
          </w:hyperlink>
        </w:p>
        <w:p w14:paraId="1F938AC2" w14:textId="1D796F3C" w:rsidR="003278EA" w:rsidRDefault="003278EA">
          <w:pPr>
            <w:pStyle w:val="Kazalovsebine3"/>
            <w:rPr>
              <w:rFonts w:asciiTheme="minorHAnsi" w:eastAsiaTheme="minorEastAsia" w:hAnsiTheme="minorHAnsi"/>
              <w:noProof/>
              <w:szCs w:val="24"/>
              <w:lang w:eastAsia="sl-SI"/>
            </w:rPr>
          </w:pPr>
          <w:hyperlink w:anchor="_Toc210033304" w:history="1">
            <w:r w:rsidRPr="00205C7B">
              <w:rPr>
                <w:rStyle w:val="Hiperpovezava"/>
                <w:noProof/>
              </w:rPr>
              <w:t>3.1.2</w:t>
            </w:r>
            <w:r>
              <w:rPr>
                <w:rFonts w:asciiTheme="minorHAnsi" w:eastAsiaTheme="minorEastAsia" w:hAnsiTheme="minorHAnsi"/>
                <w:noProof/>
                <w:szCs w:val="24"/>
                <w:lang w:eastAsia="sl-SI"/>
              </w:rPr>
              <w:tab/>
            </w:r>
            <w:r w:rsidRPr="00205C7B">
              <w:rPr>
                <w:rStyle w:val="Hiperpovezava"/>
                <w:noProof/>
              </w:rPr>
              <w:t>Realizacija delovnega programa</w:t>
            </w:r>
            <w:r>
              <w:rPr>
                <w:noProof/>
                <w:webHidden/>
              </w:rPr>
              <w:tab/>
            </w:r>
            <w:r>
              <w:rPr>
                <w:noProof/>
                <w:webHidden/>
              </w:rPr>
              <w:fldChar w:fldCharType="begin"/>
            </w:r>
            <w:r>
              <w:rPr>
                <w:noProof/>
                <w:webHidden/>
              </w:rPr>
              <w:instrText xml:space="preserve"> PAGEREF _Toc210033304 \h </w:instrText>
            </w:r>
            <w:r>
              <w:rPr>
                <w:noProof/>
                <w:webHidden/>
              </w:rPr>
            </w:r>
            <w:r>
              <w:rPr>
                <w:noProof/>
                <w:webHidden/>
              </w:rPr>
              <w:fldChar w:fldCharType="separate"/>
            </w:r>
            <w:r>
              <w:rPr>
                <w:noProof/>
                <w:webHidden/>
              </w:rPr>
              <w:t>6</w:t>
            </w:r>
            <w:r>
              <w:rPr>
                <w:noProof/>
                <w:webHidden/>
              </w:rPr>
              <w:fldChar w:fldCharType="end"/>
            </w:r>
          </w:hyperlink>
        </w:p>
        <w:p w14:paraId="7A3EFF1A" w14:textId="4B126738" w:rsidR="003278EA" w:rsidRDefault="003278EA">
          <w:pPr>
            <w:pStyle w:val="Kazalovsebine3"/>
            <w:rPr>
              <w:rFonts w:asciiTheme="minorHAnsi" w:eastAsiaTheme="minorEastAsia" w:hAnsiTheme="minorHAnsi"/>
              <w:noProof/>
              <w:szCs w:val="24"/>
              <w:lang w:eastAsia="sl-SI"/>
            </w:rPr>
          </w:pPr>
          <w:hyperlink w:anchor="_Toc210033305" w:history="1">
            <w:r w:rsidRPr="00205C7B">
              <w:rPr>
                <w:rStyle w:val="Hiperpovezava"/>
                <w:noProof/>
              </w:rPr>
              <w:t>3.1.3</w:t>
            </w:r>
            <w:r>
              <w:rPr>
                <w:rFonts w:asciiTheme="minorHAnsi" w:eastAsiaTheme="minorEastAsia" w:hAnsiTheme="minorHAnsi"/>
                <w:noProof/>
                <w:szCs w:val="24"/>
                <w:lang w:eastAsia="sl-SI"/>
              </w:rPr>
              <w:tab/>
            </w:r>
            <w:r w:rsidRPr="00205C7B">
              <w:rPr>
                <w:rStyle w:val="Hiperpovezava"/>
                <w:noProof/>
              </w:rPr>
              <w:t>Poročanje o vključevanju storitev e-Zdravje</w:t>
            </w:r>
            <w:r>
              <w:rPr>
                <w:noProof/>
                <w:webHidden/>
              </w:rPr>
              <w:tab/>
            </w:r>
            <w:r>
              <w:rPr>
                <w:noProof/>
                <w:webHidden/>
              </w:rPr>
              <w:fldChar w:fldCharType="begin"/>
            </w:r>
            <w:r>
              <w:rPr>
                <w:noProof/>
                <w:webHidden/>
              </w:rPr>
              <w:instrText xml:space="preserve"> PAGEREF _Toc210033305 \h </w:instrText>
            </w:r>
            <w:r>
              <w:rPr>
                <w:noProof/>
                <w:webHidden/>
              </w:rPr>
            </w:r>
            <w:r>
              <w:rPr>
                <w:noProof/>
                <w:webHidden/>
              </w:rPr>
              <w:fldChar w:fldCharType="separate"/>
            </w:r>
            <w:r>
              <w:rPr>
                <w:noProof/>
                <w:webHidden/>
              </w:rPr>
              <w:t>7</w:t>
            </w:r>
            <w:r>
              <w:rPr>
                <w:noProof/>
                <w:webHidden/>
              </w:rPr>
              <w:fldChar w:fldCharType="end"/>
            </w:r>
          </w:hyperlink>
        </w:p>
        <w:p w14:paraId="5DCD8559" w14:textId="08197F9E" w:rsidR="003278EA" w:rsidRDefault="003278EA">
          <w:pPr>
            <w:pStyle w:val="Kazalovsebine3"/>
            <w:rPr>
              <w:rFonts w:asciiTheme="minorHAnsi" w:eastAsiaTheme="minorEastAsia" w:hAnsiTheme="minorHAnsi"/>
              <w:noProof/>
              <w:szCs w:val="24"/>
              <w:lang w:eastAsia="sl-SI"/>
            </w:rPr>
          </w:pPr>
          <w:hyperlink w:anchor="_Toc210033306" w:history="1">
            <w:r w:rsidRPr="00205C7B">
              <w:rPr>
                <w:rStyle w:val="Hiperpovezava"/>
                <w:noProof/>
              </w:rPr>
              <w:t>3.1.4</w:t>
            </w:r>
            <w:r>
              <w:rPr>
                <w:rFonts w:asciiTheme="minorHAnsi" w:eastAsiaTheme="minorEastAsia" w:hAnsiTheme="minorHAnsi"/>
                <w:noProof/>
                <w:szCs w:val="24"/>
                <w:lang w:eastAsia="sl-SI"/>
              </w:rPr>
              <w:tab/>
            </w:r>
            <w:r w:rsidRPr="00205C7B">
              <w:rPr>
                <w:rStyle w:val="Hiperpovezava"/>
                <w:noProof/>
              </w:rPr>
              <w:t>Poslovni izid</w:t>
            </w:r>
            <w:r>
              <w:rPr>
                <w:noProof/>
                <w:webHidden/>
              </w:rPr>
              <w:tab/>
            </w:r>
            <w:r>
              <w:rPr>
                <w:noProof/>
                <w:webHidden/>
              </w:rPr>
              <w:fldChar w:fldCharType="begin"/>
            </w:r>
            <w:r>
              <w:rPr>
                <w:noProof/>
                <w:webHidden/>
              </w:rPr>
              <w:instrText xml:space="preserve"> PAGEREF _Toc210033306 \h </w:instrText>
            </w:r>
            <w:r>
              <w:rPr>
                <w:noProof/>
                <w:webHidden/>
              </w:rPr>
            </w:r>
            <w:r>
              <w:rPr>
                <w:noProof/>
                <w:webHidden/>
              </w:rPr>
              <w:fldChar w:fldCharType="separate"/>
            </w:r>
            <w:r>
              <w:rPr>
                <w:noProof/>
                <w:webHidden/>
              </w:rPr>
              <w:t>8</w:t>
            </w:r>
            <w:r>
              <w:rPr>
                <w:noProof/>
                <w:webHidden/>
              </w:rPr>
              <w:fldChar w:fldCharType="end"/>
            </w:r>
          </w:hyperlink>
        </w:p>
        <w:p w14:paraId="30819FBE" w14:textId="64F3AF9F" w:rsidR="003278EA" w:rsidRDefault="003278EA" w:rsidP="003278EA">
          <w:pPr>
            <w:pStyle w:val="Kazalovsebine3"/>
            <w:ind w:left="851" w:hanging="851"/>
            <w:rPr>
              <w:rFonts w:asciiTheme="minorHAnsi" w:eastAsiaTheme="minorEastAsia" w:hAnsiTheme="minorHAnsi"/>
              <w:noProof/>
              <w:szCs w:val="24"/>
              <w:lang w:eastAsia="sl-SI"/>
            </w:rPr>
          </w:pPr>
          <w:hyperlink w:anchor="_Toc210033307" w:history="1">
            <w:r w:rsidRPr="00205C7B">
              <w:rPr>
                <w:rStyle w:val="Hiperpovezava"/>
                <w:noProof/>
              </w:rPr>
              <w:t>3.1.5</w:t>
            </w:r>
            <w:r>
              <w:rPr>
                <w:rFonts w:asciiTheme="minorHAnsi" w:eastAsiaTheme="minorEastAsia" w:hAnsiTheme="minorHAnsi"/>
                <w:noProof/>
                <w:szCs w:val="24"/>
                <w:lang w:eastAsia="sl-SI"/>
              </w:rPr>
              <w:tab/>
            </w:r>
            <w:r w:rsidRPr="00205C7B">
              <w:rPr>
                <w:rStyle w:val="Hiperpovezava"/>
                <w:noProof/>
              </w:rPr>
              <w:t>Nastanek morebitnih nedopustnih ali nepričakovanih posledic pri izvajanju programa dela</w:t>
            </w:r>
            <w:r>
              <w:rPr>
                <w:noProof/>
                <w:webHidden/>
              </w:rPr>
              <w:tab/>
            </w:r>
            <w:r>
              <w:rPr>
                <w:noProof/>
                <w:webHidden/>
              </w:rPr>
              <w:fldChar w:fldCharType="begin"/>
            </w:r>
            <w:r>
              <w:rPr>
                <w:noProof/>
                <w:webHidden/>
              </w:rPr>
              <w:instrText xml:space="preserve"> PAGEREF _Toc210033307 \h </w:instrText>
            </w:r>
            <w:r>
              <w:rPr>
                <w:noProof/>
                <w:webHidden/>
              </w:rPr>
            </w:r>
            <w:r>
              <w:rPr>
                <w:noProof/>
                <w:webHidden/>
              </w:rPr>
              <w:fldChar w:fldCharType="separate"/>
            </w:r>
            <w:r>
              <w:rPr>
                <w:noProof/>
                <w:webHidden/>
              </w:rPr>
              <w:t>8</w:t>
            </w:r>
            <w:r>
              <w:rPr>
                <w:noProof/>
                <w:webHidden/>
              </w:rPr>
              <w:fldChar w:fldCharType="end"/>
            </w:r>
          </w:hyperlink>
        </w:p>
        <w:p w14:paraId="77DA11E3" w14:textId="0D58BA32" w:rsidR="003278EA" w:rsidRDefault="003278EA">
          <w:pPr>
            <w:pStyle w:val="Kazalovsebine3"/>
            <w:rPr>
              <w:rFonts w:asciiTheme="minorHAnsi" w:eastAsiaTheme="minorEastAsia" w:hAnsiTheme="minorHAnsi"/>
              <w:noProof/>
              <w:szCs w:val="24"/>
              <w:lang w:eastAsia="sl-SI"/>
            </w:rPr>
          </w:pPr>
          <w:hyperlink w:anchor="_Toc210033308" w:history="1">
            <w:r w:rsidRPr="00205C7B">
              <w:rPr>
                <w:rStyle w:val="Hiperpovezava"/>
                <w:noProof/>
              </w:rPr>
              <w:t>3.1.6</w:t>
            </w:r>
            <w:r>
              <w:rPr>
                <w:rFonts w:asciiTheme="minorHAnsi" w:eastAsiaTheme="minorEastAsia" w:hAnsiTheme="minorHAnsi"/>
                <w:noProof/>
                <w:szCs w:val="24"/>
                <w:lang w:eastAsia="sl-SI"/>
              </w:rPr>
              <w:tab/>
            </w:r>
            <w:r w:rsidRPr="00205C7B">
              <w:rPr>
                <w:rStyle w:val="Hiperpovezava"/>
                <w:noProof/>
              </w:rPr>
              <w:t>Nacionalni prioritetni program</w:t>
            </w:r>
            <w:r>
              <w:rPr>
                <w:noProof/>
                <w:webHidden/>
              </w:rPr>
              <w:tab/>
            </w:r>
            <w:r>
              <w:rPr>
                <w:noProof/>
                <w:webHidden/>
              </w:rPr>
              <w:fldChar w:fldCharType="begin"/>
            </w:r>
            <w:r>
              <w:rPr>
                <w:noProof/>
                <w:webHidden/>
              </w:rPr>
              <w:instrText xml:space="preserve"> PAGEREF _Toc210033308 \h </w:instrText>
            </w:r>
            <w:r>
              <w:rPr>
                <w:noProof/>
                <w:webHidden/>
              </w:rPr>
            </w:r>
            <w:r>
              <w:rPr>
                <w:noProof/>
                <w:webHidden/>
              </w:rPr>
              <w:fldChar w:fldCharType="separate"/>
            </w:r>
            <w:r>
              <w:rPr>
                <w:noProof/>
                <w:webHidden/>
              </w:rPr>
              <w:t>8</w:t>
            </w:r>
            <w:r>
              <w:rPr>
                <w:noProof/>
                <w:webHidden/>
              </w:rPr>
              <w:fldChar w:fldCharType="end"/>
            </w:r>
          </w:hyperlink>
        </w:p>
        <w:p w14:paraId="03ED37D1" w14:textId="758F630E" w:rsidR="003278EA" w:rsidRDefault="003278EA">
          <w:pPr>
            <w:pStyle w:val="Kazalovsebine3"/>
            <w:rPr>
              <w:rFonts w:asciiTheme="minorHAnsi" w:eastAsiaTheme="minorEastAsia" w:hAnsiTheme="minorHAnsi"/>
              <w:noProof/>
              <w:szCs w:val="24"/>
              <w:lang w:eastAsia="sl-SI"/>
            </w:rPr>
          </w:pPr>
          <w:hyperlink w:anchor="_Toc210033309" w:history="1">
            <w:r w:rsidRPr="00205C7B">
              <w:rPr>
                <w:rStyle w:val="Hiperpovezava"/>
                <w:noProof/>
              </w:rPr>
              <w:t>3.1.7</w:t>
            </w:r>
            <w:r>
              <w:rPr>
                <w:rFonts w:asciiTheme="minorHAnsi" w:eastAsiaTheme="minorEastAsia" w:hAnsiTheme="minorHAnsi"/>
                <w:noProof/>
                <w:szCs w:val="24"/>
                <w:lang w:eastAsia="sl-SI"/>
              </w:rPr>
              <w:tab/>
            </w:r>
            <w:r w:rsidRPr="00205C7B">
              <w:rPr>
                <w:rStyle w:val="Hiperpovezava"/>
                <w:noProof/>
              </w:rPr>
              <w:t>Ocena uspeha pri doseganju zastavljenih ciljev</w:t>
            </w:r>
            <w:r>
              <w:rPr>
                <w:noProof/>
                <w:webHidden/>
              </w:rPr>
              <w:tab/>
            </w:r>
            <w:r>
              <w:rPr>
                <w:noProof/>
                <w:webHidden/>
              </w:rPr>
              <w:fldChar w:fldCharType="begin"/>
            </w:r>
            <w:r>
              <w:rPr>
                <w:noProof/>
                <w:webHidden/>
              </w:rPr>
              <w:instrText xml:space="preserve"> PAGEREF _Toc210033309 \h </w:instrText>
            </w:r>
            <w:r>
              <w:rPr>
                <w:noProof/>
                <w:webHidden/>
              </w:rPr>
            </w:r>
            <w:r>
              <w:rPr>
                <w:noProof/>
                <w:webHidden/>
              </w:rPr>
              <w:fldChar w:fldCharType="separate"/>
            </w:r>
            <w:r>
              <w:rPr>
                <w:noProof/>
                <w:webHidden/>
              </w:rPr>
              <w:t>9</w:t>
            </w:r>
            <w:r>
              <w:rPr>
                <w:noProof/>
                <w:webHidden/>
              </w:rPr>
              <w:fldChar w:fldCharType="end"/>
            </w:r>
          </w:hyperlink>
        </w:p>
        <w:p w14:paraId="3E82F443" w14:textId="650543E8" w:rsidR="003278EA" w:rsidRDefault="003278EA">
          <w:pPr>
            <w:pStyle w:val="Kazalovsebine2"/>
            <w:rPr>
              <w:rFonts w:asciiTheme="minorHAnsi" w:eastAsiaTheme="minorEastAsia" w:hAnsiTheme="minorHAnsi"/>
              <w:noProof/>
              <w:szCs w:val="24"/>
              <w:lang w:eastAsia="sl-SI"/>
            </w:rPr>
          </w:pPr>
          <w:hyperlink w:anchor="_Toc210033310" w:history="1">
            <w:r w:rsidRPr="00205C7B">
              <w:rPr>
                <w:rStyle w:val="Hiperpovezava"/>
                <w:noProof/>
              </w:rPr>
              <w:t>3.2</w:t>
            </w:r>
            <w:r>
              <w:rPr>
                <w:rFonts w:asciiTheme="minorHAnsi" w:eastAsiaTheme="minorEastAsia" w:hAnsiTheme="minorHAnsi"/>
                <w:noProof/>
                <w:szCs w:val="24"/>
                <w:lang w:eastAsia="sl-SI"/>
              </w:rPr>
              <w:tab/>
            </w:r>
            <w:r w:rsidRPr="00205C7B">
              <w:rPr>
                <w:rStyle w:val="Hiperpovezava"/>
                <w:noProof/>
              </w:rPr>
              <w:t>OCENA GOSPODARNOSTI IN UČINKOVITOSTI POSLOVANJA</w:t>
            </w:r>
            <w:r>
              <w:rPr>
                <w:noProof/>
                <w:webHidden/>
              </w:rPr>
              <w:tab/>
            </w:r>
            <w:r>
              <w:rPr>
                <w:noProof/>
                <w:webHidden/>
              </w:rPr>
              <w:fldChar w:fldCharType="begin"/>
            </w:r>
            <w:r>
              <w:rPr>
                <w:noProof/>
                <w:webHidden/>
              </w:rPr>
              <w:instrText xml:space="preserve"> PAGEREF _Toc210033310 \h </w:instrText>
            </w:r>
            <w:r>
              <w:rPr>
                <w:noProof/>
                <w:webHidden/>
              </w:rPr>
            </w:r>
            <w:r>
              <w:rPr>
                <w:noProof/>
                <w:webHidden/>
              </w:rPr>
              <w:fldChar w:fldCharType="separate"/>
            </w:r>
            <w:r>
              <w:rPr>
                <w:noProof/>
                <w:webHidden/>
              </w:rPr>
              <w:t>10</w:t>
            </w:r>
            <w:r>
              <w:rPr>
                <w:noProof/>
                <w:webHidden/>
              </w:rPr>
              <w:fldChar w:fldCharType="end"/>
            </w:r>
          </w:hyperlink>
        </w:p>
        <w:p w14:paraId="40E1960A" w14:textId="0116E781" w:rsidR="003278EA" w:rsidRDefault="003278EA">
          <w:pPr>
            <w:pStyle w:val="Kazalovsebine3"/>
            <w:rPr>
              <w:rFonts w:asciiTheme="minorHAnsi" w:eastAsiaTheme="minorEastAsia" w:hAnsiTheme="minorHAnsi"/>
              <w:noProof/>
              <w:szCs w:val="24"/>
              <w:lang w:eastAsia="sl-SI"/>
            </w:rPr>
          </w:pPr>
          <w:hyperlink w:anchor="_Toc210033311" w:history="1">
            <w:r w:rsidRPr="00205C7B">
              <w:rPr>
                <w:rStyle w:val="Hiperpovezava"/>
                <w:noProof/>
              </w:rPr>
              <w:t>3.2.1</w:t>
            </w:r>
            <w:r>
              <w:rPr>
                <w:rFonts w:asciiTheme="minorHAnsi" w:eastAsiaTheme="minorEastAsia" w:hAnsiTheme="minorHAnsi"/>
                <w:noProof/>
                <w:szCs w:val="24"/>
                <w:lang w:eastAsia="sl-SI"/>
              </w:rPr>
              <w:tab/>
            </w:r>
            <w:r w:rsidRPr="00205C7B">
              <w:rPr>
                <w:rStyle w:val="Hiperpovezava"/>
                <w:noProof/>
              </w:rPr>
              <w:t>Finančni kazalniki poslovanja</w:t>
            </w:r>
            <w:r>
              <w:rPr>
                <w:noProof/>
                <w:webHidden/>
              </w:rPr>
              <w:tab/>
            </w:r>
            <w:r>
              <w:rPr>
                <w:noProof/>
                <w:webHidden/>
              </w:rPr>
              <w:fldChar w:fldCharType="begin"/>
            </w:r>
            <w:r>
              <w:rPr>
                <w:noProof/>
                <w:webHidden/>
              </w:rPr>
              <w:instrText xml:space="preserve"> PAGEREF _Toc210033311 \h </w:instrText>
            </w:r>
            <w:r>
              <w:rPr>
                <w:noProof/>
                <w:webHidden/>
              </w:rPr>
            </w:r>
            <w:r>
              <w:rPr>
                <w:noProof/>
                <w:webHidden/>
              </w:rPr>
              <w:fldChar w:fldCharType="separate"/>
            </w:r>
            <w:r>
              <w:rPr>
                <w:noProof/>
                <w:webHidden/>
              </w:rPr>
              <w:t>10</w:t>
            </w:r>
            <w:r>
              <w:rPr>
                <w:noProof/>
                <w:webHidden/>
              </w:rPr>
              <w:fldChar w:fldCharType="end"/>
            </w:r>
          </w:hyperlink>
        </w:p>
        <w:p w14:paraId="2945E676" w14:textId="1C4C0904" w:rsidR="003278EA" w:rsidRDefault="003278EA">
          <w:pPr>
            <w:pStyle w:val="Kazalovsebine2"/>
            <w:rPr>
              <w:rFonts w:asciiTheme="minorHAnsi" w:eastAsiaTheme="minorEastAsia" w:hAnsiTheme="minorHAnsi"/>
              <w:noProof/>
              <w:szCs w:val="24"/>
              <w:lang w:eastAsia="sl-SI"/>
            </w:rPr>
          </w:pPr>
          <w:hyperlink w:anchor="_Toc210033312" w:history="1">
            <w:r w:rsidRPr="00205C7B">
              <w:rPr>
                <w:rStyle w:val="Hiperpovezava"/>
                <w:noProof/>
              </w:rPr>
              <w:t>3.3</w:t>
            </w:r>
            <w:r>
              <w:rPr>
                <w:rFonts w:asciiTheme="minorHAnsi" w:eastAsiaTheme="minorEastAsia" w:hAnsiTheme="minorHAnsi"/>
                <w:noProof/>
                <w:szCs w:val="24"/>
                <w:lang w:eastAsia="sl-SI"/>
              </w:rPr>
              <w:tab/>
            </w:r>
            <w:r w:rsidRPr="00205C7B">
              <w:rPr>
                <w:rStyle w:val="Hiperpovezava"/>
                <w:noProof/>
              </w:rPr>
              <w:t>KAZALNIKI KAKOVOSTI</w:t>
            </w:r>
            <w:r>
              <w:rPr>
                <w:noProof/>
                <w:webHidden/>
              </w:rPr>
              <w:tab/>
            </w:r>
            <w:r>
              <w:rPr>
                <w:noProof/>
                <w:webHidden/>
              </w:rPr>
              <w:fldChar w:fldCharType="begin"/>
            </w:r>
            <w:r>
              <w:rPr>
                <w:noProof/>
                <w:webHidden/>
              </w:rPr>
              <w:instrText xml:space="preserve"> PAGEREF _Toc210033312 \h </w:instrText>
            </w:r>
            <w:r>
              <w:rPr>
                <w:noProof/>
                <w:webHidden/>
              </w:rPr>
            </w:r>
            <w:r>
              <w:rPr>
                <w:noProof/>
                <w:webHidden/>
              </w:rPr>
              <w:fldChar w:fldCharType="separate"/>
            </w:r>
            <w:r>
              <w:rPr>
                <w:noProof/>
                <w:webHidden/>
              </w:rPr>
              <w:t>12</w:t>
            </w:r>
            <w:r>
              <w:rPr>
                <w:noProof/>
                <w:webHidden/>
              </w:rPr>
              <w:fldChar w:fldCharType="end"/>
            </w:r>
          </w:hyperlink>
        </w:p>
        <w:p w14:paraId="79A6F4C3" w14:textId="65ED6F31" w:rsidR="003278EA" w:rsidRDefault="003278EA">
          <w:pPr>
            <w:pStyle w:val="Kazalovsebine3"/>
            <w:rPr>
              <w:rFonts w:asciiTheme="minorHAnsi" w:eastAsiaTheme="minorEastAsia" w:hAnsiTheme="minorHAnsi"/>
              <w:noProof/>
              <w:szCs w:val="24"/>
              <w:lang w:eastAsia="sl-SI"/>
            </w:rPr>
          </w:pPr>
          <w:hyperlink w:anchor="_Toc210033313" w:history="1">
            <w:r w:rsidRPr="00205C7B">
              <w:rPr>
                <w:rStyle w:val="Hiperpovezava"/>
                <w:noProof/>
              </w:rPr>
              <w:t>3.3.1</w:t>
            </w:r>
            <w:r>
              <w:rPr>
                <w:rFonts w:asciiTheme="minorHAnsi" w:eastAsiaTheme="minorEastAsia" w:hAnsiTheme="minorHAnsi"/>
                <w:noProof/>
                <w:szCs w:val="24"/>
                <w:lang w:eastAsia="sl-SI"/>
              </w:rPr>
              <w:tab/>
            </w:r>
            <w:r w:rsidRPr="00205C7B">
              <w:rPr>
                <w:rStyle w:val="Hiperpovezava"/>
                <w:noProof/>
              </w:rPr>
              <w:t>Kazalniki kakovosti</w:t>
            </w:r>
            <w:r>
              <w:rPr>
                <w:noProof/>
                <w:webHidden/>
              </w:rPr>
              <w:tab/>
            </w:r>
            <w:r>
              <w:rPr>
                <w:noProof/>
                <w:webHidden/>
              </w:rPr>
              <w:fldChar w:fldCharType="begin"/>
            </w:r>
            <w:r>
              <w:rPr>
                <w:noProof/>
                <w:webHidden/>
              </w:rPr>
              <w:instrText xml:space="preserve"> PAGEREF _Toc210033313 \h </w:instrText>
            </w:r>
            <w:r>
              <w:rPr>
                <w:noProof/>
                <w:webHidden/>
              </w:rPr>
            </w:r>
            <w:r>
              <w:rPr>
                <w:noProof/>
                <w:webHidden/>
              </w:rPr>
              <w:fldChar w:fldCharType="separate"/>
            </w:r>
            <w:r>
              <w:rPr>
                <w:noProof/>
                <w:webHidden/>
              </w:rPr>
              <w:t>12</w:t>
            </w:r>
            <w:r>
              <w:rPr>
                <w:noProof/>
                <w:webHidden/>
              </w:rPr>
              <w:fldChar w:fldCharType="end"/>
            </w:r>
          </w:hyperlink>
        </w:p>
        <w:p w14:paraId="1508CA03" w14:textId="49A73EA4" w:rsidR="003278EA" w:rsidRDefault="003278EA">
          <w:pPr>
            <w:pStyle w:val="Kazalovsebine3"/>
            <w:rPr>
              <w:rFonts w:asciiTheme="minorHAnsi" w:eastAsiaTheme="minorEastAsia" w:hAnsiTheme="minorHAnsi"/>
              <w:noProof/>
              <w:szCs w:val="24"/>
              <w:lang w:eastAsia="sl-SI"/>
            </w:rPr>
          </w:pPr>
          <w:hyperlink w:anchor="_Toc210033314" w:history="1">
            <w:r w:rsidRPr="00205C7B">
              <w:rPr>
                <w:rStyle w:val="Hiperpovezava"/>
                <w:noProof/>
              </w:rPr>
              <w:t>3.3.2</w:t>
            </w:r>
            <w:r>
              <w:rPr>
                <w:rFonts w:asciiTheme="minorHAnsi" w:eastAsiaTheme="minorEastAsia" w:hAnsiTheme="minorHAnsi"/>
                <w:noProof/>
                <w:szCs w:val="24"/>
                <w:lang w:eastAsia="sl-SI"/>
              </w:rPr>
              <w:tab/>
            </w:r>
            <w:r w:rsidRPr="00205C7B">
              <w:rPr>
                <w:rStyle w:val="Hiperpovezava"/>
                <w:noProof/>
              </w:rPr>
              <w:t>Zadovoljstvo pacientov</w:t>
            </w:r>
            <w:r>
              <w:rPr>
                <w:noProof/>
                <w:webHidden/>
              </w:rPr>
              <w:tab/>
            </w:r>
            <w:r>
              <w:rPr>
                <w:noProof/>
                <w:webHidden/>
              </w:rPr>
              <w:fldChar w:fldCharType="begin"/>
            </w:r>
            <w:r>
              <w:rPr>
                <w:noProof/>
                <w:webHidden/>
              </w:rPr>
              <w:instrText xml:space="preserve"> PAGEREF _Toc210033314 \h </w:instrText>
            </w:r>
            <w:r>
              <w:rPr>
                <w:noProof/>
                <w:webHidden/>
              </w:rPr>
            </w:r>
            <w:r>
              <w:rPr>
                <w:noProof/>
                <w:webHidden/>
              </w:rPr>
              <w:fldChar w:fldCharType="separate"/>
            </w:r>
            <w:r>
              <w:rPr>
                <w:noProof/>
                <w:webHidden/>
              </w:rPr>
              <w:t>14</w:t>
            </w:r>
            <w:r>
              <w:rPr>
                <w:noProof/>
                <w:webHidden/>
              </w:rPr>
              <w:fldChar w:fldCharType="end"/>
            </w:r>
          </w:hyperlink>
        </w:p>
        <w:p w14:paraId="0D3AA198" w14:textId="47EAEAD8" w:rsidR="003278EA" w:rsidRDefault="003278EA">
          <w:pPr>
            <w:pStyle w:val="Kazalovsebine2"/>
            <w:rPr>
              <w:rFonts w:asciiTheme="minorHAnsi" w:eastAsiaTheme="minorEastAsia" w:hAnsiTheme="minorHAnsi"/>
              <w:noProof/>
              <w:szCs w:val="24"/>
              <w:lang w:eastAsia="sl-SI"/>
            </w:rPr>
          </w:pPr>
          <w:hyperlink w:anchor="_Toc210033315" w:history="1">
            <w:r w:rsidRPr="00205C7B">
              <w:rPr>
                <w:rStyle w:val="Hiperpovezava"/>
                <w:noProof/>
              </w:rPr>
              <w:t>3.4</w:t>
            </w:r>
            <w:r>
              <w:rPr>
                <w:rFonts w:asciiTheme="minorHAnsi" w:eastAsiaTheme="minorEastAsia" w:hAnsiTheme="minorHAnsi"/>
                <w:noProof/>
                <w:szCs w:val="24"/>
                <w:lang w:eastAsia="sl-SI"/>
              </w:rPr>
              <w:tab/>
            </w:r>
            <w:r w:rsidRPr="00205C7B">
              <w:rPr>
                <w:rStyle w:val="Hiperpovezava"/>
                <w:noProof/>
              </w:rPr>
              <w:t>OCENA NOTRANJEGA NADZORA JAVNIH FINANC</w:t>
            </w:r>
            <w:r>
              <w:rPr>
                <w:noProof/>
                <w:webHidden/>
              </w:rPr>
              <w:tab/>
            </w:r>
            <w:r>
              <w:rPr>
                <w:noProof/>
                <w:webHidden/>
              </w:rPr>
              <w:fldChar w:fldCharType="begin"/>
            </w:r>
            <w:r>
              <w:rPr>
                <w:noProof/>
                <w:webHidden/>
              </w:rPr>
              <w:instrText xml:space="preserve"> PAGEREF _Toc210033315 \h </w:instrText>
            </w:r>
            <w:r>
              <w:rPr>
                <w:noProof/>
                <w:webHidden/>
              </w:rPr>
            </w:r>
            <w:r>
              <w:rPr>
                <w:noProof/>
                <w:webHidden/>
              </w:rPr>
              <w:fldChar w:fldCharType="separate"/>
            </w:r>
            <w:r>
              <w:rPr>
                <w:noProof/>
                <w:webHidden/>
              </w:rPr>
              <w:t>14</w:t>
            </w:r>
            <w:r>
              <w:rPr>
                <w:noProof/>
                <w:webHidden/>
              </w:rPr>
              <w:fldChar w:fldCharType="end"/>
            </w:r>
          </w:hyperlink>
        </w:p>
        <w:p w14:paraId="1D560928" w14:textId="78B5029F" w:rsidR="003278EA" w:rsidRDefault="003278EA" w:rsidP="003278EA">
          <w:pPr>
            <w:pStyle w:val="Kazalovsebine2"/>
            <w:ind w:left="851" w:hanging="851"/>
            <w:rPr>
              <w:rFonts w:asciiTheme="minorHAnsi" w:eastAsiaTheme="minorEastAsia" w:hAnsiTheme="minorHAnsi"/>
              <w:noProof/>
              <w:szCs w:val="24"/>
              <w:lang w:eastAsia="sl-SI"/>
            </w:rPr>
          </w:pPr>
          <w:hyperlink w:anchor="_Toc210033316" w:history="1">
            <w:r w:rsidRPr="00205C7B">
              <w:rPr>
                <w:rStyle w:val="Hiperpovezava"/>
                <w:noProof/>
              </w:rPr>
              <w:t>3.5</w:t>
            </w:r>
            <w:r>
              <w:rPr>
                <w:rFonts w:asciiTheme="minorHAnsi" w:eastAsiaTheme="minorEastAsia" w:hAnsiTheme="minorHAnsi"/>
                <w:noProof/>
                <w:szCs w:val="24"/>
                <w:lang w:eastAsia="sl-SI"/>
              </w:rPr>
              <w:tab/>
            </w:r>
            <w:r w:rsidRPr="00205C7B">
              <w:rPr>
                <w:rStyle w:val="Hiperpovezava"/>
                <w:noProof/>
              </w:rPr>
              <w:t>POJASNILA NA PODROČJIH, KJER ZASTAVLJENI CILJI NISO BILI DOSEŽENI</w:t>
            </w:r>
            <w:r>
              <w:rPr>
                <w:noProof/>
                <w:webHidden/>
              </w:rPr>
              <w:tab/>
            </w:r>
            <w:r>
              <w:rPr>
                <w:noProof/>
                <w:webHidden/>
              </w:rPr>
              <w:fldChar w:fldCharType="begin"/>
            </w:r>
            <w:r>
              <w:rPr>
                <w:noProof/>
                <w:webHidden/>
              </w:rPr>
              <w:instrText xml:space="preserve"> PAGEREF _Toc210033316 \h </w:instrText>
            </w:r>
            <w:r>
              <w:rPr>
                <w:noProof/>
                <w:webHidden/>
              </w:rPr>
            </w:r>
            <w:r>
              <w:rPr>
                <w:noProof/>
                <w:webHidden/>
              </w:rPr>
              <w:fldChar w:fldCharType="separate"/>
            </w:r>
            <w:r>
              <w:rPr>
                <w:noProof/>
                <w:webHidden/>
              </w:rPr>
              <w:t>15</w:t>
            </w:r>
            <w:r>
              <w:rPr>
                <w:noProof/>
                <w:webHidden/>
              </w:rPr>
              <w:fldChar w:fldCharType="end"/>
            </w:r>
          </w:hyperlink>
        </w:p>
        <w:p w14:paraId="08A9FB35" w14:textId="3578FF1A" w:rsidR="003278EA" w:rsidRDefault="003278EA">
          <w:pPr>
            <w:pStyle w:val="Kazalovsebine2"/>
            <w:rPr>
              <w:rFonts w:asciiTheme="minorHAnsi" w:eastAsiaTheme="minorEastAsia" w:hAnsiTheme="minorHAnsi"/>
              <w:noProof/>
              <w:szCs w:val="24"/>
              <w:lang w:eastAsia="sl-SI"/>
            </w:rPr>
          </w:pPr>
          <w:hyperlink w:anchor="_Toc210033317" w:history="1">
            <w:r w:rsidRPr="00205C7B">
              <w:rPr>
                <w:rStyle w:val="Hiperpovezava"/>
                <w:noProof/>
              </w:rPr>
              <w:t>3.6</w:t>
            </w:r>
            <w:r>
              <w:rPr>
                <w:rFonts w:asciiTheme="minorHAnsi" w:eastAsiaTheme="minorEastAsia" w:hAnsiTheme="minorHAnsi"/>
                <w:noProof/>
                <w:szCs w:val="24"/>
                <w:lang w:eastAsia="sl-SI"/>
              </w:rPr>
              <w:tab/>
            </w:r>
            <w:r w:rsidRPr="00205C7B">
              <w:rPr>
                <w:rStyle w:val="Hiperpovezava"/>
                <w:noProof/>
              </w:rPr>
              <w:t>OCENA UČINKOV POSLOVANJA NA DRUGA PODROČJA</w:t>
            </w:r>
            <w:r>
              <w:rPr>
                <w:noProof/>
                <w:webHidden/>
              </w:rPr>
              <w:tab/>
            </w:r>
            <w:r>
              <w:rPr>
                <w:noProof/>
                <w:webHidden/>
              </w:rPr>
              <w:fldChar w:fldCharType="begin"/>
            </w:r>
            <w:r>
              <w:rPr>
                <w:noProof/>
                <w:webHidden/>
              </w:rPr>
              <w:instrText xml:space="preserve"> PAGEREF _Toc210033317 \h </w:instrText>
            </w:r>
            <w:r>
              <w:rPr>
                <w:noProof/>
                <w:webHidden/>
              </w:rPr>
            </w:r>
            <w:r>
              <w:rPr>
                <w:noProof/>
                <w:webHidden/>
              </w:rPr>
              <w:fldChar w:fldCharType="separate"/>
            </w:r>
            <w:r>
              <w:rPr>
                <w:noProof/>
                <w:webHidden/>
              </w:rPr>
              <w:t>15</w:t>
            </w:r>
            <w:r>
              <w:rPr>
                <w:noProof/>
                <w:webHidden/>
              </w:rPr>
              <w:fldChar w:fldCharType="end"/>
            </w:r>
          </w:hyperlink>
        </w:p>
        <w:p w14:paraId="7C16D227" w14:textId="0EB09AE8" w:rsidR="003278EA" w:rsidRDefault="003278EA" w:rsidP="003278EA">
          <w:pPr>
            <w:pStyle w:val="Kazalovsebine2"/>
            <w:ind w:left="851" w:hanging="851"/>
            <w:rPr>
              <w:rFonts w:asciiTheme="minorHAnsi" w:eastAsiaTheme="minorEastAsia" w:hAnsiTheme="minorHAnsi"/>
              <w:noProof/>
              <w:szCs w:val="24"/>
              <w:lang w:eastAsia="sl-SI"/>
            </w:rPr>
          </w:pPr>
          <w:hyperlink w:anchor="_Toc210033318" w:history="1">
            <w:r w:rsidRPr="00205C7B">
              <w:rPr>
                <w:rStyle w:val="Hiperpovezava"/>
                <w:noProof/>
              </w:rPr>
              <w:t>3.7</w:t>
            </w:r>
            <w:r>
              <w:rPr>
                <w:rFonts w:asciiTheme="minorHAnsi" w:eastAsiaTheme="minorEastAsia" w:hAnsiTheme="minorHAnsi"/>
                <w:noProof/>
                <w:szCs w:val="24"/>
                <w:lang w:eastAsia="sl-SI"/>
              </w:rPr>
              <w:tab/>
            </w:r>
            <w:r w:rsidRPr="00205C7B">
              <w:rPr>
                <w:rStyle w:val="Hiperpovezava"/>
                <w:noProof/>
              </w:rPr>
              <w:t>DRUGA POJASNILA, KI VSEBUJEJO ANALIZO KADROVANJA IN KADROVSKE POLITIKE, POROČILO O DONATORSKIH SREDSTVIH, NAMENJENIH IZOBRAŽEVANJU IN POROČILO O INVESTICIJSKIH VLAGANJIH</w:t>
            </w:r>
            <w:r>
              <w:rPr>
                <w:noProof/>
                <w:webHidden/>
              </w:rPr>
              <w:tab/>
            </w:r>
            <w:r>
              <w:rPr>
                <w:noProof/>
                <w:webHidden/>
              </w:rPr>
              <w:fldChar w:fldCharType="begin"/>
            </w:r>
            <w:r>
              <w:rPr>
                <w:noProof/>
                <w:webHidden/>
              </w:rPr>
              <w:instrText xml:space="preserve"> PAGEREF _Toc210033318 \h </w:instrText>
            </w:r>
            <w:r>
              <w:rPr>
                <w:noProof/>
                <w:webHidden/>
              </w:rPr>
            </w:r>
            <w:r>
              <w:rPr>
                <w:noProof/>
                <w:webHidden/>
              </w:rPr>
              <w:fldChar w:fldCharType="separate"/>
            </w:r>
            <w:r>
              <w:rPr>
                <w:noProof/>
                <w:webHidden/>
              </w:rPr>
              <w:t>16</w:t>
            </w:r>
            <w:r>
              <w:rPr>
                <w:noProof/>
                <w:webHidden/>
              </w:rPr>
              <w:fldChar w:fldCharType="end"/>
            </w:r>
          </w:hyperlink>
        </w:p>
        <w:p w14:paraId="12892153" w14:textId="6585A1A2" w:rsidR="003278EA" w:rsidRDefault="003278EA">
          <w:pPr>
            <w:pStyle w:val="Kazalovsebine3"/>
            <w:rPr>
              <w:rFonts w:asciiTheme="minorHAnsi" w:eastAsiaTheme="minorEastAsia" w:hAnsiTheme="minorHAnsi"/>
              <w:noProof/>
              <w:szCs w:val="24"/>
              <w:lang w:eastAsia="sl-SI"/>
            </w:rPr>
          </w:pPr>
          <w:hyperlink w:anchor="_Toc210033319" w:history="1">
            <w:r w:rsidRPr="00205C7B">
              <w:rPr>
                <w:rStyle w:val="Hiperpovezava"/>
                <w:noProof/>
              </w:rPr>
              <w:t>3.7.1</w:t>
            </w:r>
            <w:r>
              <w:rPr>
                <w:rFonts w:asciiTheme="minorHAnsi" w:eastAsiaTheme="minorEastAsia" w:hAnsiTheme="minorHAnsi"/>
                <w:noProof/>
                <w:szCs w:val="24"/>
                <w:lang w:eastAsia="sl-SI"/>
              </w:rPr>
              <w:tab/>
            </w:r>
            <w:r w:rsidRPr="00205C7B">
              <w:rPr>
                <w:rStyle w:val="Hiperpovezava"/>
                <w:noProof/>
              </w:rPr>
              <w:t>Predstavitev zaposlenih po poklicih in področjih dela</w:t>
            </w:r>
            <w:r>
              <w:rPr>
                <w:noProof/>
                <w:webHidden/>
              </w:rPr>
              <w:tab/>
            </w:r>
            <w:r>
              <w:rPr>
                <w:noProof/>
                <w:webHidden/>
              </w:rPr>
              <w:fldChar w:fldCharType="begin"/>
            </w:r>
            <w:r>
              <w:rPr>
                <w:noProof/>
                <w:webHidden/>
              </w:rPr>
              <w:instrText xml:space="preserve"> PAGEREF _Toc210033319 \h </w:instrText>
            </w:r>
            <w:r>
              <w:rPr>
                <w:noProof/>
                <w:webHidden/>
              </w:rPr>
            </w:r>
            <w:r>
              <w:rPr>
                <w:noProof/>
                <w:webHidden/>
              </w:rPr>
              <w:fldChar w:fldCharType="separate"/>
            </w:r>
            <w:r>
              <w:rPr>
                <w:noProof/>
                <w:webHidden/>
              </w:rPr>
              <w:t>16</w:t>
            </w:r>
            <w:r>
              <w:rPr>
                <w:noProof/>
                <w:webHidden/>
              </w:rPr>
              <w:fldChar w:fldCharType="end"/>
            </w:r>
          </w:hyperlink>
        </w:p>
        <w:p w14:paraId="31D02A12" w14:textId="727303FD" w:rsidR="003278EA" w:rsidRDefault="003278EA">
          <w:pPr>
            <w:pStyle w:val="Kazalovsebine3"/>
            <w:rPr>
              <w:rFonts w:asciiTheme="minorHAnsi" w:eastAsiaTheme="minorEastAsia" w:hAnsiTheme="minorHAnsi"/>
              <w:noProof/>
              <w:szCs w:val="24"/>
              <w:lang w:eastAsia="sl-SI"/>
            </w:rPr>
          </w:pPr>
          <w:hyperlink w:anchor="_Toc210033320" w:history="1">
            <w:r w:rsidRPr="00205C7B">
              <w:rPr>
                <w:rStyle w:val="Hiperpovezava"/>
                <w:noProof/>
              </w:rPr>
              <w:t>3.7.2</w:t>
            </w:r>
            <w:r>
              <w:rPr>
                <w:rFonts w:asciiTheme="minorHAnsi" w:eastAsiaTheme="minorEastAsia" w:hAnsiTheme="minorHAnsi"/>
                <w:noProof/>
                <w:szCs w:val="24"/>
                <w:lang w:eastAsia="sl-SI"/>
              </w:rPr>
              <w:tab/>
            </w:r>
            <w:r w:rsidRPr="00205C7B">
              <w:rPr>
                <w:rStyle w:val="Hiperpovezava"/>
                <w:noProof/>
              </w:rPr>
              <w:t>Poročilo o investicijskih vlaganjih v letu 2025</w:t>
            </w:r>
            <w:r>
              <w:rPr>
                <w:noProof/>
                <w:webHidden/>
              </w:rPr>
              <w:tab/>
            </w:r>
            <w:r>
              <w:rPr>
                <w:noProof/>
                <w:webHidden/>
              </w:rPr>
              <w:fldChar w:fldCharType="begin"/>
            </w:r>
            <w:r>
              <w:rPr>
                <w:noProof/>
                <w:webHidden/>
              </w:rPr>
              <w:instrText xml:space="preserve"> PAGEREF _Toc210033320 \h </w:instrText>
            </w:r>
            <w:r>
              <w:rPr>
                <w:noProof/>
                <w:webHidden/>
              </w:rPr>
            </w:r>
            <w:r>
              <w:rPr>
                <w:noProof/>
                <w:webHidden/>
              </w:rPr>
              <w:fldChar w:fldCharType="separate"/>
            </w:r>
            <w:r>
              <w:rPr>
                <w:noProof/>
                <w:webHidden/>
              </w:rPr>
              <w:t>17</w:t>
            </w:r>
            <w:r>
              <w:rPr>
                <w:noProof/>
                <w:webHidden/>
              </w:rPr>
              <w:fldChar w:fldCharType="end"/>
            </w:r>
          </w:hyperlink>
        </w:p>
        <w:p w14:paraId="19EAC1DE" w14:textId="6C6386F4" w:rsidR="003278EA" w:rsidRDefault="003278EA">
          <w:pPr>
            <w:pStyle w:val="Kazalovsebine3"/>
            <w:rPr>
              <w:rFonts w:asciiTheme="minorHAnsi" w:eastAsiaTheme="minorEastAsia" w:hAnsiTheme="minorHAnsi"/>
              <w:noProof/>
              <w:szCs w:val="24"/>
              <w:lang w:eastAsia="sl-SI"/>
            </w:rPr>
          </w:pPr>
          <w:hyperlink w:anchor="_Toc210033321" w:history="1">
            <w:r w:rsidRPr="00205C7B">
              <w:rPr>
                <w:rStyle w:val="Hiperpovezava"/>
                <w:noProof/>
              </w:rPr>
              <w:t>3.7.3</w:t>
            </w:r>
            <w:r>
              <w:rPr>
                <w:rFonts w:asciiTheme="minorHAnsi" w:eastAsiaTheme="minorEastAsia" w:hAnsiTheme="minorHAnsi"/>
                <w:noProof/>
                <w:szCs w:val="24"/>
                <w:lang w:eastAsia="sl-SI"/>
              </w:rPr>
              <w:tab/>
            </w:r>
            <w:r w:rsidRPr="00205C7B">
              <w:rPr>
                <w:rStyle w:val="Hiperpovezava"/>
                <w:noProof/>
              </w:rPr>
              <w:t>Poročilo o opravljenih vzdrževalnih delih v letu 2025</w:t>
            </w:r>
            <w:r>
              <w:rPr>
                <w:noProof/>
                <w:webHidden/>
              </w:rPr>
              <w:tab/>
            </w:r>
            <w:r>
              <w:rPr>
                <w:noProof/>
                <w:webHidden/>
              </w:rPr>
              <w:fldChar w:fldCharType="begin"/>
            </w:r>
            <w:r>
              <w:rPr>
                <w:noProof/>
                <w:webHidden/>
              </w:rPr>
              <w:instrText xml:space="preserve"> PAGEREF _Toc210033321 \h </w:instrText>
            </w:r>
            <w:r>
              <w:rPr>
                <w:noProof/>
                <w:webHidden/>
              </w:rPr>
            </w:r>
            <w:r>
              <w:rPr>
                <w:noProof/>
                <w:webHidden/>
              </w:rPr>
              <w:fldChar w:fldCharType="separate"/>
            </w:r>
            <w:r>
              <w:rPr>
                <w:noProof/>
                <w:webHidden/>
              </w:rPr>
              <w:t>17</w:t>
            </w:r>
            <w:r>
              <w:rPr>
                <w:noProof/>
                <w:webHidden/>
              </w:rPr>
              <w:fldChar w:fldCharType="end"/>
            </w:r>
          </w:hyperlink>
        </w:p>
        <w:p w14:paraId="5E1C2682" w14:textId="1968AE7B" w:rsidR="003278EA" w:rsidRDefault="003278EA">
          <w:pPr>
            <w:pStyle w:val="Kazalovsebine3"/>
            <w:rPr>
              <w:rFonts w:asciiTheme="minorHAnsi" w:eastAsiaTheme="minorEastAsia" w:hAnsiTheme="minorHAnsi"/>
              <w:noProof/>
              <w:szCs w:val="24"/>
              <w:lang w:eastAsia="sl-SI"/>
            </w:rPr>
          </w:pPr>
          <w:hyperlink w:anchor="_Toc210033322" w:history="1">
            <w:r w:rsidRPr="00205C7B">
              <w:rPr>
                <w:rStyle w:val="Hiperpovezava"/>
                <w:noProof/>
              </w:rPr>
              <w:t>3.7.4</w:t>
            </w:r>
            <w:r>
              <w:rPr>
                <w:rFonts w:asciiTheme="minorHAnsi" w:eastAsiaTheme="minorEastAsia" w:hAnsiTheme="minorHAnsi"/>
                <w:noProof/>
                <w:szCs w:val="24"/>
                <w:lang w:eastAsia="sl-SI"/>
              </w:rPr>
              <w:tab/>
            </w:r>
            <w:r w:rsidRPr="00205C7B">
              <w:rPr>
                <w:rStyle w:val="Hiperpovezava"/>
                <w:noProof/>
              </w:rPr>
              <w:t>Poročilo o prejetih donatorskih sredstvih, namenjenih izobraževanju kadra</w:t>
            </w:r>
            <w:r>
              <w:rPr>
                <w:noProof/>
                <w:webHidden/>
              </w:rPr>
              <w:tab/>
            </w:r>
            <w:r>
              <w:rPr>
                <w:noProof/>
                <w:webHidden/>
              </w:rPr>
              <w:fldChar w:fldCharType="begin"/>
            </w:r>
            <w:r>
              <w:rPr>
                <w:noProof/>
                <w:webHidden/>
              </w:rPr>
              <w:instrText xml:space="preserve"> PAGEREF _Toc210033322 \h </w:instrText>
            </w:r>
            <w:r>
              <w:rPr>
                <w:noProof/>
                <w:webHidden/>
              </w:rPr>
            </w:r>
            <w:r>
              <w:rPr>
                <w:noProof/>
                <w:webHidden/>
              </w:rPr>
              <w:fldChar w:fldCharType="separate"/>
            </w:r>
            <w:r>
              <w:rPr>
                <w:noProof/>
                <w:webHidden/>
              </w:rPr>
              <w:t>17</w:t>
            </w:r>
            <w:r>
              <w:rPr>
                <w:noProof/>
                <w:webHidden/>
              </w:rPr>
              <w:fldChar w:fldCharType="end"/>
            </w:r>
          </w:hyperlink>
        </w:p>
        <w:p w14:paraId="78FE204A" w14:textId="7A144FD2" w:rsidR="003278EA" w:rsidRDefault="003278EA">
          <w:pPr>
            <w:pStyle w:val="Kazalovsebine1"/>
            <w:rPr>
              <w:rFonts w:asciiTheme="minorHAnsi" w:eastAsiaTheme="minorEastAsia" w:hAnsiTheme="minorHAnsi"/>
              <w:noProof/>
              <w:szCs w:val="24"/>
              <w:lang w:eastAsia="sl-SI"/>
            </w:rPr>
          </w:pPr>
          <w:hyperlink w:anchor="_Toc210033323" w:history="1">
            <w:r w:rsidRPr="00205C7B">
              <w:rPr>
                <w:rStyle w:val="Hiperpovezava"/>
                <w:noProof/>
              </w:rPr>
              <w:t>RAČUNOVODSKO POROČILO ZA LETO 2025</w:t>
            </w:r>
            <w:r>
              <w:rPr>
                <w:noProof/>
                <w:webHidden/>
              </w:rPr>
              <w:tab/>
            </w:r>
            <w:r>
              <w:rPr>
                <w:noProof/>
                <w:webHidden/>
              </w:rPr>
              <w:fldChar w:fldCharType="begin"/>
            </w:r>
            <w:r>
              <w:rPr>
                <w:noProof/>
                <w:webHidden/>
              </w:rPr>
              <w:instrText xml:space="preserve"> PAGEREF _Toc210033323 \h </w:instrText>
            </w:r>
            <w:r>
              <w:rPr>
                <w:noProof/>
                <w:webHidden/>
              </w:rPr>
            </w:r>
            <w:r>
              <w:rPr>
                <w:noProof/>
                <w:webHidden/>
              </w:rPr>
              <w:fldChar w:fldCharType="separate"/>
            </w:r>
            <w:r>
              <w:rPr>
                <w:noProof/>
                <w:webHidden/>
              </w:rPr>
              <w:t>18</w:t>
            </w:r>
            <w:r>
              <w:rPr>
                <w:noProof/>
                <w:webHidden/>
              </w:rPr>
              <w:fldChar w:fldCharType="end"/>
            </w:r>
          </w:hyperlink>
        </w:p>
        <w:p w14:paraId="4829B9A2" w14:textId="459A6895" w:rsidR="003278EA" w:rsidRDefault="003278EA" w:rsidP="003278EA">
          <w:pPr>
            <w:pStyle w:val="Kazalovsebine1"/>
            <w:ind w:left="851" w:hanging="851"/>
            <w:rPr>
              <w:rFonts w:asciiTheme="minorHAnsi" w:eastAsiaTheme="minorEastAsia" w:hAnsiTheme="minorHAnsi"/>
              <w:noProof/>
              <w:szCs w:val="24"/>
              <w:lang w:eastAsia="sl-SI"/>
            </w:rPr>
          </w:pPr>
          <w:hyperlink w:anchor="_Toc210033324" w:history="1">
            <w:r w:rsidRPr="00205C7B">
              <w:rPr>
                <w:rStyle w:val="Hiperpovezava"/>
                <w:noProof/>
              </w:rPr>
              <w:t>1</w:t>
            </w:r>
            <w:r>
              <w:rPr>
                <w:rFonts w:asciiTheme="minorHAnsi" w:eastAsiaTheme="minorEastAsia" w:hAnsiTheme="minorHAnsi"/>
                <w:noProof/>
                <w:szCs w:val="24"/>
                <w:lang w:eastAsia="sl-SI"/>
              </w:rPr>
              <w:tab/>
            </w:r>
            <w:r w:rsidRPr="00205C7B">
              <w:rPr>
                <w:rStyle w:val="Hiperpovezava"/>
                <w:noProof/>
              </w:rPr>
              <w:t>POJASNILA K POSTAVKAM BILANCE STANJA IN PRILOGAM K BILANCI STANJA</w:t>
            </w:r>
            <w:r>
              <w:rPr>
                <w:noProof/>
                <w:webHidden/>
              </w:rPr>
              <w:tab/>
            </w:r>
            <w:r>
              <w:rPr>
                <w:noProof/>
                <w:webHidden/>
              </w:rPr>
              <w:fldChar w:fldCharType="begin"/>
            </w:r>
            <w:r>
              <w:rPr>
                <w:noProof/>
                <w:webHidden/>
              </w:rPr>
              <w:instrText xml:space="preserve"> PAGEREF _Toc210033324 \h </w:instrText>
            </w:r>
            <w:r>
              <w:rPr>
                <w:noProof/>
                <w:webHidden/>
              </w:rPr>
            </w:r>
            <w:r>
              <w:rPr>
                <w:noProof/>
                <w:webHidden/>
              </w:rPr>
              <w:fldChar w:fldCharType="separate"/>
            </w:r>
            <w:r>
              <w:rPr>
                <w:noProof/>
                <w:webHidden/>
              </w:rPr>
              <w:t>21</w:t>
            </w:r>
            <w:r>
              <w:rPr>
                <w:noProof/>
                <w:webHidden/>
              </w:rPr>
              <w:fldChar w:fldCharType="end"/>
            </w:r>
          </w:hyperlink>
        </w:p>
        <w:p w14:paraId="03C35459" w14:textId="7C838DE3" w:rsidR="003278EA" w:rsidRDefault="003278EA">
          <w:pPr>
            <w:pStyle w:val="Kazalovsebine2"/>
            <w:rPr>
              <w:rFonts w:asciiTheme="minorHAnsi" w:eastAsiaTheme="minorEastAsia" w:hAnsiTheme="minorHAnsi"/>
              <w:noProof/>
              <w:szCs w:val="24"/>
              <w:lang w:eastAsia="sl-SI"/>
            </w:rPr>
          </w:pPr>
          <w:hyperlink w:anchor="_Toc210033325" w:history="1">
            <w:r w:rsidRPr="00205C7B">
              <w:rPr>
                <w:rStyle w:val="Hiperpovezava"/>
                <w:noProof/>
              </w:rPr>
              <w:t>1.1</w:t>
            </w:r>
            <w:r>
              <w:rPr>
                <w:rFonts w:asciiTheme="minorHAnsi" w:eastAsiaTheme="minorEastAsia" w:hAnsiTheme="minorHAnsi"/>
                <w:noProof/>
                <w:szCs w:val="24"/>
                <w:lang w:eastAsia="sl-SI"/>
              </w:rPr>
              <w:tab/>
            </w:r>
            <w:r w:rsidRPr="00205C7B">
              <w:rPr>
                <w:rStyle w:val="Hiperpovezava"/>
                <w:noProof/>
              </w:rPr>
              <w:t>SREDSTVA</w:t>
            </w:r>
            <w:r>
              <w:rPr>
                <w:noProof/>
                <w:webHidden/>
              </w:rPr>
              <w:tab/>
            </w:r>
            <w:r>
              <w:rPr>
                <w:noProof/>
                <w:webHidden/>
              </w:rPr>
              <w:fldChar w:fldCharType="begin"/>
            </w:r>
            <w:r>
              <w:rPr>
                <w:noProof/>
                <w:webHidden/>
              </w:rPr>
              <w:instrText xml:space="preserve"> PAGEREF _Toc210033325 \h </w:instrText>
            </w:r>
            <w:r>
              <w:rPr>
                <w:noProof/>
                <w:webHidden/>
              </w:rPr>
            </w:r>
            <w:r>
              <w:rPr>
                <w:noProof/>
                <w:webHidden/>
              </w:rPr>
              <w:fldChar w:fldCharType="separate"/>
            </w:r>
            <w:r>
              <w:rPr>
                <w:noProof/>
                <w:webHidden/>
              </w:rPr>
              <w:t>21</w:t>
            </w:r>
            <w:r>
              <w:rPr>
                <w:noProof/>
                <w:webHidden/>
              </w:rPr>
              <w:fldChar w:fldCharType="end"/>
            </w:r>
          </w:hyperlink>
        </w:p>
        <w:p w14:paraId="77877B4C" w14:textId="7B03E871" w:rsidR="003278EA" w:rsidRDefault="003278EA">
          <w:pPr>
            <w:pStyle w:val="Kazalovsebine3"/>
            <w:rPr>
              <w:rFonts w:asciiTheme="minorHAnsi" w:eastAsiaTheme="minorEastAsia" w:hAnsiTheme="minorHAnsi"/>
              <w:noProof/>
              <w:szCs w:val="24"/>
              <w:lang w:eastAsia="sl-SI"/>
            </w:rPr>
          </w:pPr>
          <w:hyperlink w:anchor="_Toc210033326" w:history="1">
            <w:r w:rsidRPr="00205C7B">
              <w:rPr>
                <w:rStyle w:val="Hiperpovezava"/>
                <w:noProof/>
              </w:rPr>
              <w:t>1.1.1</w:t>
            </w:r>
            <w:r>
              <w:rPr>
                <w:rFonts w:asciiTheme="minorHAnsi" w:eastAsiaTheme="minorEastAsia" w:hAnsiTheme="minorHAnsi"/>
                <w:noProof/>
                <w:szCs w:val="24"/>
                <w:lang w:eastAsia="sl-SI"/>
              </w:rPr>
              <w:tab/>
            </w:r>
            <w:r w:rsidRPr="00205C7B">
              <w:rPr>
                <w:rStyle w:val="Hiperpovezava"/>
                <w:noProof/>
              </w:rPr>
              <w:t>Dolgoročna sredstva in sredstva v upravljanju</w:t>
            </w:r>
            <w:r>
              <w:rPr>
                <w:noProof/>
                <w:webHidden/>
              </w:rPr>
              <w:tab/>
            </w:r>
            <w:r>
              <w:rPr>
                <w:noProof/>
                <w:webHidden/>
              </w:rPr>
              <w:fldChar w:fldCharType="begin"/>
            </w:r>
            <w:r>
              <w:rPr>
                <w:noProof/>
                <w:webHidden/>
              </w:rPr>
              <w:instrText xml:space="preserve"> PAGEREF _Toc210033326 \h </w:instrText>
            </w:r>
            <w:r>
              <w:rPr>
                <w:noProof/>
                <w:webHidden/>
              </w:rPr>
            </w:r>
            <w:r>
              <w:rPr>
                <w:noProof/>
                <w:webHidden/>
              </w:rPr>
              <w:fldChar w:fldCharType="separate"/>
            </w:r>
            <w:r>
              <w:rPr>
                <w:noProof/>
                <w:webHidden/>
              </w:rPr>
              <w:t>21</w:t>
            </w:r>
            <w:r>
              <w:rPr>
                <w:noProof/>
                <w:webHidden/>
              </w:rPr>
              <w:fldChar w:fldCharType="end"/>
            </w:r>
          </w:hyperlink>
        </w:p>
        <w:p w14:paraId="23920FD1" w14:textId="718F05F0" w:rsidR="003278EA" w:rsidRDefault="003278EA">
          <w:pPr>
            <w:pStyle w:val="Kazalovsebine3"/>
            <w:rPr>
              <w:rFonts w:asciiTheme="minorHAnsi" w:eastAsiaTheme="minorEastAsia" w:hAnsiTheme="minorHAnsi"/>
              <w:noProof/>
              <w:szCs w:val="24"/>
              <w:lang w:eastAsia="sl-SI"/>
            </w:rPr>
          </w:pPr>
          <w:hyperlink w:anchor="_Toc210033327" w:history="1">
            <w:r w:rsidRPr="00205C7B">
              <w:rPr>
                <w:rStyle w:val="Hiperpovezava"/>
                <w:rFonts w:eastAsia="Times New Roman"/>
                <w:noProof/>
                <w:lang w:eastAsia="sl-SI"/>
              </w:rPr>
              <w:t>1.1.2</w:t>
            </w:r>
            <w:r>
              <w:rPr>
                <w:rFonts w:asciiTheme="minorHAnsi" w:eastAsiaTheme="minorEastAsia" w:hAnsiTheme="minorHAnsi"/>
                <w:noProof/>
                <w:szCs w:val="24"/>
                <w:lang w:eastAsia="sl-SI"/>
              </w:rPr>
              <w:tab/>
            </w:r>
            <w:r w:rsidRPr="00205C7B">
              <w:rPr>
                <w:rStyle w:val="Hiperpovezava"/>
                <w:rFonts w:eastAsia="Times New Roman"/>
                <w:noProof/>
                <w:lang w:eastAsia="sl-SI"/>
              </w:rPr>
              <w:t>Kratkoročna sredstva (razen zalog) in aktivne časovne razmejitve</w:t>
            </w:r>
            <w:r>
              <w:rPr>
                <w:noProof/>
                <w:webHidden/>
              </w:rPr>
              <w:tab/>
            </w:r>
            <w:r>
              <w:rPr>
                <w:noProof/>
                <w:webHidden/>
              </w:rPr>
              <w:fldChar w:fldCharType="begin"/>
            </w:r>
            <w:r>
              <w:rPr>
                <w:noProof/>
                <w:webHidden/>
              </w:rPr>
              <w:instrText xml:space="preserve"> PAGEREF _Toc210033327 \h </w:instrText>
            </w:r>
            <w:r>
              <w:rPr>
                <w:noProof/>
                <w:webHidden/>
              </w:rPr>
            </w:r>
            <w:r>
              <w:rPr>
                <w:noProof/>
                <w:webHidden/>
              </w:rPr>
              <w:fldChar w:fldCharType="separate"/>
            </w:r>
            <w:r>
              <w:rPr>
                <w:noProof/>
                <w:webHidden/>
              </w:rPr>
              <w:t>24</w:t>
            </w:r>
            <w:r>
              <w:rPr>
                <w:noProof/>
                <w:webHidden/>
              </w:rPr>
              <w:fldChar w:fldCharType="end"/>
            </w:r>
          </w:hyperlink>
        </w:p>
        <w:p w14:paraId="35758C7C" w14:textId="456D1500" w:rsidR="003278EA" w:rsidRDefault="003278EA">
          <w:pPr>
            <w:pStyle w:val="Kazalovsebine3"/>
            <w:rPr>
              <w:rFonts w:asciiTheme="minorHAnsi" w:eastAsiaTheme="minorEastAsia" w:hAnsiTheme="minorHAnsi"/>
              <w:noProof/>
              <w:szCs w:val="24"/>
              <w:lang w:eastAsia="sl-SI"/>
            </w:rPr>
          </w:pPr>
          <w:hyperlink w:anchor="_Toc210033328" w:history="1">
            <w:r w:rsidRPr="00205C7B">
              <w:rPr>
                <w:rStyle w:val="Hiperpovezava"/>
                <w:rFonts w:eastAsia="Times New Roman"/>
                <w:noProof/>
                <w:lang w:eastAsia="sl-SI"/>
              </w:rPr>
              <w:t>1.1.3</w:t>
            </w:r>
            <w:r>
              <w:rPr>
                <w:rFonts w:asciiTheme="minorHAnsi" w:eastAsiaTheme="minorEastAsia" w:hAnsiTheme="minorHAnsi"/>
                <w:noProof/>
                <w:szCs w:val="24"/>
                <w:lang w:eastAsia="sl-SI"/>
              </w:rPr>
              <w:tab/>
            </w:r>
            <w:r w:rsidRPr="00205C7B">
              <w:rPr>
                <w:rStyle w:val="Hiperpovezava"/>
                <w:rFonts w:eastAsia="Times New Roman"/>
                <w:noProof/>
                <w:lang w:eastAsia="sl-SI"/>
              </w:rPr>
              <w:t>Zaloge</w:t>
            </w:r>
            <w:r>
              <w:rPr>
                <w:noProof/>
                <w:webHidden/>
              </w:rPr>
              <w:tab/>
            </w:r>
            <w:r>
              <w:rPr>
                <w:noProof/>
                <w:webHidden/>
              </w:rPr>
              <w:fldChar w:fldCharType="begin"/>
            </w:r>
            <w:r>
              <w:rPr>
                <w:noProof/>
                <w:webHidden/>
              </w:rPr>
              <w:instrText xml:space="preserve"> PAGEREF _Toc210033328 \h </w:instrText>
            </w:r>
            <w:r>
              <w:rPr>
                <w:noProof/>
                <w:webHidden/>
              </w:rPr>
            </w:r>
            <w:r>
              <w:rPr>
                <w:noProof/>
                <w:webHidden/>
              </w:rPr>
              <w:fldChar w:fldCharType="separate"/>
            </w:r>
            <w:r>
              <w:rPr>
                <w:noProof/>
                <w:webHidden/>
              </w:rPr>
              <w:t>26</w:t>
            </w:r>
            <w:r>
              <w:rPr>
                <w:noProof/>
                <w:webHidden/>
              </w:rPr>
              <w:fldChar w:fldCharType="end"/>
            </w:r>
          </w:hyperlink>
        </w:p>
        <w:p w14:paraId="799B366D" w14:textId="0757AA67" w:rsidR="003278EA" w:rsidRDefault="003278EA">
          <w:pPr>
            <w:pStyle w:val="Kazalovsebine2"/>
            <w:rPr>
              <w:rFonts w:asciiTheme="minorHAnsi" w:eastAsiaTheme="minorEastAsia" w:hAnsiTheme="minorHAnsi"/>
              <w:noProof/>
              <w:szCs w:val="24"/>
              <w:lang w:eastAsia="sl-SI"/>
            </w:rPr>
          </w:pPr>
          <w:hyperlink w:anchor="_Toc210033329" w:history="1">
            <w:r w:rsidRPr="00205C7B">
              <w:rPr>
                <w:rStyle w:val="Hiperpovezava"/>
                <w:noProof/>
              </w:rPr>
              <w:t>1.2</w:t>
            </w:r>
            <w:r>
              <w:rPr>
                <w:rFonts w:asciiTheme="minorHAnsi" w:eastAsiaTheme="minorEastAsia" w:hAnsiTheme="minorHAnsi"/>
                <w:noProof/>
                <w:szCs w:val="24"/>
                <w:lang w:eastAsia="sl-SI"/>
              </w:rPr>
              <w:tab/>
            </w:r>
            <w:r w:rsidRPr="00205C7B">
              <w:rPr>
                <w:rStyle w:val="Hiperpovezava"/>
                <w:noProof/>
              </w:rPr>
              <w:t>OBVEZNOSTI DO VIROV SREDSTEV</w:t>
            </w:r>
            <w:r>
              <w:rPr>
                <w:noProof/>
                <w:webHidden/>
              </w:rPr>
              <w:tab/>
            </w:r>
            <w:r>
              <w:rPr>
                <w:noProof/>
                <w:webHidden/>
              </w:rPr>
              <w:fldChar w:fldCharType="begin"/>
            </w:r>
            <w:r>
              <w:rPr>
                <w:noProof/>
                <w:webHidden/>
              </w:rPr>
              <w:instrText xml:space="preserve"> PAGEREF _Toc210033329 \h </w:instrText>
            </w:r>
            <w:r>
              <w:rPr>
                <w:noProof/>
                <w:webHidden/>
              </w:rPr>
            </w:r>
            <w:r>
              <w:rPr>
                <w:noProof/>
                <w:webHidden/>
              </w:rPr>
              <w:fldChar w:fldCharType="separate"/>
            </w:r>
            <w:r>
              <w:rPr>
                <w:noProof/>
                <w:webHidden/>
              </w:rPr>
              <w:t>27</w:t>
            </w:r>
            <w:r>
              <w:rPr>
                <w:noProof/>
                <w:webHidden/>
              </w:rPr>
              <w:fldChar w:fldCharType="end"/>
            </w:r>
          </w:hyperlink>
        </w:p>
        <w:p w14:paraId="5283FB71" w14:textId="337FAF3B" w:rsidR="003278EA" w:rsidRDefault="003278EA">
          <w:pPr>
            <w:pStyle w:val="Kazalovsebine3"/>
            <w:rPr>
              <w:rFonts w:asciiTheme="minorHAnsi" w:eastAsiaTheme="minorEastAsia" w:hAnsiTheme="minorHAnsi"/>
              <w:noProof/>
              <w:szCs w:val="24"/>
              <w:lang w:eastAsia="sl-SI"/>
            </w:rPr>
          </w:pPr>
          <w:hyperlink w:anchor="_Toc210033330" w:history="1">
            <w:r w:rsidRPr="00205C7B">
              <w:rPr>
                <w:rStyle w:val="Hiperpovezava"/>
                <w:rFonts w:eastAsia="Times New Roman"/>
                <w:noProof/>
                <w:lang w:eastAsia="sl-SI"/>
              </w:rPr>
              <w:t>1.2.1</w:t>
            </w:r>
            <w:r>
              <w:rPr>
                <w:rFonts w:asciiTheme="minorHAnsi" w:eastAsiaTheme="minorEastAsia" w:hAnsiTheme="minorHAnsi"/>
                <w:noProof/>
                <w:szCs w:val="24"/>
                <w:lang w:eastAsia="sl-SI"/>
              </w:rPr>
              <w:tab/>
            </w:r>
            <w:r w:rsidRPr="00205C7B">
              <w:rPr>
                <w:rStyle w:val="Hiperpovezava"/>
                <w:rFonts w:eastAsia="Times New Roman"/>
                <w:noProof/>
                <w:lang w:eastAsia="sl-SI"/>
              </w:rPr>
              <w:t>Kratkoročne obveznosti in pasivne časovne razmejitve</w:t>
            </w:r>
            <w:r>
              <w:rPr>
                <w:noProof/>
                <w:webHidden/>
              </w:rPr>
              <w:tab/>
            </w:r>
            <w:r>
              <w:rPr>
                <w:noProof/>
                <w:webHidden/>
              </w:rPr>
              <w:fldChar w:fldCharType="begin"/>
            </w:r>
            <w:r>
              <w:rPr>
                <w:noProof/>
                <w:webHidden/>
              </w:rPr>
              <w:instrText xml:space="preserve"> PAGEREF _Toc210033330 \h </w:instrText>
            </w:r>
            <w:r>
              <w:rPr>
                <w:noProof/>
                <w:webHidden/>
              </w:rPr>
            </w:r>
            <w:r>
              <w:rPr>
                <w:noProof/>
                <w:webHidden/>
              </w:rPr>
              <w:fldChar w:fldCharType="separate"/>
            </w:r>
            <w:r>
              <w:rPr>
                <w:noProof/>
                <w:webHidden/>
              </w:rPr>
              <w:t>27</w:t>
            </w:r>
            <w:r>
              <w:rPr>
                <w:noProof/>
                <w:webHidden/>
              </w:rPr>
              <w:fldChar w:fldCharType="end"/>
            </w:r>
          </w:hyperlink>
        </w:p>
        <w:p w14:paraId="2C520408" w14:textId="2310E884" w:rsidR="003278EA" w:rsidRDefault="003278EA">
          <w:pPr>
            <w:pStyle w:val="Kazalovsebine3"/>
            <w:rPr>
              <w:rFonts w:asciiTheme="minorHAnsi" w:eastAsiaTheme="minorEastAsia" w:hAnsiTheme="minorHAnsi"/>
              <w:noProof/>
              <w:szCs w:val="24"/>
              <w:lang w:eastAsia="sl-SI"/>
            </w:rPr>
          </w:pPr>
          <w:hyperlink w:anchor="_Toc210033331" w:history="1">
            <w:r w:rsidRPr="00205C7B">
              <w:rPr>
                <w:rStyle w:val="Hiperpovezava"/>
                <w:rFonts w:eastAsia="Times New Roman"/>
                <w:noProof/>
                <w:lang w:eastAsia="sl-SI"/>
              </w:rPr>
              <w:t>1.2.2</w:t>
            </w:r>
            <w:r>
              <w:rPr>
                <w:rFonts w:asciiTheme="minorHAnsi" w:eastAsiaTheme="minorEastAsia" w:hAnsiTheme="minorHAnsi"/>
                <w:noProof/>
                <w:szCs w:val="24"/>
                <w:lang w:eastAsia="sl-SI"/>
              </w:rPr>
              <w:tab/>
            </w:r>
            <w:r w:rsidRPr="00205C7B">
              <w:rPr>
                <w:rStyle w:val="Hiperpovezava"/>
                <w:rFonts w:eastAsia="Times New Roman"/>
                <w:noProof/>
                <w:lang w:eastAsia="sl-SI"/>
              </w:rPr>
              <w:t>Lastni viri in dolgoročne obveznosti</w:t>
            </w:r>
            <w:r>
              <w:rPr>
                <w:noProof/>
                <w:webHidden/>
              </w:rPr>
              <w:tab/>
            </w:r>
            <w:r>
              <w:rPr>
                <w:noProof/>
                <w:webHidden/>
              </w:rPr>
              <w:fldChar w:fldCharType="begin"/>
            </w:r>
            <w:r>
              <w:rPr>
                <w:noProof/>
                <w:webHidden/>
              </w:rPr>
              <w:instrText xml:space="preserve"> PAGEREF _Toc210033331 \h </w:instrText>
            </w:r>
            <w:r>
              <w:rPr>
                <w:noProof/>
                <w:webHidden/>
              </w:rPr>
            </w:r>
            <w:r>
              <w:rPr>
                <w:noProof/>
                <w:webHidden/>
              </w:rPr>
              <w:fldChar w:fldCharType="separate"/>
            </w:r>
            <w:r>
              <w:rPr>
                <w:noProof/>
                <w:webHidden/>
              </w:rPr>
              <w:t>29</w:t>
            </w:r>
            <w:r>
              <w:rPr>
                <w:noProof/>
                <w:webHidden/>
              </w:rPr>
              <w:fldChar w:fldCharType="end"/>
            </w:r>
          </w:hyperlink>
        </w:p>
        <w:p w14:paraId="6171628C" w14:textId="3FAB3687" w:rsidR="003278EA" w:rsidRDefault="003278EA" w:rsidP="003278EA">
          <w:pPr>
            <w:pStyle w:val="Kazalovsebine1"/>
            <w:ind w:left="851" w:hanging="851"/>
            <w:rPr>
              <w:rFonts w:asciiTheme="minorHAnsi" w:eastAsiaTheme="minorEastAsia" w:hAnsiTheme="minorHAnsi"/>
              <w:noProof/>
              <w:szCs w:val="24"/>
              <w:lang w:eastAsia="sl-SI"/>
            </w:rPr>
          </w:pPr>
          <w:hyperlink w:anchor="_Toc210033332" w:history="1">
            <w:r w:rsidRPr="00205C7B">
              <w:rPr>
                <w:rStyle w:val="Hiperpovezava"/>
                <w:noProof/>
              </w:rPr>
              <w:t>2</w:t>
            </w:r>
            <w:r>
              <w:rPr>
                <w:rFonts w:asciiTheme="minorHAnsi" w:eastAsiaTheme="minorEastAsia" w:hAnsiTheme="minorHAnsi"/>
                <w:noProof/>
                <w:szCs w:val="24"/>
                <w:lang w:eastAsia="sl-SI"/>
              </w:rPr>
              <w:tab/>
            </w:r>
            <w:r w:rsidRPr="00205C7B">
              <w:rPr>
                <w:rStyle w:val="Hiperpovezava"/>
                <w:noProof/>
              </w:rPr>
              <w:t>POJASNILA K POSTAVKAM IZKAZA PRIHODKOV IN ODHODKOV DOLOČENIH UPORABNIKOV</w:t>
            </w:r>
            <w:r>
              <w:rPr>
                <w:noProof/>
                <w:webHidden/>
              </w:rPr>
              <w:tab/>
            </w:r>
            <w:r>
              <w:rPr>
                <w:noProof/>
                <w:webHidden/>
              </w:rPr>
              <w:fldChar w:fldCharType="begin"/>
            </w:r>
            <w:r>
              <w:rPr>
                <w:noProof/>
                <w:webHidden/>
              </w:rPr>
              <w:instrText xml:space="preserve"> PAGEREF _Toc210033332 \h </w:instrText>
            </w:r>
            <w:r>
              <w:rPr>
                <w:noProof/>
                <w:webHidden/>
              </w:rPr>
            </w:r>
            <w:r>
              <w:rPr>
                <w:noProof/>
                <w:webHidden/>
              </w:rPr>
              <w:fldChar w:fldCharType="separate"/>
            </w:r>
            <w:r>
              <w:rPr>
                <w:noProof/>
                <w:webHidden/>
              </w:rPr>
              <w:t>34</w:t>
            </w:r>
            <w:r>
              <w:rPr>
                <w:noProof/>
                <w:webHidden/>
              </w:rPr>
              <w:fldChar w:fldCharType="end"/>
            </w:r>
          </w:hyperlink>
        </w:p>
        <w:p w14:paraId="55DE852D" w14:textId="29B400B0" w:rsidR="003278EA" w:rsidRDefault="003278EA">
          <w:pPr>
            <w:pStyle w:val="Kazalovsebine2"/>
            <w:rPr>
              <w:rFonts w:asciiTheme="minorHAnsi" w:eastAsiaTheme="minorEastAsia" w:hAnsiTheme="minorHAnsi"/>
              <w:noProof/>
              <w:szCs w:val="24"/>
              <w:lang w:eastAsia="sl-SI"/>
            </w:rPr>
          </w:pPr>
          <w:hyperlink w:anchor="_Toc210033333" w:history="1">
            <w:r w:rsidRPr="00205C7B">
              <w:rPr>
                <w:rStyle w:val="Hiperpovezava"/>
                <w:noProof/>
              </w:rPr>
              <w:t>2.1</w:t>
            </w:r>
            <w:r>
              <w:rPr>
                <w:rFonts w:asciiTheme="minorHAnsi" w:eastAsiaTheme="minorEastAsia" w:hAnsiTheme="minorHAnsi"/>
                <w:noProof/>
                <w:szCs w:val="24"/>
                <w:lang w:eastAsia="sl-SI"/>
              </w:rPr>
              <w:tab/>
            </w:r>
            <w:r w:rsidRPr="00205C7B">
              <w:rPr>
                <w:rStyle w:val="Hiperpovezava"/>
                <w:noProof/>
              </w:rPr>
              <w:t>ANALIZA PRIHODKOV</w:t>
            </w:r>
            <w:r>
              <w:rPr>
                <w:noProof/>
                <w:webHidden/>
              </w:rPr>
              <w:tab/>
            </w:r>
            <w:r>
              <w:rPr>
                <w:noProof/>
                <w:webHidden/>
              </w:rPr>
              <w:fldChar w:fldCharType="begin"/>
            </w:r>
            <w:r>
              <w:rPr>
                <w:noProof/>
                <w:webHidden/>
              </w:rPr>
              <w:instrText xml:space="preserve"> PAGEREF _Toc210033333 \h </w:instrText>
            </w:r>
            <w:r>
              <w:rPr>
                <w:noProof/>
                <w:webHidden/>
              </w:rPr>
            </w:r>
            <w:r>
              <w:rPr>
                <w:noProof/>
                <w:webHidden/>
              </w:rPr>
              <w:fldChar w:fldCharType="separate"/>
            </w:r>
            <w:r>
              <w:rPr>
                <w:noProof/>
                <w:webHidden/>
              </w:rPr>
              <w:t>34</w:t>
            </w:r>
            <w:r>
              <w:rPr>
                <w:noProof/>
                <w:webHidden/>
              </w:rPr>
              <w:fldChar w:fldCharType="end"/>
            </w:r>
          </w:hyperlink>
        </w:p>
        <w:p w14:paraId="54A7F3E7" w14:textId="2CA5E801" w:rsidR="003278EA" w:rsidRDefault="003278EA">
          <w:pPr>
            <w:pStyle w:val="Kazalovsebine2"/>
            <w:rPr>
              <w:rFonts w:asciiTheme="minorHAnsi" w:eastAsiaTheme="minorEastAsia" w:hAnsiTheme="minorHAnsi"/>
              <w:noProof/>
              <w:szCs w:val="24"/>
              <w:lang w:eastAsia="sl-SI"/>
            </w:rPr>
          </w:pPr>
          <w:hyperlink w:anchor="_Toc210033334" w:history="1">
            <w:r w:rsidRPr="00205C7B">
              <w:rPr>
                <w:rStyle w:val="Hiperpovezava"/>
                <w:noProof/>
              </w:rPr>
              <w:t>2.2</w:t>
            </w:r>
            <w:r>
              <w:rPr>
                <w:rFonts w:asciiTheme="minorHAnsi" w:eastAsiaTheme="minorEastAsia" w:hAnsiTheme="minorHAnsi"/>
                <w:noProof/>
                <w:szCs w:val="24"/>
                <w:lang w:eastAsia="sl-SI"/>
              </w:rPr>
              <w:tab/>
            </w:r>
            <w:r w:rsidRPr="00205C7B">
              <w:rPr>
                <w:rStyle w:val="Hiperpovezava"/>
                <w:noProof/>
              </w:rPr>
              <w:t>ANALIZA ODHODKOV</w:t>
            </w:r>
            <w:r>
              <w:rPr>
                <w:noProof/>
                <w:webHidden/>
              </w:rPr>
              <w:tab/>
            </w:r>
            <w:r>
              <w:rPr>
                <w:noProof/>
                <w:webHidden/>
              </w:rPr>
              <w:fldChar w:fldCharType="begin"/>
            </w:r>
            <w:r>
              <w:rPr>
                <w:noProof/>
                <w:webHidden/>
              </w:rPr>
              <w:instrText xml:space="preserve"> PAGEREF _Toc210033334 \h </w:instrText>
            </w:r>
            <w:r>
              <w:rPr>
                <w:noProof/>
                <w:webHidden/>
              </w:rPr>
            </w:r>
            <w:r>
              <w:rPr>
                <w:noProof/>
                <w:webHidden/>
              </w:rPr>
              <w:fldChar w:fldCharType="separate"/>
            </w:r>
            <w:r>
              <w:rPr>
                <w:noProof/>
                <w:webHidden/>
              </w:rPr>
              <w:t>35</w:t>
            </w:r>
            <w:r>
              <w:rPr>
                <w:noProof/>
                <w:webHidden/>
              </w:rPr>
              <w:fldChar w:fldCharType="end"/>
            </w:r>
          </w:hyperlink>
        </w:p>
        <w:p w14:paraId="4A44B59E" w14:textId="3B2FF221" w:rsidR="003278EA" w:rsidRDefault="003278EA">
          <w:pPr>
            <w:pStyle w:val="Kazalovsebine3"/>
            <w:rPr>
              <w:rFonts w:asciiTheme="minorHAnsi" w:eastAsiaTheme="minorEastAsia" w:hAnsiTheme="minorHAnsi"/>
              <w:noProof/>
              <w:szCs w:val="24"/>
              <w:lang w:eastAsia="sl-SI"/>
            </w:rPr>
          </w:pPr>
          <w:hyperlink w:anchor="_Toc210033335" w:history="1">
            <w:r w:rsidRPr="00205C7B">
              <w:rPr>
                <w:rStyle w:val="Hiperpovezava"/>
                <w:rFonts w:eastAsia="Times New Roman"/>
                <w:noProof/>
                <w:lang w:eastAsia="sl-SI"/>
              </w:rPr>
              <w:t>2.2.1</w:t>
            </w:r>
            <w:r>
              <w:rPr>
                <w:rFonts w:asciiTheme="minorHAnsi" w:eastAsiaTheme="minorEastAsia" w:hAnsiTheme="minorHAnsi"/>
                <w:noProof/>
                <w:szCs w:val="24"/>
                <w:lang w:eastAsia="sl-SI"/>
              </w:rPr>
              <w:tab/>
            </w:r>
            <w:r w:rsidRPr="00205C7B">
              <w:rPr>
                <w:rStyle w:val="Hiperpovezava"/>
                <w:rFonts w:eastAsia="Times New Roman"/>
                <w:noProof/>
                <w:lang w:eastAsia="sl-SI"/>
              </w:rPr>
              <w:t>Stroški blaga, materiala in storitev (AOP 871)</w:t>
            </w:r>
            <w:r>
              <w:rPr>
                <w:noProof/>
                <w:webHidden/>
              </w:rPr>
              <w:tab/>
            </w:r>
            <w:r>
              <w:rPr>
                <w:noProof/>
                <w:webHidden/>
              </w:rPr>
              <w:fldChar w:fldCharType="begin"/>
            </w:r>
            <w:r>
              <w:rPr>
                <w:noProof/>
                <w:webHidden/>
              </w:rPr>
              <w:instrText xml:space="preserve"> PAGEREF _Toc210033335 \h </w:instrText>
            </w:r>
            <w:r>
              <w:rPr>
                <w:noProof/>
                <w:webHidden/>
              </w:rPr>
            </w:r>
            <w:r>
              <w:rPr>
                <w:noProof/>
                <w:webHidden/>
              </w:rPr>
              <w:fldChar w:fldCharType="separate"/>
            </w:r>
            <w:r>
              <w:rPr>
                <w:noProof/>
                <w:webHidden/>
              </w:rPr>
              <w:t>35</w:t>
            </w:r>
            <w:r>
              <w:rPr>
                <w:noProof/>
                <w:webHidden/>
              </w:rPr>
              <w:fldChar w:fldCharType="end"/>
            </w:r>
          </w:hyperlink>
        </w:p>
        <w:p w14:paraId="48F839ED" w14:textId="45E4BAC9" w:rsidR="003278EA" w:rsidRDefault="003278EA">
          <w:pPr>
            <w:pStyle w:val="Kazalovsebine3"/>
            <w:rPr>
              <w:rFonts w:asciiTheme="minorHAnsi" w:eastAsiaTheme="minorEastAsia" w:hAnsiTheme="minorHAnsi"/>
              <w:noProof/>
              <w:szCs w:val="24"/>
              <w:lang w:eastAsia="sl-SI"/>
            </w:rPr>
          </w:pPr>
          <w:hyperlink w:anchor="_Toc210033336" w:history="1">
            <w:r w:rsidRPr="00205C7B">
              <w:rPr>
                <w:rStyle w:val="Hiperpovezava"/>
                <w:noProof/>
              </w:rPr>
              <w:t>2.2.2</w:t>
            </w:r>
            <w:r>
              <w:rPr>
                <w:rFonts w:asciiTheme="minorHAnsi" w:eastAsiaTheme="minorEastAsia" w:hAnsiTheme="minorHAnsi"/>
                <w:noProof/>
                <w:szCs w:val="24"/>
                <w:lang w:eastAsia="sl-SI"/>
              </w:rPr>
              <w:tab/>
            </w:r>
            <w:r w:rsidRPr="00205C7B">
              <w:rPr>
                <w:rStyle w:val="Hiperpovezava"/>
                <w:rFonts w:eastAsia="Times New Roman"/>
                <w:noProof/>
                <w:lang w:eastAsia="sl-SI"/>
              </w:rPr>
              <w:t>Stroški dela</w:t>
            </w:r>
            <w:r>
              <w:rPr>
                <w:noProof/>
                <w:webHidden/>
              </w:rPr>
              <w:tab/>
            </w:r>
            <w:r>
              <w:rPr>
                <w:noProof/>
                <w:webHidden/>
              </w:rPr>
              <w:fldChar w:fldCharType="begin"/>
            </w:r>
            <w:r>
              <w:rPr>
                <w:noProof/>
                <w:webHidden/>
              </w:rPr>
              <w:instrText xml:space="preserve"> PAGEREF _Toc210033336 \h </w:instrText>
            </w:r>
            <w:r>
              <w:rPr>
                <w:noProof/>
                <w:webHidden/>
              </w:rPr>
            </w:r>
            <w:r>
              <w:rPr>
                <w:noProof/>
                <w:webHidden/>
              </w:rPr>
              <w:fldChar w:fldCharType="separate"/>
            </w:r>
            <w:r>
              <w:rPr>
                <w:noProof/>
                <w:webHidden/>
              </w:rPr>
              <w:t>36</w:t>
            </w:r>
            <w:r>
              <w:rPr>
                <w:noProof/>
                <w:webHidden/>
              </w:rPr>
              <w:fldChar w:fldCharType="end"/>
            </w:r>
          </w:hyperlink>
        </w:p>
        <w:p w14:paraId="75D31688" w14:textId="508724F4" w:rsidR="003278EA" w:rsidRDefault="003278EA">
          <w:pPr>
            <w:pStyle w:val="Kazalovsebine3"/>
            <w:rPr>
              <w:rFonts w:asciiTheme="minorHAnsi" w:eastAsiaTheme="minorEastAsia" w:hAnsiTheme="minorHAnsi"/>
              <w:noProof/>
              <w:szCs w:val="24"/>
              <w:lang w:eastAsia="sl-SI"/>
            </w:rPr>
          </w:pPr>
          <w:hyperlink w:anchor="_Toc210033337" w:history="1">
            <w:r w:rsidRPr="00205C7B">
              <w:rPr>
                <w:rStyle w:val="Hiperpovezava"/>
                <w:noProof/>
              </w:rPr>
              <w:t>2.2.3</w:t>
            </w:r>
            <w:r>
              <w:rPr>
                <w:rFonts w:asciiTheme="minorHAnsi" w:eastAsiaTheme="minorEastAsia" w:hAnsiTheme="minorHAnsi"/>
                <w:noProof/>
                <w:szCs w:val="24"/>
                <w:lang w:eastAsia="sl-SI"/>
              </w:rPr>
              <w:tab/>
            </w:r>
            <w:r w:rsidRPr="00205C7B">
              <w:rPr>
                <w:rStyle w:val="Hiperpovezava"/>
                <w:noProof/>
              </w:rPr>
              <w:t>Stroški amortizacije</w:t>
            </w:r>
            <w:r>
              <w:rPr>
                <w:noProof/>
                <w:webHidden/>
              </w:rPr>
              <w:tab/>
            </w:r>
            <w:r>
              <w:rPr>
                <w:noProof/>
                <w:webHidden/>
              </w:rPr>
              <w:fldChar w:fldCharType="begin"/>
            </w:r>
            <w:r>
              <w:rPr>
                <w:noProof/>
                <w:webHidden/>
              </w:rPr>
              <w:instrText xml:space="preserve"> PAGEREF _Toc210033337 \h </w:instrText>
            </w:r>
            <w:r>
              <w:rPr>
                <w:noProof/>
                <w:webHidden/>
              </w:rPr>
            </w:r>
            <w:r>
              <w:rPr>
                <w:noProof/>
                <w:webHidden/>
              </w:rPr>
              <w:fldChar w:fldCharType="separate"/>
            </w:r>
            <w:r>
              <w:rPr>
                <w:noProof/>
                <w:webHidden/>
              </w:rPr>
              <w:t>37</w:t>
            </w:r>
            <w:r>
              <w:rPr>
                <w:noProof/>
                <w:webHidden/>
              </w:rPr>
              <w:fldChar w:fldCharType="end"/>
            </w:r>
          </w:hyperlink>
        </w:p>
        <w:p w14:paraId="3E144CA7" w14:textId="0C31A711" w:rsidR="003278EA" w:rsidRDefault="003278EA">
          <w:pPr>
            <w:pStyle w:val="Kazalovsebine3"/>
            <w:rPr>
              <w:rFonts w:asciiTheme="minorHAnsi" w:eastAsiaTheme="minorEastAsia" w:hAnsiTheme="minorHAnsi"/>
              <w:noProof/>
              <w:szCs w:val="24"/>
              <w:lang w:eastAsia="sl-SI"/>
            </w:rPr>
          </w:pPr>
          <w:hyperlink w:anchor="_Toc210033338" w:history="1">
            <w:r w:rsidRPr="00205C7B">
              <w:rPr>
                <w:rStyle w:val="Hiperpovezava"/>
                <w:noProof/>
              </w:rPr>
              <w:t>2.2.4</w:t>
            </w:r>
            <w:r>
              <w:rPr>
                <w:rFonts w:asciiTheme="minorHAnsi" w:eastAsiaTheme="minorEastAsia" w:hAnsiTheme="minorHAnsi"/>
                <w:noProof/>
                <w:szCs w:val="24"/>
                <w:lang w:eastAsia="sl-SI"/>
              </w:rPr>
              <w:tab/>
            </w:r>
            <w:r w:rsidRPr="00205C7B">
              <w:rPr>
                <w:rStyle w:val="Hiperpovezava"/>
                <w:noProof/>
              </w:rPr>
              <w:t>Rezervacije</w:t>
            </w:r>
            <w:r>
              <w:rPr>
                <w:noProof/>
                <w:webHidden/>
              </w:rPr>
              <w:tab/>
            </w:r>
            <w:r>
              <w:rPr>
                <w:noProof/>
                <w:webHidden/>
              </w:rPr>
              <w:fldChar w:fldCharType="begin"/>
            </w:r>
            <w:r>
              <w:rPr>
                <w:noProof/>
                <w:webHidden/>
              </w:rPr>
              <w:instrText xml:space="preserve"> PAGEREF _Toc210033338 \h </w:instrText>
            </w:r>
            <w:r>
              <w:rPr>
                <w:noProof/>
                <w:webHidden/>
              </w:rPr>
            </w:r>
            <w:r>
              <w:rPr>
                <w:noProof/>
                <w:webHidden/>
              </w:rPr>
              <w:fldChar w:fldCharType="separate"/>
            </w:r>
            <w:r>
              <w:rPr>
                <w:noProof/>
                <w:webHidden/>
              </w:rPr>
              <w:t>37</w:t>
            </w:r>
            <w:r>
              <w:rPr>
                <w:noProof/>
                <w:webHidden/>
              </w:rPr>
              <w:fldChar w:fldCharType="end"/>
            </w:r>
          </w:hyperlink>
        </w:p>
        <w:p w14:paraId="2BCD7637" w14:textId="3385EE86" w:rsidR="003278EA" w:rsidRDefault="003278EA">
          <w:pPr>
            <w:pStyle w:val="Kazalovsebine3"/>
            <w:rPr>
              <w:rFonts w:asciiTheme="minorHAnsi" w:eastAsiaTheme="minorEastAsia" w:hAnsiTheme="minorHAnsi"/>
              <w:noProof/>
              <w:szCs w:val="24"/>
              <w:lang w:eastAsia="sl-SI"/>
            </w:rPr>
          </w:pPr>
          <w:hyperlink w:anchor="_Toc210033339" w:history="1">
            <w:r w:rsidRPr="00205C7B">
              <w:rPr>
                <w:rStyle w:val="Hiperpovezava"/>
                <w:noProof/>
              </w:rPr>
              <w:t>2.2.5</w:t>
            </w:r>
            <w:r>
              <w:rPr>
                <w:rFonts w:asciiTheme="minorHAnsi" w:eastAsiaTheme="minorEastAsia" w:hAnsiTheme="minorHAnsi"/>
                <w:noProof/>
                <w:szCs w:val="24"/>
                <w:lang w:eastAsia="sl-SI"/>
              </w:rPr>
              <w:tab/>
            </w:r>
            <w:r w:rsidRPr="00205C7B">
              <w:rPr>
                <w:rStyle w:val="Hiperpovezava"/>
                <w:noProof/>
              </w:rPr>
              <w:t>Drugi stroški</w:t>
            </w:r>
            <w:r>
              <w:rPr>
                <w:noProof/>
                <w:webHidden/>
              </w:rPr>
              <w:tab/>
            </w:r>
            <w:r>
              <w:rPr>
                <w:noProof/>
                <w:webHidden/>
              </w:rPr>
              <w:fldChar w:fldCharType="begin"/>
            </w:r>
            <w:r>
              <w:rPr>
                <w:noProof/>
                <w:webHidden/>
              </w:rPr>
              <w:instrText xml:space="preserve"> PAGEREF _Toc210033339 \h </w:instrText>
            </w:r>
            <w:r>
              <w:rPr>
                <w:noProof/>
                <w:webHidden/>
              </w:rPr>
            </w:r>
            <w:r>
              <w:rPr>
                <w:noProof/>
                <w:webHidden/>
              </w:rPr>
              <w:fldChar w:fldCharType="separate"/>
            </w:r>
            <w:r>
              <w:rPr>
                <w:noProof/>
                <w:webHidden/>
              </w:rPr>
              <w:t>37</w:t>
            </w:r>
            <w:r>
              <w:rPr>
                <w:noProof/>
                <w:webHidden/>
              </w:rPr>
              <w:fldChar w:fldCharType="end"/>
            </w:r>
          </w:hyperlink>
        </w:p>
        <w:p w14:paraId="043CE3C4" w14:textId="11E774D3" w:rsidR="003278EA" w:rsidRDefault="003278EA">
          <w:pPr>
            <w:pStyle w:val="Kazalovsebine3"/>
            <w:rPr>
              <w:rFonts w:asciiTheme="minorHAnsi" w:eastAsiaTheme="minorEastAsia" w:hAnsiTheme="minorHAnsi"/>
              <w:noProof/>
              <w:szCs w:val="24"/>
              <w:lang w:eastAsia="sl-SI"/>
            </w:rPr>
          </w:pPr>
          <w:hyperlink w:anchor="_Toc210033340" w:history="1">
            <w:r w:rsidRPr="00205C7B">
              <w:rPr>
                <w:rStyle w:val="Hiperpovezava"/>
                <w:noProof/>
              </w:rPr>
              <w:t>2.2.6</w:t>
            </w:r>
            <w:r>
              <w:rPr>
                <w:rFonts w:asciiTheme="minorHAnsi" w:eastAsiaTheme="minorEastAsia" w:hAnsiTheme="minorHAnsi"/>
                <w:noProof/>
                <w:szCs w:val="24"/>
                <w:lang w:eastAsia="sl-SI"/>
              </w:rPr>
              <w:tab/>
            </w:r>
            <w:r w:rsidRPr="00205C7B">
              <w:rPr>
                <w:rStyle w:val="Hiperpovezava"/>
                <w:noProof/>
              </w:rPr>
              <w:t>Finančni odhodki</w:t>
            </w:r>
            <w:r>
              <w:rPr>
                <w:noProof/>
                <w:webHidden/>
              </w:rPr>
              <w:tab/>
            </w:r>
            <w:r>
              <w:rPr>
                <w:noProof/>
                <w:webHidden/>
              </w:rPr>
              <w:fldChar w:fldCharType="begin"/>
            </w:r>
            <w:r>
              <w:rPr>
                <w:noProof/>
                <w:webHidden/>
              </w:rPr>
              <w:instrText xml:space="preserve"> PAGEREF _Toc210033340 \h </w:instrText>
            </w:r>
            <w:r>
              <w:rPr>
                <w:noProof/>
                <w:webHidden/>
              </w:rPr>
            </w:r>
            <w:r>
              <w:rPr>
                <w:noProof/>
                <w:webHidden/>
              </w:rPr>
              <w:fldChar w:fldCharType="separate"/>
            </w:r>
            <w:r>
              <w:rPr>
                <w:noProof/>
                <w:webHidden/>
              </w:rPr>
              <w:t>37</w:t>
            </w:r>
            <w:r>
              <w:rPr>
                <w:noProof/>
                <w:webHidden/>
              </w:rPr>
              <w:fldChar w:fldCharType="end"/>
            </w:r>
          </w:hyperlink>
        </w:p>
        <w:p w14:paraId="2EFA8A21" w14:textId="4A92D97B" w:rsidR="003278EA" w:rsidRDefault="003278EA">
          <w:pPr>
            <w:pStyle w:val="Kazalovsebine3"/>
            <w:rPr>
              <w:rFonts w:asciiTheme="minorHAnsi" w:eastAsiaTheme="minorEastAsia" w:hAnsiTheme="minorHAnsi"/>
              <w:noProof/>
              <w:szCs w:val="24"/>
              <w:lang w:eastAsia="sl-SI"/>
            </w:rPr>
          </w:pPr>
          <w:hyperlink w:anchor="_Toc210033341" w:history="1">
            <w:r w:rsidRPr="00205C7B">
              <w:rPr>
                <w:rStyle w:val="Hiperpovezava"/>
                <w:noProof/>
              </w:rPr>
              <w:t>2.2.7</w:t>
            </w:r>
            <w:r>
              <w:rPr>
                <w:rFonts w:asciiTheme="minorHAnsi" w:eastAsiaTheme="minorEastAsia" w:hAnsiTheme="minorHAnsi"/>
                <w:noProof/>
                <w:szCs w:val="24"/>
                <w:lang w:eastAsia="sl-SI"/>
              </w:rPr>
              <w:tab/>
            </w:r>
            <w:r w:rsidRPr="00205C7B">
              <w:rPr>
                <w:rStyle w:val="Hiperpovezava"/>
                <w:noProof/>
              </w:rPr>
              <w:t>Drugi odhodki</w:t>
            </w:r>
            <w:r>
              <w:rPr>
                <w:noProof/>
                <w:webHidden/>
              </w:rPr>
              <w:tab/>
            </w:r>
            <w:r>
              <w:rPr>
                <w:noProof/>
                <w:webHidden/>
              </w:rPr>
              <w:fldChar w:fldCharType="begin"/>
            </w:r>
            <w:r>
              <w:rPr>
                <w:noProof/>
                <w:webHidden/>
              </w:rPr>
              <w:instrText xml:space="preserve"> PAGEREF _Toc210033341 \h </w:instrText>
            </w:r>
            <w:r>
              <w:rPr>
                <w:noProof/>
                <w:webHidden/>
              </w:rPr>
            </w:r>
            <w:r>
              <w:rPr>
                <w:noProof/>
                <w:webHidden/>
              </w:rPr>
              <w:fldChar w:fldCharType="separate"/>
            </w:r>
            <w:r>
              <w:rPr>
                <w:noProof/>
                <w:webHidden/>
              </w:rPr>
              <w:t>37</w:t>
            </w:r>
            <w:r>
              <w:rPr>
                <w:noProof/>
                <w:webHidden/>
              </w:rPr>
              <w:fldChar w:fldCharType="end"/>
            </w:r>
          </w:hyperlink>
        </w:p>
        <w:p w14:paraId="5C91E91B" w14:textId="1E7E99FF" w:rsidR="003278EA" w:rsidRDefault="003278EA">
          <w:pPr>
            <w:pStyle w:val="Kazalovsebine3"/>
            <w:rPr>
              <w:rFonts w:asciiTheme="minorHAnsi" w:eastAsiaTheme="minorEastAsia" w:hAnsiTheme="minorHAnsi"/>
              <w:noProof/>
              <w:szCs w:val="24"/>
              <w:lang w:eastAsia="sl-SI"/>
            </w:rPr>
          </w:pPr>
          <w:hyperlink w:anchor="_Toc210033342" w:history="1">
            <w:r w:rsidRPr="00205C7B">
              <w:rPr>
                <w:rStyle w:val="Hiperpovezava"/>
                <w:noProof/>
              </w:rPr>
              <w:t>2.2.8</w:t>
            </w:r>
            <w:r>
              <w:rPr>
                <w:rFonts w:asciiTheme="minorHAnsi" w:eastAsiaTheme="minorEastAsia" w:hAnsiTheme="minorHAnsi"/>
                <w:noProof/>
                <w:szCs w:val="24"/>
                <w:lang w:eastAsia="sl-SI"/>
              </w:rPr>
              <w:tab/>
            </w:r>
            <w:r w:rsidRPr="00205C7B">
              <w:rPr>
                <w:rStyle w:val="Hiperpovezava"/>
                <w:noProof/>
              </w:rPr>
              <w:t>Prevrednotovalni poslovni odhodki</w:t>
            </w:r>
            <w:r>
              <w:rPr>
                <w:noProof/>
                <w:webHidden/>
              </w:rPr>
              <w:tab/>
            </w:r>
            <w:r>
              <w:rPr>
                <w:noProof/>
                <w:webHidden/>
              </w:rPr>
              <w:fldChar w:fldCharType="begin"/>
            </w:r>
            <w:r>
              <w:rPr>
                <w:noProof/>
                <w:webHidden/>
              </w:rPr>
              <w:instrText xml:space="preserve"> PAGEREF _Toc210033342 \h </w:instrText>
            </w:r>
            <w:r>
              <w:rPr>
                <w:noProof/>
                <w:webHidden/>
              </w:rPr>
            </w:r>
            <w:r>
              <w:rPr>
                <w:noProof/>
                <w:webHidden/>
              </w:rPr>
              <w:fldChar w:fldCharType="separate"/>
            </w:r>
            <w:r>
              <w:rPr>
                <w:noProof/>
                <w:webHidden/>
              </w:rPr>
              <w:t>38</w:t>
            </w:r>
            <w:r>
              <w:rPr>
                <w:noProof/>
                <w:webHidden/>
              </w:rPr>
              <w:fldChar w:fldCharType="end"/>
            </w:r>
          </w:hyperlink>
        </w:p>
        <w:p w14:paraId="64A897D5" w14:textId="7199749C" w:rsidR="003278EA" w:rsidRDefault="003278EA">
          <w:pPr>
            <w:pStyle w:val="Kazalovsebine2"/>
            <w:rPr>
              <w:rFonts w:asciiTheme="minorHAnsi" w:eastAsiaTheme="minorEastAsia" w:hAnsiTheme="minorHAnsi"/>
              <w:noProof/>
              <w:szCs w:val="24"/>
              <w:lang w:eastAsia="sl-SI"/>
            </w:rPr>
          </w:pPr>
          <w:hyperlink w:anchor="_Toc210033343" w:history="1">
            <w:r w:rsidRPr="00205C7B">
              <w:rPr>
                <w:rStyle w:val="Hiperpovezava"/>
                <w:noProof/>
              </w:rPr>
              <w:t>2.3</w:t>
            </w:r>
            <w:r>
              <w:rPr>
                <w:rFonts w:asciiTheme="minorHAnsi" w:eastAsiaTheme="minorEastAsia" w:hAnsiTheme="minorHAnsi"/>
                <w:noProof/>
                <w:szCs w:val="24"/>
                <w:lang w:eastAsia="sl-SI"/>
              </w:rPr>
              <w:tab/>
            </w:r>
            <w:r w:rsidRPr="00205C7B">
              <w:rPr>
                <w:rStyle w:val="Hiperpovezava"/>
                <w:noProof/>
              </w:rPr>
              <w:t>POSLOVNI IZID</w:t>
            </w:r>
            <w:r>
              <w:rPr>
                <w:noProof/>
                <w:webHidden/>
              </w:rPr>
              <w:tab/>
            </w:r>
            <w:r>
              <w:rPr>
                <w:noProof/>
                <w:webHidden/>
              </w:rPr>
              <w:fldChar w:fldCharType="begin"/>
            </w:r>
            <w:r>
              <w:rPr>
                <w:noProof/>
                <w:webHidden/>
              </w:rPr>
              <w:instrText xml:space="preserve"> PAGEREF _Toc210033343 \h </w:instrText>
            </w:r>
            <w:r>
              <w:rPr>
                <w:noProof/>
                <w:webHidden/>
              </w:rPr>
            </w:r>
            <w:r>
              <w:rPr>
                <w:noProof/>
                <w:webHidden/>
              </w:rPr>
              <w:fldChar w:fldCharType="separate"/>
            </w:r>
            <w:r>
              <w:rPr>
                <w:noProof/>
                <w:webHidden/>
              </w:rPr>
              <w:t>38</w:t>
            </w:r>
            <w:r>
              <w:rPr>
                <w:noProof/>
                <w:webHidden/>
              </w:rPr>
              <w:fldChar w:fldCharType="end"/>
            </w:r>
          </w:hyperlink>
        </w:p>
        <w:p w14:paraId="32D5BD37" w14:textId="3B1CB72A" w:rsidR="003278EA" w:rsidRDefault="003278EA" w:rsidP="003278EA">
          <w:pPr>
            <w:pStyle w:val="Kazalovsebine3"/>
            <w:ind w:left="851" w:hanging="851"/>
            <w:rPr>
              <w:rFonts w:asciiTheme="minorHAnsi" w:eastAsiaTheme="minorEastAsia" w:hAnsiTheme="minorHAnsi"/>
              <w:noProof/>
              <w:szCs w:val="24"/>
              <w:lang w:eastAsia="sl-SI"/>
            </w:rPr>
          </w:pPr>
          <w:hyperlink w:anchor="_Toc210033344" w:history="1">
            <w:r w:rsidRPr="00205C7B">
              <w:rPr>
                <w:rStyle w:val="Hiperpovezava"/>
                <w:noProof/>
              </w:rPr>
              <w:t>2.3.1</w:t>
            </w:r>
            <w:r>
              <w:rPr>
                <w:rFonts w:asciiTheme="minorHAnsi" w:eastAsiaTheme="minorEastAsia" w:hAnsiTheme="minorHAnsi"/>
                <w:noProof/>
                <w:szCs w:val="24"/>
                <w:lang w:eastAsia="sl-SI"/>
              </w:rPr>
              <w:tab/>
            </w:r>
            <w:r w:rsidRPr="00205C7B">
              <w:rPr>
                <w:rStyle w:val="Hiperpovezava"/>
                <w:noProof/>
              </w:rPr>
              <w:t>Pojasnilo k postavkam izkaza prihodkov in odhodkov določenih uporabnikov po načelu denarnega toka</w:t>
            </w:r>
            <w:r>
              <w:rPr>
                <w:noProof/>
                <w:webHidden/>
              </w:rPr>
              <w:tab/>
            </w:r>
            <w:r>
              <w:rPr>
                <w:noProof/>
                <w:webHidden/>
              </w:rPr>
              <w:fldChar w:fldCharType="begin"/>
            </w:r>
            <w:r>
              <w:rPr>
                <w:noProof/>
                <w:webHidden/>
              </w:rPr>
              <w:instrText xml:space="preserve"> PAGEREF _Toc210033344 \h </w:instrText>
            </w:r>
            <w:r>
              <w:rPr>
                <w:noProof/>
                <w:webHidden/>
              </w:rPr>
            </w:r>
            <w:r>
              <w:rPr>
                <w:noProof/>
                <w:webHidden/>
              </w:rPr>
              <w:fldChar w:fldCharType="separate"/>
            </w:r>
            <w:r>
              <w:rPr>
                <w:noProof/>
                <w:webHidden/>
              </w:rPr>
              <w:t>39</w:t>
            </w:r>
            <w:r>
              <w:rPr>
                <w:noProof/>
                <w:webHidden/>
              </w:rPr>
              <w:fldChar w:fldCharType="end"/>
            </w:r>
          </w:hyperlink>
        </w:p>
        <w:p w14:paraId="4CC8C3F7" w14:textId="1D158DBF" w:rsidR="003278EA" w:rsidRDefault="003278EA">
          <w:pPr>
            <w:pStyle w:val="Kazalovsebine3"/>
            <w:rPr>
              <w:rFonts w:asciiTheme="minorHAnsi" w:eastAsiaTheme="minorEastAsia" w:hAnsiTheme="minorHAnsi"/>
              <w:noProof/>
              <w:szCs w:val="24"/>
              <w:lang w:eastAsia="sl-SI"/>
            </w:rPr>
          </w:pPr>
          <w:hyperlink w:anchor="_Toc210033345" w:history="1">
            <w:r w:rsidRPr="00205C7B">
              <w:rPr>
                <w:rStyle w:val="Hiperpovezava"/>
                <w:noProof/>
              </w:rPr>
              <w:t>2.3.2</w:t>
            </w:r>
            <w:r>
              <w:rPr>
                <w:rFonts w:asciiTheme="minorHAnsi" w:eastAsiaTheme="minorEastAsia" w:hAnsiTheme="minorHAnsi"/>
                <w:noProof/>
                <w:szCs w:val="24"/>
                <w:lang w:eastAsia="sl-SI"/>
              </w:rPr>
              <w:tab/>
            </w:r>
            <w:r w:rsidRPr="00205C7B">
              <w:rPr>
                <w:rStyle w:val="Hiperpovezava"/>
                <w:noProof/>
              </w:rPr>
              <w:t>Pojasnila k izkazu računa finančnih terjatev in naložb določenih uporabnikov</w:t>
            </w:r>
            <w:r>
              <w:rPr>
                <w:noProof/>
                <w:webHidden/>
              </w:rPr>
              <w:tab/>
            </w:r>
            <w:r>
              <w:rPr>
                <w:noProof/>
                <w:webHidden/>
              </w:rPr>
              <w:tab/>
            </w:r>
            <w:r>
              <w:rPr>
                <w:noProof/>
                <w:webHidden/>
              </w:rPr>
              <w:tab/>
            </w:r>
            <w:r>
              <w:rPr>
                <w:noProof/>
                <w:webHidden/>
              </w:rPr>
              <w:fldChar w:fldCharType="begin"/>
            </w:r>
            <w:r>
              <w:rPr>
                <w:noProof/>
                <w:webHidden/>
              </w:rPr>
              <w:instrText xml:space="preserve"> PAGEREF _Toc210033345 \h </w:instrText>
            </w:r>
            <w:r>
              <w:rPr>
                <w:noProof/>
                <w:webHidden/>
              </w:rPr>
            </w:r>
            <w:r>
              <w:rPr>
                <w:noProof/>
                <w:webHidden/>
              </w:rPr>
              <w:fldChar w:fldCharType="separate"/>
            </w:r>
            <w:r>
              <w:rPr>
                <w:noProof/>
                <w:webHidden/>
              </w:rPr>
              <w:t>39</w:t>
            </w:r>
            <w:r>
              <w:rPr>
                <w:noProof/>
                <w:webHidden/>
              </w:rPr>
              <w:fldChar w:fldCharType="end"/>
            </w:r>
          </w:hyperlink>
        </w:p>
        <w:p w14:paraId="4D12C487" w14:textId="750F1D5C" w:rsidR="003278EA" w:rsidRDefault="003278EA">
          <w:pPr>
            <w:pStyle w:val="Kazalovsebine3"/>
            <w:rPr>
              <w:rFonts w:asciiTheme="minorHAnsi" w:eastAsiaTheme="minorEastAsia" w:hAnsiTheme="minorHAnsi"/>
              <w:noProof/>
              <w:szCs w:val="24"/>
              <w:lang w:eastAsia="sl-SI"/>
            </w:rPr>
          </w:pPr>
          <w:hyperlink w:anchor="_Toc210033346" w:history="1">
            <w:r w:rsidRPr="00205C7B">
              <w:rPr>
                <w:rStyle w:val="Hiperpovezava"/>
                <w:noProof/>
              </w:rPr>
              <w:t>2.3.3</w:t>
            </w:r>
            <w:r>
              <w:rPr>
                <w:rFonts w:asciiTheme="minorHAnsi" w:eastAsiaTheme="minorEastAsia" w:hAnsiTheme="minorHAnsi"/>
                <w:noProof/>
                <w:szCs w:val="24"/>
                <w:lang w:eastAsia="sl-SI"/>
              </w:rPr>
              <w:tab/>
            </w:r>
            <w:r w:rsidRPr="00205C7B">
              <w:rPr>
                <w:rStyle w:val="Hiperpovezava"/>
                <w:noProof/>
              </w:rPr>
              <w:t>Pojasnila k izkazu računa financiranja določenih uporabnikov</w:t>
            </w:r>
            <w:r>
              <w:rPr>
                <w:noProof/>
                <w:webHidden/>
              </w:rPr>
              <w:tab/>
            </w:r>
            <w:r>
              <w:rPr>
                <w:noProof/>
                <w:webHidden/>
              </w:rPr>
              <w:fldChar w:fldCharType="begin"/>
            </w:r>
            <w:r>
              <w:rPr>
                <w:noProof/>
                <w:webHidden/>
              </w:rPr>
              <w:instrText xml:space="preserve"> PAGEREF _Toc210033346 \h </w:instrText>
            </w:r>
            <w:r>
              <w:rPr>
                <w:noProof/>
                <w:webHidden/>
              </w:rPr>
            </w:r>
            <w:r>
              <w:rPr>
                <w:noProof/>
                <w:webHidden/>
              </w:rPr>
              <w:fldChar w:fldCharType="separate"/>
            </w:r>
            <w:r>
              <w:rPr>
                <w:noProof/>
                <w:webHidden/>
              </w:rPr>
              <w:t>39</w:t>
            </w:r>
            <w:r>
              <w:rPr>
                <w:noProof/>
                <w:webHidden/>
              </w:rPr>
              <w:fldChar w:fldCharType="end"/>
            </w:r>
          </w:hyperlink>
        </w:p>
        <w:p w14:paraId="640A5B2A" w14:textId="64BE2FEC" w:rsidR="003278EA" w:rsidRDefault="003278EA" w:rsidP="003278EA">
          <w:pPr>
            <w:pStyle w:val="Kazalovsebine3"/>
            <w:ind w:left="851" w:hanging="851"/>
            <w:rPr>
              <w:rFonts w:asciiTheme="minorHAnsi" w:eastAsiaTheme="minorEastAsia" w:hAnsiTheme="minorHAnsi"/>
              <w:noProof/>
              <w:szCs w:val="24"/>
              <w:lang w:eastAsia="sl-SI"/>
            </w:rPr>
          </w:pPr>
          <w:hyperlink w:anchor="_Toc210033347" w:history="1">
            <w:r w:rsidRPr="00205C7B">
              <w:rPr>
                <w:rStyle w:val="Hiperpovezava"/>
                <w:noProof/>
              </w:rPr>
              <w:t>2.3.4</w:t>
            </w:r>
            <w:r>
              <w:rPr>
                <w:rFonts w:asciiTheme="minorHAnsi" w:eastAsiaTheme="minorEastAsia" w:hAnsiTheme="minorHAnsi"/>
                <w:noProof/>
                <w:szCs w:val="24"/>
                <w:lang w:eastAsia="sl-SI"/>
              </w:rPr>
              <w:tab/>
            </w:r>
            <w:r w:rsidRPr="00205C7B">
              <w:rPr>
                <w:rStyle w:val="Hiperpovezava"/>
                <w:noProof/>
              </w:rPr>
              <w:t>Pojasnila k izkazu prihodkov in odhodkov določenih uporabnikov po vrstah dejavnosti</w:t>
            </w:r>
            <w:r>
              <w:rPr>
                <w:noProof/>
                <w:webHidden/>
              </w:rPr>
              <w:tab/>
            </w:r>
            <w:r>
              <w:rPr>
                <w:noProof/>
                <w:webHidden/>
              </w:rPr>
              <w:fldChar w:fldCharType="begin"/>
            </w:r>
            <w:r>
              <w:rPr>
                <w:noProof/>
                <w:webHidden/>
              </w:rPr>
              <w:instrText xml:space="preserve"> PAGEREF _Toc210033347 \h </w:instrText>
            </w:r>
            <w:r>
              <w:rPr>
                <w:noProof/>
                <w:webHidden/>
              </w:rPr>
            </w:r>
            <w:r>
              <w:rPr>
                <w:noProof/>
                <w:webHidden/>
              </w:rPr>
              <w:fldChar w:fldCharType="separate"/>
            </w:r>
            <w:r>
              <w:rPr>
                <w:noProof/>
                <w:webHidden/>
              </w:rPr>
              <w:t>39</w:t>
            </w:r>
            <w:r>
              <w:rPr>
                <w:noProof/>
                <w:webHidden/>
              </w:rPr>
              <w:fldChar w:fldCharType="end"/>
            </w:r>
          </w:hyperlink>
        </w:p>
        <w:p w14:paraId="7C583837" w14:textId="54FAEE13" w:rsidR="003278EA" w:rsidRDefault="003278EA">
          <w:pPr>
            <w:pStyle w:val="Kazalovsebine2"/>
            <w:rPr>
              <w:rFonts w:asciiTheme="minorHAnsi" w:eastAsiaTheme="minorEastAsia" w:hAnsiTheme="minorHAnsi"/>
              <w:noProof/>
              <w:szCs w:val="24"/>
              <w:lang w:eastAsia="sl-SI"/>
            </w:rPr>
          </w:pPr>
          <w:hyperlink w:anchor="_Toc210033348" w:history="1">
            <w:r w:rsidRPr="00205C7B">
              <w:rPr>
                <w:rStyle w:val="Hiperpovezava"/>
                <w:noProof/>
              </w:rPr>
              <w:t>2.4</w:t>
            </w:r>
            <w:r>
              <w:rPr>
                <w:rFonts w:asciiTheme="minorHAnsi" w:eastAsiaTheme="minorEastAsia" w:hAnsiTheme="minorHAnsi"/>
                <w:noProof/>
                <w:szCs w:val="24"/>
                <w:lang w:eastAsia="sl-SI"/>
              </w:rPr>
              <w:tab/>
            </w:r>
            <w:r w:rsidRPr="00205C7B">
              <w:rPr>
                <w:rStyle w:val="Hiperpovezava"/>
                <w:noProof/>
              </w:rPr>
              <w:t>PREGLEDNOST FINANČNIH ODNOSOV</w:t>
            </w:r>
            <w:r>
              <w:rPr>
                <w:noProof/>
                <w:webHidden/>
              </w:rPr>
              <w:tab/>
            </w:r>
            <w:r>
              <w:rPr>
                <w:noProof/>
                <w:webHidden/>
              </w:rPr>
              <w:fldChar w:fldCharType="begin"/>
            </w:r>
            <w:r>
              <w:rPr>
                <w:noProof/>
                <w:webHidden/>
              </w:rPr>
              <w:instrText xml:space="preserve"> PAGEREF _Toc210033348 \h </w:instrText>
            </w:r>
            <w:r>
              <w:rPr>
                <w:noProof/>
                <w:webHidden/>
              </w:rPr>
            </w:r>
            <w:r>
              <w:rPr>
                <w:noProof/>
                <w:webHidden/>
              </w:rPr>
              <w:fldChar w:fldCharType="separate"/>
            </w:r>
            <w:r>
              <w:rPr>
                <w:noProof/>
                <w:webHidden/>
              </w:rPr>
              <w:t>41</w:t>
            </w:r>
            <w:r>
              <w:rPr>
                <w:noProof/>
                <w:webHidden/>
              </w:rPr>
              <w:fldChar w:fldCharType="end"/>
            </w:r>
          </w:hyperlink>
        </w:p>
        <w:p w14:paraId="5F718DA4" w14:textId="7CD932EB" w:rsidR="003278EA" w:rsidRDefault="003278EA" w:rsidP="003278EA">
          <w:pPr>
            <w:pStyle w:val="Kazalovsebine1"/>
            <w:ind w:left="851" w:hanging="851"/>
            <w:rPr>
              <w:rFonts w:asciiTheme="minorHAnsi" w:eastAsiaTheme="minorEastAsia" w:hAnsiTheme="minorHAnsi"/>
              <w:noProof/>
              <w:szCs w:val="24"/>
              <w:lang w:eastAsia="sl-SI"/>
            </w:rPr>
          </w:pPr>
          <w:hyperlink w:anchor="_Toc210033349" w:history="1">
            <w:r w:rsidRPr="00205C7B">
              <w:rPr>
                <w:rStyle w:val="Hiperpovezava"/>
                <w:noProof/>
              </w:rPr>
              <w:t>3</w:t>
            </w:r>
            <w:r>
              <w:rPr>
                <w:rFonts w:asciiTheme="minorHAnsi" w:eastAsiaTheme="minorEastAsia" w:hAnsiTheme="minorHAnsi"/>
                <w:noProof/>
                <w:szCs w:val="24"/>
                <w:lang w:eastAsia="sl-SI"/>
              </w:rPr>
              <w:tab/>
            </w:r>
            <w:r w:rsidRPr="00205C7B">
              <w:rPr>
                <w:rStyle w:val="Hiperpovezava"/>
                <w:noProof/>
              </w:rPr>
              <w:t>POROČILO O PORABI SREDSTEV POSLOVNEGA IZIDA V SKLADU S SKLEPI SVETA JZZ</w:t>
            </w:r>
            <w:r>
              <w:rPr>
                <w:noProof/>
                <w:webHidden/>
              </w:rPr>
              <w:tab/>
            </w:r>
            <w:r>
              <w:rPr>
                <w:noProof/>
                <w:webHidden/>
              </w:rPr>
              <w:fldChar w:fldCharType="begin"/>
            </w:r>
            <w:r>
              <w:rPr>
                <w:noProof/>
                <w:webHidden/>
              </w:rPr>
              <w:instrText xml:space="preserve"> PAGEREF _Toc210033349 \h </w:instrText>
            </w:r>
            <w:r>
              <w:rPr>
                <w:noProof/>
                <w:webHidden/>
              </w:rPr>
            </w:r>
            <w:r>
              <w:rPr>
                <w:noProof/>
                <w:webHidden/>
              </w:rPr>
              <w:fldChar w:fldCharType="separate"/>
            </w:r>
            <w:r>
              <w:rPr>
                <w:noProof/>
                <w:webHidden/>
              </w:rPr>
              <w:t>42</w:t>
            </w:r>
            <w:r>
              <w:rPr>
                <w:noProof/>
                <w:webHidden/>
              </w:rPr>
              <w:fldChar w:fldCharType="end"/>
            </w:r>
          </w:hyperlink>
        </w:p>
        <w:p w14:paraId="2253A991" w14:textId="7F17D166" w:rsidR="003278EA" w:rsidRDefault="003278EA" w:rsidP="003278EA">
          <w:pPr>
            <w:pStyle w:val="Kazalovsebine1"/>
            <w:ind w:left="851" w:hanging="851"/>
            <w:rPr>
              <w:rFonts w:asciiTheme="minorHAnsi" w:eastAsiaTheme="minorEastAsia" w:hAnsiTheme="minorHAnsi"/>
              <w:noProof/>
              <w:szCs w:val="24"/>
              <w:lang w:eastAsia="sl-SI"/>
            </w:rPr>
          </w:pPr>
          <w:hyperlink w:anchor="_Toc210033350" w:history="1">
            <w:r w:rsidRPr="00205C7B">
              <w:rPr>
                <w:rStyle w:val="Hiperpovezava"/>
                <w:noProof/>
              </w:rPr>
              <w:t>4</w:t>
            </w:r>
            <w:r>
              <w:rPr>
                <w:rFonts w:asciiTheme="minorHAnsi" w:eastAsiaTheme="minorEastAsia" w:hAnsiTheme="minorHAnsi"/>
                <w:noProof/>
                <w:szCs w:val="24"/>
                <w:lang w:eastAsia="sl-SI"/>
              </w:rPr>
              <w:tab/>
            </w:r>
            <w:r w:rsidRPr="00205C7B">
              <w:rPr>
                <w:rStyle w:val="Hiperpovezava"/>
                <w:noProof/>
              </w:rPr>
              <w:t>PREDLOG RAZPOREDITVE UGOTOVLJENEGA PRESEŽKA PRIHODKOV V LETU 2025</w:t>
            </w:r>
            <w:r>
              <w:rPr>
                <w:noProof/>
                <w:webHidden/>
              </w:rPr>
              <w:tab/>
            </w:r>
            <w:r>
              <w:rPr>
                <w:noProof/>
                <w:webHidden/>
              </w:rPr>
              <w:fldChar w:fldCharType="begin"/>
            </w:r>
            <w:r>
              <w:rPr>
                <w:noProof/>
                <w:webHidden/>
              </w:rPr>
              <w:instrText xml:space="preserve"> PAGEREF _Toc210033350 \h </w:instrText>
            </w:r>
            <w:r>
              <w:rPr>
                <w:noProof/>
                <w:webHidden/>
              </w:rPr>
            </w:r>
            <w:r>
              <w:rPr>
                <w:noProof/>
                <w:webHidden/>
              </w:rPr>
              <w:fldChar w:fldCharType="separate"/>
            </w:r>
            <w:r>
              <w:rPr>
                <w:noProof/>
                <w:webHidden/>
              </w:rPr>
              <w:t>42</w:t>
            </w:r>
            <w:r>
              <w:rPr>
                <w:noProof/>
                <w:webHidden/>
              </w:rPr>
              <w:fldChar w:fldCharType="end"/>
            </w:r>
          </w:hyperlink>
        </w:p>
        <w:p w14:paraId="7E9CE31C" w14:textId="3BC381C7" w:rsidR="003278EA" w:rsidRDefault="003278EA" w:rsidP="003278EA">
          <w:pPr>
            <w:pStyle w:val="Kazalovsebine2"/>
            <w:ind w:left="851" w:hanging="851"/>
            <w:rPr>
              <w:rFonts w:asciiTheme="minorHAnsi" w:eastAsiaTheme="minorEastAsia" w:hAnsiTheme="minorHAnsi"/>
              <w:noProof/>
              <w:szCs w:val="24"/>
              <w:lang w:eastAsia="sl-SI"/>
            </w:rPr>
          </w:pPr>
          <w:hyperlink w:anchor="_Toc210033351" w:history="1">
            <w:r w:rsidRPr="00205C7B">
              <w:rPr>
                <w:rStyle w:val="Hiperpovezava"/>
                <w:noProof/>
              </w:rPr>
              <w:t>4.1</w:t>
            </w:r>
            <w:r>
              <w:rPr>
                <w:rFonts w:asciiTheme="minorHAnsi" w:eastAsiaTheme="minorEastAsia" w:hAnsiTheme="minorHAnsi"/>
                <w:noProof/>
                <w:szCs w:val="24"/>
                <w:lang w:eastAsia="sl-SI"/>
              </w:rPr>
              <w:tab/>
            </w:r>
            <w:r w:rsidRPr="00205C7B">
              <w:rPr>
                <w:rStyle w:val="Hiperpovezava"/>
                <w:noProof/>
              </w:rPr>
              <w:t>IZRAČUN PRESEŽKA PRIHODKOV NA PODLAGI ZAKONA O JAVNIH FINANCAH</w:t>
            </w:r>
            <w:r>
              <w:rPr>
                <w:noProof/>
                <w:webHidden/>
              </w:rPr>
              <w:tab/>
            </w:r>
            <w:r>
              <w:rPr>
                <w:noProof/>
                <w:webHidden/>
              </w:rPr>
              <w:fldChar w:fldCharType="begin"/>
            </w:r>
            <w:r>
              <w:rPr>
                <w:noProof/>
                <w:webHidden/>
              </w:rPr>
              <w:instrText xml:space="preserve"> PAGEREF _Toc210033351 \h </w:instrText>
            </w:r>
            <w:r>
              <w:rPr>
                <w:noProof/>
                <w:webHidden/>
              </w:rPr>
            </w:r>
            <w:r>
              <w:rPr>
                <w:noProof/>
                <w:webHidden/>
              </w:rPr>
              <w:fldChar w:fldCharType="separate"/>
            </w:r>
            <w:r>
              <w:rPr>
                <w:noProof/>
                <w:webHidden/>
              </w:rPr>
              <w:t>42</w:t>
            </w:r>
            <w:r>
              <w:rPr>
                <w:noProof/>
                <w:webHidden/>
              </w:rPr>
              <w:fldChar w:fldCharType="end"/>
            </w:r>
          </w:hyperlink>
        </w:p>
        <w:p w14:paraId="63C1954B" w14:textId="4A79CBA0" w:rsidR="003278EA" w:rsidRDefault="003278EA">
          <w:pPr>
            <w:pStyle w:val="Kazalovsebine2"/>
            <w:rPr>
              <w:rFonts w:asciiTheme="minorHAnsi" w:eastAsiaTheme="minorEastAsia" w:hAnsiTheme="minorHAnsi"/>
              <w:noProof/>
              <w:szCs w:val="24"/>
              <w:lang w:eastAsia="sl-SI"/>
            </w:rPr>
          </w:pPr>
          <w:hyperlink w:anchor="_Toc210033352" w:history="1">
            <w:r w:rsidRPr="00205C7B">
              <w:rPr>
                <w:rStyle w:val="Hiperpovezava"/>
                <w:noProof/>
              </w:rPr>
              <w:t>4.2</w:t>
            </w:r>
            <w:r>
              <w:rPr>
                <w:rFonts w:asciiTheme="minorHAnsi" w:eastAsiaTheme="minorEastAsia" w:hAnsiTheme="minorHAnsi"/>
                <w:noProof/>
                <w:szCs w:val="24"/>
                <w:lang w:eastAsia="sl-SI"/>
              </w:rPr>
              <w:tab/>
            </w:r>
            <w:r w:rsidRPr="00205C7B">
              <w:rPr>
                <w:rStyle w:val="Hiperpovezava"/>
                <w:noProof/>
              </w:rPr>
              <w:t>UGOTAVLJANJE POSLOVNEGA IZIDA PO OBRAČUNSKEM NAČELU</w:t>
            </w:r>
            <w:r>
              <w:rPr>
                <w:noProof/>
                <w:webHidden/>
              </w:rPr>
              <w:tab/>
            </w:r>
            <w:r>
              <w:rPr>
                <w:noProof/>
                <w:webHidden/>
              </w:rPr>
              <w:fldChar w:fldCharType="begin"/>
            </w:r>
            <w:r>
              <w:rPr>
                <w:noProof/>
                <w:webHidden/>
              </w:rPr>
              <w:instrText xml:space="preserve"> PAGEREF _Toc210033352 \h </w:instrText>
            </w:r>
            <w:r>
              <w:rPr>
                <w:noProof/>
                <w:webHidden/>
              </w:rPr>
            </w:r>
            <w:r>
              <w:rPr>
                <w:noProof/>
                <w:webHidden/>
              </w:rPr>
              <w:fldChar w:fldCharType="separate"/>
            </w:r>
            <w:r>
              <w:rPr>
                <w:noProof/>
                <w:webHidden/>
              </w:rPr>
              <w:t>44</w:t>
            </w:r>
            <w:r>
              <w:rPr>
                <w:noProof/>
                <w:webHidden/>
              </w:rPr>
              <w:fldChar w:fldCharType="end"/>
            </w:r>
          </w:hyperlink>
        </w:p>
        <w:p w14:paraId="14893C49" w14:textId="5EEBA3EA" w:rsidR="003278EA" w:rsidRDefault="003278EA">
          <w:pPr>
            <w:pStyle w:val="Kazalovsebine2"/>
            <w:rPr>
              <w:rFonts w:asciiTheme="minorHAnsi" w:eastAsiaTheme="minorEastAsia" w:hAnsiTheme="minorHAnsi"/>
              <w:noProof/>
              <w:szCs w:val="24"/>
              <w:lang w:eastAsia="sl-SI"/>
            </w:rPr>
          </w:pPr>
          <w:hyperlink w:anchor="_Toc210033353" w:history="1">
            <w:r w:rsidRPr="00205C7B">
              <w:rPr>
                <w:rStyle w:val="Hiperpovezava"/>
                <w:noProof/>
              </w:rPr>
              <w:t>4.3</w:t>
            </w:r>
            <w:r>
              <w:rPr>
                <w:rFonts w:asciiTheme="minorHAnsi" w:eastAsiaTheme="minorEastAsia" w:hAnsiTheme="minorHAnsi"/>
                <w:noProof/>
                <w:szCs w:val="24"/>
                <w:lang w:eastAsia="sl-SI"/>
              </w:rPr>
              <w:tab/>
            </w:r>
            <w:r w:rsidRPr="00205C7B">
              <w:rPr>
                <w:rStyle w:val="Hiperpovezava"/>
                <w:noProof/>
              </w:rPr>
              <w:t>PREDLOG RAZPOREDITVE UGOTOVLJENEGA PRESEŽKA ZA LETO 2025</w:t>
            </w:r>
            <w:r>
              <w:rPr>
                <w:noProof/>
                <w:webHidden/>
              </w:rPr>
              <w:tab/>
            </w:r>
            <w:r>
              <w:rPr>
                <w:noProof/>
                <w:webHidden/>
              </w:rPr>
              <w:tab/>
            </w:r>
            <w:r>
              <w:rPr>
                <w:noProof/>
                <w:webHidden/>
              </w:rPr>
              <w:fldChar w:fldCharType="begin"/>
            </w:r>
            <w:r>
              <w:rPr>
                <w:noProof/>
                <w:webHidden/>
              </w:rPr>
              <w:instrText xml:space="preserve"> PAGEREF _Toc210033353 \h </w:instrText>
            </w:r>
            <w:r>
              <w:rPr>
                <w:noProof/>
                <w:webHidden/>
              </w:rPr>
            </w:r>
            <w:r>
              <w:rPr>
                <w:noProof/>
                <w:webHidden/>
              </w:rPr>
              <w:fldChar w:fldCharType="separate"/>
            </w:r>
            <w:r>
              <w:rPr>
                <w:noProof/>
                <w:webHidden/>
              </w:rPr>
              <w:t>44</w:t>
            </w:r>
            <w:r>
              <w:rPr>
                <w:noProof/>
                <w:webHidden/>
              </w:rPr>
              <w:fldChar w:fldCharType="end"/>
            </w:r>
          </w:hyperlink>
        </w:p>
        <w:p w14:paraId="03EA442A" w14:textId="6FDA6E6B" w:rsidR="00244F38" w:rsidRDefault="00244F38" w:rsidP="00493577">
          <w:pPr>
            <w:pStyle w:val="Kazalovsebine2"/>
          </w:pPr>
          <w:r>
            <w:rPr>
              <w:b/>
              <w:bCs/>
            </w:rPr>
            <w:fldChar w:fldCharType="end"/>
          </w:r>
        </w:p>
      </w:sdtContent>
    </w:sdt>
    <w:p w14:paraId="39C41BDF" w14:textId="77777777" w:rsidR="007A0908" w:rsidRDefault="007A0908" w:rsidP="00847546"/>
    <w:p w14:paraId="3B44A346" w14:textId="77777777" w:rsidR="00244F38" w:rsidRDefault="00244F38">
      <w:pPr>
        <w:spacing w:after="160" w:line="259" w:lineRule="auto"/>
        <w:jc w:val="left"/>
      </w:pPr>
    </w:p>
    <w:p w14:paraId="1BB5EDBC" w14:textId="2D6DFADF" w:rsidR="00244F38" w:rsidRDefault="00244F38">
      <w:pPr>
        <w:spacing w:after="160" w:line="259" w:lineRule="auto"/>
        <w:jc w:val="left"/>
        <w:sectPr w:rsidR="00244F38">
          <w:footerReference w:type="default" r:id="rId8"/>
          <w:pgSz w:w="11906" w:h="16838"/>
          <w:pgMar w:top="1417" w:right="1417" w:bottom="1417" w:left="1417" w:header="708" w:footer="708" w:gutter="0"/>
          <w:cols w:space="708"/>
          <w:docGrid w:linePitch="360"/>
        </w:sectPr>
      </w:pPr>
    </w:p>
    <w:p w14:paraId="658B865C" w14:textId="1415DB1B" w:rsidR="007A0908" w:rsidRDefault="007A0908" w:rsidP="009A143F">
      <w:pPr>
        <w:pStyle w:val="Naslov1"/>
        <w:numPr>
          <w:ilvl w:val="0"/>
          <w:numId w:val="0"/>
        </w:numPr>
        <w:ind w:left="709" w:hanging="709"/>
      </w:pPr>
      <w:bookmarkStart w:id="0" w:name="_Toc210033287"/>
      <w:r>
        <w:lastRenderedPageBreak/>
        <w:t>Uvod</w:t>
      </w:r>
      <w:bookmarkEnd w:id="0"/>
    </w:p>
    <w:p w14:paraId="3B30C33E" w14:textId="1AA9B149" w:rsidR="007A0908" w:rsidRDefault="007A0908" w:rsidP="009A143F">
      <w:pPr>
        <w:pStyle w:val="Naslov2"/>
        <w:numPr>
          <w:ilvl w:val="0"/>
          <w:numId w:val="0"/>
        </w:numPr>
      </w:pPr>
      <w:bookmarkStart w:id="1" w:name="_Toc210033288"/>
      <w:r>
        <w:t>Uvodni nagovor predsednika/-ice sveta JZZ, s poudarkom na pomembnejših odločitvah oz. sklepih sveta JZZ v letu 2025</w:t>
      </w:r>
      <w:bookmarkEnd w:id="1"/>
    </w:p>
    <w:p w14:paraId="3F0328D9" w14:textId="5DA7D378" w:rsidR="007A0908" w:rsidRDefault="007A0908" w:rsidP="009A143F">
      <w:pPr>
        <w:pStyle w:val="Naslov2"/>
        <w:numPr>
          <w:ilvl w:val="0"/>
          <w:numId w:val="0"/>
        </w:numPr>
      </w:pPr>
      <w:bookmarkStart w:id="2" w:name="_Toc210033289"/>
      <w:r>
        <w:t>Uvodni nagovor direktorja/-ice JZZ, s poudarki na pomembnejših odločitvah oz. sklepih direktorja v letu 2025</w:t>
      </w:r>
      <w:bookmarkEnd w:id="2"/>
    </w:p>
    <w:p w14:paraId="68B09B02" w14:textId="67CC614C" w:rsidR="007A0908" w:rsidRDefault="007A0908" w:rsidP="009A143F">
      <w:pPr>
        <w:pStyle w:val="Naslov1"/>
        <w:numPr>
          <w:ilvl w:val="0"/>
          <w:numId w:val="0"/>
        </w:numPr>
        <w:ind w:left="709" w:hanging="709"/>
      </w:pPr>
      <w:bookmarkStart w:id="3" w:name="_Toc210033290"/>
      <w:r>
        <w:t>Osebna izkaznica JZZ</w:t>
      </w:r>
      <w:bookmarkEnd w:id="3"/>
    </w:p>
    <w:p w14:paraId="16606757" w14:textId="4F1026B3" w:rsidR="007A0908" w:rsidRDefault="007A0908" w:rsidP="007A0908">
      <w:pPr>
        <w:spacing w:after="0"/>
      </w:pPr>
      <w:r>
        <w:t>Ime:</w:t>
      </w:r>
    </w:p>
    <w:p w14:paraId="0B552CCF" w14:textId="39A97818" w:rsidR="007A0908" w:rsidRDefault="007A0908" w:rsidP="007A0908">
      <w:pPr>
        <w:spacing w:after="0"/>
      </w:pPr>
      <w:r>
        <w:t>Sedež:</w:t>
      </w:r>
    </w:p>
    <w:p w14:paraId="47C09306" w14:textId="152AF293" w:rsidR="007A0908" w:rsidRDefault="007A0908" w:rsidP="007A0908">
      <w:pPr>
        <w:spacing w:after="0"/>
      </w:pPr>
      <w:r>
        <w:t>Matična številka:</w:t>
      </w:r>
    </w:p>
    <w:p w14:paraId="00BB928D" w14:textId="66203F18" w:rsidR="007A0908" w:rsidRDefault="007A0908" w:rsidP="007A0908">
      <w:pPr>
        <w:spacing w:after="0"/>
      </w:pPr>
      <w:r>
        <w:t>Davčna številka:</w:t>
      </w:r>
    </w:p>
    <w:p w14:paraId="65AA3DC2" w14:textId="59A3C8CF" w:rsidR="007A0908" w:rsidRDefault="007A0908" w:rsidP="007A0908">
      <w:pPr>
        <w:spacing w:after="0"/>
      </w:pPr>
      <w:r>
        <w:t>Šifra uporabnika:</w:t>
      </w:r>
    </w:p>
    <w:p w14:paraId="01C59765" w14:textId="4E9456BE" w:rsidR="007A0908" w:rsidRDefault="007A0908" w:rsidP="007A0908">
      <w:pPr>
        <w:spacing w:after="0"/>
      </w:pPr>
      <w:r>
        <w:t>Številka transakcijskega računa:</w:t>
      </w:r>
    </w:p>
    <w:p w14:paraId="7A01EF16" w14:textId="19C2D4F7" w:rsidR="007A0908" w:rsidRDefault="007A0908" w:rsidP="007A0908">
      <w:pPr>
        <w:spacing w:after="0"/>
      </w:pPr>
      <w:r>
        <w:t>Telefon:</w:t>
      </w:r>
    </w:p>
    <w:p w14:paraId="1CBBD00B" w14:textId="108401D7" w:rsidR="007A0908" w:rsidRDefault="007A0908" w:rsidP="007A0908">
      <w:pPr>
        <w:spacing w:after="0"/>
      </w:pPr>
      <w:r>
        <w:t>Elektronska pošta:</w:t>
      </w:r>
    </w:p>
    <w:p w14:paraId="4F17808D" w14:textId="374CE599" w:rsidR="007A0908" w:rsidRDefault="007A0908" w:rsidP="007A0908">
      <w:pPr>
        <w:spacing w:after="0"/>
      </w:pPr>
      <w:r>
        <w:t>Spletna stran:</w:t>
      </w:r>
    </w:p>
    <w:p w14:paraId="4F5118D9" w14:textId="4A6DE09D" w:rsidR="007A0908" w:rsidRDefault="007A0908" w:rsidP="007A0908">
      <w:pPr>
        <w:spacing w:after="0"/>
      </w:pPr>
      <w:r>
        <w:t>Ustanovitelj:</w:t>
      </w:r>
    </w:p>
    <w:p w14:paraId="0D1359FF" w14:textId="6F84C687" w:rsidR="007A0908" w:rsidRDefault="007A0908" w:rsidP="007A0908">
      <w:pPr>
        <w:spacing w:after="0"/>
      </w:pPr>
      <w:r>
        <w:t>Datum ustanovitve:</w:t>
      </w:r>
    </w:p>
    <w:p w14:paraId="2FD49BA0" w14:textId="3DA4ED21" w:rsidR="007A0908" w:rsidRDefault="007A0908" w:rsidP="007A0908">
      <w:pPr>
        <w:spacing w:after="0"/>
      </w:pPr>
      <w:r>
        <w:t>Dejavnosti:</w:t>
      </w:r>
    </w:p>
    <w:p w14:paraId="0F3701F8" w14:textId="6B788224" w:rsidR="007A0908" w:rsidRDefault="007A0908" w:rsidP="007A0908">
      <w:pPr>
        <w:spacing w:after="0"/>
      </w:pPr>
      <w:r>
        <w:t>Organi zavoda:</w:t>
      </w:r>
    </w:p>
    <w:p w14:paraId="7E8296C5" w14:textId="7F556EA7" w:rsidR="007A0908" w:rsidRDefault="007A0908" w:rsidP="009A143F">
      <w:pPr>
        <w:pStyle w:val="Naslov1"/>
        <w:numPr>
          <w:ilvl w:val="0"/>
          <w:numId w:val="0"/>
        </w:numPr>
        <w:ind w:left="709" w:hanging="709"/>
      </w:pPr>
      <w:bookmarkStart w:id="4" w:name="_Toc210033291"/>
      <w:r>
        <w:t>Predstavitev JZZ</w:t>
      </w:r>
      <w:bookmarkEnd w:id="4"/>
    </w:p>
    <w:p w14:paraId="3ABBADBA" w14:textId="6ADD7425" w:rsidR="007A0908" w:rsidRDefault="007A0908" w:rsidP="009A143F">
      <w:pPr>
        <w:pStyle w:val="Naslov2"/>
        <w:numPr>
          <w:ilvl w:val="0"/>
          <w:numId w:val="0"/>
        </w:numPr>
        <w:ind w:left="709" w:hanging="709"/>
      </w:pPr>
      <w:bookmarkStart w:id="5" w:name="_Toc210033292"/>
      <w:r>
        <w:t>Podrobnejša organizacija JZZ</w:t>
      </w:r>
      <w:bookmarkEnd w:id="5"/>
    </w:p>
    <w:p w14:paraId="1FF1CDC4" w14:textId="38968894" w:rsidR="007A0908" w:rsidRDefault="007A0908" w:rsidP="00010190">
      <w:pPr>
        <w:pStyle w:val="Odstavekseznama"/>
        <w:numPr>
          <w:ilvl w:val="0"/>
          <w:numId w:val="1"/>
        </w:numPr>
        <w:ind w:left="680" w:hanging="680"/>
      </w:pPr>
      <w:r>
        <w:t>organigram JZZ,</w:t>
      </w:r>
    </w:p>
    <w:p w14:paraId="33E1EF13" w14:textId="3C6DD047" w:rsidR="007A0908" w:rsidRDefault="007A0908" w:rsidP="00010190">
      <w:pPr>
        <w:pStyle w:val="Odstavekseznama"/>
        <w:numPr>
          <w:ilvl w:val="0"/>
          <w:numId w:val="1"/>
        </w:numPr>
        <w:ind w:left="680" w:hanging="680"/>
      </w:pPr>
      <w:r>
        <w:t>temeljna dejavnost,</w:t>
      </w:r>
    </w:p>
    <w:p w14:paraId="24B60982" w14:textId="5D78870C" w:rsidR="007A0908" w:rsidRDefault="007A0908" w:rsidP="00010190">
      <w:pPr>
        <w:pStyle w:val="Odstavekseznama"/>
        <w:numPr>
          <w:ilvl w:val="0"/>
          <w:numId w:val="1"/>
        </w:numPr>
        <w:ind w:left="680" w:hanging="680"/>
      </w:pPr>
      <w:r>
        <w:t>skupne dejavnosti</w:t>
      </w:r>
    </w:p>
    <w:p w14:paraId="33FBC757" w14:textId="6EA6AA57" w:rsidR="007A0908" w:rsidRDefault="007A0908" w:rsidP="009A143F">
      <w:pPr>
        <w:pStyle w:val="Naslov2"/>
        <w:numPr>
          <w:ilvl w:val="0"/>
          <w:numId w:val="0"/>
        </w:numPr>
        <w:ind w:left="709" w:hanging="709"/>
      </w:pPr>
      <w:bookmarkStart w:id="6" w:name="_Toc210033293"/>
      <w:r>
        <w:t>Vodstvo JZZ</w:t>
      </w:r>
      <w:bookmarkEnd w:id="6"/>
    </w:p>
    <w:p w14:paraId="7DDD5EA1" w14:textId="77777777" w:rsidR="00D306CF" w:rsidRDefault="00D306CF" w:rsidP="00D306CF"/>
    <w:p w14:paraId="5C98F1A2" w14:textId="7924E3C2" w:rsidR="00D306CF" w:rsidRDefault="00D306CF" w:rsidP="00D306CF">
      <w:r>
        <w:br w:type="page"/>
      </w:r>
    </w:p>
    <w:p w14:paraId="317A53C6" w14:textId="77777777" w:rsidR="009A143F" w:rsidRDefault="009A143F" w:rsidP="00D306CF"/>
    <w:p w14:paraId="3E115902" w14:textId="703C5247" w:rsidR="00D306CF" w:rsidRPr="00D32288" w:rsidRDefault="00D306CF" w:rsidP="00D32288">
      <w:pPr>
        <w:pStyle w:val="Naslov1"/>
        <w:numPr>
          <w:ilvl w:val="0"/>
          <w:numId w:val="0"/>
        </w:numPr>
        <w:spacing w:before="5520"/>
        <w:jc w:val="center"/>
        <w:rPr>
          <w:sz w:val="72"/>
          <w:szCs w:val="72"/>
        </w:rPr>
      </w:pPr>
      <w:bookmarkStart w:id="7" w:name="_Toc210033294"/>
      <w:r w:rsidRPr="00D32288">
        <w:rPr>
          <w:sz w:val="72"/>
          <w:szCs w:val="72"/>
        </w:rPr>
        <w:t>POSLOVNO POROČILO</w:t>
      </w:r>
      <w:bookmarkEnd w:id="7"/>
    </w:p>
    <w:p w14:paraId="21286FFD" w14:textId="77777777" w:rsidR="00D306CF" w:rsidRDefault="00D306CF" w:rsidP="00D306CF"/>
    <w:p w14:paraId="14B0CF51" w14:textId="4B0CBF85" w:rsidR="00D306CF" w:rsidRDefault="00D306CF">
      <w:pPr>
        <w:spacing w:after="160" w:line="259" w:lineRule="auto"/>
        <w:jc w:val="left"/>
      </w:pPr>
      <w:r>
        <w:br w:type="page"/>
      </w:r>
    </w:p>
    <w:p w14:paraId="55D55240" w14:textId="77777777" w:rsidR="00D306CF" w:rsidRDefault="00D306CF" w:rsidP="009A143F">
      <w:pPr>
        <w:pStyle w:val="Naslov1"/>
        <w:numPr>
          <w:ilvl w:val="0"/>
          <w:numId w:val="0"/>
        </w:numPr>
      </w:pPr>
      <w:bookmarkStart w:id="8" w:name="_Toc210033295"/>
      <w:r>
        <w:lastRenderedPageBreak/>
        <w:t>POSLOVNO POROČILO VSEBUJE NASLEDNJA POJASNILA:</w:t>
      </w:r>
      <w:bookmarkEnd w:id="8"/>
    </w:p>
    <w:p w14:paraId="499619A9" w14:textId="346FCC27" w:rsidR="00C07C29" w:rsidRDefault="00C07C29" w:rsidP="00C07C29">
      <w:r>
        <w:t>Poročilo o doseženih ciljih in rezultatih predpisuje Navodilo o pripravi zaključnega računa državnega in občinskega proračuna ter metodologije za pripravo poročila o doseženih ciljih in rezultatih neposrednih in posrednih uporabnikov proračuna (Uradni list RS, št. 12/01, 10/06, 8/07 in 102/10):</w:t>
      </w:r>
    </w:p>
    <w:p w14:paraId="3836C17E" w14:textId="77777777" w:rsidR="00C07C29" w:rsidRDefault="00C07C29" w:rsidP="00C07C29">
      <w:pPr>
        <w:spacing w:after="0"/>
        <w:ind w:left="680" w:hanging="680"/>
      </w:pPr>
      <w:r>
        <w:t>1.</w:t>
      </w:r>
      <w:r>
        <w:tab/>
        <w:t>Zakonske in druge pravne podlage, ki pojasnjujejo delovno področje posrednega uporabnika;</w:t>
      </w:r>
    </w:p>
    <w:p w14:paraId="27A9C309" w14:textId="77777777" w:rsidR="00C07C29" w:rsidRDefault="00C07C29" w:rsidP="00C07C29">
      <w:pPr>
        <w:spacing w:after="0"/>
        <w:ind w:left="680" w:hanging="680"/>
      </w:pPr>
      <w:r>
        <w:t>2.</w:t>
      </w:r>
      <w:r>
        <w:tab/>
        <w:t>Dolgoročne cilje posrednega uporabnika, kot izhaja iz večletnega programa dela in razvoja posrednega uporabnika oziroma področnih strategij in nacionalnih programov;</w:t>
      </w:r>
    </w:p>
    <w:p w14:paraId="36ABF5F4" w14:textId="77777777" w:rsidR="00C07C29" w:rsidRDefault="00C07C29" w:rsidP="00C07C29">
      <w:pPr>
        <w:spacing w:after="0"/>
        <w:ind w:left="680" w:hanging="680"/>
      </w:pPr>
      <w:r>
        <w:t>3.</w:t>
      </w:r>
      <w:r>
        <w:tab/>
        <w:t>Letne cilje posrednega uporabnika, zastavljene v obrazložitvi finančnega načrta posrednega uporabnika ali v njegovem letnem programu dela;</w:t>
      </w:r>
    </w:p>
    <w:p w14:paraId="7E0768A1" w14:textId="77777777" w:rsidR="00C07C29" w:rsidRDefault="00C07C29" w:rsidP="00C07C29">
      <w:pPr>
        <w:spacing w:after="0"/>
        <w:ind w:left="680" w:hanging="680"/>
      </w:pPr>
      <w:r>
        <w:t>4.</w:t>
      </w:r>
      <w:r>
        <w:tab/>
        <w:t>Oceno uspeha pri doseganju zastavljenih ciljev, upoštevaje fizične, finančne in opisne kazalce (indikatorje), določene v obrazložitvi finančnega načrta posrednega uporabnika ali v njegovem letnem programu dela po posameznih področjih dejavnosti;</w:t>
      </w:r>
    </w:p>
    <w:p w14:paraId="7D45E444" w14:textId="77777777" w:rsidR="00C07C29" w:rsidRDefault="00C07C29" w:rsidP="00C07C29">
      <w:pPr>
        <w:spacing w:after="0"/>
        <w:ind w:left="680" w:hanging="680"/>
      </w:pPr>
      <w:r>
        <w:t>5.</w:t>
      </w:r>
      <w:r>
        <w:tab/>
        <w:t>Nastanek morebitnih nedopustnih ali nepričakovanih posledic pri izvajanju programa dela;</w:t>
      </w:r>
    </w:p>
    <w:p w14:paraId="7D530799" w14:textId="77777777" w:rsidR="00C07C29" w:rsidRDefault="00C07C29" w:rsidP="00C07C29">
      <w:pPr>
        <w:spacing w:after="0"/>
        <w:ind w:left="680" w:hanging="680"/>
      </w:pPr>
      <w:r>
        <w:t>6.</w:t>
      </w:r>
      <w:r>
        <w:tab/>
        <w:t>Oceno uspeha pri doseganju zastavljenih ciljev v primerjavi z doseženimi cilji iz poročila preteklega leta ali več preteklih let;</w:t>
      </w:r>
    </w:p>
    <w:p w14:paraId="7557855F" w14:textId="77777777" w:rsidR="00C07C29" w:rsidRDefault="00C07C29" w:rsidP="00C07C29">
      <w:pPr>
        <w:spacing w:after="0"/>
        <w:ind w:left="680" w:hanging="680"/>
      </w:pPr>
      <w:r>
        <w:t>7.</w:t>
      </w:r>
      <w:r>
        <w:tab/>
        <w:t>Oceno gospodarnosti in učinkovitosti poslovanja glede na opredeljene standarde in merila, kot jih je predpisalo pristojno ministrstvo oziroma župan in ukrepe za izboljšanje učinkovitosti ter kvalitete poslovanja posrednega uporabnika;</w:t>
      </w:r>
    </w:p>
    <w:p w14:paraId="39A4730A" w14:textId="77777777" w:rsidR="00C07C29" w:rsidRDefault="00C07C29" w:rsidP="00C07C29">
      <w:pPr>
        <w:spacing w:after="0"/>
        <w:ind w:left="680" w:hanging="680"/>
      </w:pPr>
      <w:r>
        <w:t>8.</w:t>
      </w:r>
      <w:r>
        <w:tab/>
        <w:t>Oceno notranjega nadzora javnih financ;</w:t>
      </w:r>
    </w:p>
    <w:p w14:paraId="74DE2544" w14:textId="77777777" w:rsidR="00C07C29" w:rsidRDefault="00C07C29" w:rsidP="00C07C29">
      <w:pPr>
        <w:spacing w:after="0"/>
        <w:ind w:left="680" w:hanging="680"/>
      </w:pPr>
      <w:r>
        <w:t>9.</w:t>
      </w:r>
      <w:r>
        <w:tab/>
        <w:t>Pojasnila na področjih, kjer zastavljeni cilji niso bili doseženi, zakaj cilji niso bili doseženi. Pojasnila morajo vsebovati seznam ukrepov in terminski načrt za doseganje zastavljenih ciljev in predloge novih ciljev ali ukrepov, če zastavljeni cilji niso izvedljivi;</w:t>
      </w:r>
    </w:p>
    <w:p w14:paraId="09488B5B" w14:textId="77777777" w:rsidR="00C07C29" w:rsidRDefault="00C07C29" w:rsidP="00C07C29">
      <w:pPr>
        <w:spacing w:after="0"/>
        <w:ind w:left="680" w:hanging="680"/>
      </w:pPr>
      <w:r>
        <w:t>10.</w:t>
      </w:r>
      <w:r>
        <w:tab/>
        <w:t>Oceno učinkov poslovanja posrednega uporabnika na druga področja, predvsem pa na gospodarstvo, socialo, varstvo okolja, regionalni razvoj in urejanje prostora;</w:t>
      </w:r>
    </w:p>
    <w:p w14:paraId="3F16DA08" w14:textId="77777777" w:rsidR="00C07C29" w:rsidRDefault="00C07C29" w:rsidP="00C07C29">
      <w:pPr>
        <w:spacing w:after="0"/>
        <w:ind w:left="680" w:hanging="680"/>
      </w:pPr>
      <w:r>
        <w:t>11.</w:t>
      </w:r>
      <w:r>
        <w:tab/>
        <w:t>Druga pojasnila, ki vsebujejo analizo kadrovanja in kadrovske politike in poročilo o investicijskih vlaganjih.</w:t>
      </w:r>
    </w:p>
    <w:p w14:paraId="431C2131" w14:textId="567ABDB0" w:rsidR="00D306CF" w:rsidRDefault="00D306CF" w:rsidP="003779B8">
      <w:pPr>
        <w:spacing w:after="0"/>
        <w:ind w:left="680" w:hanging="680"/>
      </w:pPr>
    </w:p>
    <w:p w14:paraId="2EA5154D" w14:textId="77777777" w:rsidR="00D306CF" w:rsidRDefault="00D306CF" w:rsidP="00D306CF">
      <w:pPr>
        <w:spacing w:after="0"/>
      </w:pPr>
    </w:p>
    <w:p w14:paraId="3AE167DE" w14:textId="745A8151" w:rsidR="00D306CF" w:rsidRDefault="00D306CF">
      <w:pPr>
        <w:spacing w:after="160" w:line="259" w:lineRule="auto"/>
        <w:jc w:val="left"/>
      </w:pPr>
      <w:r>
        <w:br w:type="page"/>
      </w:r>
    </w:p>
    <w:p w14:paraId="4F594720" w14:textId="02F456B5" w:rsidR="00D306CF" w:rsidRDefault="00D306CF" w:rsidP="00D306CF">
      <w:pPr>
        <w:pStyle w:val="Naslov1"/>
      </w:pPr>
      <w:bookmarkStart w:id="9" w:name="_Toc210033296"/>
      <w:r>
        <w:lastRenderedPageBreak/>
        <w:t>ZAKONSKE IN DRUGE PRAVNE PODLAGE</w:t>
      </w:r>
      <w:bookmarkEnd w:id="9"/>
    </w:p>
    <w:p w14:paraId="072A282D" w14:textId="2BD737D3" w:rsidR="00D306CF" w:rsidRDefault="00D306CF" w:rsidP="00C07C29">
      <w:pPr>
        <w:pStyle w:val="Naslov2"/>
      </w:pPr>
      <w:bookmarkStart w:id="10" w:name="_Toc210033297"/>
      <w:r>
        <w:t>ZAKONSKE IN DRUGE PRAVNE PODLAGE Z DELOVNEGA PODROČJA JZZ:</w:t>
      </w:r>
      <w:bookmarkEnd w:id="10"/>
    </w:p>
    <w:p w14:paraId="47D5062E" w14:textId="77777777" w:rsidR="00C07C29" w:rsidRDefault="00C07C29" w:rsidP="00C07C29">
      <w:pPr>
        <w:pStyle w:val="Odstavekseznama"/>
        <w:numPr>
          <w:ilvl w:val="0"/>
          <w:numId w:val="2"/>
        </w:numPr>
        <w:spacing w:after="0"/>
        <w:ind w:left="680" w:hanging="680"/>
      </w:pPr>
      <w:r>
        <w:t>Zakon o zavodih (Uradni list RS, št. 12/91, 8/96, 36/00 – ZPDZC, 127/06 – ZJZP),</w:t>
      </w:r>
    </w:p>
    <w:p w14:paraId="525AF577" w14:textId="77777777" w:rsidR="00C07C29" w:rsidRDefault="00C07C29" w:rsidP="00C07C29">
      <w:pPr>
        <w:pStyle w:val="Odstavekseznama"/>
        <w:numPr>
          <w:ilvl w:val="0"/>
          <w:numId w:val="2"/>
        </w:numPr>
        <w:spacing w:after="0"/>
        <w:ind w:left="680" w:hanging="680"/>
      </w:pPr>
      <w:r>
        <w:t>Zakon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w:t>
      </w:r>
    </w:p>
    <w:p w14:paraId="0687BF82" w14:textId="77777777" w:rsidR="00C07C29" w:rsidRDefault="00C07C29" w:rsidP="00C07C29">
      <w:pPr>
        <w:pStyle w:val="Odstavekseznama"/>
        <w:numPr>
          <w:ilvl w:val="0"/>
          <w:numId w:val="2"/>
        </w:numPr>
        <w:spacing w:after="0"/>
        <w:ind w:left="680" w:hanging="680"/>
      </w:pPr>
      <w:r>
        <w:t>Zakon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78/23 in 32/25 – ZZDej-N),</w:t>
      </w:r>
    </w:p>
    <w:p w14:paraId="20CA9992" w14:textId="77777777" w:rsidR="00C07C29" w:rsidRDefault="00C07C29" w:rsidP="00C07C29">
      <w:pPr>
        <w:pStyle w:val="Odstavekseznama"/>
        <w:numPr>
          <w:ilvl w:val="0"/>
          <w:numId w:val="2"/>
        </w:numPr>
        <w:spacing w:after="0"/>
        <w:ind w:left="680" w:hanging="680"/>
      </w:pPr>
      <w:r>
        <w:t>Zakon o zdravniški službi (Uradni list RS, št. 72/06 – uradno prečiščeno besedilo, 15/08 – ZPacP, 58/08, 107/10 – ZPPKZ, 40/12 – ZUJF, 88/16 – ZdZPZD, 40/17, 64/17 – ZZDej-K, 49/18, 66/19, 199/21, 136/23 – ZIUZDS, 35/24, 32/25 – ZZDej-N in 40/25 - ZPPKZD),</w:t>
      </w:r>
    </w:p>
    <w:p w14:paraId="17724A7C" w14:textId="77777777" w:rsidR="00C07C29" w:rsidRDefault="00C07C29" w:rsidP="00C07C29">
      <w:pPr>
        <w:pStyle w:val="Odstavekseznama"/>
        <w:numPr>
          <w:ilvl w:val="0"/>
          <w:numId w:val="2"/>
        </w:numPr>
        <w:spacing w:after="0"/>
        <w:ind w:left="680" w:hanging="680"/>
      </w:pPr>
      <w:r>
        <w:t xml:space="preserve">Uredba o programih storitev obveznega zdravstvenega zavarovanja, zmogljivostih, potrebnih za njegovo izvajanje, in obsegu sredstev za leto 2025 (Uradni list RS, št. </w:t>
      </w:r>
      <w:r w:rsidRPr="00546EBC">
        <w:t>13/25, 56/25 in 110/25;</w:t>
      </w:r>
      <w:r>
        <w:t xml:space="preserve"> v nadaljnjem besedilu Uredba),</w:t>
      </w:r>
    </w:p>
    <w:p w14:paraId="16A045B9" w14:textId="77777777" w:rsidR="00C07C29" w:rsidRDefault="00C07C29" w:rsidP="00C07C29">
      <w:pPr>
        <w:pStyle w:val="Odstavekseznama"/>
        <w:numPr>
          <w:ilvl w:val="0"/>
          <w:numId w:val="2"/>
        </w:numPr>
        <w:ind w:left="680" w:hanging="680"/>
      </w:pPr>
      <w:r>
        <w:t>Pogodbe o izvajanju programa zdravstvenih storitev za pogodbeno leto 2024 ter 2025 z ZZZS;</w:t>
      </w:r>
    </w:p>
    <w:p w14:paraId="43BC01C0" w14:textId="77777777" w:rsidR="00C07C29" w:rsidRDefault="00C07C29" w:rsidP="00C07C29">
      <w:pPr>
        <w:pStyle w:val="Odstavekseznama"/>
        <w:ind w:left="680"/>
      </w:pPr>
    </w:p>
    <w:p w14:paraId="69CF5A67" w14:textId="77777777" w:rsidR="00D306CF" w:rsidRDefault="00D306CF" w:rsidP="00D306CF">
      <w:pPr>
        <w:pStyle w:val="Naslov2"/>
      </w:pPr>
      <w:bookmarkStart w:id="11" w:name="_Toc210033298"/>
      <w:r>
        <w:t>ZAKONSKE IN DRUGE PRAVNE PODLAGE ZA PRIPRAVO LETNEGA POROČILA:</w:t>
      </w:r>
      <w:bookmarkEnd w:id="11"/>
    </w:p>
    <w:p w14:paraId="0FC0ADF8" w14:textId="77777777" w:rsidR="00C07C29" w:rsidRDefault="00C07C29" w:rsidP="00C07C29">
      <w:pPr>
        <w:pStyle w:val="Odstavekseznama"/>
        <w:numPr>
          <w:ilvl w:val="0"/>
          <w:numId w:val="3"/>
        </w:numPr>
        <w:spacing w:after="0"/>
        <w:ind w:left="680" w:hanging="680"/>
      </w:pPr>
      <w:r>
        <w:t>Zakon o javnih financah (Uradni list RS, št. 11/11 – uradno prečiščeno besedilo, 14/13 – popr., 101/13, 55/15 – ZFisP, 96/15 – ZIPRS1617, 13/18, 195/20 – odl. US, 18/23 – ZDU-1O, 76/23, 24/25 – ZfisP-1, 39/25 in 85/25 - ZPJS; v nadaljnjem besedilu: ZJF),</w:t>
      </w:r>
    </w:p>
    <w:p w14:paraId="6DDEBA9D" w14:textId="77777777" w:rsidR="00C07C29" w:rsidRDefault="00C07C29" w:rsidP="00C07C29">
      <w:pPr>
        <w:pStyle w:val="Odstavekseznama"/>
        <w:numPr>
          <w:ilvl w:val="0"/>
          <w:numId w:val="3"/>
        </w:numPr>
        <w:spacing w:after="0"/>
        <w:ind w:left="680" w:hanging="680"/>
      </w:pPr>
      <w:r>
        <w:t>Zakon o računovodstvu (Uradni list RS, št. 23/99, 30/02 – ZJF-C in 114/06 – ZUE),</w:t>
      </w:r>
    </w:p>
    <w:p w14:paraId="14AA09BB" w14:textId="77777777" w:rsidR="00C07C29" w:rsidRDefault="00C07C29" w:rsidP="00C07C29">
      <w:pPr>
        <w:pStyle w:val="Odstavekseznama"/>
        <w:numPr>
          <w:ilvl w:val="0"/>
          <w:numId w:val="3"/>
        </w:numPr>
        <w:spacing w:after="0"/>
        <w:ind w:left="680" w:hanging="680"/>
      </w:pPr>
      <w:r>
        <w:lastRenderedPageBreak/>
        <w:t>Zakon o preglednosti finančnih odnosov in ločenem evidentiranju različnih dejavnosti (Uradni list RS, št. 33/11; v nadaljnjem besedilu: ZPFOLERD-1),</w:t>
      </w:r>
    </w:p>
    <w:p w14:paraId="5A44059A" w14:textId="77777777" w:rsidR="00C07C29" w:rsidRDefault="00C07C29" w:rsidP="00C07C29">
      <w:pPr>
        <w:pStyle w:val="Odstavekseznama"/>
        <w:numPr>
          <w:ilvl w:val="0"/>
          <w:numId w:val="3"/>
        </w:numPr>
        <w:spacing w:after="0"/>
        <w:ind w:left="680" w:hanging="680"/>
      </w:pPr>
      <w:r>
        <w:t>Navodilo o pripravi finančnih načrtov posrednih uporabnikov državnega in občinskih proračunov (Uradni list RS, št. 91/00 in 122/00),</w:t>
      </w:r>
    </w:p>
    <w:p w14:paraId="7E97C766" w14:textId="77777777" w:rsidR="00C07C29" w:rsidRDefault="00C07C29" w:rsidP="00C07C29">
      <w:pPr>
        <w:pStyle w:val="Odstavekseznama"/>
        <w:numPr>
          <w:ilvl w:val="0"/>
          <w:numId w:val="3"/>
        </w:numPr>
        <w:spacing w:after="0"/>
        <w:ind w:left="680" w:hanging="680"/>
      </w:pPr>
      <w:r>
        <w:t>Pravilnik o sestavljanju letnih poročil za proračun, proračunske uporabnike in druge osebe javnega prava (Uradni list RS, št. 133/23, 81/24 in 51/25),</w:t>
      </w:r>
    </w:p>
    <w:p w14:paraId="1FC987D2" w14:textId="77777777" w:rsidR="00C07C29" w:rsidRDefault="00C07C29" w:rsidP="00C07C29">
      <w:pPr>
        <w:pStyle w:val="Odstavekseznama"/>
        <w:numPr>
          <w:ilvl w:val="0"/>
          <w:numId w:val="3"/>
        </w:numPr>
        <w:spacing w:after="0"/>
        <w:ind w:left="680" w:hanging="680"/>
      </w:pPr>
      <w:r>
        <w:t>Pravilnik o enotnem kontnem načrtu za proračun, proračunske uporabnike in druge osebe javnega prava (Uradni list RS, št. 133/23, 81/24, 51/25 in 95/25),</w:t>
      </w:r>
    </w:p>
    <w:p w14:paraId="116C4F32" w14:textId="77777777" w:rsidR="00C07C29" w:rsidRDefault="00C07C29" w:rsidP="00C07C29">
      <w:pPr>
        <w:pStyle w:val="Odstavekseznama"/>
        <w:numPr>
          <w:ilvl w:val="0"/>
          <w:numId w:val="3"/>
        </w:numPr>
        <w:spacing w:after="0"/>
        <w:ind w:left="680" w:hanging="680"/>
      </w:pPr>
      <w:r>
        <w:t>Pravilnik o razčlenjevanju in merjenju prihodkov in odhodkov pravnih oseb javnega prava (Uradni list RS, št. 133/23 in 19/24),</w:t>
      </w:r>
    </w:p>
    <w:p w14:paraId="0326E4B8" w14:textId="77777777" w:rsidR="00C07C29" w:rsidRDefault="00C07C29" w:rsidP="00C07C29">
      <w:pPr>
        <w:pStyle w:val="Odstavekseznama"/>
        <w:numPr>
          <w:ilvl w:val="0"/>
          <w:numId w:val="3"/>
        </w:numPr>
        <w:spacing w:after="0"/>
        <w:ind w:left="680" w:hanging="680"/>
      </w:pPr>
      <w:r>
        <w:t>Pravilnik o načinu in stopnjah odpisa neopredmetenih sredstev in opredmetenih osnovnih sredstev (Uradni list RS, št. 45/05, 138/06, 120/07, 48/09, 112/09, 58/10, 108/13 in 100/15),</w:t>
      </w:r>
    </w:p>
    <w:p w14:paraId="06211920" w14:textId="77777777" w:rsidR="00C07C29" w:rsidRDefault="00C07C29" w:rsidP="00C07C29">
      <w:pPr>
        <w:pStyle w:val="Odstavekseznama"/>
        <w:numPr>
          <w:ilvl w:val="0"/>
          <w:numId w:val="3"/>
        </w:numPr>
        <w:spacing w:after="0"/>
        <w:ind w:left="680" w:hanging="680"/>
      </w:pPr>
      <w:r>
        <w:t xml:space="preserve">Pravilnik o postopkih za izvrševanje proračuna Republike Slovenije (Uradni list RS, št. 50/07, 61/08, 99/09 – ZIPRS1011, 3/13, 81/16, 11/22, 96/22, 105/22 – ZZNŠPP, 149/22, 106/23, 88/24, 79/25 in 95/25), </w:t>
      </w:r>
    </w:p>
    <w:p w14:paraId="3ECD8F88" w14:textId="77777777" w:rsidR="00C07C29" w:rsidRPr="00840A1C" w:rsidRDefault="00C07C29" w:rsidP="00C07C29">
      <w:pPr>
        <w:pStyle w:val="Odstavekseznama"/>
        <w:numPr>
          <w:ilvl w:val="0"/>
          <w:numId w:val="3"/>
        </w:numPr>
        <w:ind w:left="680" w:hanging="680"/>
      </w:pPr>
      <w:r w:rsidRPr="00840A1C">
        <w:t xml:space="preserve">Navodilo v zvezi z razmejitvijo dejavnosti javnih zdravstvenih in lekarniških zavodov na javno službo in tržno dejavnost Ministrstva za zdravje, št. 0140-114/2022/3 z dne 19. 5. 2022, </w:t>
      </w:r>
    </w:p>
    <w:p w14:paraId="6F0839FF" w14:textId="77777777" w:rsidR="00C07C29" w:rsidRPr="00137519" w:rsidRDefault="00C07C29" w:rsidP="00C07C29">
      <w:pPr>
        <w:pStyle w:val="Odstavekseznama"/>
        <w:numPr>
          <w:ilvl w:val="0"/>
          <w:numId w:val="3"/>
        </w:numPr>
        <w:spacing w:after="0"/>
        <w:ind w:left="680" w:hanging="680"/>
      </w:pPr>
      <w:r w:rsidRPr="00137519">
        <w:t>Navodila o razmejitvi vrst prihodkov in odhodkov po opravljenih storitvah v okviru javne zdravstvene službe in tržne dejavnosti</w:t>
      </w:r>
      <w:r>
        <w:t xml:space="preserve"> (Uradni list RS, 76/25).</w:t>
      </w:r>
    </w:p>
    <w:p w14:paraId="4BA7CC6A" w14:textId="77777777" w:rsidR="00C07C29" w:rsidRDefault="00C07C29" w:rsidP="00C07C29">
      <w:pPr>
        <w:pStyle w:val="Odstavekseznama"/>
        <w:ind w:left="680"/>
      </w:pPr>
    </w:p>
    <w:p w14:paraId="2985AEF6" w14:textId="0895E8CA" w:rsidR="003779B8" w:rsidRDefault="00D306CF" w:rsidP="003779B8">
      <w:pPr>
        <w:pStyle w:val="Naslov2"/>
      </w:pPr>
      <w:bookmarkStart w:id="12" w:name="_Toc210033299"/>
      <w:r>
        <w:t>INTERNI AKTI JZZ (NPR. STATUT, PRAVILNIKI, NAVODILA, POSLOVNIKI, PRIROČNIKI, …)</w:t>
      </w:r>
      <w:bookmarkEnd w:id="12"/>
    </w:p>
    <w:p w14:paraId="4F5AC6C5" w14:textId="0CDC5A77" w:rsidR="003779B8" w:rsidRDefault="003779B8" w:rsidP="00B26640">
      <w:pPr>
        <w:pStyle w:val="Odstavekseznama"/>
        <w:numPr>
          <w:ilvl w:val="0"/>
          <w:numId w:val="4"/>
        </w:numPr>
        <w:ind w:left="680" w:hanging="680"/>
      </w:pPr>
      <w:r>
        <w:t>,</w:t>
      </w:r>
    </w:p>
    <w:p w14:paraId="6965B4A0" w14:textId="7DCF429A" w:rsidR="003779B8" w:rsidRDefault="003779B8" w:rsidP="00B26640">
      <w:pPr>
        <w:pStyle w:val="Odstavekseznama"/>
        <w:numPr>
          <w:ilvl w:val="0"/>
          <w:numId w:val="4"/>
        </w:numPr>
        <w:ind w:left="680" w:hanging="680"/>
      </w:pPr>
      <w:r>
        <w:t>,</w:t>
      </w:r>
    </w:p>
    <w:p w14:paraId="05AD53D6" w14:textId="4C8B7A7F" w:rsidR="003779B8" w:rsidRDefault="001A61F6" w:rsidP="003779B8">
      <w:pPr>
        <w:pStyle w:val="Naslov1"/>
      </w:pPr>
      <w:bookmarkStart w:id="13" w:name="_Toc210033300"/>
      <w:r>
        <w:t>DOLGOROČNI CILJI JZZ</w:t>
      </w:r>
      <w:bookmarkEnd w:id="13"/>
    </w:p>
    <w:p w14:paraId="3A405D1E" w14:textId="7A29A325" w:rsidR="00CE6C06" w:rsidRPr="00373905" w:rsidRDefault="00CE6C06" w:rsidP="00CE6C06">
      <w:bookmarkStart w:id="14" w:name="_Toc188959770"/>
      <w:r w:rsidRPr="00373905">
        <w:t>Zavod  ima iz svojih Strateško razvojnih programov dolgoročno zastavljene cilje (navesti), npr.:</w:t>
      </w:r>
    </w:p>
    <w:p w14:paraId="52410F4E" w14:textId="77777777" w:rsidR="00CE6C06" w:rsidRPr="00373905" w:rsidRDefault="00CE6C06" w:rsidP="00B26640">
      <w:pPr>
        <w:pStyle w:val="Odstavekseznama"/>
        <w:numPr>
          <w:ilvl w:val="0"/>
          <w:numId w:val="18"/>
        </w:numPr>
        <w:spacing w:after="0"/>
        <w:ind w:hanging="720"/>
      </w:pPr>
      <w:r w:rsidRPr="00373905">
        <w:t>na strokovnem področju,</w:t>
      </w:r>
    </w:p>
    <w:p w14:paraId="24F50126" w14:textId="77777777" w:rsidR="00CE6C06" w:rsidRPr="00373905" w:rsidRDefault="00CE6C06" w:rsidP="00B26640">
      <w:pPr>
        <w:pStyle w:val="Odstavekseznama"/>
        <w:numPr>
          <w:ilvl w:val="0"/>
          <w:numId w:val="18"/>
        </w:numPr>
        <w:spacing w:after="0"/>
        <w:ind w:hanging="720"/>
      </w:pPr>
      <w:r w:rsidRPr="00373905">
        <w:t>na pedagoškem področju,</w:t>
      </w:r>
    </w:p>
    <w:p w14:paraId="6639D22A" w14:textId="77777777" w:rsidR="00CE6C06" w:rsidRPr="00373905" w:rsidRDefault="00CE6C06" w:rsidP="00B26640">
      <w:pPr>
        <w:pStyle w:val="Odstavekseznama"/>
        <w:numPr>
          <w:ilvl w:val="0"/>
          <w:numId w:val="18"/>
        </w:numPr>
        <w:spacing w:after="0"/>
        <w:ind w:hanging="720"/>
      </w:pPr>
      <w:r w:rsidRPr="00373905">
        <w:t>na raziskovalnem področju,</w:t>
      </w:r>
    </w:p>
    <w:p w14:paraId="53407A69" w14:textId="77777777" w:rsidR="00CE6C06" w:rsidRPr="00373905" w:rsidRDefault="00CE6C06" w:rsidP="00B26640">
      <w:pPr>
        <w:pStyle w:val="Odstavekseznama"/>
        <w:numPr>
          <w:ilvl w:val="0"/>
          <w:numId w:val="18"/>
        </w:numPr>
        <w:spacing w:after="0"/>
        <w:ind w:hanging="720"/>
      </w:pPr>
      <w:r w:rsidRPr="00373905">
        <w:t>krepitev povezav in sodelovanja,</w:t>
      </w:r>
    </w:p>
    <w:p w14:paraId="6BA4F039" w14:textId="77777777" w:rsidR="00CE6C06" w:rsidRPr="00373905" w:rsidRDefault="00CE6C06" w:rsidP="00B26640">
      <w:pPr>
        <w:pStyle w:val="Odstavekseznama"/>
        <w:numPr>
          <w:ilvl w:val="0"/>
          <w:numId w:val="18"/>
        </w:numPr>
        <w:spacing w:after="0"/>
        <w:ind w:hanging="720"/>
      </w:pPr>
      <w:r w:rsidRPr="00373905">
        <w:t>na področju financiranja,</w:t>
      </w:r>
    </w:p>
    <w:p w14:paraId="31A0B1FE" w14:textId="77777777" w:rsidR="00CE6C06" w:rsidRPr="00373905" w:rsidRDefault="00CE6C06" w:rsidP="00B26640">
      <w:pPr>
        <w:pStyle w:val="Odstavekseznama"/>
        <w:numPr>
          <w:ilvl w:val="0"/>
          <w:numId w:val="18"/>
        </w:numPr>
        <w:ind w:hanging="720"/>
      </w:pPr>
      <w:r w:rsidRPr="00373905">
        <w:t>na področju prostorske ureditev in opreme (izgradnje)</w:t>
      </w:r>
    </w:p>
    <w:p w14:paraId="5C1E377C" w14:textId="1A0D17C2" w:rsidR="003779B8" w:rsidRDefault="003779B8" w:rsidP="00373905">
      <w:pPr>
        <w:pStyle w:val="Naslov1"/>
      </w:pPr>
      <w:bookmarkStart w:id="15" w:name="_Toc210033301"/>
      <w:r>
        <w:lastRenderedPageBreak/>
        <w:t xml:space="preserve">LETNI CILJI </w:t>
      </w:r>
      <w:r w:rsidR="00373905">
        <w:t>ZAVODA</w:t>
      </w:r>
      <w:r>
        <w:t xml:space="preserve">, KI IZHAJAJO IZ </w:t>
      </w:r>
      <w:r w:rsidR="00373905">
        <w:t xml:space="preserve">STRATEŠKIH </w:t>
      </w:r>
      <w:r>
        <w:t>CILJEV</w:t>
      </w:r>
      <w:bookmarkEnd w:id="14"/>
      <w:bookmarkEnd w:id="15"/>
    </w:p>
    <w:p w14:paraId="5087193B" w14:textId="77777777" w:rsidR="00CE6C06" w:rsidRPr="00373905" w:rsidRDefault="00CE6C06" w:rsidP="00CE6C06">
      <w:r w:rsidRPr="00373905">
        <w:t>Navesti:</w:t>
      </w:r>
    </w:p>
    <w:p w14:paraId="69DFC90B" w14:textId="31AF2791" w:rsidR="00CE6C06" w:rsidRPr="00373905" w:rsidRDefault="00CE6C06" w:rsidP="00B26640">
      <w:pPr>
        <w:pStyle w:val="Odstavekseznama"/>
        <w:numPr>
          <w:ilvl w:val="0"/>
          <w:numId w:val="19"/>
        </w:numPr>
        <w:spacing w:after="0"/>
        <w:ind w:hanging="720"/>
      </w:pPr>
      <w:r w:rsidRPr="00373905">
        <w:t>najpomembnejše cilje, npr. pozitivno poslovanje,</w:t>
      </w:r>
    </w:p>
    <w:p w14:paraId="48776546" w14:textId="000DC9C4" w:rsidR="003779B8" w:rsidRPr="00373905" w:rsidRDefault="00CE6C06" w:rsidP="00B26640">
      <w:pPr>
        <w:pStyle w:val="Odstavekseznama"/>
        <w:numPr>
          <w:ilvl w:val="0"/>
          <w:numId w:val="19"/>
        </w:numPr>
        <w:ind w:hanging="720"/>
      </w:pPr>
      <w:r w:rsidRPr="00373905">
        <w:t>osrednje cilje, npr. izpolnjevanje programa dela.</w:t>
      </w:r>
    </w:p>
    <w:p w14:paraId="27750B31" w14:textId="1AD8272F" w:rsidR="003779B8" w:rsidRDefault="00373905" w:rsidP="003779B8">
      <w:pPr>
        <w:pStyle w:val="Naslov2"/>
        <w:spacing w:before="0"/>
      </w:pPr>
      <w:bookmarkStart w:id="16" w:name="_Toc188959771"/>
      <w:bookmarkStart w:id="17" w:name="_Toc210033302"/>
      <w:r>
        <w:rPr>
          <w:caps w:val="0"/>
        </w:rPr>
        <w:t xml:space="preserve">OCENA </w:t>
      </w:r>
      <w:bookmarkEnd w:id="16"/>
      <w:r>
        <w:rPr>
          <w:caps w:val="0"/>
        </w:rPr>
        <w:t>USPEHA PRI DOSEGANJU ZASTAVLJENIH CILJEV</w:t>
      </w:r>
      <w:bookmarkEnd w:id="17"/>
    </w:p>
    <w:p w14:paraId="69A0605E" w14:textId="75EE5C8E" w:rsidR="00373905" w:rsidRPr="00042795" w:rsidRDefault="00373905" w:rsidP="00373905">
      <w:r w:rsidRPr="00042795">
        <w:t>Upoštevaje fizične, finančne in opisne kazalce (indikatorje), določene v obrazložitvi finančnega načrta posrednega uporabnika ali v njegovem letnem programu dela po posameznih področjih dejavnosti.</w:t>
      </w:r>
    </w:p>
    <w:p w14:paraId="144DEA60" w14:textId="58283D00" w:rsidR="003779B8" w:rsidRDefault="003779B8" w:rsidP="003779B8">
      <w:pPr>
        <w:pStyle w:val="Naslov3"/>
      </w:pPr>
      <w:bookmarkStart w:id="18" w:name="_Toc210033303"/>
      <w:r>
        <w:t>Realizacija letnih ciljev</w:t>
      </w:r>
      <w:bookmarkEnd w:id="18"/>
    </w:p>
    <w:p w14:paraId="0557154D" w14:textId="2010DE2F" w:rsidR="003542B1" w:rsidRDefault="003542B1" w:rsidP="003542B1">
      <w:r w:rsidRPr="00010190">
        <w:rPr>
          <w:b/>
          <w:bCs/>
        </w:rPr>
        <w:t>Tabela 1</w:t>
      </w:r>
      <w:r>
        <w:t>: Realizacija letnih ciljev</w:t>
      </w:r>
      <w:r w:rsidR="00373905">
        <w:t xml:space="preserve"> (priporočila so vrednostni kazalci, sicer opisni)</w:t>
      </w:r>
    </w:p>
    <w:bookmarkStart w:id="19" w:name="_MON_1798630245"/>
    <w:bookmarkEnd w:id="19"/>
    <w:p w14:paraId="06A3B7FB" w14:textId="168933AD" w:rsidR="00010190" w:rsidRDefault="00373905" w:rsidP="00373905">
      <w:pPr>
        <w:jc w:val="center"/>
      </w:pPr>
      <w:r>
        <w:object w:dxaOrig="10276" w:dyaOrig="3195" w14:anchorId="78D5C8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158.25pt" o:ole="">
            <v:imagedata r:id="rId9" o:title=""/>
          </v:shape>
          <o:OLEObject Type="Embed" ProgID="Excel.Sheet.12" ShapeID="_x0000_i1025" DrawAspect="Content" ObjectID="_1830572106" r:id="rId10"/>
        </w:object>
      </w:r>
    </w:p>
    <w:p w14:paraId="6265D1C0" w14:textId="439BC696" w:rsidR="00373905" w:rsidRPr="00042795" w:rsidRDefault="00373905" w:rsidP="00373905">
      <w:r w:rsidRPr="00042795">
        <w:t xml:space="preserve">Zastavljene naloge so bile realizirane </w:t>
      </w:r>
      <w:r w:rsidRPr="00042795">
        <w:rPr>
          <w:i/>
          <w:iCs/>
        </w:rPr>
        <w:t>(če ne, opis razlogov)</w:t>
      </w:r>
      <w:r>
        <w:rPr>
          <w:i/>
          <w:iCs/>
        </w:rPr>
        <w:t xml:space="preserve"> </w:t>
      </w:r>
      <w:r w:rsidRPr="00042795">
        <w:rPr>
          <w:i/>
          <w:iCs/>
        </w:rPr>
        <w:t>...</w:t>
      </w:r>
    </w:p>
    <w:p w14:paraId="0387899E" w14:textId="778EFD63" w:rsidR="00373905" w:rsidRPr="00042795" w:rsidRDefault="00373905" w:rsidP="00373905">
      <w:pPr>
        <w:rPr>
          <w:i/>
          <w:iCs/>
        </w:rPr>
      </w:pPr>
      <w:r w:rsidRPr="00042795">
        <w:t xml:space="preserve">Cilji so bili doseženi </w:t>
      </w:r>
      <w:r w:rsidRPr="00042795">
        <w:rPr>
          <w:i/>
          <w:iCs/>
        </w:rPr>
        <w:t>(če ne, opis razlogov)</w:t>
      </w:r>
      <w:r>
        <w:rPr>
          <w:i/>
          <w:iCs/>
        </w:rPr>
        <w:t xml:space="preserve"> </w:t>
      </w:r>
      <w:r w:rsidRPr="00042795">
        <w:rPr>
          <w:i/>
          <w:iCs/>
        </w:rPr>
        <w:t>...</w:t>
      </w:r>
    </w:p>
    <w:p w14:paraId="1805CED5" w14:textId="37A62E54" w:rsidR="003542B1" w:rsidRDefault="003542B1" w:rsidP="003542B1">
      <w:pPr>
        <w:pStyle w:val="Naslov3"/>
      </w:pPr>
      <w:bookmarkStart w:id="20" w:name="_Toc210033304"/>
      <w:r>
        <w:t>Realizacija delovnega programa</w:t>
      </w:r>
      <w:bookmarkEnd w:id="20"/>
    </w:p>
    <w:p w14:paraId="637F1355" w14:textId="14A45D88" w:rsidR="00856B6D" w:rsidRDefault="00856B6D" w:rsidP="00856B6D">
      <w:r w:rsidRPr="00042795">
        <w:t xml:space="preserve">Navedite realizacijo delovnega programa v letu </w:t>
      </w:r>
      <w:r>
        <w:t>2025</w:t>
      </w:r>
      <w:r w:rsidRPr="00042795">
        <w:t xml:space="preserve"> napram planu za leto </w:t>
      </w:r>
      <w:r>
        <w:t>2025</w:t>
      </w:r>
      <w:r w:rsidRPr="00042795">
        <w:t xml:space="preserve"> ter realizaciji v letu </w:t>
      </w:r>
      <w:r>
        <w:t>2024</w:t>
      </w:r>
      <w:r w:rsidRPr="00042795">
        <w:t xml:space="preserve"> po dejavnostih do plačnika ZZZS ter ostalih plačnikih.</w:t>
      </w:r>
    </w:p>
    <w:p w14:paraId="72BCF119" w14:textId="7A23F419" w:rsidR="00856B6D" w:rsidRDefault="00856B6D" w:rsidP="00856B6D">
      <w:r w:rsidRPr="00E3627B">
        <w:rPr>
          <w:b/>
          <w:bCs/>
        </w:rPr>
        <w:t>Obrazec 1</w:t>
      </w:r>
      <w:r>
        <w:t>: Delovni program 2025 – ZD LP</w:t>
      </w:r>
    </w:p>
    <w:p w14:paraId="557A5247" w14:textId="69D19A18" w:rsidR="00856B6D" w:rsidRPr="00E3627B" w:rsidRDefault="00856B6D" w:rsidP="00856B6D">
      <w:pPr>
        <w:rPr>
          <w:i/>
          <w:iCs/>
        </w:rPr>
      </w:pPr>
      <w:r>
        <w:rPr>
          <w:i/>
          <w:iCs/>
        </w:rPr>
        <w:t>Obrazec izpolnite v pripeti datoteki »Obrazec 1 – Delovni program 2025 ZD LP«.</w:t>
      </w:r>
    </w:p>
    <w:p w14:paraId="4ED5A4CD" w14:textId="1D7B15D8" w:rsidR="00856B6D" w:rsidRDefault="00856B6D" w:rsidP="00856B6D">
      <w:pPr>
        <w:pStyle w:val="Naslov3"/>
      </w:pPr>
      <w:bookmarkStart w:id="21" w:name="_Toc210033305"/>
      <w:r>
        <w:t>Poročanje o vključevanju storitev e-Zdravje</w:t>
      </w:r>
      <w:bookmarkEnd w:id="21"/>
    </w:p>
    <w:p w14:paraId="38B3355F" w14:textId="77777777" w:rsidR="00856B6D" w:rsidRDefault="00856B6D" w:rsidP="00856B6D">
      <w:r>
        <w:t>Poročajte o vključevanju in uporabi storitev:</w:t>
      </w:r>
    </w:p>
    <w:p w14:paraId="4E135CE5" w14:textId="77777777" w:rsidR="00856B6D" w:rsidRDefault="00856B6D" w:rsidP="00B26640">
      <w:pPr>
        <w:pStyle w:val="Odstavekseznama"/>
        <w:numPr>
          <w:ilvl w:val="0"/>
          <w:numId w:val="20"/>
        </w:numPr>
        <w:spacing w:after="0" w:line="240" w:lineRule="auto"/>
        <w:ind w:hanging="720"/>
      </w:pPr>
      <w:r>
        <w:lastRenderedPageBreak/>
        <w:t>eNapotnica,</w:t>
      </w:r>
    </w:p>
    <w:p w14:paraId="36267556" w14:textId="0AF5CBB2" w:rsidR="00856B6D" w:rsidRDefault="00856B6D" w:rsidP="00B26640">
      <w:pPr>
        <w:pStyle w:val="Odstavekseznama"/>
        <w:numPr>
          <w:ilvl w:val="0"/>
          <w:numId w:val="20"/>
        </w:numPr>
        <w:spacing w:after="0" w:line="240" w:lineRule="auto"/>
        <w:ind w:hanging="720"/>
      </w:pPr>
      <w:r>
        <w:t>eNaročanje,</w:t>
      </w:r>
    </w:p>
    <w:p w14:paraId="59B78003" w14:textId="77777777" w:rsidR="00856B6D" w:rsidRDefault="00856B6D" w:rsidP="00856B6D">
      <w:pPr>
        <w:spacing w:after="0" w:line="240" w:lineRule="auto"/>
      </w:pPr>
    </w:p>
    <w:p w14:paraId="2777AFFE" w14:textId="27D253B9" w:rsidR="00856B6D" w:rsidRDefault="00856B6D" w:rsidP="00856B6D">
      <w:r w:rsidRPr="00A7345F">
        <w:rPr>
          <w:b/>
          <w:bCs/>
        </w:rPr>
        <w:t>Tabela 2</w:t>
      </w:r>
      <w:r>
        <w:t>: Poročajte o naslednjih parametrih, pri katerih upoštevajte stanje konec leta 2025:</w:t>
      </w:r>
    </w:p>
    <w:tbl>
      <w:tblPr>
        <w:tblStyle w:val="Tabelamrea"/>
        <w:tblW w:w="0" w:type="auto"/>
        <w:tblLook w:val="04A0" w:firstRow="1" w:lastRow="0" w:firstColumn="1" w:lastColumn="0" w:noHBand="0" w:noVBand="1"/>
      </w:tblPr>
      <w:tblGrid>
        <w:gridCol w:w="6788"/>
        <w:gridCol w:w="2274"/>
      </w:tblGrid>
      <w:tr w:rsidR="00856B6D" w14:paraId="36031E17" w14:textId="77777777" w:rsidTr="00856B6D">
        <w:tc>
          <w:tcPr>
            <w:tcW w:w="6788" w:type="dxa"/>
          </w:tcPr>
          <w:p w14:paraId="7269B662" w14:textId="77777777" w:rsidR="00856B6D" w:rsidRDefault="00856B6D" w:rsidP="00ED741D"/>
        </w:tc>
        <w:tc>
          <w:tcPr>
            <w:tcW w:w="2274" w:type="dxa"/>
          </w:tcPr>
          <w:p w14:paraId="5C86AF62" w14:textId="77777777" w:rsidR="00856B6D" w:rsidRDefault="00856B6D" w:rsidP="00ED741D">
            <w:r>
              <w:t>Delež</w:t>
            </w:r>
          </w:p>
        </w:tc>
      </w:tr>
      <w:tr w:rsidR="00856B6D" w14:paraId="5826F644" w14:textId="77777777" w:rsidTr="00856B6D">
        <w:tc>
          <w:tcPr>
            <w:tcW w:w="6788" w:type="dxa"/>
          </w:tcPr>
          <w:p w14:paraId="30A629E1" w14:textId="77777777" w:rsidR="00856B6D" w:rsidRDefault="00856B6D" w:rsidP="00ED741D">
            <w:r>
              <w:t>1. Delež ambulant, kjer je pacientu (ki ne izrazi želje, da se želi naročiti sam) dana možnost, da ga na podlagi eNapotnice, ki ste jo izdali v eni od vaših ambulant, elektronsko naročite na nadaljnjo obravnavo na podlagi te napotnice k drugemu izvajalcu (za storitve, kjer je eNaročanje omogočeno). Za ustrezno se šteje tudi, če je točka za naročanje organizirana izven ambulante za več ambulant, če ima pacient do nje dostop.</w:t>
            </w:r>
          </w:p>
        </w:tc>
        <w:tc>
          <w:tcPr>
            <w:tcW w:w="2274" w:type="dxa"/>
          </w:tcPr>
          <w:p w14:paraId="71A16830" w14:textId="77777777" w:rsidR="00856B6D" w:rsidRDefault="00856B6D" w:rsidP="00ED741D"/>
        </w:tc>
      </w:tr>
      <w:tr w:rsidR="00856B6D" w14:paraId="3C46F676" w14:textId="77777777" w:rsidTr="00856B6D">
        <w:tc>
          <w:tcPr>
            <w:tcW w:w="6788" w:type="dxa"/>
          </w:tcPr>
          <w:p w14:paraId="69C28038" w14:textId="77777777" w:rsidR="00856B6D" w:rsidRDefault="00856B6D" w:rsidP="00ED741D">
            <w:r>
              <w:t>2. Delež izdanih ambulantnih izvidov, ki ste jih v vaši ustanovi izdali v lanskem letu ter hkrati tudi preko informacijskega sistema avtomatsko posredovali v Centralni register podatkov o pacientih.</w:t>
            </w:r>
          </w:p>
        </w:tc>
        <w:tc>
          <w:tcPr>
            <w:tcW w:w="2274" w:type="dxa"/>
          </w:tcPr>
          <w:p w14:paraId="65BDC54D" w14:textId="77777777" w:rsidR="00856B6D" w:rsidRDefault="00856B6D" w:rsidP="00ED741D"/>
        </w:tc>
      </w:tr>
    </w:tbl>
    <w:p w14:paraId="5357223F" w14:textId="681FEF39" w:rsidR="00856B6D" w:rsidRDefault="00856B6D" w:rsidP="00856B6D"/>
    <w:p w14:paraId="2C2942A3" w14:textId="77777777" w:rsidR="00856B6D" w:rsidRDefault="00856B6D">
      <w:pPr>
        <w:spacing w:after="160" w:line="259" w:lineRule="auto"/>
        <w:jc w:val="left"/>
      </w:pPr>
      <w:r>
        <w:br w:type="page"/>
      </w:r>
    </w:p>
    <w:p w14:paraId="36B3F9ED" w14:textId="287AF8AA" w:rsidR="006E09A2" w:rsidRDefault="006E09A2" w:rsidP="006E09A2">
      <w:pPr>
        <w:pStyle w:val="Naslov3"/>
      </w:pPr>
      <w:bookmarkStart w:id="22" w:name="_Toc210033306"/>
      <w:r w:rsidRPr="006E09A2">
        <w:lastRenderedPageBreak/>
        <w:t>Poslovni</w:t>
      </w:r>
      <w:r>
        <w:t xml:space="preserve"> izid</w:t>
      </w:r>
      <w:bookmarkEnd w:id="22"/>
    </w:p>
    <w:p w14:paraId="38C9BB7A" w14:textId="77777777" w:rsidR="00856B6D" w:rsidRDefault="006E09A2" w:rsidP="00856B6D">
      <w:r w:rsidRPr="00010190">
        <w:rPr>
          <w:b/>
          <w:bCs/>
        </w:rPr>
        <w:t xml:space="preserve">Tabela </w:t>
      </w:r>
      <w:r w:rsidR="00856B6D">
        <w:rPr>
          <w:b/>
          <w:bCs/>
        </w:rPr>
        <w:t>3</w:t>
      </w:r>
      <w:r>
        <w:t>: Poslovni izid po letih v EUR</w:t>
      </w:r>
    </w:p>
    <w:bookmarkStart w:id="23" w:name="_MON_1733572377"/>
    <w:bookmarkEnd w:id="23"/>
    <w:p w14:paraId="762158DB" w14:textId="367EC7F4" w:rsidR="00010190" w:rsidRDefault="000125C6" w:rsidP="00856B6D">
      <w:r w:rsidRPr="00BE6660">
        <w:rPr>
          <w:i/>
          <w:iCs/>
        </w:rPr>
        <w:object w:dxaOrig="8571" w:dyaOrig="4793" w14:anchorId="20F8715A">
          <v:shape id="_x0000_i1026" type="#_x0000_t75" style="width:388.5pt;height:3in" o:ole="">
            <v:imagedata r:id="rId11" o:title=""/>
          </v:shape>
          <o:OLEObject Type="Embed" ProgID="Excel.Sheet.12" ShapeID="_x0000_i1026" DrawAspect="Content" ObjectID="_1830572107" r:id="rId12"/>
        </w:object>
      </w:r>
    </w:p>
    <w:p w14:paraId="0BB993DF" w14:textId="1975BC79" w:rsidR="006E09A2" w:rsidRPr="006E09A2" w:rsidRDefault="006E09A2" w:rsidP="006E09A2">
      <w:pPr>
        <w:pStyle w:val="Naslov3"/>
      </w:pPr>
      <w:bookmarkStart w:id="24" w:name="_Toc188959775"/>
      <w:bookmarkStart w:id="25" w:name="_Toc210033307"/>
      <w:r w:rsidRPr="006E09A2">
        <w:t>Nastanek morebitnih nedopustnih ali nepričakovanih posledic pri izvajanju programa dela</w:t>
      </w:r>
      <w:bookmarkEnd w:id="24"/>
      <w:bookmarkEnd w:id="25"/>
    </w:p>
    <w:p w14:paraId="5E5CBD9D" w14:textId="77777777" w:rsidR="00856B6D" w:rsidRDefault="00856B6D" w:rsidP="00856B6D">
      <w:bookmarkStart w:id="26" w:name="_Toc188959776"/>
      <w:r w:rsidRPr="00042795">
        <w:t>Navedba bistvenih odstopanj v zvezi z izvajanjem programa dela.</w:t>
      </w:r>
    </w:p>
    <w:p w14:paraId="133AA6BF" w14:textId="4AB5DB78" w:rsidR="006E09A2" w:rsidRPr="008E14BA" w:rsidRDefault="00306317" w:rsidP="006E09A2">
      <w:pPr>
        <w:pStyle w:val="Naslov3"/>
      </w:pPr>
      <w:bookmarkStart w:id="27" w:name="_Toc188959777"/>
      <w:bookmarkStart w:id="28" w:name="_Toc210033308"/>
      <w:bookmarkEnd w:id="26"/>
      <w:r w:rsidRPr="008E14BA">
        <w:t>Nacionalni prioritetni program</w:t>
      </w:r>
      <w:bookmarkEnd w:id="27"/>
      <w:bookmarkEnd w:id="28"/>
    </w:p>
    <w:p w14:paraId="0DA7175F" w14:textId="77777777" w:rsidR="008E14BA" w:rsidRPr="00C46029" w:rsidRDefault="008E14BA" w:rsidP="008E14BA">
      <w:r w:rsidRPr="00C46029">
        <w:t>Pripravite poročilo o izvajanju nacionalnega prioritetnega progama (v nadaljnjem besedilu: NPP). Poročajte o programih iz tretje točke I. dela Sklepa o posebnih programih</w:t>
      </w:r>
      <w:r>
        <w:t xml:space="preserve">, </w:t>
      </w:r>
      <w:r w:rsidRPr="00C46029">
        <w:t>št. 172-1/2024/30 z dne 28. 2. 2024</w:t>
      </w:r>
      <w:r>
        <w:t xml:space="preserve"> </w:t>
      </w:r>
      <w:r w:rsidRPr="00C46029">
        <w:t xml:space="preserve">z vsemi dopolnitvami in spremembami in o potrjenih posebnih programih </w:t>
      </w:r>
      <w:r>
        <w:t xml:space="preserve">v skladu s </w:t>
      </w:r>
      <w:r w:rsidRPr="00C46029">
        <w:t>3. člen</w:t>
      </w:r>
      <w:r>
        <w:t>om</w:t>
      </w:r>
      <w:r w:rsidRPr="00C46029">
        <w:t xml:space="preserve"> Sklepa o posebnih programih zdravstvenih storitev za sklepanje podjemnih pogodb z lastnim</w:t>
      </w:r>
      <w:r>
        <w:t xml:space="preserve"> zaposlenim, </w:t>
      </w:r>
      <w:r w:rsidRPr="00C46029">
        <w:t xml:space="preserve"> št. 172-1/2025-54 z dne 9. 9. 2025</w:t>
      </w:r>
      <w:r>
        <w:t xml:space="preserve"> </w:t>
      </w:r>
      <w:r w:rsidRPr="00C46029">
        <w:t>z vsemi spremembami.</w:t>
      </w:r>
    </w:p>
    <w:p w14:paraId="7E636CE9" w14:textId="77777777" w:rsidR="008E14BA" w:rsidRPr="00C46029" w:rsidRDefault="008E14BA" w:rsidP="008E14BA">
      <w:r w:rsidRPr="00C46029">
        <w:t>Poročajte najmanj o naslednjih parametrih po VZS-jih:</w:t>
      </w:r>
    </w:p>
    <w:p w14:paraId="47562EDD" w14:textId="77777777" w:rsidR="008E14BA" w:rsidRPr="00C46029" w:rsidRDefault="008E14BA" w:rsidP="008E14BA">
      <w:pPr>
        <w:numPr>
          <w:ilvl w:val="0"/>
          <w:numId w:val="6"/>
        </w:numPr>
        <w:spacing w:after="0"/>
        <w:ind w:left="680" w:hanging="680"/>
      </w:pPr>
      <w:r w:rsidRPr="00C46029">
        <w:t>številu vseh čakajočih na dan 1.1. 2025 in 31. 12. 2025 za VZS v okviru izvajanja NPP,</w:t>
      </w:r>
    </w:p>
    <w:p w14:paraId="5050B6D1" w14:textId="77777777" w:rsidR="008E14BA" w:rsidRPr="00C46029" w:rsidRDefault="008E14BA" w:rsidP="008E14BA">
      <w:pPr>
        <w:numPr>
          <w:ilvl w:val="0"/>
          <w:numId w:val="6"/>
        </w:numPr>
        <w:spacing w:after="0"/>
        <w:ind w:left="680" w:hanging="680"/>
      </w:pPr>
      <w:r w:rsidRPr="00C46029">
        <w:t>številu vseh čakajočih nad dopustno čakalno dobo na dan 1. 1. 2025 in 31. 12. 2025 za VZS v okviru izvajanja NPP. Pacienti, ki imajo omejitve (medicinska indikacija, kontrolni pregled, …), se ne štejejo kot nedopustno čakajoči pacienti,</w:t>
      </w:r>
    </w:p>
    <w:p w14:paraId="4382444C" w14:textId="77777777" w:rsidR="008E14BA" w:rsidRPr="00C46029" w:rsidRDefault="008E14BA" w:rsidP="008E14BA">
      <w:pPr>
        <w:numPr>
          <w:ilvl w:val="0"/>
          <w:numId w:val="6"/>
        </w:numPr>
        <w:spacing w:after="0"/>
        <w:ind w:left="680" w:hanging="680"/>
      </w:pPr>
      <w:r w:rsidRPr="00C46029">
        <w:t>deležu preiskav/operacij/prvih pregledov izvedenih v okviru NPP glede na vse opravljene preiskave/operacije/prvih pregledov,</w:t>
      </w:r>
    </w:p>
    <w:p w14:paraId="7782DF50" w14:textId="77777777" w:rsidR="008E14BA" w:rsidRPr="00C46029" w:rsidRDefault="008E14BA" w:rsidP="008E14BA">
      <w:pPr>
        <w:numPr>
          <w:ilvl w:val="0"/>
          <w:numId w:val="6"/>
        </w:numPr>
        <w:spacing w:after="0"/>
        <w:ind w:left="680" w:hanging="680"/>
      </w:pPr>
      <w:r w:rsidRPr="00C46029">
        <w:t>povprečni realizirani čakalni dobi za obdobje od 1. 1. 2025 – 30. 6. 2025 in za obdobje od 1. 7. 2025 – 31. 12. 2025 za VZS v okviru izvajanja NPP,</w:t>
      </w:r>
    </w:p>
    <w:p w14:paraId="72BDF9BE" w14:textId="77777777" w:rsidR="008E14BA" w:rsidRPr="00C46029" w:rsidRDefault="008E14BA" w:rsidP="008E14BA">
      <w:pPr>
        <w:numPr>
          <w:ilvl w:val="0"/>
          <w:numId w:val="6"/>
        </w:numPr>
        <w:spacing w:after="0"/>
        <w:ind w:left="680" w:hanging="680"/>
      </w:pPr>
      <w:r w:rsidRPr="00C46029">
        <w:lastRenderedPageBreak/>
        <w:t>skupnem številu sklenjenih podjemnih pogodb za izvajanje NPP,</w:t>
      </w:r>
    </w:p>
    <w:p w14:paraId="7D22ED9F" w14:textId="77777777" w:rsidR="008E14BA" w:rsidRPr="00C46029" w:rsidRDefault="008E14BA" w:rsidP="008E14BA">
      <w:pPr>
        <w:numPr>
          <w:ilvl w:val="0"/>
          <w:numId w:val="6"/>
        </w:numPr>
        <w:spacing w:after="0"/>
        <w:ind w:left="680" w:hanging="680"/>
      </w:pPr>
      <w:r w:rsidRPr="00C46029">
        <w:t>skupnem številu opravljenih ur, namenjenih izvajanju NPP,</w:t>
      </w:r>
    </w:p>
    <w:p w14:paraId="4002F9DA" w14:textId="77777777" w:rsidR="008E14BA" w:rsidRPr="00C46029" w:rsidRDefault="008E14BA" w:rsidP="008E14BA">
      <w:pPr>
        <w:numPr>
          <w:ilvl w:val="0"/>
          <w:numId w:val="6"/>
        </w:numPr>
        <w:ind w:left="680" w:hanging="680"/>
      </w:pPr>
      <w:r w:rsidRPr="00C46029">
        <w:t>prikazu prihodkov in odhodkov (stroški) - stroškovno mesto za NP.</w:t>
      </w:r>
    </w:p>
    <w:p w14:paraId="405491C8" w14:textId="1EEEEBA4" w:rsidR="006E09A2" w:rsidRPr="008E14BA" w:rsidRDefault="006E09A2" w:rsidP="00306317">
      <w:r w:rsidRPr="008E14BA">
        <w:rPr>
          <w:b/>
          <w:bCs/>
        </w:rPr>
        <w:t xml:space="preserve">Tabela </w:t>
      </w:r>
      <w:r w:rsidR="00856B6D" w:rsidRPr="008E14BA">
        <w:rPr>
          <w:b/>
          <w:bCs/>
        </w:rPr>
        <w:t>4</w:t>
      </w:r>
      <w:r w:rsidRPr="008E14BA">
        <w:t>: število vseh čakajočih in število čakajočih nad dopustno čakalno dobo</w:t>
      </w:r>
    </w:p>
    <w:tbl>
      <w:tblPr>
        <w:tblW w:w="9100" w:type="dxa"/>
        <w:tblCellMar>
          <w:left w:w="70" w:type="dxa"/>
          <w:right w:w="70" w:type="dxa"/>
        </w:tblCellMar>
        <w:tblLook w:val="04A0" w:firstRow="1" w:lastRow="0" w:firstColumn="1" w:lastColumn="0" w:noHBand="0" w:noVBand="1"/>
      </w:tblPr>
      <w:tblGrid>
        <w:gridCol w:w="1380"/>
        <w:gridCol w:w="1180"/>
        <w:gridCol w:w="4060"/>
        <w:gridCol w:w="1180"/>
        <w:gridCol w:w="1300"/>
      </w:tblGrid>
      <w:tr w:rsidR="008E14BA" w:rsidRPr="008E14BA" w14:paraId="4B575470" w14:textId="77777777" w:rsidTr="008E14BA">
        <w:trPr>
          <w:trHeight w:val="300"/>
        </w:trPr>
        <w:tc>
          <w:tcPr>
            <w:tcW w:w="13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81A914D"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VZS številka</w:t>
            </w:r>
          </w:p>
        </w:tc>
        <w:tc>
          <w:tcPr>
            <w:tcW w:w="1180" w:type="dxa"/>
            <w:tcBorders>
              <w:top w:val="single" w:sz="4" w:space="0" w:color="auto"/>
              <w:left w:val="nil"/>
              <w:bottom w:val="single" w:sz="4" w:space="0" w:color="auto"/>
              <w:right w:val="single" w:sz="4" w:space="0" w:color="auto"/>
            </w:tcBorders>
            <w:shd w:val="clear" w:color="000000" w:fill="D9E1F2"/>
            <w:noWrap/>
            <w:vAlign w:val="bottom"/>
            <w:hideMark/>
          </w:tcPr>
          <w:p w14:paraId="0E451025"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VZS naziv</w:t>
            </w:r>
          </w:p>
        </w:tc>
        <w:tc>
          <w:tcPr>
            <w:tcW w:w="4060" w:type="dxa"/>
            <w:tcBorders>
              <w:top w:val="single" w:sz="4" w:space="0" w:color="auto"/>
              <w:left w:val="nil"/>
              <w:bottom w:val="single" w:sz="4" w:space="0" w:color="auto"/>
              <w:right w:val="single" w:sz="4" w:space="0" w:color="auto"/>
            </w:tcBorders>
            <w:shd w:val="clear" w:color="000000" w:fill="D9E1F2"/>
            <w:noWrap/>
            <w:vAlign w:val="bottom"/>
            <w:hideMark/>
          </w:tcPr>
          <w:p w14:paraId="0A890568"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Naziv kazalnika</w:t>
            </w:r>
          </w:p>
        </w:tc>
        <w:tc>
          <w:tcPr>
            <w:tcW w:w="1180" w:type="dxa"/>
            <w:tcBorders>
              <w:top w:val="single" w:sz="4" w:space="0" w:color="auto"/>
              <w:left w:val="nil"/>
              <w:bottom w:val="single" w:sz="4" w:space="0" w:color="auto"/>
              <w:right w:val="single" w:sz="4" w:space="0" w:color="auto"/>
            </w:tcBorders>
            <w:shd w:val="clear" w:color="000000" w:fill="D9E1F2"/>
            <w:noWrap/>
            <w:vAlign w:val="bottom"/>
            <w:hideMark/>
          </w:tcPr>
          <w:p w14:paraId="45A10F78" w14:textId="77777777" w:rsidR="008E14BA" w:rsidRPr="008E14BA" w:rsidRDefault="008E14BA" w:rsidP="008E14BA">
            <w:pPr>
              <w:spacing w:after="0" w:line="240" w:lineRule="auto"/>
              <w:jc w:val="righ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1.01.2025</w:t>
            </w:r>
          </w:p>
        </w:tc>
        <w:tc>
          <w:tcPr>
            <w:tcW w:w="1300" w:type="dxa"/>
            <w:tcBorders>
              <w:top w:val="single" w:sz="4" w:space="0" w:color="auto"/>
              <w:left w:val="nil"/>
              <w:bottom w:val="single" w:sz="4" w:space="0" w:color="auto"/>
              <w:right w:val="single" w:sz="4" w:space="0" w:color="auto"/>
            </w:tcBorders>
            <w:shd w:val="clear" w:color="000000" w:fill="D9E1F2"/>
            <w:noWrap/>
            <w:vAlign w:val="bottom"/>
            <w:hideMark/>
          </w:tcPr>
          <w:p w14:paraId="4EDB3A45" w14:textId="77777777" w:rsidR="008E14BA" w:rsidRPr="008E14BA" w:rsidRDefault="008E14BA" w:rsidP="008E14BA">
            <w:pPr>
              <w:spacing w:after="0" w:line="240" w:lineRule="auto"/>
              <w:jc w:val="righ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31.12.2025</w:t>
            </w:r>
          </w:p>
        </w:tc>
      </w:tr>
      <w:tr w:rsidR="008E14BA" w:rsidRPr="008E14BA" w14:paraId="14810540" w14:textId="77777777" w:rsidTr="008E14BA">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704F31B0"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29322772"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c>
          <w:tcPr>
            <w:tcW w:w="4060" w:type="dxa"/>
            <w:tcBorders>
              <w:top w:val="nil"/>
              <w:left w:val="nil"/>
              <w:bottom w:val="single" w:sz="4" w:space="0" w:color="auto"/>
              <w:right w:val="single" w:sz="4" w:space="0" w:color="auto"/>
            </w:tcBorders>
            <w:shd w:val="clear" w:color="auto" w:fill="auto"/>
            <w:noWrap/>
            <w:vAlign w:val="bottom"/>
            <w:hideMark/>
          </w:tcPr>
          <w:p w14:paraId="042019A8"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Število vseh čakajočih</w:t>
            </w:r>
          </w:p>
        </w:tc>
        <w:tc>
          <w:tcPr>
            <w:tcW w:w="1180" w:type="dxa"/>
            <w:tcBorders>
              <w:top w:val="nil"/>
              <w:left w:val="nil"/>
              <w:bottom w:val="single" w:sz="4" w:space="0" w:color="auto"/>
              <w:right w:val="single" w:sz="4" w:space="0" w:color="auto"/>
            </w:tcBorders>
            <w:shd w:val="clear" w:color="auto" w:fill="auto"/>
            <w:noWrap/>
            <w:vAlign w:val="bottom"/>
            <w:hideMark/>
          </w:tcPr>
          <w:p w14:paraId="5E850251"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2FB6D7C9"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r>
      <w:tr w:rsidR="008E14BA" w:rsidRPr="008E14BA" w14:paraId="6D0E5A9C" w14:textId="77777777" w:rsidTr="008E14BA">
        <w:trPr>
          <w:trHeight w:val="69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34B329D0"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5857E7ED"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c>
          <w:tcPr>
            <w:tcW w:w="4060" w:type="dxa"/>
            <w:tcBorders>
              <w:top w:val="nil"/>
              <w:left w:val="nil"/>
              <w:bottom w:val="single" w:sz="4" w:space="0" w:color="auto"/>
              <w:right w:val="single" w:sz="4" w:space="0" w:color="auto"/>
            </w:tcBorders>
            <w:shd w:val="clear" w:color="auto" w:fill="auto"/>
            <w:vAlign w:val="bottom"/>
            <w:hideMark/>
          </w:tcPr>
          <w:p w14:paraId="3F69675C"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Število vseh čakajočih nad dopustno</w:t>
            </w:r>
            <w:r w:rsidRPr="008E14BA">
              <w:rPr>
                <w:rFonts w:eastAsia="Times New Roman" w:cs="Arial"/>
                <w:color w:val="000000"/>
                <w:kern w:val="0"/>
                <w:sz w:val="22"/>
                <w:lang w:eastAsia="sl-SI"/>
                <w14:ligatures w14:val="none"/>
              </w:rPr>
              <w:br/>
              <w:t>ćakalno dobo</w:t>
            </w:r>
          </w:p>
        </w:tc>
        <w:tc>
          <w:tcPr>
            <w:tcW w:w="1180" w:type="dxa"/>
            <w:tcBorders>
              <w:top w:val="nil"/>
              <w:left w:val="nil"/>
              <w:bottom w:val="single" w:sz="4" w:space="0" w:color="auto"/>
              <w:right w:val="single" w:sz="4" w:space="0" w:color="auto"/>
            </w:tcBorders>
            <w:shd w:val="clear" w:color="auto" w:fill="auto"/>
            <w:noWrap/>
            <w:vAlign w:val="bottom"/>
            <w:hideMark/>
          </w:tcPr>
          <w:p w14:paraId="49AEFC5A"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5913F0EB"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r>
      <w:tr w:rsidR="008E14BA" w:rsidRPr="008E14BA" w14:paraId="535C9266" w14:textId="77777777" w:rsidTr="008E14BA">
        <w:trPr>
          <w:trHeight w:val="300"/>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5AB6FA72"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c>
          <w:tcPr>
            <w:tcW w:w="1180" w:type="dxa"/>
            <w:tcBorders>
              <w:top w:val="nil"/>
              <w:left w:val="nil"/>
              <w:bottom w:val="single" w:sz="4" w:space="0" w:color="auto"/>
              <w:right w:val="single" w:sz="4" w:space="0" w:color="auto"/>
            </w:tcBorders>
            <w:shd w:val="clear" w:color="auto" w:fill="auto"/>
            <w:noWrap/>
            <w:vAlign w:val="bottom"/>
            <w:hideMark/>
          </w:tcPr>
          <w:p w14:paraId="38B2D748"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c>
          <w:tcPr>
            <w:tcW w:w="4060" w:type="dxa"/>
            <w:tcBorders>
              <w:top w:val="nil"/>
              <w:left w:val="nil"/>
              <w:bottom w:val="single" w:sz="4" w:space="0" w:color="auto"/>
              <w:right w:val="single" w:sz="4" w:space="0" w:color="auto"/>
            </w:tcBorders>
            <w:shd w:val="clear" w:color="auto" w:fill="auto"/>
            <w:noWrap/>
            <w:vAlign w:val="bottom"/>
            <w:hideMark/>
          </w:tcPr>
          <w:p w14:paraId="3FF9C643"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Delež preiskav/operacij/prvih pregledov</w:t>
            </w:r>
          </w:p>
        </w:tc>
        <w:tc>
          <w:tcPr>
            <w:tcW w:w="1180" w:type="dxa"/>
            <w:tcBorders>
              <w:top w:val="nil"/>
              <w:left w:val="nil"/>
              <w:bottom w:val="single" w:sz="4" w:space="0" w:color="auto"/>
              <w:right w:val="single" w:sz="4" w:space="0" w:color="auto"/>
            </w:tcBorders>
            <w:shd w:val="clear" w:color="auto" w:fill="auto"/>
            <w:noWrap/>
            <w:vAlign w:val="bottom"/>
            <w:hideMark/>
          </w:tcPr>
          <w:p w14:paraId="6C37E1C3"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36DCE57C"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r>
    </w:tbl>
    <w:p w14:paraId="2A3DF117" w14:textId="77777777" w:rsidR="008E14BA" w:rsidRDefault="008E14BA" w:rsidP="00306317">
      <w:pPr>
        <w:rPr>
          <w:b/>
          <w:bCs/>
        </w:rPr>
      </w:pPr>
    </w:p>
    <w:p w14:paraId="413188BC" w14:textId="0698AD53" w:rsidR="00306317" w:rsidRPr="008E14BA" w:rsidRDefault="00306317" w:rsidP="00306317">
      <w:r w:rsidRPr="008E14BA">
        <w:rPr>
          <w:b/>
          <w:bCs/>
        </w:rPr>
        <w:t xml:space="preserve">Tabela </w:t>
      </w:r>
      <w:r w:rsidR="00856B6D" w:rsidRPr="008E14BA">
        <w:rPr>
          <w:b/>
          <w:bCs/>
        </w:rPr>
        <w:t>5</w:t>
      </w:r>
      <w:r w:rsidRPr="008E14BA">
        <w:t>: Povprečna realizirana čakalna doba</w:t>
      </w:r>
    </w:p>
    <w:bookmarkStart w:id="29" w:name="_MON_1829804529"/>
    <w:bookmarkEnd w:id="29"/>
    <w:p w14:paraId="6941FBA9" w14:textId="1FD5B0B1" w:rsidR="00021D6E" w:rsidRPr="00C07C29" w:rsidRDefault="008E14BA" w:rsidP="00306317">
      <w:pPr>
        <w:rPr>
          <w:highlight w:val="yellow"/>
        </w:rPr>
      </w:pPr>
      <w:r>
        <w:object w:dxaOrig="9086" w:dyaOrig="962" w14:anchorId="01EF14FC">
          <v:shape id="_x0000_i1027" type="#_x0000_t75" style="width:454.5pt;height:48pt" o:ole="">
            <v:imagedata r:id="rId13" o:title=""/>
          </v:shape>
          <o:OLEObject Type="Embed" ProgID="Excel.Sheet.12" ShapeID="_x0000_i1027" DrawAspect="Content" ObjectID="_1830572108" r:id="rId14"/>
        </w:object>
      </w:r>
    </w:p>
    <w:p w14:paraId="5642DB05" w14:textId="457D5037" w:rsidR="00306317" w:rsidRPr="00EC4F22" w:rsidRDefault="00306317" w:rsidP="00306317">
      <w:r w:rsidRPr="00EC4F22">
        <w:rPr>
          <w:b/>
          <w:bCs/>
        </w:rPr>
        <w:t xml:space="preserve">Tabela </w:t>
      </w:r>
      <w:r w:rsidR="00B86033" w:rsidRPr="00EC4F22">
        <w:rPr>
          <w:b/>
          <w:bCs/>
        </w:rPr>
        <w:t>6</w:t>
      </w:r>
      <w:r w:rsidRPr="00EC4F22">
        <w:t>: Delo po podjemni pogodbi</w:t>
      </w:r>
    </w:p>
    <w:tbl>
      <w:tblPr>
        <w:tblW w:w="7620" w:type="dxa"/>
        <w:jc w:val="center"/>
        <w:tblCellMar>
          <w:left w:w="70" w:type="dxa"/>
          <w:right w:w="70" w:type="dxa"/>
        </w:tblCellMar>
        <w:tblLook w:val="04A0" w:firstRow="1" w:lastRow="0" w:firstColumn="1" w:lastColumn="0" w:noHBand="0" w:noVBand="1"/>
      </w:tblPr>
      <w:tblGrid>
        <w:gridCol w:w="4860"/>
        <w:gridCol w:w="2760"/>
      </w:tblGrid>
      <w:tr w:rsidR="008E14BA" w:rsidRPr="008E14BA" w14:paraId="2F6AF382" w14:textId="77777777" w:rsidTr="008E14BA">
        <w:trPr>
          <w:trHeight w:val="315"/>
          <w:jc w:val="center"/>
        </w:trPr>
        <w:tc>
          <w:tcPr>
            <w:tcW w:w="4860"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14E133FC"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Naziv kazalnika</w:t>
            </w:r>
          </w:p>
        </w:tc>
        <w:tc>
          <w:tcPr>
            <w:tcW w:w="2760" w:type="dxa"/>
            <w:tcBorders>
              <w:top w:val="single" w:sz="8" w:space="0" w:color="auto"/>
              <w:left w:val="nil"/>
              <w:bottom w:val="single" w:sz="8" w:space="0" w:color="auto"/>
              <w:right w:val="single" w:sz="8" w:space="0" w:color="auto"/>
            </w:tcBorders>
            <w:shd w:val="clear" w:color="000000" w:fill="D9E1F2"/>
            <w:noWrap/>
            <w:vAlign w:val="center"/>
            <w:hideMark/>
          </w:tcPr>
          <w:p w14:paraId="1E940405" w14:textId="77C0290B"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xml:space="preserve">1. </w:t>
            </w:r>
            <w:r w:rsidR="00822B84">
              <w:rPr>
                <w:rFonts w:eastAsia="Times New Roman" w:cs="Arial"/>
                <w:color w:val="000000"/>
                <w:kern w:val="0"/>
                <w:sz w:val="22"/>
                <w:lang w:eastAsia="sl-SI"/>
                <w14:ligatures w14:val="none"/>
              </w:rPr>
              <w:t>1</w:t>
            </w:r>
            <w:r w:rsidRPr="008E14BA">
              <w:rPr>
                <w:rFonts w:eastAsia="Times New Roman" w:cs="Arial"/>
                <w:color w:val="000000"/>
                <w:kern w:val="0"/>
                <w:sz w:val="22"/>
                <w:lang w:eastAsia="sl-SI"/>
                <w14:ligatures w14:val="none"/>
              </w:rPr>
              <w:t>. 2025 - 31. 12. 2025</w:t>
            </w:r>
          </w:p>
        </w:tc>
      </w:tr>
      <w:tr w:rsidR="008E14BA" w:rsidRPr="008E14BA" w14:paraId="085E691F" w14:textId="77777777" w:rsidTr="008E14BA">
        <w:trPr>
          <w:trHeight w:val="315"/>
          <w:jc w:val="center"/>
        </w:trPr>
        <w:tc>
          <w:tcPr>
            <w:tcW w:w="4860" w:type="dxa"/>
            <w:tcBorders>
              <w:top w:val="nil"/>
              <w:left w:val="single" w:sz="8" w:space="0" w:color="auto"/>
              <w:bottom w:val="single" w:sz="8" w:space="0" w:color="auto"/>
              <w:right w:val="single" w:sz="8" w:space="0" w:color="auto"/>
            </w:tcBorders>
            <w:shd w:val="clear" w:color="auto" w:fill="auto"/>
            <w:noWrap/>
            <w:vAlign w:val="center"/>
            <w:hideMark/>
          </w:tcPr>
          <w:p w14:paraId="350C84D7"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Skupno število sklenjenih podjemnih pogodb</w:t>
            </w:r>
          </w:p>
        </w:tc>
        <w:tc>
          <w:tcPr>
            <w:tcW w:w="2760" w:type="dxa"/>
            <w:tcBorders>
              <w:top w:val="nil"/>
              <w:left w:val="nil"/>
              <w:bottom w:val="single" w:sz="8" w:space="0" w:color="auto"/>
              <w:right w:val="single" w:sz="8" w:space="0" w:color="auto"/>
            </w:tcBorders>
            <w:shd w:val="clear" w:color="auto" w:fill="auto"/>
            <w:noWrap/>
            <w:vAlign w:val="center"/>
            <w:hideMark/>
          </w:tcPr>
          <w:p w14:paraId="3C50F1F0"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r>
      <w:tr w:rsidR="008E14BA" w:rsidRPr="008E14BA" w14:paraId="755DE7BE" w14:textId="77777777" w:rsidTr="008E14BA">
        <w:trPr>
          <w:trHeight w:val="315"/>
          <w:jc w:val="center"/>
        </w:trPr>
        <w:tc>
          <w:tcPr>
            <w:tcW w:w="4860" w:type="dxa"/>
            <w:tcBorders>
              <w:top w:val="nil"/>
              <w:left w:val="single" w:sz="8" w:space="0" w:color="auto"/>
              <w:bottom w:val="single" w:sz="8" w:space="0" w:color="auto"/>
              <w:right w:val="single" w:sz="8" w:space="0" w:color="auto"/>
            </w:tcBorders>
            <w:shd w:val="clear" w:color="auto" w:fill="auto"/>
            <w:noWrap/>
            <w:vAlign w:val="center"/>
            <w:hideMark/>
          </w:tcPr>
          <w:p w14:paraId="28F37114"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Skupno število opravljenih ur</w:t>
            </w:r>
          </w:p>
        </w:tc>
        <w:tc>
          <w:tcPr>
            <w:tcW w:w="2760" w:type="dxa"/>
            <w:tcBorders>
              <w:top w:val="nil"/>
              <w:left w:val="nil"/>
              <w:bottom w:val="single" w:sz="8" w:space="0" w:color="auto"/>
              <w:right w:val="single" w:sz="8" w:space="0" w:color="auto"/>
            </w:tcBorders>
            <w:shd w:val="clear" w:color="auto" w:fill="auto"/>
            <w:noWrap/>
            <w:vAlign w:val="center"/>
            <w:hideMark/>
          </w:tcPr>
          <w:p w14:paraId="1E45C331"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r>
      <w:tr w:rsidR="008E14BA" w:rsidRPr="008E14BA" w14:paraId="3F14DDA9" w14:textId="77777777" w:rsidTr="008E14BA">
        <w:trPr>
          <w:trHeight w:val="315"/>
          <w:jc w:val="center"/>
        </w:trPr>
        <w:tc>
          <w:tcPr>
            <w:tcW w:w="4860" w:type="dxa"/>
            <w:tcBorders>
              <w:top w:val="nil"/>
              <w:left w:val="single" w:sz="8" w:space="0" w:color="auto"/>
              <w:bottom w:val="single" w:sz="8" w:space="0" w:color="auto"/>
              <w:right w:val="single" w:sz="8" w:space="0" w:color="auto"/>
            </w:tcBorders>
            <w:shd w:val="clear" w:color="auto" w:fill="auto"/>
            <w:noWrap/>
            <w:vAlign w:val="center"/>
            <w:hideMark/>
          </w:tcPr>
          <w:p w14:paraId="2E906607"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Prihodki</w:t>
            </w:r>
          </w:p>
        </w:tc>
        <w:tc>
          <w:tcPr>
            <w:tcW w:w="2760" w:type="dxa"/>
            <w:tcBorders>
              <w:top w:val="nil"/>
              <w:left w:val="nil"/>
              <w:bottom w:val="single" w:sz="8" w:space="0" w:color="auto"/>
              <w:right w:val="single" w:sz="8" w:space="0" w:color="auto"/>
            </w:tcBorders>
            <w:shd w:val="clear" w:color="auto" w:fill="auto"/>
            <w:noWrap/>
            <w:vAlign w:val="center"/>
            <w:hideMark/>
          </w:tcPr>
          <w:p w14:paraId="74A6D3B6"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r>
      <w:tr w:rsidR="008E14BA" w:rsidRPr="008E14BA" w14:paraId="08D3479C" w14:textId="77777777" w:rsidTr="008E14BA">
        <w:trPr>
          <w:trHeight w:val="315"/>
          <w:jc w:val="center"/>
        </w:trPr>
        <w:tc>
          <w:tcPr>
            <w:tcW w:w="4860" w:type="dxa"/>
            <w:tcBorders>
              <w:top w:val="nil"/>
              <w:left w:val="single" w:sz="8" w:space="0" w:color="auto"/>
              <w:bottom w:val="single" w:sz="8" w:space="0" w:color="auto"/>
              <w:right w:val="single" w:sz="8" w:space="0" w:color="auto"/>
            </w:tcBorders>
            <w:shd w:val="clear" w:color="auto" w:fill="auto"/>
            <w:noWrap/>
            <w:vAlign w:val="center"/>
            <w:hideMark/>
          </w:tcPr>
          <w:p w14:paraId="1E886FA4"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Odhodki (stroški)</w:t>
            </w:r>
          </w:p>
        </w:tc>
        <w:tc>
          <w:tcPr>
            <w:tcW w:w="2760" w:type="dxa"/>
            <w:tcBorders>
              <w:top w:val="nil"/>
              <w:left w:val="nil"/>
              <w:bottom w:val="single" w:sz="8" w:space="0" w:color="auto"/>
              <w:right w:val="single" w:sz="8" w:space="0" w:color="auto"/>
            </w:tcBorders>
            <w:shd w:val="clear" w:color="auto" w:fill="auto"/>
            <w:noWrap/>
            <w:vAlign w:val="center"/>
            <w:hideMark/>
          </w:tcPr>
          <w:p w14:paraId="732FB8D9" w14:textId="77777777" w:rsidR="008E14BA" w:rsidRPr="008E14BA" w:rsidRDefault="008E14BA" w:rsidP="008E14BA">
            <w:pPr>
              <w:spacing w:after="0" w:line="240" w:lineRule="auto"/>
              <w:jc w:val="left"/>
              <w:rPr>
                <w:rFonts w:eastAsia="Times New Roman" w:cs="Arial"/>
                <w:color w:val="000000"/>
                <w:kern w:val="0"/>
                <w:sz w:val="22"/>
                <w:lang w:eastAsia="sl-SI"/>
                <w14:ligatures w14:val="none"/>
              </w:rPr>
            </w:pPr>
            <w:r w:rsidRPr="008E14BA">
              <w:rPr>
                <w:rFonts w:eastAsia="Times New Roman" w:cs="Arial"/>
                <w:color w:val="000000"/>
                <w:kern w:val="0"/>
                <w:sz w:val="22"/>
                <w:lang w:eastAsia="sl-SI"/>
                <w14:ligatures w14:val="none"/>
              </w:rPr>
              <w:t> </w:t>
            </w:r>
          </w:p>
        </w:tc>
      </w:tr>
    </w:tbl>
    <w:p w14:paraId="01ABEB28" w14:textId="77777777" w:rsidR="00021D6E" w:rsidRDefault="00021D6E" w:rsidP="00306317"/>
    <w:p w14:paraId="56D608DF" w14:textId="6EB7B66B" w:rsidR="002E2C3A" w:rsidRDefault="002E2C3A" w:rsidP="002E2C3A">
      <w:pPr>
        <w:pStyle w:val="Naslov3"/>
      </w:pPr>
      <w:bookmarkStart w:id="30" w:name="_Toc210033309"/>
      <w:r>
        <w:t>Ocena uspeha pri doseganju zastavljenih ciljev</w:t>
      </w:r>
      <w:bookmarkEnd w:id="30"/>
    </w:p>
    <w:p w14:paraId="5050E451" w14:textId="77777777" w:rsidR="002E2C3A" w:rsidRPr="002E2C3A" w:rsidRDefault="002E2C3A" w:rsidP="002E2C3A">
      <w:r w:rsidRPr="002E2C3A">
        <w:t>V primerjavi z doseženimi cilji iz poročila preteklega leta ali več preteklih let.</w:t>
      </w:r>
    </w:p>
    <w:p w14:paraId="1033457A" w14:textId="77777777" w:rsidR="002E2C3A" w:rsidRPr="002E2C3A" w:rsidRDefault="002E2C3A" w:rsidP="002E2C3A">
      <w:r w:rsidRPr="002E2C3A">
        <w:t>Ocena trendov pri poslovanju:</w:t>
      </w:r>
    </w:p>
    <w:p w14:paraId="64F3185F" w14:textId="17074E29" w:rsidR="00306317" w:rsidRPr="00306317" w:rsidRDefault="002E2C3A" w:rsidP="002E2C3A">
      <w:pPr>
        <w:pStyle w:val="Naslov2"/>
      </w:pPr>
      <w:bookmarkStart w:id="31" w:name="_Toc188959779"/>
      <w:bookmarkStart w:id="32" w:name="_Toc210033310"/>
      <w:r w:rsidRPr="00306317">
        <w:rPr>
          <w:caps w:val="0"/>
        </w:rPr>
        <w:t>OCENA GOSPODARNOSTI IN UČINKOVITOSTI POSLOVANJA</w:t>
      </w:r>
      <w:bookmarkEnd w:id="31"/>
      <w:bookmarkEnd w:id="32"/>
      <w:r w:rsidRPr="00306317">
        <w:rPr>
          <w:caps w:val="0"/>
        </w:rPr>
        <w:t xml:space="preserve"> </w:t>
      </w:r>
    </w:p>
    <w:p w14:paraId="3A39BE41" w14:textId="77777777" w:rsidR="002E2C3A" w:rsidRPr="00093215" w:rsidRDefault="002E2C3A" w:rsidP="002E2C3A">
      <w:r w:rsidRPr="00042795">
        <w:t>Glede na opredeljene standarde in merila, kot jih je predpisalo pristojno ministrstvo in ukrepe za izboljšanje učinkovitosti ter kvalitete poslovanja posrednega uporabnika;</w:t>
      </w:r>
    </w:p>
    <w:p w14:paraId="5CFACEF3" w14:textId="67143FEA" w:rsidR="00306317" w:rsidRDefault="002E2C3A" w:rsidP="002E2C3A">
      <w:r w:rsidRPr="00042795">
        <w:t>Ocena se opiše glede na stanje v posameznem zavodu. Uporabnik opiše oceno gospodarnosti in učinkovitosti poslovanja v skladu s svojim finančnim načrtom.</w:t>
      </w:r>
    </w:p>
    <w:p w14:paraId="77BA9577" w14:textId="77777777" w:rsidR="002E2C3A" w:rsidRDefault="002E2C3A" w:rsidP="002E2C3A">
      <w:pPr>
        <w:pStyle w:val="Naslov3"/>
      </w:pPr>
      <w:bookmarkStart w:id="33" w:name="_Toc188959781"/>
      <w:bookmarkStart w:id="34" w:name="_Toc210033311"/>
      <w:bookmarkStart w:id="35" w:name="_Toc188959780"/>
      <w:r w:rsidRPr="00306317">
        <w:lastRenderedPageBreak/>
        <w:t>Finančni kazalniki poslovanja</w:t>
      </w:r>
      <w:bookmarkEnd w:id="33"/>
      <w:bookmarkEnd w:id="34"/>
      <w:r w:rsidRPr="00306317">
        <w:t xml:space="preserve"> </w:t>
      </w:r>
    </w:p>
    <w:p w14:paraId="4C04F635" w14:textId="56A78F1C" w:rsidR="002E2C3A" w:rsidRDefault="002E2C3A" w:rsidP="002E2C3A">
      <w:r w:rsidRPr="008760D3">
        <w:rPr>
          <w:b/>
          <w:bCs/>
        </w:rPr>
        <w:t xml:space="preserve">Tabela </w:t>
      </w:r>
      <w:r>
        <w:rPr>
          <w:b/>
          <w:bCs/>
        </w:rPr>
        <w:t>7</w:t>
      </w:r>
      <w:r>
        <w:t xml:space="preserve">: Finančni kazalniki poslovanja </w:t>
      </w:r>
    </w:p>
    <w:bookmarkStart w:id="36" w:name="_MON_1798630736"/>
    <w:bookmarkEnd w:id="36"/>
    <w:p w14:paraId="75663262" w14:textId="7FC45B4B" w:rsidR="002E2C3A" w:rsidRDefault="003A6CFB" w:rsidP="002E2C3A">
      <w:pPr>
        <w:spacing w:after="0"/>
        <w:jc w:val="center"/>
      </w:pPr>
      <w:r>
        <w:rPr>
          <w:b/>
          <w:bCs/>
        </w:rPr>
        <w:object w:dxaOrig="7977" w:dyaOrig="4867" w14:anchorId="17EA4C41">
          <v:shape id="_x0000_i1028" type="#_x0000_t75" style="width:396pt;height:302.25pt" o:ole="">
            <v:imagedata r:id="rId15" o:title=""/>
          </v:shape>
          <o:OLEObject Type="Embed" ProgID="Excel.Sheet.12" ShapeID="_x0000_i1028" DrawAspect="Content" ObjectID="_1830572109" r:id="rId16"/>
        </w:object>
      </w:r>
    </w:p>
    <w:p w14:paraId="5C27D58B" w14:textId="5E83B9E5" w:rsidR="00AA0D1D" w:rsidRPr="00AA0D1D" w:rsidRDefault="00AA0D1D" w:rsidP="00B26640">
      <w:pPr>
        <w:pStyle w:val="Odstavekseznama"/>
        <w:numPr>
          <w:ilvl w:val="0"/>
          <w:numId w:val="21"/>
        </w:numPr>
        <w:spacing w:before="240"/>
        <w:ind w:hanging="720"/>
      </w:pPr>
      <w:r w:rsidRPr="00AA0D1D">
        <w:t>Kazalnik gospodarnosti =  (celotni prihodki AOP 870 / celotni odhodki AOP 887)</w:t>
      </w:r>
      <w:r w:rsidR="003A6CFB">
        <w:t>.</w:t>
      </w:r>
    </w:p>
    <w:p w14:paraId="7F3829B5" w14:textId="1C6A6D3C" w:rsidR="00AA0D1D" w:rsidRPr="00AA0D1D" w:rsidRDefault="00AA0D1D" w:rsidP="00B26640">
      <w:pPr>
        <w:pStyle w:val="Odstavekseznama"/>
        <w:numPr>
          <w:ilvl w:val="0"/>
          <w:numId w:val="21"/>
        </w:numPr>
        <w:ind w:hanging="720"/>
      </w:pPr>
      <w:r w:rsidRPr="00AA0D1D">
        <w:t>Delež amortizacije v celotnem prihodku = (amortizacija AOP 879 / celotni prihodki AOP 870)</w:t>
      </w:r>
      <w:r w:rsidR="003A6CFB">
        <w:t>.</w:t>
      </w:r>
    </w:p>
    <w:p w14:paraId="28A51165" w14:textId="57BE0231" w:rsidR="00AA0D1D" w:rsidRPr="00AA0D1D" w:rsidRDefault="00AA0D1D" w:rsidP="00B26640">
      <w:pPr>
        <w:pStyle w:val="Odstavekseznama"/>
        <w:numPr>
          <w:ilvl w:val="0"/>
          <w:numId w:val="21"/>
        </w:numPr>
        <w:ind w:hanging="720"/>
      </w:pPr>
      <w:r w:rsidRPr="00AA0D1D">
        <w:t>Stopnja odpisanosti opreme = (popravek vrednosti opreme AOP 007 / oprema in druga opredmetena osnovna sredstva AOP 006)</w:t>
      </w:r>
      <w:r w:rsidR="003A6CFB">
        <w:t>.</w:t>
      </w:r>
    </w:p>
    <w:p w14:paraId="5F992748" w14:textId="7EAAA3AF" w:rsidR="00AA0D1D" w:rsidRPr="00AA0D1D" w:rsidRDefault="00AA0D1D" w:rsidP="00B26640">
      <w:pPr>
        <w:pStyle w:val="Odstavekseznama"/>
        <w:numPr>
          <w:ilvl w:val="0"/>
          <w:numId w:val="21"/>
        </w:numPr>
        <w:ind w:hanging="720"/>
      </w:pPr>
      <w:r w:rsidRPr="00AA0D1D">
        <w:t>Dnevi vezave zalog materiala = (stanje zalog AOP 023: / stroški materiala AOP 873 x 365) Vpišejo se podatki o zalogah iz bilance stanja (AOP 023) in ustrezno prilagojeni podatki o stroških materiala iz bilance uspeha (AOP 873) ter podatki o nabavni vrednosti prodanega materiala in blaga (AOP 872). Izvirni podatek AOP 873 se prilagodi tako, da se upoštevajo samo stroški materiala, ki so predmet skladiščnega poslovanja (kar pomeni, da je s tem podatek vsebinsko primerljiv z AOP 023). Vpiše se samo tisti porabljeni material, kateri se vodi preko razreda 3 (kreditni promet)</w:t>
      </w:r>
      <w:r w:rsidR="003A6CFB">
        <w:t>.</w:t>
      </w:r>
    </w:p>
    <w:p w14:paraId="1184DBF6" w14:textId="154970A4" w:rsidR="00AA0D1D" w:rsidRPr="00AA0D1D" w:rsidRDefault="00AA0D1D" w:rsidP="00B26640">
      <w:pPr>
        <w:pStyle w:val="Odstavekseznama"/>
        <w:numPr>
          <w:ilvl w:val="0"/>
          <w:numId w:val="21"/>
        </w:numPr>
        <w:ind w:hanging="720"/>
      </w:pPr>
      <w:r w:rsidRPr="00AA0D1D">
        <w:t xml:space="preserve">Delež terjatev v celotnem prihodku = stanje terjatev AOP 012 minus (AOP </w:t>
      </w:r>
      <w:smartTag w:uri="urn:schemas-microsoft-com:office:smarttags" w:element="metricconverter">
        <w:smartTagPr>
          <w:attr w:name="ProductID" w:val="013 in"/>
        </w:smartTagPr>
        <w:r w:rsidRPr="00AA0D1D">
          <w:t>013 in</w:t>
        </w:r>
      </w:smartTag>
      <w:r w:rsidRPr="00AA0D1D">
        <w:t xml:space="preserve"> 014) / celotni prihodki AOP 870</w:t>
      </w:r>
      <w:r w:rsidR="003A6CFB">
        <w:t>.</w:t>
      </w:r>
    </w:p>
    <w:p w14:paraId="30F727F0" w14:textId="0222445C" w:rsidR="00AA0D1D" w:rsidRPr="00AA0D1D" w:rsidRDefault="00AA0D1D" w:rsidP="00B26640">
      <w:pPr>
        <w:pStyle w:val="Odstavekseznama"/>
        <w:numPr>
          <w:ilvl w:val="0"/>
          <w:numId w:val="21"/>
        </w:numPr>
        <w:ind w:hanging="720"/>
      </w:pPr>
      <w:r w:rsidRPr="00AA0D1D">
        <w:t xml:space="preserve">Koeficient plačilne sposobnosti (povprečno št. dejanskih dni za plačilo / povprečno št. dogovorjenih dni za plačilo) </w:t>
      </w:r>
      <w:r w:rsidRPr="00AA0D1D">
        <w:rPr>
          <w:szCs w:val="24"/>
        </w:rPr>
        <w:t xml:space="preserve">Dejansko  število dni za plačilo je  razlika med datumom nastanka dolžniško-upniškega razmerja in dnevom </w:t>
      </w:r>
      <w:r w:rsidRPr="00AA0D1D">
        <w:rPr>
          <w:szCs w:val="24"/>
        </w:rPr>
        <w:lastRenderedPageBreak/>
        <w:t>plačila posameznega računa dobavitelju. Vpiše se dejansko število dni za plačilo dobaviteljem kot izračunano povprečje plačil vsem dobaviteljem</w:t>
      </w:r>
      <w:r w:rsidR="003A6CFB">
        <w:rPr>
          <w:szCs w:val="24"/>
        </w:rPr>
        <w:t>.</w:t>
      </w:r>
    </w:p>
    <w:p w14:paraId="14C3E52D" w14:textId="5B42BF20" w:rsidR="00AA0D1D" w:rsidRPr="00AA0D1D" w:rsidRDefault="00AA0D1D" w:rsidP="00C07C29">
      <w:pPr>
        <w:pStyle w:val="Odstavekseznama"/>
        <w:rPr>
          <w:szCs w:val="24"/>
        </w:rPr>
      </w:pPr>
      <w:r w:rsidRPr="00AA0D1D">
        <w:rPr>
          <w:szCs w:val="24"/>
        </w:rPr>
        <w:t>Povprečno št. dogovorjenih dni za plačilo je razlika med datumom nastanka dolžniško upniškega razmerja in datumom valute. Vpiše se število dogovorjenih dni za plačilo kot izračunano povprečje dogovorjenih plačil vsem dobaviteljem.</w:t>
      </w:r>
    </w:p>
    <w:p w14:paraId="3A3BB1A9" w14:textId="7AF642DA" w:rsidR="00AA0D1D" w:rsidRPr="00AA0D1D" w:rsidRDefault="00AA0D1D" w:rsidP="00B26640">
      <w:pPr>
        <w:pStyle w:val="Odstavekseznama"/>
        <w:numPr>
          <w:ilvl w:val="0"/>
          <w:numId w:val="21"/>
        </w:numPr>
        <w:ind w:hanging="720"/>
        <w:rPr>
          <w:szCs w:val="24"/>
        </w:rPr>
      </w:pPr>
      <w:r w:rsidRPr="00AA0D1D">
        <w:t xml:space="preserve">Koeficient zapadlih obveznosti = zapadle neplačane obvez. na dan 31. 12. / mesečni promet do dobavit. (AOP 871 / 12) </w:t>
      </w:r>
      <w:r w:rsidRPr="00AA0D1D">
        <w:rPr>
          <w:szCs w:val="24"/>
        </w:rPr>
        <w:t>Kot zapadle obveznosti navedemo zapadle neplačane obveznosti na dan 31.12. Zapadle neplačane obveznosti primerjamo z mesečnim prometom do dobaviteljev za stroške blaga, materiala in storitev.  Mesečni promet do dobaviteljev za stroške blaga, materiala in storitev = AOP 871/12. Ciljna vrednost koeficienta je 0</w:t>
      </w:r>
      <w:r w:rsidR="003A6CFB">
        <w:rPr>
          <w:szCs w:val="24"/>
        </w:rPr>
        <w:t>.</w:t>
      </w:r>
    </w:p>
    <w:p w14:paraId="1F1B70B8" w14:textId="284746E7" w:rsidR="00AA0D1D" w:rsidRPr="00AA0D1D" w:rsidRDefault="00AA0D1D" w:rsidP="00B26640">
      <w:pPr>
        <w:pStyle w:val="Odstavekseznama"/>
        <w:numPr>
          <w:ilvl w:val="0"/>
          <w:numId w:val="21"/>
        </w:numPr>
        <w:ind w:hanging="720"/>
        <w:rPr>
          <w:szCs w:val="24"/>
        </w:rPr>
      </w:pPr>
      <w:r w:rsidRPr="00AA0D1D">
        <w:t xml:space="preserve">Kazalnik zadolženosti = Tuji viri AOP 034+047+048+054+055 / Obveznosti do virov sredstev AOP 060 </w:t>
      </w:r>
      <w:r w:rsidRPr="00AA0D1D">
        <w:rPr>
          <w:szCs w:val="24"/>
        </w:rPr>
        <w:t>Pod tuje vire zajamemo kratkoročne obveznosti, pasivne časovne razmejitve, dolgoročno razmejene prihodke, dolgoročne rezervacije in dolgoročne obveznosti. Kazalnik zadolženosti izraža delež tujih virov v vseh obveznostih do virov sredstev. Z večanjem vrednosti kazalnika se veča stopnja zadolženosti</w:t>
      </w:r>
      <w:r w:rsidR="003A6CFB">
        <w:rPr>
          <w:szCs w:val="24"/>
        </w:rPr>
        <w:t>.</w:t>
      </w:r>
    </w:p>
    <w:p w14:paraId="7AC011E4" w14:textId="46FF5A3F" w:rsidR="00AA0D1D" w:rsidRPr="00AA0D1D" w:rsidRDefault="00AA0D1D" w:rsidP="00B26640">
      <w:pPr>
        <w:pStyle w:val="Odstavekseznama"/>
        <w:numPr>
          <w:ilvl w:val="0"/>
          <w:numId w:val="21"/>
        </w:numPr>
        <w:ind w:hanging="720"/>
        <w:rPr>
          <w:szCs w:val="24"/>
        </w:rPr>
      </w:pPr>
      <w:r w:rsidRPr="00AA0D1D">
        <w:t>Pokrivanje kratkoročnih obveznosti z gibljivimi sredstvi = AOP 012+AOP 023 / AOP 034</w:t>
      </w:r>
      <w:r w:rsidR="003A6CFB">
        <w:t xml:space="preserve">. </w:t>
      </w:r>
      <w:r w:rsidRPr="00AA0D1D">
        <w:rPr>
          <w:szCs w:val="24"/>
        </w:rPr>
        <w:t>Ustrezen indeks je okoli 1. Pri večjem odstopanju oz., če imamo kratkoročnih obveznosti bistveno več kot gibljivih sredstev, to kaže na slabšanje likvidnosti. Podatek ima še večjo vrednost v kolikor to spremljamo na daljše obdobje (nekaj let - s tem plačilni roki v največji meri izgubijo vpliv na dejansko likvidnost). Pri gibljivih sredstvih je potrebno upoštevati tudi, da imamo kvalitetne terjatve in kvalitetne materiale v zalogah. V kolikor temu ni tako, je situacija lahko še bistveno slabša. Za kvalitetno oceno pa je potrebno upoštevati tudi dolgoročne terjatve in obveznosti.</w:t>
      </w:r>
    </w:p>
    <w:p w14:paraId="357B49DF" w14:textId="77777777" w:rsidR="00AA0D1D" w:rsidRPr="00AA0D1D" w:rsidRDefault="00AA0D1D" w:rsidP="00B26640">
      <w:pPr>
        <w:pStyle w:val="Odstavekseznama"/>
        <w:numPr>
          <w:ilvl w:val="0"/>
          <w:numId w:val="21"/>
        </w:numPr>
        <w:ind w:hanging="720"/>
      </w:pPr>
      <w:r w:rsidRPr="00AA0D1D">
        <w:t>Prihodkovnost sredstev = prihodek iz poslovne dejavnosti AOP 860 / osnovna sredstva po nabavni vrednosti AOP 002+004+006</w:t>
      </w:r>
      <w:r w:rsidRPr="00AA0D1D">
        <w:tab/>
      </w:r>
      <w:r w:rsidRPr="00AA0D1D">
        <w:br/>
      </w:r>
      <w:r w:rsidRPr="00AA0D1D">
        <w:rPr>
          <w:szCs w:val="24"/>
        </w:rPr>
        <w:t>Kazalnik nam pove, koliko osnovnih sredstev imamo vloženih na enoto prihodka in predstavlja zasedenost obstoječih kapacitet. Višja vrednost kazalnika pomeni večjo zasedenost kapacitet, zato je cilj, da je vrednost kazalnika čim višja.</w:t>
      </w:r>
    </w:p>
    <w:p w14:paraId="2DA0BB6A" w14:textId="77777777" w:rsidR="002E2C3A" w:rsidRPr="00C83E05" w:rsidRDefault="002E2C3A" w:rsidP="002E2C3A">
      <w:pPr>
        <w:rPr>
          <w:i/>
          <w:iCs/>
        </w:rPr>
      </w:pPr>
      <w:r w:rsidRPr="00C83E05">
        <w:rPr>
          <w:i/>
          <w:iCs/>
        </w:rPr>
        <w:t>Podajte še komentar k izračunanim finančnim kazalcem poslovanja.</w:t>
      </w:r>
    </w:p>
    <w:p w14:paraId="02F8346B" w14:textId="29833AEC" w:rsidR="00306317" w:rsidRPr="00306317" w:rsidRDefault="003A6CFB" w:rsidP="003A6CFB">
      <w:pPr>
        <w:pStyle w:val="Naslov2"/>
      </w:pPr>
      <w:bookmarkStart w:id="37" w:name="_Toc210033312"/>
      <w:bookmarkEnd w:id="35"/>
      <w:r>
        <w:t>KAZALNIKI KAKOVOSTI</w:t>
      </w:r>
      <w:bookmarkEnd w:id="37"/>
      <w:r w:rsidR="00306317" w:rsidRPr="00306317">
        <w:t xml:space="preserve"> </w:t>
      </w:r>
    </w:p>
    <w:p w14:paraId="74E65E49" w14:textId="6DEE5E27" w:rsidR="008678DA" w:rsidRDefault="008678DA" w:rsidP="008678DA">
      <w:bookmarkStart w:id="38" w:name="_Hlk219024824"/>
      <w:r w:rsidRPr="00151A07">
        <w:t>Na podlagi</w:t>
      </w:r>
      <w:r>
        <w:t xml:space="preserve"> </w:t>
      </w:r>
      <w:r w:rsidRPr="00546EBC">
        <w:t>139. člena Uredbe poročajte o kazalnikih kakovosti ter zadovoljstvu pacientov in zaposlenih (Priloga 9).</w:t>
      </w:r>
      <w:r>
        <w:t xml:space="preserve"> </w:t>
      </w:r>
    </w:p>
    <w:bookmarkEnd w:id="38"/>
    <w:p w14:paraId="62FB671A" w14:textId="44BC05DD" w:rsidR="003A6CFB" w:rsidRDefault="003A6CFB" w:rsidP="003A6CFB">
      <w:pPr>
        <w:rPr>
          <w:color w:val="000000"/>
        </w:rPr>
      </w:pPr>
    </w:p>
    <w:p w14:paraId="17C2C77E" w14:textId="5692BB10" w:rsidR="00306317" w:rsidRPr="00306317" w:rsidRDefault="00306317" w:rsidP="003A6CFB">
      <w:pPr>
        <w:pStyle w:val="Naslov3"/>
      </w:pPr>
      <w:bookmarkStart w:id="39" w:name="_Toc210033313"/>
      <w:r w:rsidRPr="00306317">
        <w:lastRenderedPageBreak/>
        <w:t>Kazalniki kakovosti</w:t>
      </w:r>
      <w:bookmarkEnd w:id="39"/>
    </w:p>
    <w:p w14:paraId="266BE650" w14:textId="6C9EF574" w:rsidR="00306317" w:rsidRDefault="00306317" w:rsidP="00306317">
      <w:pPr>
        <w:keepNext/>
        <w:autoSpaceDE w:val="0"/>
        <w:autoSpaceDN w:val="0"/>
        <w:spacing w:line="252" w:lineRule="auto"/>
        <w:rPr>
          <w:rFonts w:eastAsia="Calibri"/>
          <w:b/>
          <w:bCs/>
          <w:noProof/>
        </w:rPr>
      </w:pPr>
      <w:r>
        <w:t>V</w:t>
      </w:r>
      <w:r>
        <w:rPr>
          <w:color w:val="000000"/>
        </w:rPr>
        <w:t xml:space="preserve"> spodnjo tabelo vnesite vrednosti kazalnikov ter označite</w:t>
      </w:r>
      <w:r w:rsidR="008678DA">
        <w:rPr>
          <w:color w:val="000000"/>
        </w:rPr>
        <w:t>,</w:t>
      </w:r>
      <w:r>
        <w:rPr>
          <w:color w:val="000000"/>
        </w:rPr>
        <w:t xml:space="preserve"> ali je bila dosežena ciljna vrednost predvidena za leto 202</w:t>
      </w:r>
      <w:r w:rsidR="00C83E05">
        <w:rPr>
          <w:color w:val="000000"/>
        </w:rPr>
        <w:t>5</w:t>
      </w:r>
      <w:r>
        <w:rPr>
          <w:color w:val="000000"/>
        </w:rPr>
        <w:t>.</w:t>
      </w:r>
    </w:p>
    <w:p w14:paraId="146F427A" w14:textId="5B2D35BE" w:rsidR="00306317" w:rsidRDefault="00306317" w:rsidP="00306317">
      <w:pPr>
        <w:rPr>
          <w:rFonts w:eastAsia="Calibri"/>
          <w:b/>
          <w:bCs/>
          <w:noProof/>
        </w:rPr>
      </w:pPr>
      <w:r w:rsidRPr="003164A0">
        <w:rPr>
          <w:rFonts w:eastAsia="Calibri"/>
          <w:b/>
          <w:bCs/>
          <w:noProof/>
        </w:rPr>
        <w:t xml:space="preserve">Tabela </w:t>
      </w:r>
      <w:r w:rsidR="003A6CFB">
        <w:rPr>
          <w:rFonts w:eastAsia="Calibri"/>
          <w:b/>
          <w:bCs/>
          <w:noProof/>
        </w:rPr>
        <w:t>8</w:t>
      </w:r>
      <w:r w:rsidRPr="003164A0">
        <w:rPr>
          <w:rFonts w:eastAsia="Calibri"/>
          <w:b/>
          <w:bCs/>
          <w:noProof/>
        </w:rPr>
        <w:t xml:space="preserve">: </w:t>
      </w:r>
      <w:r w:rsidRPr="003164A0">
        <w:rPr>
          <w:rFonts w:eastAsia="Calibri"/>
          <w:bCs/>
          <w:noProof/>
        </w:rPr>
        <w:t>Kazalniki kakovosti in varnosti</w:t>
      </w:r>
      <w:r w:rsidRPr="003164A0">
        <w:rPr>
          <w:rFonts w:eastAsia="Calibri"/>
          <w:b/>
          <w:bCs/>
          <w:noProof/>
        </w:rPr>
        <w:t xml:space="preserve"> </w:t>
      </w:r>
    </w:p>
    <w:tbl>
      <w:tblPr>
        <w:tblW w:w="8926" w:type="dxa"/>
        <w:tblCellMar>
          <w:left w:w="70" w:type="dxa"/>
          <w:right w:w="70" w:type="dxa"/>
        </w:tblCellMar>
        <w:tblLook w:val="04A0" w:firstRow="1" w:lastRow="0" w:firstColumn="1" w:lastColumn="0" w:noHBand="0" w:noVBand="1"/>
      </w:tblPr>
      <w:tblGrid>
        <w:gridCol w:w="960"/>
        <w:gridCol w:w="3288"/>
        <w:gridCol w:w="1701"/>
        <w:gridCol w:w="2977"/>
      </w:tblGrid>
      <w:tr w:rsidR="0021728E" w:rsidRPr="00BF4CAF" w14:paraId="629F77E1" w14:textId="77777777" w:rsidTr="0021728E">
        <w:trPr>
          <w:trHeight w:val="653"/>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747AA141"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1F8926F6"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BA87804" w14:textId="6EA4C704"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Vrednost kazalnika za leto 202</w:t>
            </w:r>
            <w:r w:rsidR="00142AE5">
              <w:rPr>
                <w:rFonts w:eastAsia="Times New Roman" w:cs="Arial"/>
                <w:color w:val="000000"/>
                <w:kern w:val="0"/>
                <w:sz w:val="18"/>
                <w:szCs w:val="18"/>
                <w:lang w:eastAsia="sl-SI"/>
                <w14:ligatures w14:val="none"/>
              </w:rPr>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9112AB0" w14:textId="729678AB"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Dosežene ciljne vrednosti v letu 202</w:t>
            </w:r>
            <w:r w:rsidR="00142AE5">
              <w:rPr>
                <w:rFonts w:eastAsia="Times New Roman" w:cs="Arial"/>
                <w:color w:val="000000"/>
                <w:kern w:val="0"/>
                <w:sz w:val="18"/>
                <w:szCs w:val="18"/>
                <w:lang w:eastAsia="sl-SI"/>
                <w14:ligatures w14:val="none"/>
              </w:rPr>
              <w:t>5</w:t>
            </w:r>
            <w:r w:rsidRPr="0021728E">
              <w:rPr>
                <w:rFonts w:eastAsia="Times New Roman" w:cs="Arial"/>
                <w:color w:val="000000"/>
                <w:kern w:val="0"/>
                <w:sz w:val="18"/>
                <w:szCs w:val="18"/>
                <w:lang w:eastAsia="sl-SI"/>
                <w14:ligatures w14:val="none"/>
              </w:rPr>
              <w:br/>
              <w:t>(označite DA/NE)</w:t>
            </w:r>
          </w:p>
        </w:tc>
      </w:tr>
      <w:tr w:rsidR="0021728E" w:rsidRPr="00BF4CAF" w14:paraId="3D64191A"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C6D9B1"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1</w:t>
            </w:r>
          </w:p>
        </w:tc>
        <w:tc>
          <w:tcPr>
            <w:tcW w:w="3288" w:type="dxa"/>
            <w:tcBorders>
              <w:top w:val="single" w:sz="4" w:space="0" w:color="auto"/>
              <w:left w:val="nil"/>
              <w:bottom w:val="single" w:sz="4" w:space="0" w:color="auto"/>
              <w:right w:val="single" w:sz="4" w:space="0" w:color="auto"/>
            </w:tcBorders>
            <w:shd w:val="clear" w:color="000000" w:fill="D9D9D9"/>
            <w:vAlign w:val="center"/>
            <w:hideMark/>
          </w:tcPr>
          <w:p w14:paraId="599A24CE"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Učinkovitost dela v operacijskem bloku</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0982D3F2"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7B09ADF9"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BF4CAF" w14:paraId="08868EE1" w14:textId="77777777" w:rsidTr="0021728E">
        <w:trPr>
          <w:trHeight w:val="653"/>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4423C6CC" w14:textId="77777777" w:rsidR="0021728E" w:rsidRPr="0021728E" w:rsidRDefault="0021728E" w:rsidP="0021728E">
            <w:pPr>
              <w:spacing w:after="0" w:line="240" w:lineRule="auto"/>
              <w:jc w:val="left"/>
              <w:rPr>
                <w:rFonts w:eastAsia="Times New Roman" w:cs="Arial"/>
                <w:color w:val="000000"/>
                <w:kern w:val="0"/>
                <w:sz w:val="22"/>
                <w:lang w:eastAsia="sl-SI"/>
                <w14:ligatures w14:val="none"/>
              </w:rPr>
            </w:pPr>
            <w:r w:rsidRPr="0021728E">
              <w:rPr>
                <w:rFonts w:eastAsia="Times New Roman" w:cs="Arial"/>
                <w:color w:val="000000"/>
                <w:kern w:val="0"/>
                <w:sz w:val="22"/>
                <w:lang w:eastAsia="sl-SI"/>
                <w14:ligatures w14:val="none"/>
              </w:rPr>
              <w:t> </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E5D79"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1.1 Zasedenost operacijske dvorane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FA4AAE0"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B3C0487"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19FF8EC0"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40D6E"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5B23F792"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1.2 Delež odpadlih načrtovanih posegov</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DDD883D"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6C04ABB"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23FBC606"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412AB"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291D2FCB"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1.3. Delež urgentnih operacij glede na izvedene načrtovane posege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FBF5A62"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4AFB410F"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BF4CAF" w14:paraId="1B70F1DE"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E8AB66"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2</w:t>
            </w:r>
          </w:p>
        </w:tc>
        <w:tc>
          <w:tcPr>
            <w:tcW w:w="3288" w:type="dxa"/>
            <w:tcBorders>
              <w:top w:val="single" w:sz="4" w:space="0" w:color="auto"/>
              <w:left w:val="nil"/>
              <w:bottom w:val="single" w:sz="4" w:space="0" w:color="auto"/>
              <w:right w:val="single" w:sz="4" w:space="0" w:color="auto"/>
            </w:tcBorders>
            <w:shd w:val="clear" w:color="000000" w:fill="D9D9D9"/>
            <w:vAlign w:val="center"/>
            <w:hideMark/>
          </w:tcPr>
          <w:p w14:paraId="55042C04"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Kolonizacije z MRSA</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1C1965A1"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155C929B"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BF4CAF" w14:paraId="56F8507A"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FB95E8"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3</w:t>
            </w:r>
          </w:p>
        </w:tc>
        <w:tc>
          <w:tcPr>
            <w:tcW w:w="3288" w:type="dxa"/>
            <w:tcBorders>
              <w:top w:val="single" w:sz="4" w:space="0" w:color="auto"/>
              <w:left w:val="nil"/>
              <w:bottom w:val="single" w:sz="4" w:space="0" w:color="auto"/>
              <w:right w:val="single" w:sz="4" w:space="0" w:color="auto"/>
            </w:tcBorders>
            <w:shd w:val="clear" w:color="000000" w:fill="D9D9D9"/>
            <w:vAlign w:val="center"/>
            <w:hideMark/>
          </w:tcPr>
          <w:p w14:paraId="0CB2D155"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Razjede zaradi pritiska</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43155A82"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253E02A6"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0EAC3FDF"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43EAD"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62552AF8"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3.1 Prevalenca RZP/PZP v bolnišnici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85E47CE"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53F59043"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2E67DF2D" w14:textId="77777777" w:rsidTr="0021728E">
        <w:trPr>
          <w:trHeight w:val="653"/>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011B0636" w14:textId="77777777" w:rsidR="0021728E" w:rsidRPr="0021728E" w:rsidRDefault="0021728E" w:rsidP="0021728E">
            <w:pPr>
              <w:spacing w:after="0" w:line="240" w:lineRule="auto"/>
              <w:jc w:val="left"/>
              <w:rPr>
                <w:rFonts w:eastAsia="Times New Roman" w:cs="Arial"/>
                <w:color w:val="000000"/>
                <w:kern w:val="0"/>
                <w:sz w:val="22"/>
                <w:lang w:eastAsia="sl-SI"/>
                <w14:ligatures w14:val="none"/>
              </w:rPr>
            </w:pPr>
            <w:r w:rsidRPr="0021728E">
              <w:rPr>
                <w:rFonts w:eastAsia="Times New Roman" w:cs="Arial"/>
                <w:color w:val="000000"/>
                <w:kern w:val="0"/>
                <w:sz w:val="22"/>
                <w:lang w:eastAsia="sl-SI"/>
                <w14:ligatures w14:val="none"/>
              </w:rPr>
              <w:t> </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A01F0"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3.2 Incidenca v bolnišnici pridobljenih RZP/PZP</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4B91021"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5AACB350"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63467945" w14:textId="77777777" w:rsidTr="0021728E">
        <w:trPr>
          <w:trHeight w:val="653"/>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61E99664" w14:textId="77777777" w:rsidR="0021728E" w:rsidRPr="0021728E" w:rsidRDefault="0021728E" w:rsidP="0021728E">
            <w:pPr>
              <w:spacing w:after="0" w:line="240" w:lineRule="auto"/>
              <w:jc w:val="left"/>
              <w:rPr>
                <w:rFonts w:eastAsia="Times New Roman" w:cs="Arial"/>
                <w:color w:val="000000"/>
                <w:kern w:val="0"/>
                <w:sz w:val="22"/>
                <w:lang w:eastAsia="sl-SI"/>
                <w14:ligatures w14:val="none"/>
              </w:rPr>
            </w:pPr>
            <w:r w:rsidRPr="0021728E">
              <w:rPr>
                <w:rFonts w:eastAsia="Times New Roman" w:cs="Arial"/>
                <w:color w:val="000000"/>
                <w:kern w:val="0"/>
                <w:sz w:val="22"/>
                <w:lang w:eastAsia="sl-SI"/>
                <w14:ligatures w14:val="none"/>
              </w:rPr>
              <w:t> </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B5A63"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3.3 Incidenca RZP/PZP ob sprejemu v bolnišnico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5075C8F"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1676B690"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BF4CAF" w14:paraId="79707CC2"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A7266F"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4</w:t>
            </w:r>
          </w:p>
        </w:tc>
        <w:tc>
          <w:tcPr>
            <w:tcW w:w="3288" w:type="dxa"/>
            <w:tcBorders>
              <w:top w:val="single" w:sz="4" w:space="0" w:color="auto"/>
              <w:left w:val="nil"/>
              <w:bottom w:val="single" w:sz="4" w:space="0" w:color="auto"/>
              <w:right w:val="single" w:sz="4" w:space="0" w:color="auto"/>
            </w:tcBorders>
            <w:shd w:val="clear" w:color="000000" w:fill="D9D9D9"/>
            <w:vAlign w:val="center"/>
            <w:hideMark/>
          </w:tcPr>
          <w:p w14:paraId="247A260D"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Padci pacientov</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7D127D43"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495C6A8D"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4A7D7B7D" w14:textId="77777777" w:rsidTr="0021728E">
        <w:trPr>
          <w:trHeight w:val="653"/>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6B6F2100" w14:textId="77777777" w:rsidR="0021728E" w:rsidRPr="0021728E" w:rsidRDefault="0021728E" w:rsidP="0021728E">
            <w:pPr>
              <w:spacing w:after="0" w:line="240" w:lineRule="auto"/>
              <w:jc w:val="left"/>
              <w:rPr>
                <w:rFonts w:eastAsia="Times New Roman" w:cs="Arial"/>
                <w:color w:val="000000"/>
                <w:kern w:val="0"/>
                <w:sz w:val="22"/>
                <w:lang w:eastAsia="sl-SI"/>
                <w14:ligatures w14:val="none"/>
              </w:rPr>
            </w:pPr>
            <w:r w:rsidRPr="0021728E">
              <w:rPr>
                <w:rFonts w:eastAsia="Times New Roman" w:cs="Arial"/>
                <w:color w:val="000000"/>
                <w:kern w:val="0"/>
                <w:sz w:val="22"/>
                <w:lang w:eastAsia="sl-SI"/>
                <w14:ligatures w14:val="none"/>
              </w:rPr>
              <w:t> </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1E707" w14:textId="4588CE1C"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4.1</w:t>
            </w:r>
            <w:r w:rsidR="006B779E">
              <w:rPr>
                <w:rFonts w:eastAsia="Times New Roman" w:cs="Arial"/>
                <w:color w:val="000000"/>
                <w:kern w:val="0"/>
                <w:sz w:val="18"/>
                <w:szCs w:val="18"/>
                <w:lang w:eastAsia="sl-SI"/>
                <w14:ligatures w14:val="none"/>
              </w:rPr>
              <w:t xml:space="preserve"> </w:t>
            </w:r>
            <w:r w:rsidRPr="0021728E">
              <w:rPr>
                <w:rFonts w:eastAsia="Times New Roman" w:cs="Arial"/>
                <w:color w:val="000000"/>
                <w:kern w:val="0"/>
                <w:sz w:val="18"/>
                <w:szCs w:val="18"/>
                <w:lang w:eastAsia="sl-SI"/>
                <w14:ligatures w14:val="none"/>
              </w:rPr>
              <w:t>Stopnja vseh padcev v bolnišnici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E18ABEB"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73882EEF"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0999B26A" w14:textId="77777777" w:rsidTr="0021728E">
        <w:trPr>
          <w:trHeight w:val="653"/>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4AF73D35" w14:textId="77777777" w:rsidR="0021728E" w:rsidRPr="0021728E" w:rsidRDefault="0021728E" w:rsidP="0021728E">
            <w:pPr>
              <w:spacing w:after="0" w:line="240" w:lineRule="auto"/>
              <w:jc w:val="left"/>
              <w:rPr>
                <w:rFonts w:eastAsia="Times New Roman" w:cs="Arial"/>
                <w:color w:val="000000"/>
                <w:kern w:val="0"/>
                <w:sz w:val="22"/>
                <w:lang w:eastAsia="sl-SI"/>
                <w14:ligatures w14:val="none"/>
              </w:rPr>
            </w:pPr>
            <w:r w:rsidRPr="0021728E">
              <w:rPr>
                <w:rFonts w:eastAsia="Times New Roman" w:cs="Arial"/>
                <w:color w:val="000000"/>
                <w:kern w:val="0"/>
                <w:sz w:val="22"/>
                <w:lang w:eastAsia="sl-SI"/>
                <w14:ligatures w14:val="none"/>
              </w:rPr>
              <w:t> </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3E915"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4.2 Stopnja padcev s postelje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D418166"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50E1DCB"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5E38190C"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E52CA"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059AF7C3"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4.3 Poškodbe pri padcih</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51FA84B"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4A87FE6B"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1B76AE34"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5DAD2"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2C486EA0"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4.4 Stopnja padcev v zunajbolnišnični obravnavi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1C8BCC6"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3CFEF12A"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26419B04" w14:textId="77777777" w:rsidTr="0021728E">
        <w:trPr>
          <w:trHeight w:val="653"/>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3305C17B" w14:textId="77777777" w:rsidR="0021728E" w:rsidRPr="0021728E" w:rsidRDefault="0021728E" w:rsidP="0021728E">
            <w:pPr>
              <w:spacing w:after="0" w:line="240" w:lineRule="auto"/>
              <w:jc w:val="left"/>
              <w:rPr>
                <w:rFonts w:eastAsia="Times New Roman" w:cs="Arial"/>
                <w:color w:val="000000"/>
                <w:kern w:val="0"/>
                <w:sz w:val="22"/>
                <w:lang w:eastAsia="sl-SI"/>
                <w14:ligatures w14:val="none"/>
              </w:rPr>
            </w:pPr>
            <w:r w:rsidRPr="0021728E">
              <w:rPr>
                <w:rFonts w:eastAsia="Times New Roman" w:cs="Arial"/>
                <w:color w:val="000000"/>
                <w:kern w:val="0"/>
                <w:sz w:val="22"/>
                <w:lang w:eastAsia="sl-SI"/>
                <w14:ligatures w14:val="none"/>
              </w:rPr>
              <w:t> </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C552F"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4.5 Stopnja padecev otrok</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5BCF38B"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1CD804EC"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72C9FDC5" w14:textId="77777777" w:rsidTr="0021728E">
        <w:trPr>
          <w:trHeight w:val="653"/>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3DE4B4A8" w14:textId="77777777" w:rsidR="0021728E" w:rsidRPr="0021728E" w:rsidRDefault="0021728E" w:rsidP="0021728E">
            <w:pPr>
              <w:spacing w:after="0" w:line="240" w:lineRule="auto"/>
              <w:jc w:val="left"/>
              <w:rPr>
                <w:rFonts w:eastAsia="Times New Roman" w:cs="Arial"/>
                <w:color w:val="000000"/>
                <w:kern w:val="0"/>
                <w:sz w:val="22"/>
                <w:lang w:eastAsia="sl-SI"/>
                <w14:ligatures w14:val="none"/>
              </w:rPr>
            </w:pPr>
            <w:r w:rsidRPr="0021728E">
              <w:rPr>
                <w:rFonts w:eastAsia="Times New Roman" w:cs="Arial"/>
                <w:color w:val="000000"/>
                <w:kern w:val="0"/>
                <w:sz w:val="22"/>
                <w:lang w:eastAsia="sl-SI"/>
                <w14:ligatures w14:val="none"/>
              </w:rPr>
              <w:t> </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36075"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4.6 Stopnja padcev otrok s postelje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8C830A9"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12FF9A2A"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00635CC7" w14:textId="77777777" w:rsidTr="0021728E">
        <w:trPr>
          <w:trHeight w:val="653"/>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4A195777" w14:textId="77777777" w:rsidR="0021728E" w:rsidRPr="0021728E" w:rsidRDefault="0021728E" w:rsidP="0021728E">
            <w:pPr>
              <w:spacing w:after="0" w:line="240" w:lineRule="auto"/>
              <w:jc w:val="left"/>
              <w:rPr>
                <w:rFonts w:eastAsia="Times New Roman" w:cs="Arial"/>
                <w:color w:val="000000"/>
                <w:kern w:val="0"/>
                <w:sz w:val="22"/>
                <w:lang w:eastAsia="sl-SI"/>
                <w14:ligatures w14:val="none"/>
              </w:rPr>
            </w:pPr>
            <w:r w:rsidRPr="0021728E">
              <w:rPr>
                <w:rFonts w:eastAsia="Times New Roman" w:cs="Arial"/>
                <w:color w:val="000000"/>
                <w:kern w:val="0"/>
                <w:sz w:val="22"/>
                <w:lang w:eastAsia="sl-SI"/>
                <w14:ligatures w14:val="none"/>
              </w:rPr>
              <w:t> </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D5575"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4.7 Poškodbe pri padcih otrok</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104528D"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DDFDE64"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BF4CAF" w14:paraId="4E4F6605"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EAE57A"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lastRenderedPageBreak/>
              <w:t>5</w:t>
            </w:r>
          </w:p>
        </w:tc>
        <w:tc>
          <w:tcPr>
            <w:tcW w:w="3288" w:type="dxa"/>
            <w:tcBorders>
              <w:top w:val="single" w:sz="4" w:space="0" w:color="auto"/>
              <w:left w:val="nil"/>
              <w:bottom w:val="single" w:sz="4" w:space="0" w:color="auto"/>
              <w:right w:val="single" w:sz="4" w:space="0" w:color="auto"/>
            </w:tcBorders>
            <w:shd w:val="clear" w:color="000000" w:fill="D9D9D9"/>
            <w:vAlign w:val="center"/>
            <w:hideMark/>
          </w:tcPr>
          <w:p w14:paraId="14727974"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Poškodbe z ostrimi predmeti</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06AA09DF"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4449625D"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BF4CAF" w14:paraId="0D8D0D24"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09BEA8"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6</w:t>
            </w:r>
          </w:p>
        </w:tc>
        <w:tc>
          <w:tcPr>
            <w:tcW w:w="3288" w:type="dxa"/>
            <w:tcBorders>
              <w:top w:val="single" w:sz="4" w:space="0" w:color="auto"/>
              <w:left w:val="nil"/>
              <w:bottom w:val="single" w:sz="4" w:space="0" w:color="auto"/>
              <w:right w:val="single" w:sz="4" w:space="0" w:color="auto"/>
            </w:tcBorders>
            <w:shd w:val="clear" w:color="000000" w:fill="D9D9D9"/>
            <w:vAlign w:val="center"/>
            <w:hideMark/>
          </w:tcPr>
          <w:p w14:paraId="2BE42200"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Kultura varnosti</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69F93436"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1854F022"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442F27A8" w14:textId="77777777" w:rsidTr="0021728E">
        <w:trPr>
          <w:trHeight w:val="653"/>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773DC7CF" w14:textId="77777777" w:rsidR="0021728E" w:rsidRPr="0021728E" w:rsidRDefault="0021728E" w:rsidP="0021728E">
            <w:pPr>
              <w:spacing w:after="0" w:line="240" w:lineRule="auto"/>
              <w:jc w:val="left"/>
              <w:rPr>
                <w:rFonts w:eastAsia="Times New Roman" w:cs="Arial"/>
                <w:color w:val="000000"/>
                <w:kern w:val="0"/>
                <w:sz w:val="22"/>
                <w:lang w:eastAsia="sl-SI"/>
                <w14:ligatures w14:val="none"/>
              </w:rPr>
            </w:pPr>
            <w:r w:rsidRPr="0021728E">
              <w:rPr>
                <w:rFonts w:eastAsia="Times New Roman" w:cs="Arial"/>
                <w:color w:val="000000"/>
                <w:kern w:val="0"/>
                <w:sz w:val="22"/>
                <w:lang w:eastAsia="sl-SI"/>
                <w14:ligatures w14:val="none"/>
              </w:rPr>
              <w:t> </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75713"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6.1 Kultura varnosti v zunajbolnišnični obravnavi</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38442595"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29628904"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2FB62136" w14:textId="77777777" w:rsidTr="0021728E">
        <w:trPr>
          <w:trHeight w:val="653"/>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601143A0" w14:textId="77777777" w:rsidR="0021728E" w:rsidRPr="0021728E" w:rsidRDefault="0021728E" w:rsidP="0021728E">
            <w:pPr>
              <w:spacing w:after="0" w:line="240" w:lineRule="auto"/>
              <w:jc w:val="left"/>
              <w:rPr>
                <w:rFonts w:eastAsia="Times New Roman" w:cs="Arial"/>
                <w:color w:val="000000"/>
                <w:kern w:val="0"/>
                <w:sz w:val="22"/>
                <w:lang w:eastAsia="sl-SI"/>
                <w14:ligatures w14:val="none"/>
              </w:rPr>
            </w:pPr>
            <w:r w:rsidRPr="0021728E">
              <w:rPr>
                <w:rFonts w:eastAsia="Times New Roman" w:cs="Arial"/>
                <w:color w:val="000000"/>
                <w:kern w:val="0"/>
                <w:sz w:val="22"/>
                <w:lang w:eastAsia="sl-SI"/>
                <w14:ligatures w14:val="none"/>
              </w:rPr>
              <w:t> </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C4B09"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6.2 Kultura varnosti v bolnišnični obravnavi</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1CB7600E"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41ECAD03"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BF4CAF" w14:paraId="0DFE3705"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24D547"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7</w:t>
            </w:r>
          </w:p>
        </w:tc>
        <w:tc>
          <w:tcPr>
            <w:tcW w:w="3288" w:type="dxa"/>
            <w:tcBorders>
              <w:top w:val="single" w:sz="4" w:space="0" w:color="auto"/>
              <w:left w:val="nil"/>
              <w:bottom w:val="single" w:sz="4" w:space="0" w:color="auto"/>
              <w:right w:val="single" w:sz="4" w:space="0" w:color="auto"/>
            </w:tcBorders>
            <w:shd w:val="clear" w:color="000000" w:fill="D9D9D9"/>
            <w:vAlign w:val="center"/>
            <w:hideMark/>
          </w:tcPr>
          <w:p w14:paraId="1516FBA2"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Okužba kirurške rane</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2DC02CA0"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407CC77F"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5A6C9FCD"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17329"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22FBDC84"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7.1 Kumulativna incidenca OKR</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34767BB"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5563381D"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18F54F20"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B7190"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47805EFA"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7.2 Kumulativna incidenca OKR pred odpustom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2C88978"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024E829C"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BF4CAF" w14:paraId="0362CA39"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E937CD"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8</w:t>
            </w:r>
          </w:p>
        </w:tc>
        <w:tc>
          <w:tcPr>
            <w:tcW w:w="3288" w:type="dxa"/>
            <w:tcBorders>
              <w:top w:val="single" w:sz="4" w:space="0" w:color="auto"/>
              <w:left w:val="nil"/>
              <w:bottom w:val="single" w:sz="4" w:space="0" w:color="auto"/>
              <w:right w:val="single" w:sz="4" w:space="0" w:color="auto"/>
            </w:tcBorders>
            <w:shd w:val="clear" w:color="000000" w:fill="D9D9D9"/>
            <w:vAlign w:val="center"/>
            <w:hideMark/>
          </w:tcPr>
          <w:p w14:paraId="2F0E6E4B"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Higiena rok</w:t>
            </w:r>
          </w:p>
        </w:tc>
        <w:tc>
          <w:tcPr>
            <w:tcW w:w="1701" w:type="dxa"/>
            <w:tcBorders>
              <w:top w:val="single" w:sz="4" w:space="0" w:color="auto"/>
              <w:left w:val="nil"/>
              <w:bottom w:val="single" w:sz="4" w:space="0" w:color="auto"/>
              <w:right w:val="single" w:sz="4" w:space="0" w:color="auto"/>
            </w:tcBorders>
            <w:shd w:val="clear" w:color="000000" w:fill="D9D9D9"/>
            <w:noWrap/>
            <w:vAlign w:val="bottom"/>
            <w:hideMark/>
          </w:tcPr>
          <w:p w14:paraId="57A9FD46" w14:textId="77777777" w:rsidR="0021728E" w:rsidRPr="0021728E" w:rsidRDefault="0021728E" w:rsidP="0021728E">
            <w:pPr>
              <w:spacing w:after="0" w:line="240" w:lineRule="auto"/>
              <w:jc w:val="center"/>
              <w:rPr>
                <w:rFonts w:eastAsia="Times New Roman" w:cs="Arial"/>
                <w:color w:val="000000"/>
                <w:kern w:val="0"/>
                <w:sz w:val="22"/>
                <w:lang w:eastAsia="sl-SI"/>
                <w14:ligatures w14:val="none"/>
              </w:rPr>
            </w:pPr>
            <w:r w:rsidRPr="0021728E">
              <w:rPr>
                <w:rFonts w:eastAsia="Times New Roman" w:cs="Arial"/>
                <w:color w:val="000000"/>
                <w:kern w:val="0"/>
                <w:sz w:val="22"/>
                <w:lang w:eastAsia="sl-SI"/>
                <w14:ligatures w14:val="none"/>
              </w:rPr>
              <w:t> </w:t>
            </w:r>
          </w:p>
        </w:tc>
        <w:tc>
          <w:tcPr>
            <w:tcW w:w="2977" w:type="dxa"/>
            <w:tcBorders>
              <w:top w:val="single" w:sz="4" w:space="0" w:color="auto"/>
              <w:left w:val="nil"/>
              <w:bottom w:val="single" w:sz="4" w:space="0" w:color="auto"/>
              <w:right w:val="single" w:sz="4" w:space="0" w:color="auto"/>
            </w:tcBorders>
            <w:shd w:val="clear" w:color="000000" w:fill="D9D9D9"/>
            <w:noWrap/>
            <w:vAlign w:val="bottom"/>
            <w:hideMark/>
          </w:tcPr>
          <w:p w14:paraId="2F6651F4" w14:textId="77777777" w:rsidR="0021728E" w:rsidRPr="0021728E" w:rsidRDefault="0021728E" w:rsidP="0021728E">
            <w:pPr>
              <w:spacing w:after="0" w:line="240" w:lineRule="auto"/>
              <w:jc w:val="center"/>
              <w:rPr>
                <w:rFonts w:eastAsia="Times New Roman" w:cs="Arial"/>
                <w:color w:val="000000"/>
                <w:kern w:val="0"/>
                <w:sz w:val="22"/>
                <w:lang w:eastAsia="sl-SI"/>
                <w14:ligatures w14:val="none"/>
              </w:rPr>
            </w:pPr>
            <w:r w:rsidRPr="0021728E">
              <w:rPr>
                <w:rFonts w:eastAsia="Times New Roman" w:cs="Arial"/>
                <w:color w:val="000000"/>
                <w:kern w:val="0"/>
                <w:sz w:val="22"/>
                <w:lang w:eastAsia="sl-SI"/>
                <w14:ligatures w14:val="none"/>
              </w:rPr>
              <w:t> </w:t>
            </w:r>
          </w:p>
        </w:tc>
      </w:tr>
      <w:tr w:rsidR="0021728E" w:rsidRPr="0021728E" w14:paraId="38018370"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4923E"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3288" w:type="dxa"/>
            <w:tcBorders>
              <w:top w:val="single" w:sz="4" w:space="0" w:color="auto"/>
              <w:left w:val="nil"/>
              <w:bottom w:val="single" w:sz="4" w:space="0" w:color="auto"/>
              <w:right w:val="single" w:sz="4" w:space="0" w:color="auto"/>
            </w:tcBorders>
            <w:shd w:val="clear" w:color="auto" w:fill="auto"/>
            <w:vAlign w:val="center"/>
            <w:hideMark/>
          </w:tcPr>
          <w:p w14:paraId="649B54CC"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8.1 Doslednost higiene rok v enotah intenzivne terapije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611151D"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4863CECE"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21728E" w14:paraId="563EE346" w14:textId="77777777" w:rsidTr="0021728E">
        <w:trPr>
          <w:trHeight w:val="653"/>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2D1C27EB" w14:textId="77777777" w:rsidR="0021728E" w:rsidRPr="0021728E" w:rsidRDefault="0021728E" w:rsidP="0021728E">
            <w:pPr>
              <w:spacing w:after="0" w:line="240" w:lineRule="auto"/>
              <w:jc w:val="left"/>
              <w:rPr>
                <w:rFonts w:eastAsia="Times New Roman" w:cs="Arial"/>
                <w:color w:val="000000"/>
                <w:kern w:val="0"/>
                <w:sz w:val="22"/>
                <w:lang w:eastAsia="sl-SI"/>
                <w14:ligatures w14:val="none"/>
              </w:rPr>
            </w:pPr>
            <w:r w:rsidRPr="0021728E">
              <w:rPr>
                <w:rFonts w:eastAsia="Times New Roman" w:cs="Arial"/>
                <w:color w:val="000000"/>
                <w:kern w:val="0"/>
                <w:sz w:val="22"/>
                <w:lang w:eastAsia="sl-SI"/>
                <w14:ligatures w14:val="none"/>
              </w:rPr>
              <w:t> </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4401C"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8.2 Doslednost higiene rok -ostali oddelki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B8C2E90"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7BE33395"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BF4CAF" w14:paraId="0860DA06"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A1CFEB"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9</w:t>
            </w:r>
          </w:p>
        </w:tc>
        <w:tc>
          <w:tcPr>
            <w:tcW w:w="3288" w:type="dxa"/>
            <w:tcBorders>
              <w:top w:val="single" w:sz="4" w:space="0" w:color="auto"/>
              <w:left w:val="nil"/>
              <w:bottom w:val="single" w:sz="4" w:space="0" w:color="auto"/>
              <w:right w:val="single" w:sz="4" w:space="0" w:color="auto"/>
            </w:tcBorders>
            <w:shd w:val="clear" w:color="000000" w:fill="D9D9D9"/>
            <w:vAlign w:val="center"/>
            <w:hideMark/>
          </w:tcPr>
          <w:p w14:paraId="6BB23BE4"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Z zdravjem povezana kakovost življenja bolnika (EQ-5D-5L)</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2FB08BA5"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22EA0F7C"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BF4CAF" w14:paraId="3E4856FB"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98C0B8"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10</w:t>
            </w:r>
          </w:p>
        </w:tc>
        <w:tc>
          <w:tcPr>
            <w:tcW w:w="3288" w:type="dxa"/>
            <w:tcBorders>
              <w:top w:val="single" w:sz="4" w:space="0" w:color="auto"/>
              <w:left w:val="nil"/>
              <w:bottom w:val="single" w:sz="4" w:space="0" w:color="auto"/>
              <w:right w:val="single" w:sz="4" w:space="0" w:color="auto"/>
            </w:tcBorders>
            <w:shd w:val="clear" w:color="000000" w:fill="D9D9D9"/>
            <w:vAlign w:val="center"/>
            <w:hideMark/>
          </w:tcPr>
          <w:p w14:paraId="2D261096"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Oxford Hip Score</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285717BF"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3036B847"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r w:rsidR="0021728E" w:rsidRPr="00BF4CAF" w14:paraId="00CC3223" w14:textId="77777777" w:rsidTr="0021728E">
        <w:trPr>
          <w:trHeight w:val="653"/>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3DB731"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11</w:t>
            </w:r>
          </w:p>
        </w:tc>
        <w:tc>
          <w:tcPr>
            <w:tcW w:w="3288" w:type="dxa"/>
            <w:tcBorders>
              <w:top w:val="single" w:sz="4" w:space="0" w:color="auto"/>
              <w:left w:val="nil"/>
              <w:bottom w:val="single" w:sz="4" w:space="0" w:color="auto"/>
              <w:right w:val="single" w:sz="4" w:space="0" w:color="auto"/>
            </w:tcBorders>
            <w:shd w:val="clear" w:color="000000" w:fill="D9D9D9"/>
            <w:vAlign w:val="center"/>
            <w:hideMark/>
          </w:tcPr>
          <w:p w14:paraId="72A9D519" w14:textId="77777777" w:rsidR="0021728E" w:rsidRPr="0021728E" w:rsidRDefault="0021728E" w:rsidP="0021728E">
            <w:pPr>
              <w:spacing w:after="0" w:line="240" w:lineRule="auto"/>
              <w:jc w:val="left"/>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Oxford Knee Score</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78611B7C"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c>
          <w:tcPr>
            <w:tcW w:w="2977" w:type="dxa"/>
            <w:tcBorders>
              <w:top w:val="single" w:sz="4" w:space="0" w:color="auto"/>
              <w:left w:val="nil"/>
              <w:bottom w:val="single" w:sz="4" w:space="0" w:color="auto"/>
              <w:right w:val="single" w:sz="4" w:space="0" w:color="auto"/>
            </w:tcBorders>
            <w:shd w:val="clear" w:color="000000" w:fill="D9D9D9"/>
            <w:noWrap/>
            <w:vAlign w:val="center"/>
            <w:hideMark/>
          </w:tcPr>
          <w:p w14:paraId="40686A8B" w14:textId="77777777" w:rsidR="0021728E" w:rsidRPr="0021728E" w:rsidRDefault="0021728E" w:rsidP="0021728E">
            <w:pPr>
              <w:spacing w:after="0" w:line="240" w:lineRule="auto"/>
              <w:jc w:val="center"/>
              <w:rPr>
                <w:rFonts w:eastAsia="Times New Roman" w:cs="Arial"/>
                <w:color w:val="000000"/>
                <w:kern w:val="0"/>
                <w:sz w:val="18"/>
                <w:szCs w:val="18"/>
                <w:lang w:eastAsia="sl-SI"/>
                <w14:ligatures w14:val="none"/>
              </w:rPr>
            </w:pPr>
            <w:r w:rsidRPr="0021728E">
              <w:rPr>
                <w:rFonts w:eastAsia="Times New Roman" w:cs="Arial"/>
                <w:color w:val="000000"/>
                <w:kern w:val="0"/>
                <w:sz w:val="18"/>
                <w:szCs w:val="18"/>
                <w:lang w:eastAsia="sl-SI"/>
                <w14:ligatures w14:val="none"/>
              </w:rPr>
              <w:t> </w:t>
            </w:r>
          </w:p>
        </w:tc>
      </w:tr>
    </w:tbl>
    <w:p w14:paraId="106ADF11" w14:textId="77777777" w:rsidR="00BF4CAF" w:rsidRDefault="00BF4CAF" w:rsidP="00EF69CC"/>
    <w:p w14:paraId="437DCDFE" w14:textId="213AE613" w:rsidR="00EF69CC" w:rsidRPr="00A0143D" w:rsidRDefault="00EF69CC" w:rsidP="00EF69CC">
      <w:r w:rsidRPr="004A2F60">
        <w:t>Za kazalnike</w:t>
      </w:r>
      <w:r>
        <w:t>,</w:t>
      </w:r>
      <w:r w:rsidRPr="004A2F60">
        <w:t xml:space="preserve"> pri katerih ciljna vrednost v letu 202</w:t>
      </w:r>
      <w:r w:rsidR="003A6CFB">
        <w:t>4</w:t>
      </w:r>
      <w:r w:rsidRPr="004A2F60">
        <w:t xml:space="preserve"> ni bila dosežena, v spodnjo tabelo za vsak posamezen kazalnik dopišite realizirane ukrepe, ki ste jih izvedli v letu 202</w:t>
      </w:r>
      <w:r w:rsidR="00C83E05">
        <w:t>5</w:t>
      </w:r>
      <w:r>
        <w:t>.</w:t>
      </w:r>
    </w:p>
    <w:p w14:paraId="3F371272" w14:textId="162E1B10" w:rsidR="00306317" w:rsidRDefault="00EF69CC" w:rsidP="00306317">
      <w:pPr>
        <w:rPr>
          <w:rFonts w:eastAsia="Calibri"/>
          <w:b/>
          <w:bCs/>
          <w:noProof/>
        </w:rPr>
      </w:pPr>
      <w:r w:rsidRPr="003164A0">
        <w:rPr>
          <w:rFonts w:eastAsia="Calibri"/>
          <w:b/>
          <w:bCs/>
          <w:noProof/>
        </w:rPr>
        <w:t xml:space="preserve">Tabela </w:t>
      </w:r>
      <w:r w:rsidR="003A6CFB">
        <w:rPr>
          <w:rFonts w:eastAsia="Calibri"/>
          <w:b/>
          <w:bCs/>
          <w:noProof/>
        </w:rPr>
        <w:t>9</w:t>
      </w:r>
      <w:r w:rsidRPr="003164A0">
        <w:rPr>
          <w:rFonts w:eastAsia="Calibri"/>
          <w:b/>
          <w:bCs/>
          <w:noProof/>
        </w:rPr>
        <w:t xml:space="preserve">: </w:t>
      </w:r>
      <w:r>
        <w:rPr>
          <w:rFonts w:eastAsia="Calibri"/>
          <w:noProof/>
        </w:rPr>
        <w:t>Realizirani in planirani ukrepi za izboljšanje k</w:t>
      </w:r>
      <w:r w:rsidRPr="003164A0">
        <w:rPr>
          <w:rFonts w:eastAsia="Calibri"/>
          <w:bCs/>
          <w:noProof/>
        </w:rPr>
        <w:t>azalnik</w:t>
      </w:r>
      <w:r>
        <w:rPr>
          <w:rFonts w:eastAsia="Calibri"/>
          <w:bCs/>
          <w:noProof/>
        </w:rPr>
        <w:t>ov</w:t>
      </w:r>
      <w:r w:rsidRPr="003164A0">
        <w:rPr>
          <w:rFonts w:eastAsia="Calibri"/>
          <w:bCs/>
          <w:noProof/>
        </w:rPr>
        <w:t xml:space="preserve"> kakovosti in varnosti</w:t>
      </w:r>
      <w:r w:rsidRPr="003164A0">
        <w:rPr>
          <w:rFonts w:eastAsia="Calibri"/>
          <w:b/>
          <w:bCs/>
          <w:noProof/>
        </w:rPr>
        <w:t xml:space="preserve"> </w:t>
      </w:r>
    </w:p>
    <w:bookmarkStart w:id="40" w:name="_MON_1798629851"/>
    <w:bookmarkEnd w:id="40"/>
    <w:p w14:paraId="421353AA" w14:textId="2FB5F7EE" w:rsidR="00BF4CAF" w:rsidRPr="003164A0" w:rsidRDefault="003675C5" w:rsidP="00BF4CAF">
      <w:pPr>
        <w:jc w:val="center"/>
        <w:rPr>
          <w:rFonts w:eastAsia="Calibri"/>
          <w:b/>
          <w:bCs/>
          <w:noProof/>
        </w:rPr>
      </w:pPr>
      <w:r>
        <w:rPr>
          <w:rFonts w:eastAsia="Calibri"/>
          <w:b/>
          <w:bCs/>
          <w:noProof/>
        </w:rPr>
        <w:object w:dxaOrig="9574" w:dyaOrig="1515" w14:anchorId="1E9E82F9">
          <v:shape id="_x0000_i1029" type="#_x0000_t75" style="width:475.5pt;height:79.5pt" o:ole="">
            <v:imagedata r:id="rId17" o:title=""/>
          </v:shape>
          <o:OLEObject Type="Embed" ProgID="Excel.Sheet.12" ShapeID="_x0000_i1029" DrawAspect="Content" ObjectID="_1830572110" r:id="rId18"/>
        </w:object>
      </w:r>
    </w:p>
    <w:p w14:paraId="3C24C819" w14:textId="0B48F5C7" w:rsidR="00EF69CC" w:rsidRPr="00EF69CC" w:rsidRDefault="00EF69CC" w:rsidP="003A6CFB">
      <w:pPr>
        <w:pStyle w:val="Naslov3"/>
      </w:pPr>
      <w:bookmarkStart w:id="41" w:name="_Toc210033314"/>
      <w:r w:rsidRPr="00EF69CC">
        <w:t>Zadovoljstvo pacientov</w:t>
      </w:r>
      <w:bookmarkEnd w:id="41"/>
    </w:p>
    <w:p w14:paraId="712190D5" w14:textId="7D77282C" w:rsidR="00EF69CC" w:rsidRDefault="00EF69CC" w:rsidP="00EF69CC">
      <w:r w:rsidRPr="00AD579A">
        <w:t xml:space="preserve">Podajte kratko poročilo </w:t>
      </w:r>
      <w:r>
        <w:t>o stopnji zadovoljstva pacientov in podanih priporočilih (tako v anketah kot v knjigah pripomb in pritožb) glede:</w:t>
      </w:r>
    </w:p>
    <w:p w14:paraId="25C5C559" w14:textId="1CDA805D" w:rsidR="00B26640" w:rsidRDefault="00B26640" w:rsidP="00EF69CC">
      <w:r w:rsidRPr="00B26640">
        <w:rPr>
          <w:b/>
          <w:bCs/>
        </w:rPr>
        <w:lastRenderedPageBreak/>
        <w:t>Tabela 10</w:t>
      </w:r>
      <w:r>
        <w:t>: Zadovoljstvo pacientov</w:t>
      </w:r>
    </w:p>
    <w:bookmarkStart w:id="42" w:name="_MON_1798629078"/>
    <w:bookmarkEnd w:id="42"/>
    <w:p w14:paraId="75F95EFA" w14:textId="0424B98B" w:rsidR="00BF4CAF" w:rsidRDefault="003675C5" w:rsidP="003675C5">
      <w:pPr>
        <w:jc w:val="center"/>
      </w:pPr>
      <w:r>
        <w:object w:dxaOrig="9756" w:dyaOrig="3214" w14:anchorId="127D8F91">
          <v:shape id="_x0000_i1030" type="#_x0000_t75" style="width:489.75pt;height:194.25pt" o:ole="">
            <v:imagedata r:id="rId19" o:title=""/>
          </v:shape>
          <o:OLEObject Type="Embed" ProgID="Excel.Sheet.12" ShapeID="_x0000_i1030" DrawAspect="Content" ObjectID="_1830572111" r:id="rId20"/>
        </w:object>
      </w:r>
    </w:p>
    <w:p w14:paraId="0259E27A" w14:textId="639E5410" w:rsidR="00EF69CC" w:rsidRPr="00EF69CC" w:rsidRDefault="00EC4F22" w:rsidP="00EF69CC">
      <w:pPr>
        <w:pStyle w:val="Naslov4"/>
      </w:pPr>
      <w:r>
        <w:t xml:space="preserve"> </w:t>
      </w:r>
      <w:r w:rsidR="00EF69CC" w:rsidRPr="00EF69CC">
        <w:t>Zadovoljstvo zaposlenih</w:t>
      </w:r>
    </w:p>
    <w:p w14:paraId="4D52150C" w14:textId="77777777" w:rsidR="00EF69CC" w:rsidRPr="008A264F" w:rsidRDefault="00EF69CC" w:rsidP="00EF69CC">
      <w:r w:rsidRPr="00EF69CC">
        <w:t>Podajte kratko poročilo merjenja zadovoljstva zaposlenih in v primeru odstopanj napišite predvidene ali že realizirane ukrepe za izboljšanje. Navedite rok realizacije planiranih ukrepov, odgovorno osebo za realizacijo ali datum že realiziranih ukrepov (s</w:t>
      </w:r>
      <w:r>
        <w:t xml:space="preserve"> priloženim dokazilom).</w:t>
      </w:r>
    </w:p>
    <w:p w14:paraId="60FE4613" w14:textId="77777777" w:rsidR="00EF69CC" w:rsidRPr="00EF69CC" w:rsidRDefault="00EF69CC" w:rsidP="00EF69CC">
      <w:pPr>
        <w:pStyle w:val="Naslov2"/>
      </w:pPr>
      <w:bookmarkStart w:id="43" w:name="_Toc188959784"/>
      <w:bookmarkStart w:id="44" w:name="_Toc210033315"/>
      <w:r w:rsidRPr="00EF69CC">
        <w:t>OCENA NOTRANJEGA NADZORA JAVNIH FINANC</w:t>
      </w:r>
      <w:bookmarkEnd w:id="43"/>
      <w:bookmarkEnd w:id="44"/>
    </w:p>
    <w:p w14:paraId="15D33A25" w14:textId="77777777" w:rsidR="00EF69CC" w:rsidRDefault="00EF69CC" w:rsidP="00EF69CC">
      <w:r>
        <w:t xml:space="preserve">Oceno pripravite v skladu z Metodologijo za pripravo Izjave o oceni notranjega nadzora javnih financ. Izjavo o oceni notranjega nadzora javnih financ morate oddati AJPES preko računalniškega programa, kopijo pa je treba obvezno posredovati tudi Ministrstvu za zdravje skupaj z letnim poročilom. </w:t>
      </w:r>
    </w:p>
    <w:p w14:paraId="636A5EDA" w14:textId="12A90214" w:rsidR="00EF69CC" w:rsidRDefault="00EF69CC" w:rsidP="00EF69CC">
      <w:r>
        <w:t>Izjava o oceni notranjega nadzora javnih financ (opis splošne ustreznosti tveganj, notranjih kontrol in postopkov poslovanja JZZ v letu 202</w:t>
      </w:r>
      <w:r w:rsidR="00A51779">
        <w:t>5</w:t>
      </w:r>
      <w:r>
        <w:t>).</w:t>
      </w:r>
    </w:p>
    <w:p w14:paraId="02C5C0FE" w14:textId="77777777" w:rsidR="00EF69CC" w:rsidRDefault="00EF69CC" w:rsidP="00EF69CC">
      <w:r>
        <w:t>Posebej odgovorite:</w:t>
      </w:r>
    </w:p>
    <w:p w14:paraId="7789840C" w14:textId="77777777" w:rsidR="00EF69CC" w:rsidRDefault="00EF69CC" w:rsidP="00B26640">
      <w:pPr>
        <w:numPr>
          <w:ilvl w:val="0"/>
          <w:numId w:val="6"/>
        </w:numPr>
        <w:spacing w:after="0"/>
        <w:ind w:left="680" w:hanging="680"/>
      </w:pPr>
      <w:r>
        <w:t xml:space="preserve">Kako zagotavljate notranje revidiranje? Ali imate vzpostavljeno lastno notranje-revizijsko službo? </w:t>
      </w:r>
    </w:p>
    <w:p w14:paraId="719BADE7" w14:textId="38B3187D" w:rsidR="00EF69CC" w:rsidRDefault="00EF69CC" w:rsidP="00B26640">
      <w:pPr>
        <w:numPr>
          <w:ilvl w:val="0"/>
          <w:numId w:val="6"/>
        </w:numPr>
        <w:spacing w:after="0"/>
        <w:ind w:left="680" w:hanging="680"/>
      </w:pPr>
      <w:r>
        <w:t>Katere notranje revizije ste v skladu z načrtom notranje revizijske dejavnosti v letu 202</w:t>
      </w:r>
      <w:r w:rsidR="005E51A0">
        <w:t>5</w:t>
      </w:r>
      <w:r>
        <w:t xml:space="preserve"> izvedli? Navedite aktivnosti in vrste notranjih revizij, ki so bile izvedene v okviru notranjega nadzora javnih financ v letu 202</w:t>
      </w:r>
      <w:r w:rsidR="005E51A0">
        <w:t>5</w:t>
      </w:r>
      <w:r>
        <w:t xml:space="preserve">. </w:t>
      </w:r>
    </w:p>
    <w:p w14:paraId="7C6B7D43" w14:textId="77777777" w:rsidR="00EF69CC" w:rsidRDefault="00EF69CC" w:rsidP="00B26640">
      <w:pPr>
        <w:numPr>
          <w:ilvl w:val="0"/>
          <w:numId w:val="6"/>
        </w:numPr>
        <w:spacing w:after="0"/>
        <w:ind w:left="680" w:hanging="680"/>
      </w:pPr>
      <w:r>
        <w:t>Ali so bili v izvedenih notranjih revizijah ugotovljeni primeri nezakonitega, nepreglednega, negospodarnega ali neracionalnega ravnanja, ali primeri goljufij in prevar? V primeru, da so bili, zapišite, v okviru katere notranje revizije so bili ti primeri ugotovljeni. Morebitnih primerov v letnem poročilu ni treba razkrivati.</w:t>
      </w:r>
    </w:p>
    <w:p w14:paraId="42B16767" w14:textId="77777777" w:rsidR="00EF69CC" w:rsidRDefault="00EF69CC" w:rsidP="00B26640">
      <w:pPr>
        <w:numPr>
          <w:ilvl w:val="0"/>
          <w:numId w:val="6"/>
        </w:numPr>
        <w:spacing w:after="0"/>
        <w:ind w:left="680" w:hanging="680"/>
      </w:pPr>
      <w:r>
        <w:lastRenderedPageBreak/>
        <w:t xml:space="preserve">Zapišite povzetek notranje revizijskih priporočil in nabor ukrepov, ki so bili sprejeti za njihovo realizacijo. Za vsako priporočilo zapišite, ali je realizirano ali ne. Za priporočila, ki v letu, na katerega se nanaša poročilo, niso bila realizirana, zapišite predviden rok realizacije. </w:t>
      </w:r>
    </w:p>
    <w:p w14:paraId="2AD8C232" w14:textId="504F4870" w:rsidR="00EF69CC" w:rsidRDefault="00EF69CC" w:rsidP="00B26640">
      <w:pPr>
        <w:numPr>
          <w:ilvl w:val="0"/>
          <w:numId w:val="6"/>
        </w:numPr>
        <w:spacing w:after="0"/>
        <w:ind w:left="680" w:hanging="680"/>
      </w:pPr>
      <w:r>
        <w:t>Ali ste za leto 202</w:t>
      </w:r>
      <w:r w:rsidR="005E51A0">
        <w:t>5</w:t>
      </w:r>
      <w:r>
        <w:t xml:space="preserve"> izdelali register poslovnih tveganj za vaš JZZ oz. ste ga posodobili / dopolnili sistem notranjih kontrol? Na to vprašanje lahko odgovorite pritrdilno le v primeru, če ste register poslovnih tveganj vključili v finančni načrt za to leto. V nasprotnem primeru zapišite kratko obrazložitev.</w:t>
      </w:r>
    </w:p>
    <w:p w14:paraId="589EC198" w14:textId="77777777" w:rsidR="00EF69CC" w:rsidRDefault="00EF69CC" w:rsidP="00B26640">
      <w:pPr>
        <w:numPr>
          <w:ilvl w:val="0"/>
          <w:numId w:val="6"/>
        </w:numPr>
        <w:ind w:left="680" w:hanging="680"/>
      </w:pPr>
      <w:r>
        <w:t>Podajte primerjavo rezultatov povprečne samoocene ter samoocenitve po posameznih elementih notranjega nadzora javnih financ za zadnja 3 leta.</w:t>
      </w:r>
    </w:p>
    <w:p w14:paraId="0914969C" w14:textId="77777777" w:rsidR="00EF69CC" w:rsidRPr="00A51779" w:rsidRDefault="00EF69CC" w:rsidP="00A51779">
      <w:pPr>
        <w:pStyle w:val="Naslov2"/>
      </w:pPr>
      <w:bookmarkStart w:id="45" w:name="_Toc188959785"/>
      <w:bookmarkStart w:id="46" w:name="_Toc210033316"/>
      <w:r w:rsidRPr="00A51779">
        <w:t>POJASNILA NA PODROČJIH, KJER ZASTAVLJENI CILJI NISO BILI DOSEŽENI</w:t>
      </w:r>
      <w:bookmarkEnd w:id="45"/>
      <w:bookmarkEnd w:id="46"/>
    </w:p>
    <w:p w14:paraId="75E28136" w14:textId="7DEC77DB" w:rsidR="00EF69CC" w:rsidRDefault="00EF69CC" w:rsidP="00A51779">
      <w:r>
        <w:t>Navedba pojasnil, zakaj cilji niso bili doseženi. Prikaz seznama ukrepov in terminskega načrta za doseganje zastavljenih ciljev in predloge novih ciljev ali ukrepov, če zastavljeni cilji niso izvedljivi.</w:t>
      </w:r>
    </w:p>
    <w:p w14:paraId="18CFDF6C" w14:textId="6129C5D2" w:rsidR="00EF69CC" w:rsidRDefault="00EF69CC" w:rsidP="00A51779">
      <w:r w:rsidRPr="008760D3">
        <w:rPr>
          <w:b/>
          <w:bCs/>
        </w:rPr>
        <w:t xml:space="preserve">Tabela </w:t>
      </w:r>
      <w:r>
        <w:rPr>
          <w:b/>
          <w:bCs/>
        </w:rPr>
        <w:t>1</w:t>
      </w:r>
      <w:r w:rsidR="00B26640">
        <w:rPr>
          <w:b/>
          <w:bCs/>
        </w:rPr>
        <w:t>1</w:t>
      </w:r>
      <w:r>
        <w:t>: Nedoseženi cilji, ukrepi ter terminski načrt za ukrepanje</w:t>
      </w:r>
    </w:p>
    <w:bookmarkStart w:id="47" w:name="_MON_1733739619"/>
    <w:bookmarkEnd w:id="47"/>
    <w:p w14:paraId="220707FC" w14:textId="10764033" w:rsidR="00142AE5" w:rsidRDefault="00142AE5" w:rsidP="00142AE5">
      <w:pPr>
        <w:spacing w:after="0"/>
        <w:jc w:val="center"/>
        <w:rPr>
          <w:i/>
          <w:iCs/>
        </w:rPr>
      </w:pPr>
      <w:r w:rsidRPr="00BE6660">
        <w:rPr>
          <w:i/>
          <w:iCs/>
        </w:rPr>
        <w:object w:dxaOrig="9469" w:dyaOrig="2272" w14:anchorId="5F001A8A">
          <v:shape id="_x0000_i1031" type="#_x0000_t75" style="width:417.75pt;height:100.5pt" o:ole="">
            <v:imagedata r:id="rId21" o:title=""/>
          </v:shape>
          <o:OLEObject Type="Embed" ProgID="Excel.Sheet.12" ShapeID="_x0000_i1031" DrawAspect="Content" ObjectID="_1830572112" r:id="rId22"/>
        </w:object>
      </w:r>
    </w:p>
    <w:p w14:paraId="0284BA2A" w14:textId="77777777" w:rsidR="00BF4CAF" w:rsidRDefault="00BF4CAF" w:rsidP="00A51779"/>
    <w:p w14:paraId="0D4D0C8C" w14:textId="77777777" w:rsidR="00A51779" w:rsidRPr="00A51779" w:rsidRDefault="00A51779" w:rsidP="00A51779">
      <w:pPr>
        <w:pStyle w:val="Naslov2"/>
      </w:pPr>
      <w:bookmarkStart w:id="48" w:name="_Toc188959786"/>
      <w:bookmarkStart w:id="49" w:name="_Toc210033317"/>
      <w:r w:rsidRPr="00A51779">
        <w:t>OCENA UČINKOV POSLOVANJA NA DRUGA PODROČJA</w:t>
      </w:r>
      <w:bookmarkEnd w:id="48"/>
      <w:bookmarkEnd w:id="49"/>
      <w:r w:rsidRPr="00A51779">
        <w:t xml:space="preserve"> </w:t>
      </w:r>
    </w:p>
    <w:p w14:paraId="5FE71D5E" w14:textId="77777777" w:rsidR="00A51779" w:rsidRDefault="00A51779" w:rsidP="00A51779">
      <w:r>
        <w:t>Ocena učinkov poslovanja predvsem na gospodarstvo, socialo, varstvo okolja, regionalni razvoj in urejanje prostora. Opisati pomen JZZ za lokalno okolje v smislu pokrivanja potreb po zdravstveni dejavnosti, v smislu zagotavljanja delovnih mest itd.</w:t>
      </w:r>
    </w:p>
    <w:p w14:paraId="02E438A1" w14:textId="425B40B4" w:rsidR="00A51779" w:rsidRPr="00A51779" w:rsidRDefault="00A51779" w:rsidP="00A51779">
      <w:pPr>
        <w:pStyle w:val="Naslov2"/>
      </w:pPr>
      <w:bookmarkStart w:id="50" w:name="_Toc188959787"/>
      <w:bookmarkStart w:id="51" w:name="_Toc210033318"/>
      <w:r w:rsidRPr="00A51779">
        <w:lastRenderedPageBreak/>
        <w:t>DRUGA POJASNILA, KI VSEBUJEJO ANALIZO KADROVANJA IN KADROVSKE POLITIKE, POROČILO O</w:t>
      </w:r>
      <w:r w:rsidR="006B779E">
        <w:t xml:space="preserve"> </w:t>
      </w:r>
      <w:r w:rsidRPr="00A51779">
        <w:t>DONATORSKIH SREDSTVIH, NAMENJENIH IZOBRAŽEVANJU IN POROČILO O INVESTICIJSKIH VLAGANJIH</w:t>
      </w:r>
      <w:bookmarkEnd w:id="50"/>
      <w:bookmarkEnd w:id="51"/>
    </w:p>
    <w:p w14:paraId="085D32C9" w14:textId="17774A9F" w:rsidR="00A51779" w:rsidRPr="00A51779" w:rsidRDefault="00A51779" w:rsidP="00A51779">
      <w:pPr>
        <w:pStyle w:val="Naslov3"/>
      </w:pPr>
      <w:bookmarkStart w:id="52" w:name="_Toc188959788"/>
      <w:bookmarkStart w:id="53" w:name="_Toc210033319"/>
      <w:r w:rsidRPr="00A51779">
        <w:t>Predstavitev zaposlenih po poklicih in področjih dela</w:t>
      </w:r>
      <w:bookmarkEnd w:id="52"/>
      <w:bookmarkEnd w:id="53"/>
      <w:r w:rsidR="006B779E">
        <w:t xml:space="preserve"> </w:t>
      </w:r>
    </w:p>
    <w:p w14:paraId="7A7208A2" w14:textId="786FC397" w:rsidR="00A51779" w:rsidRPr="00A51779" w:rsidRDefault="008678DA" w:rsidP="00A51779">
      <w:pPr>
        <w:pStyle w:val="Naslov4"/>
      </w:pPr>
      <w:r>
        <w:t xml:space="preserve"> </w:t>
      </w:r>
      <w:r w:rsidR="00A51779" w:rsidRPr="00A51779">
        <w:t>Analiza kadrovanja in kadrovske politike</w:t>
      </w:r>
    </w:p>
    <w:p w14:paraId="03C227DB" w14:textId="25792DBB" w:rsidR="00A51779" w:rsidRDefault="00A51779" w:rsidP="00A51779">
      <w:pPr>
        <w:rPr>
          <w:b/>
          <w:bCs/>
        </w:rPr>
      </w:pPr>
      <w:r w:rsidRPr="00542223">
        <w:rPr>
          <w:b/>
          <w:bCs/>
        </w:rPr>
        <w:t xml:space="preserve">Obrazec 3: Spremljanje kadrov </w:t>
      </w:r>
      <w:r>
        <w:rPr>
          <w:b/>
          <w:bCs/>
        </w:rPr>
        <w:t>2025</w:t>
      </w:r>
    </w:p>
    <w:p w14:paraId="4A7FAE3C" w14:textId="7EC4605C" w:rsidR="00A51779" w:rsidRPr="00A51779" w:rsidRDefault="00A51779" w:rsidP="00A51779">
      <w:pPr>
        <w:rPr>
          <w:i/>
          <w:iCs/>
        </w:rPr>
      </w:pPr>
      <w:r w:rsidRPr="00A51779">
        <w:rPr>
          <w:i/>
          <w:iCs/>
        </w:rPr>
        <w:t>Obrazec izpolnite v priloženi Excelovi datoteki »Obrazec 3 - Spremljanje kadrov 202</w:t>
      </w:r>
      <w:r w:rsidR="00D32288">
        <w:rPr>
          <w:i/>
          <w:iCs/>
        </w:rPr>
        <w:t>5</w:t>
      </w:r>
      <w:r w:rsidRPr="00A51779">
        <w:rPr>
          <w:i/>
          <w:iCs/>
        </w:rPr>
        <w:t xml:space="preserve"> BOL LP«.</w:t>
      </w:r>
    </w:p>
    <w:p w14:paraId="707DA72E" w14:textId="035C803E" w:rsidR="00B26640" w:rsidRDefault="00B26640" w:rsidP="00A51779">
      <w:r w:rsidRPr="00B26640">
        <w:t>Druga pojasnila glede kadrovanja: npr. število zdravnikov specializantov in pripravnikov na dan 31. 12. 202</w:t>
      </w:r>
      <w:r w:rsidR="008678DA">
        <w:t>4</w:t>
      </w:r>
      <w:r w:rsidRPr="00B26640">
        <w:t xml:space="preserve"> in 31. 12. 202</w:t>
      </w:r>
      <w:r w:rsidR="008678DA">
        <w:t>5</w:t>
      </w:r>
      <w:r w:rsidRPr="00B26640">
        <w:t>, na katerih področjih delovanja primanjkuje kadra, na katerih področjih ste zaposlovali nov kader, bolniške odsotnosti</w:t>
      </w:r>
      <w:r>
        <w:t xml:space="preserve"> </w:t>
      </w:r>
      <w:r w:rsidRPr="00B26640">
        <w:t>...</w:t>
      </w:r>
    </w:p>
    <w:p w14:paraId="1E173D42" w14:textId="4EDB1CD0" w:rsidR="008678DA" w:rsidRDefault="008678DA" w:rsidP="008678DA">
      <w:bookmarkStart w:id="54" w:name="_Hlk219025197"/>
      <w:r w:rsidRPr="007C306A">
        <w:t xml:space="preserve">Podajte pojasnilo, ali je število zaposlenih na dan 1. 1. 2026 po </w:t>
      </w:r>
      <w:r w:rsidRPr="007C306A">
        <w:rPr>
          <w:rFonts w:cs="Arial"/>
          <w:bCs/>
          <w:szCs w:val="20"/>
        </w:rPr>
        <w:t>Uredbi o metodologiji za pripravo in spremljanje izvajanja kadrovskih načrtov posrednih proračunskih uporabnikov za leti 2025 in 2026</w:t>
      </w:r>
      <w:r w:rsidRPr="007C306A">
        <w:t xml:space="preserve"> (</w:t>
      </w:r>
      <w:r w:rsidRPr="007C306A">
        <w:rPr>
          <w:rFonts w:cs="Arial"/>
          <w:bCs/>
          <w:szCs w:val="20"/>
        </w:rPr>
        <w:t>Uradni list RS, št. 132/23 in 109/24</w:t>
      </w:r>
      <w:r w:rsidRPr="007C306A">
        <w:t>) v skladu s planom.</w:t>
      </w:r>
    </w:p>
    <w:bookmarkEnd w:id="54"/>
    <w:p w14:paraId="49C42EFD" w14:textId="7C95D461" w:rsidR="00A51779" w:rsidRPr="00A51779" w:rsidRDefault="00A51779" w:rsidP="008678DA">
      <w:pPr>
        <w:pStyle w:val="Naslov4"/>
        <w:ind w:left="1134" w:hanging="1134"/>
      </w:pPr>
      <w:r w:rsidRPr="00A51779">
        <w:t>Ostale oblike dela</w:t>
      </w:r>
    </w:p>
    <w:p w14:paraId="064B86F1" w14:textId="4C4DCC45" w:rsidR="00A51779" w:rsidRDefault="00A51779" w:rsidP="00A51779">
      <w:r>
        <w:t>Podroben opis pogodbenega zaposlovanja zunanjih sodelavcev, zaposlovanje delavcev preko agencije za posredovanje delovne sile, študentska dela</w:t>
      </w:r>
      <w:r w:rsidR="00142AE5">
        <w:t xml:space="preserve"> in</w:t>
      </w:r>
      <w:r>
        <w:t xml:space="preserve"> javna dela</w:t>
      </w:r>
      <w:r w:rsidR="00142AE5">
        <w:t>. N</w:t>
      </w:r>
      <w:r>
        <w:t>a katerih področjih se uporabljajo te oblike dela, kakšen je njihov strošek i</w:t>
      </w:r>
      <w:r w:rsidR="00142AE5">
        <w:t>n podobno</w:t>
      </w:r>
      <w:r>
        <w:t>.</w:t>
      </w:r>
    </w:p>
    <w:p w14:paraId="41919C1E" w14:textId="7F1C090F" w:rsidR="00B26640" w:rsidRPr="00B26640" w:rsidRDefault="00B26640" w:rsidP="00B26640">
      <w:pPr>
        <w:rPr>
          <w:bCs/>
        </w:rPr>
      </w:pPr>
      <w:r w:rsidRPr="00B26640">
        <w:rPr>
          <w:bCs/>
        </w:rPr>
        <w:t>Razkrijte, če ste v letu 202</w:t>
      </w:r>
      <w:r>
        <w:rPr>
          <w:bCs/>
        </w:rPr>
        <w:t>5</w:t>
      </w:r>
      <w:r w:rsidRPr="00B26640">
        <w:rPr>
          <w:bCs/>
        </w:rPr>
        <w:t>:</w:t>
      </w:r>
    </w:p>
    <w:p w14:paraId="0A1EF0CF" w14:textId="77777777" w:rsidR="00B26640" w:rsidRPr="00B26640" w:rsidRDefault="00B26640" w:rsidP="00B26640">
      <w:pPr>
        <w:pStyle w:val="Odstavekseznama"/>
        <w:numPr>
          <w:ilvl w:val="0"/>
          <w:numId w:val="22"/>
        </w:numPr>
        <w:spacing w:after="0" w:line="240" w:lineRule="auto"/>
        <w:ind w:hanging="720"/>
        <w:rPr>
          <w:bCs/>
        </w:rPr>
      </w:pPr>
      <w:r w:rsidRPr="00B26640">
        <w:rPr>
          <w:bCs/>
        </w:rPr>
        <w:t>prevzeli v lastno izvajanje dejavnosti, ki so bile v preteklih letih oddane zunanjim izvajalcem oziroma,</w:t>
      </w:r>
    </w:p>
    <w:p w14:paraId="3352E797" w14:textId="52623C6D" w:rsidR="00B26640" w:rsidRDefault="00B26640" w:rsidP="00B26640">
      <w:pPr>
        <w:pStyle w:val="Odstavekseznama"/>
        <w:numPr>
          <w:ilvl w:val="0"/>
          <w:numId w:val="22"/>
        </w:numPr>
        <w:spacing w:after="0" w:line="240" w:lineRule="auto"/>
        <w:ind w:hanging="720"/>
      </w:pPr>
      <w:r w:rsidRPr="00B26640">
        <w:rPr>
          <w:bCs/>
        </w:rPr>
        <w:t>ste zaposlili kader, ki opravlja delo pri zunanjem izvajalcu dejavnosti, kateri je na podlagi pogodbe prevzel dejavnost oziroma storitev, ki je trajne narave.</w:t>
      </w:r>
    </w:p>
    <w:p w14:paraId="66A2B161" w14:textId="72AF7E0D" w:rsidR="00A51779" w:rsidRPr="00A51779" w:rsidRDefault="008678DA" w:rsidP="00A51779">
      <w:pPr>
        <w:pStyle w:val="Naslov4"/>
      </w:pPr>
      <w:r>
        <w:t xml:space="preserve"> </w:t>
      </w:r>
      <w:r w:rsidR="00A51779" w:rsidRPr="00A51779">
        <w:t>Izobraževanje, specializacije in pripravništva</w:t>
      </w:r>
    </w:p>
    <w:p w14:paraId="0A7BC00A" w14:textId="77777777" w:rsidR="00A51779" w:rsidRDefault="00A51779" w:rsidP="00A51779">
      <w:r>
        <w:t>Podroben opis izobraževanj, specializacij in pripravništva po dejavnostih ter višine stroška.</w:t>
      </w:r>
    </w:p>
    <w:p w14:paraId="6572AB49" w14:textId="51839ED9" w:rsidR="00A51779" w:rsidRPr="00A51779" w:rsidRDefault="008678DA" w:rsidP="00A51779">
      <w:pPr>
        <w:pStyle w:val="Naslov4"/>
      </w:pPr>
      <w:r>
        <w:lastRenderedPageBreak/>
        <w:t xml:space="preserve"> </w:t>
      </w:r>
      <w:r w:rsidR="00A51779" w:rsidRPr="00A51779">
        <w:t>Dejavnosti, oddane zunanjim izvajalcem</w:t>
      </w:r>
    </w:p>
    <w:p w14:paraId="1376ABAC" w14:textId="634B8468" w:rsidR="00A51779" w:rsidRDefault="00B52027" w:rsidP="00B52027">
      <w:pPr>
        <w:spacing w:after="0"/>
      </w:pPr>
      <w:r w:rsidRPr="00B52027">
        <w:t>V kolikor imate lastne dejavnosti oz. storitve oddane zunanjim izvajalcem, jih podrobno opišite. Navedite, katere so te dejavnosti (npr. pranje, čiščenje, kuhinja, transport, sterilizacija, varovanje, ipd.) Navedite letni strošek izvajanja te dejavnosti preko zunanjega izvajalca ter koliko lastnih zaposlenih še imate v teh dejavnostih.</w:t>
      </w:r>
    </w:p>
    <w:p w14:paraId="26CC4FB5" w14:textId="5CAB24EE" w:rsidR="00A51779" w:rsidRPr="00A51779" w:rsidRDefault="00A51779" w:rsidP="00A51779">
      <w:pPr>
        <w:pStyle w:val="Naslov3"/>
      </w:pPr>
      <w:bookmarkStart w:id="55" w:name="_Toc188959789"/>
      <w:bookmarkStart w:id="56" w:name="_Toc210033320"/>
      <w:r w:rsidRPr="00A51779">
        <w:t>Poročilo o investicijskih vlaganjih v letu 202</w:t>
      </w:r>
      <w:bookmarkEnd w:id="55"/>
      <w:r>
        <w:t>5</w:t>
      </w:r>
      <w:bookmarkEnd w:id="56"/>
    </w:p>
    <w:p w14:paraId="6D448A86" w14:textId="28B7DBF5" w:rsidR="00B52027" w:rsidRPr="00D009B5" w:rsidRDefault="00B52027" w:rsidP="00B52027">
      <w:pPr>
        <w:rPr>
          <w:b/>
          <w:bCs/>
        </w:rPr>
      </w:pPr>
      <w:r w:rsidRPr="00E3627B">
        <w:rPr>
          <w:rFonts w:cstheme="minorHAnsi"/>
          <w:b/>
          <w:bCs/>
        </w:rPr>
        <w:t>Obrazec 4</w:t>
      </w:r>
      <w:r w:rsidRPr="00E3627B">
        <w:rPr>
          <w:rFonts w:cstheme="minorHAnsi"/>
        </w:rPr>
        <w:t>:</w:t>
      </w:r>
      <w:r w:rsidRPr="00D009B5">
        <w:t xml:space="preserve"> Poročilo o investicijskih vlaganjih 202</w:t>
      </w:r>
      <w:r>
        <w:t>5</w:t>
      </w:r>
    </w:p>
    <w:p w14:paraId="798320C6" w14:textId="4171DADA" w:rsidR="00B52027" w:rsidRPr="00B52027" w:rsidRDefault="00B52027" w:rsidP="00B52027">
      <w:pPr>
        <w:rPr>
          <w:iCs/>
          <w:szCs w:val="24"/>
        </w:rPr>
      </w:pPr>
      <w:r w:rsidRPr="00B52027">
        <w:rPr>
          <w:iCs/>
          <w:szCs w:val="24"/>
        </w:rPr>
        <w:t>Obrazec izpolnite v pripeti excelovi datoteki »Obrazec 4 - Poročilo o investicijskih vlaganjih 2024«.</w:t>
      </w:r>
    </w:p>
    <w:p w14:paraId="3FF65212" w14:textId="307E0146" w:rsidR="00B52027" w:rsidRPr="00B52027" w:rsidRDefault="00B52027" w:rsidP="00B52027">
      <w:pPr>
        <w:rPr>
          <w:iCs/>
        </w:rPr>
      </w:pPr>
      <w:r w:rsidRPr="00B52027">
        <w:rPr>
          <w:iCs/>
        </w:rPr>
        <w:t>Pojasnite izvedena vlaganja. Navedite vsa odstopanja realizacije od plana.</w:t>
      </w:r>
    </w:p>
    <w:p w14:paraId="0FE32BC1" w14:textId="6FDA532E" w:rsidR="00A51779" w:rsidRPr="00A51779" w:rsidRDefault="00A51779" w:rsidP="00A51779">
      <w:pPr>
        <w:pStyle w:val="Naslov3"/>
      </w:pPr>
      <w:bookmarkStart w:id="57" w:name="_Toc188959790"/>
      <w:bookmarkStart w:id="58" w:name="_Toc210033321"/>
      <w:r w:rsidRPr="00A51779">
        <w:t>Poročilo o opravljenih vzdrževalnih delih v letu 202</w:t>
      </w:r>
      <w:bookmarkEnd w:id="57"/>
      <w:r w:rsidRPr="00A51779">
        <w:t>5</w:t>
      </w:r>
      <w:bookmarkEnd w:id="58"/>
    </w:p>
    <w:p w14:paraId="19124EA0" w14:textId="404D4214" w:rsidR="00A51779" w:rsidRPr="00542223" w:rsidRDefault="00A51779" w:rsidP="00A51779">
      <w:pPr>
        <w:rPr>
          <w:b/>
          <w:bCs/>
        </w:rPr>
      </w:pPr>
      <w:r w:rsidRPr="00542223">
        <w:rPr>
          <w:b/>
          <w:bCs/>
        </w:rPr>
        <w:t xml:space="preserve">Obrazec 5: </w:t>
      </w:r>
      <w:r w:rsidRPr="004839E6">
        <w:t>Poročilo o vzdrževalnih delih 202</w:t>
      </w:r>
      <w:r>
        <w:t>5</w:t>
      </w:r>
    </w:p>
    <w:p w14:paraId="51E2B109" w14:textId="29C1B0DE" w:rsidR="00A51779" w:rsidRDefault="00A51779" w:rsidP="00A51779">
      <w:r w:rsidRPr="00D427AC">
        <w:t xml:space="preserve">Obrazec izpolnite v priloženi </w:t>
      </w:r>
      <w:r w:rsidR="00B52027">
        <w:t>e</w:t>
      </w:r>
      <w:r w:rsidRPr="00D427AC">
        <w:t>xcelovi datoteki »Obrazec 5 - Poročilo o vzdrževalnih delih 202</w:t>
      </w:r>
      <w:r>
        <w:t xml:space="preserve">5 </w:t>
      </w:r>
      <w:r w:rsidR="00B52027">
        <w:t>ZD</w:t>
      </w:r>
      <w:r>
        <w:t xml:space="preserve"> LP</w:t>
      </w:r>
      <w:r w:rsidRPr="00D427AC">
        <w:t>«. Navedite vsa odstopanja realizacije od plana.</w:t>
      </w:r>
    </w:p>
    <w:p w14:paraId="00AE7805" w14:textId="24F75219" w:rsidR="00A51779" w:rsidRPr="00A51779" w:rsidRDefault="00A51779" w:rsidP="00A51779">
      <w:pPr>
        <w:pStyle w:val="Naslov3"/>
      </w:pPr>
      <w:bookmarkStart w:id="59" w:name="_Toc188959791"/>
      <w:bookmarkStart w:id="60" w:name="_Toc210033322"/>
      <w:r w:rsidRPr="00A51779">
        <w:t>Poročilo o prejetih donatorskih sredstvih, namenjenih izobraževanju kadra</w:t>
      </w:r>
      <w:bookmarkEnd w:id="59"/>
      <w:bookmarkEnd w:id="60"/>
    </w:p>
    <w:p w14:paraId="2D629CFA" w14:textId="2E7F15A4" w:rsidR="00EF69CC" w:rsidRDefault="00A51779" w:rsidP="00A51779">
      <w:r w:rsidRPr="00A51779">
        <w:rPr>
          <w:i/>
          <w:iCs/>
        </w:rPr>
        <w:t>Pojasnite način prejemanja donatorskih sredstev za izobraževanje in usposabljanje. V tabelaričnem zapisu prikažite donatorje, višino prejetih sredstev v letu 202</w:t>
      </w:r>
      <w:r w:rsidR="00D32288">
        <w:rPr>
          <w:i/>
          <w:iCs/>
        </w:rPr>
        <w:t>5</w:t>
      </w:r>
      <w:r w:rsidRPr="00A51779">
        <w:rPr>
          <w:i/>
          <w:iCs/>
        </w:rPr>
        <w:t>, namen prejetih sredstev, poklic udeležencev izobraževanj (šifra delovnega mesta), oddelek zaposlitve in porabo sredstev (naziv programa in lokacija izvedbe, termin oz. trajanje izobraževanja in višina porabljenih sredstev).</w:t>
      </w:r>
    </w:p>
    <w:p w14:paraId="23705085" w14:textId="26CDC13B" w:rsidR="00A51779" w:rsidRDefault="00A51779">
      <w:pPr>
        <w:spacing w:after="160" w:line="259" w:lineRule="auto"/>
        <w:jc w:val="left"/>
      </w:pPr>
      <w:r>
        <w:br w:type="page"/>
      </w:r>
    </w:p>
    <w:p w14:paraId="04B8F5B8" w14:textId="77777777" w:rsidR="00D32288" w:rsidRDefault="00D32288">
      <w:pPr>
        <w:spacing w:after="160" w:line="259" w:lineRule="auto"/>
        <w:jc w:val="left"/>
      </w:pPr>
    </w:p>
    <w:p w14:paraId="01DB9395" w14:textId="48433554" w:rsidR="00D32288" w:rsidRDefault="00D32288" w:rsidP="00D32288">
      <w:pPr>
        <w:pStyle w:val="Naslov1"/>
        <w:numPr>
          <w:ilvl w:val="0"/>
          <w:numId w:val="0"/>
        </w:numPr>
        <w:spacing w:before="4920"/>
        <w:jc w:val="center"/>
        <w:rPr>
          <w:sz w:val="72"/>
          <w:szCs w:val="72"/>
        </w:rPr>
      </w:pPr>
      <w:bookmarkStart w:id="61" w:name="_Toc210033323"/>
      <w:r w:rsidRPr="00D32288">
        <w:rPr>
          <w:sz w:val="72"/>
          <w:szCs w:val="72"/>
        </w:rPr>
        <w:t>RAČUNOVODSKO POROČILO ZA LETO 2025</w:t>
      </w:r>
      <w:bookmarkEnd w:id="61"/>
    </w:p>
    <w:p w14:paraId="49FD0706" w14:textId="77777777" w:rsidR="00D32288" w:rsidRDefault="00D32288" w:rsidP="00D32288"/>
    <w:p w14:paraId="51DE2F7E" w14:textId="77777777" w:rsidR="00D32288" w:rsidRDefault="00D32288" w:rsidP="00D32288"/>
    <w:p w14:paraId="18FFE961" w14:textId="77777777" w:rsidR="00D32288" w:rsidRDefault="00D32288" w:rsidP="00D32288"/>
    <w:p w14:paraId="665DD5D9" w14:textId="77777777" w:rsidR="00D32288" w:rsidRDefault="00D32288" w:rsidP="00D32288"/>
    <w:p w14:paraId="4ADE747D" w14:textId="77777777" w:rsidR="00D32288" w:rsidRDefault="00D32288" w:rsidP="00D32288"/>
    <w:p w14:paraId="353A0696" w14:textId="77777777" w:rsidR="00D32288" w:rsidRDefault="00D32288" w:rsidP="00D32288"/>
    <w:p w14:paraId="5174DC44" w14:textId="77777777" w:rsidR="00D32288" w:rsidRDefault="00D32288" w:rsidP="00D32288"/>
    <w:p w14:paraId="6A31BB37" w14:textId="77777777" w:rsidR="00D32288" w:rsidRDefault="00D32288" w:rsidP="00D32288">
      <w:pPr>
        <w:spacing w:after="0"/>
      </w:pPr>
      <w:r>
        <w:t>Oseba odgovorna za pripravo računovodskega poročila (ime in priimek):</w:t>
      </w:r>
    </w:p>
    <w:p w14:paraId="10E80D91" w14:textId="77777777" w:rsidR="00D32288" w:rsidRDefault="00D32288" w:rsidP="00D32288">
      <w:pPr>
        <w:spacing w:after="0"/>
      </w:pPr>
      <w:r>
        <w:t>___________________________________________________________</w:t>
      </w:r>
    </w:p>
    <w:p w14:paraId="315D2C53" w14:textId="77777777" w:rsidR="00D32288" w:rsidRDefault="00D32288" w:rsidP="00D32288">
      <w:pPr>
        <w:spacing w:after="0"/>
      </w:pPr>
    </w:p>
    <w:p w14:paraId="5E7A2BEA" w14:textId="7A90A2C2" w:rsidR="00D32288" w:rsidRDefault="00D32288" w:rsidP="00D32288">
      <w:pPr>
        <w:spacing w:after="0"/>
      </w:pPr>
      <w:r>
        <w:t>Odgovorna oseba JZZ (ime in priimek):</w:t>
      </w:r>
    </w:p>
    <w:p w14:paraId="7BE75157" w14:textId="76C55844" w:rsidR="00D32288" w:rsidRPr="00D32288" w:rsidRDefault="00D32288" w:rsidP="00D32288">
      <w:pPr>
        <w:spacing w:after="0"/>
      </w:pPr>
      <w:r>
        <w:t xml:space="preserve">___________________________________________________________ </w:t>
      </w:r>
    </w:p>
    <w:p w14:paraId="101018F3" w14:textId="5499CC63" w:rsidR="00D32288" w:rsidRDefault="00D32288">
      <w:pPr>
        <w:spacing w:after="160" w:line="259" w:lineRule="auto"/>
        <w:jc w:val="left"/>
      </w:pPr>
      <w:r>
        <w:br w:type="page"/>
      </w:r>
    </w:p>
    <w:p w14:paraId="24684F50" w14:textId="327982CE" w:rsidR="00D32288" w:rsidRPr="00244F38" w:rsidRDefault="00D32288" w:rsidP="00244F38">
      <w:pPr>
        <w:rPr>
          <w:b/>
          <w:bCs/>
          <w:sz w:val="32"/>
          <w:szCs w:val="28"/>
        </w:rPr>
      </w:pPr>
      <w:r w:rsidRPr="00244F38">
        <w:rPr>
          <w:b/>
          <w:bCs/>
          <w:sz w:val="32"/>
          <w:szCs w:val="28"/>
        </w:rPr>
        <w:lastRenderedPageBreak/>
        <w:t>RAČUNOVODSKO POROČILO VSEBUJE NASLEDNJE</w:t>
      </w:r>
      <w:r w:rsidR="006B779E" w:rsidRPr="00244F38">
        <w:rPr>
          <w:b/>
          <w:bCs/>
          <w:sz w:val="32"/>
          <w:szCs w:val="28"/>
        </w:rPr>
        <w:t xml:space="preserve"> </w:t>
      </w:r>
      <w:r w:rsidRPr="00244F38">
        <w:rPr>
          <w:b/>
          <w:bCs/>
          <w:sz w:val="32"/>
          <w:szCs w:val="28"/>
        </w:rPr>
        <w:t>PRILOGE:</w:t>
      </w:r>
    </w:p>
    <w:p w14:paraId="50B77DC3" w14:textId="20E3D73D" w:rsidR="00D32288" w:rsidRDefault="00D32288" w:rsidP="00624D96">
      <w:pPr>
        <w:ind w:left="709" w:hanging="709"/>
      </w:pPr>
      <w:bookmarkStart w:id="62" w:name="_Hlk188003541"/>
      <w:r>
        <w:t xml:space="preserve">1. </w:t>
      </w:r>
      <w:r w:rsidR="00624D96">
        <w:tab/>
      </w:r>
      <w:bookmarkStart w:id="63" w:name="_Hlk219025537"/>
      <w:r w:rsidR="008678DA">
        <w:t xml:space="preserve">Priloge iz </w:t>
      </w:r>
      <w:r w:rsidR="008678DA" w:rsidRPr="005A15FD">
        <w:t>Pravilnik</w:t>
      </w:r>
      <w:r w:rsidR="008678DA">
        <w:t>a</w:t>
      </w:r>
      <w:r w:rsidR="008678DA" w:rsidRPr="005A15FD">
        <w:t xml:space="preserve"> o sestavljanju letnih poročil za proračun, proračunske uporabnike in druge osebe javnega prava (</w:t>
      </w:r>
      <w:r w:rsidR="008678DA" w:rsidRPr="0070668F">
        <w:t>Uradni list RS, št. 133/23</w:t>
      </w:r>
      <w:r w:rsidR="008678DA">
        <w:t>,</w:t>
      </w:r>
      <w:r w:rsidR="008678DA" w:rsidRPr="0070668F">
        <w:t xml:space="preserve"> 81/24</w:t>
      </w:r>
      <w:r w:rsidR="008678DA">
        <w:t xml:space="preserve"> in 51/25</w:t>
      </w:r>
      <w:r w:rsidR="008678DA" w:rsidRPr="005A15FD">
        <w:t>)</w:t>
      </w:r>
      <w:r w:rsidR="008678DA">
        <w:t>:</w:t>
      </w:r>
      <w:bookmarkEnd w:id="63"/>
    </w:p>
    <w:p w14:paraId="2A60898B" w14:textId="06F92C04" w:rsidR="00D32288" w:rsidRDefault="00D32288" w:rsidP="00B26640">
      <w:pPr>
        <w:pStyle w:val="Odstavekseznama"/>
        <w:numPr>
          <w:ilvl w:val="0"/>
          <w:numId w:val="7"/>
        </w:numPr>
        <w:ind w:left="680" w:hanging="680"/>
      </w:pPr>
      <w:r>
        <w:t>Bilanca stanja</w:t>
      </w:r>
      <w:r w:rsidR="00624D96">
        <w:t>,</w:t>
      </w:r>
    </w:p>
    <w:p w14:paraId="54895BF5" w14:textId="201A420A" w:rsidR="00D32288" w:rsidRDefault="00D32288" w:rsidP="00B26640">
      <w:pPr>
        <w:pStyle w:val="Odstavekseznama"/>
        <w:numPr>
          <w:ilvl w:val="0"/>
          <w:numId w:val="7"/>
        </w:numPr>
        <w:ind w:left="680" w:hanging="680"/>
      </w:pPr>
      <w:r>
        <w:t>Stanje in gibanje neopredmetenih sredstev in opredmetenih osnovnih sredstev (priloga 1/A)</w:t>
      </w:r>
      <w:r w:rsidR="00624D96">
        <w:t>,</w:t>
      </w:r>
    </w:p>
    <w:p w14:paraId="3499A444" w14:textId="2A643008" w:rsidR="00D32288" w:rsidRDefault="00D32288" w:rsidP="00B26640">
      <w:pPr>
        <w:pStyle w:val="Odstavekseznama"/>
        <w:numPr>
          <w:ilvl w:val="0"/>
          <w:numId w:val="7"/>
        </w:numPr>
        <w:ind w:left="680" w:hanging="680"/>
      </w:pPr>
      <w:r>
        <w:t>Stanje in gibanje dolgoročnih finančnih naložb in posojil (priloga 1/B)</w:t>
      </w:r>
      <w:r w:rsidR="00624D96">
        <w:t>,</w:t>
      </w:r>
    </w:p>
    <w:p w14:paraId="053F8B84" w14:textId="609377CC" w:rsidR="00D32288" w:rsidRDefault="00D32288" w:rsidP="00B26640">
      <w:pPr>
        <w:pStyle w:val="Odstavekseznama"/>
        <w:numPr>
          <w:ilvl w:val="0"/>
          <w:numId w:val="7"/>
        </w:numPr>
        <w:ind w:left="680" w:hanging="680"/>
      </w:pPr>
      <w:r>
        <w:t>Izkaz prihodkov in odhodkov – določenih uporabnikov (priloga 3)</w:t>
      </w:r>
      <w:r w:rsidR="00624D96">
        <w:t>,</w:t>
      </w:r>
    </w:p>
    <w:p w14:paraId="71D7ED04" w14:textId="1467C599" w:rsidR="00D32288" w:rsidRDefault="00D32288" w:rsidP="00B26640">
      <w:pPr>
        <w:pStyle w:val="Odstavekseznama"/>
        <w:numPr>
          <w:ilvl w:val="0"/>
          <w:numId w:val="7"/>
        </w:numPr>
        <w:ind w:left="680" w:hanging="680"/>
      </w:pPr>
      <w:r>
        <w:t>Izkaz prihodkov in odhodkov določenih uporabnikov po načelu denarnega toka (priloga 3/A)</w:t>
      </w:r>
      <w:r w:rsidR="00624D96">
        <w:t>,</w:t>
      </w:r>
    </w:p>
    <w:p w14:paraId="03AC96C9" w14:textId="6C14350D" w:rsidR="00D32288" w:rsidRDefault="00D32288" w:rsidP="00B26640">
      <w:pPr>
        <w:pStyle w:val="Odstavekseznama"/>
        <w:numPr>
          <w:ilvl w:val="0"/>
          <w:numId w:val="7"/>
        </w:numPr>
        <w:ind w:left="680" w:hanging="680"/>
      </w:pPr>
      <w:r>
        <w:t>Izkaz računa finančnih terjatev in naložb določenih uporabnikov (priloga 3/A-1)</w:t>
      </w:r>
      <w:r w:rsidR="00624D96">
        <w:t>,</w:t>
      </w:r>
    </w:p>
    <w:p w14:paraId="0F2158E4" w14:textId="5E4435F2" w:rsidR="00D32288" w:rsidRDefault="00D32288" w:rsidP="00B26640">
      <w:pPr>
        <w:pStyle w:val="Odstavekseznama"/>
        <w:numPr>
          <w:ilvl w:val="0"/>
          <w:numId w:val="7"/>
        </w:numPr>
        <w:ind w:left="680" w:hanging="680"/>
      </w:pPr>
      <w:r>
        <w:t>Izkaz računa financiranja določenih uporabnikov (priloga 3/A-2)</w:t>
      </w:r>
      <w:r w:rsidR="00624D96">
        <w:t>,</w:t>
      </w:r>
    </w:p>
    <w:p w14:paraId="0D5BDB54" w14:textId="79D6796D" w:rsidR="00D32288" w:rsidRDefault="00D32288" w:rsidP="00B26640">
      <w:pPr>
        <w:pStyle w:val="Odstavekseznama"/>
        <w:numPr>
          <w:ilvl w:val="0"/>
          <w:numId w:val="7"/>
        </w:numPr>
        <w:ind w:left="680" w:hanging="680"/>
      </w:pPr>
      <w:r>
        <w:t>Izkaz prihodkov in odhodkov določenih uporabnikov po vrstah dejavnosti (priloga 3/B)</w:t>
      </w:r>
      <w:r w:rsidR="00624D96">
        <w:t>.</w:t>
      </w:r>
    </w:p>
    <w:p w14:paraId="17F9D759" w14:textId="77777777" w:rsidR="00D32288" w:rsidRDefault="00D32288" w:rsidP="00624D96">
      <w:r>
        <w:t>Priložite kopijo obrazcev oddanih na AJPES s kopijo potrdila o oddaji.</w:t>
      </w:r>
    </w:p>
    <w:bookmarkEnd w:id="62"/>
    <w:p w14:paraId="7FA858B5" w14:textId="7DDB789B" w:rsidR="00D32288" w:rsidRPr="008678DA" w:rsidRDefault="00D32288" w:rsidP="00D32288">
      <w:pPr>
        <w:spacing w:after="0"/>
        <w:rPr>
          <w:highlight w:val="yellow"/>
        </w:rPr>
      </w:pPr>
      <w:r>
        <w:t xml:space="preserve">2. </w:t>
      </w:r>
      <w:r w:rsidR="00624D96">
        <w:tab/>
      </w:r>
      <w:r w:rsidRPr="00266C9D">
        <w:t>Dodatne priloge ministrstva brez bilančnih izkazov:</w:t>
      </w:r>
    </w:p>
    <w:p w14:paraId="361CDC60" w14:textId="77777777" w:rsidR="00624D96" w:rsidRPr="008678DA" w:rsidRDefault="00624D96" w:rsidP="00D32288">
      <w:pPr>
        <w:spacing w:after="0"/>
        <w:rPr>
          <w:highlight w:val="yellow"/>
        </w:rPr>
      </w:pPr>
    </w:p>
    <w:p w14:paraId="78600419" w14:textId="333ED696" w:rsidR="00D32288" w:rsidRPr="008678DA" w:rsidRDefault="00D32288" w:rsidP="00B26640">
      <w:pPr>
        <w:pStyle w:val="Odstavekseznama"/>
        <w:numPr>
          <w:ilvl w:val="0"/>
          <w:numId w:val="8"/>
        </w:numPr>
        <w:ind w:left="680" w:hanging="680"/>
      </w:pPr>
      <w:r w:rsidRPr="008678DA">
        <w:rPr>
          <w:b/>
          <w:bCs/>
        </w:rPr>
        <w:t>Obrazec 1</w:t>
      </w:r>
      <w:r w:rsidRPr="008678DA">
        <w:t xml:space="preserve">: </w:t>
      </w:r>
      <w:r w:rsidR="003459FA">
        <w:t>D</w:t>
      </w:r>
      <w:r w:rsidRPr="008678DA">
        <w:t>elovn</w:t>
      </w:r>
      <w:r w:rsidR="003459FA">
        <w:t>i</w:t>
      </w:r>
      <w:r w:rsidRPr="008678DA">
        <w:t xml:space="preserve"> program </w:t>
      </w:r>
      <w:r w:rsidR="00624D96" w:rsidRPr="008678DA">
        <w:t>2025</w:t>
      </w:r>
      <w:r w:rsidR="00D245A0" w:rsidRPr="008678DA">
        <w:t>,</w:t>
      </w:r>
    </w:p>
    <w:p w14:paraId="168A261A" w14:textId="475AEB1E" w:rsidR="00D32288" w:rsidRPr="008678DA" w:rsidRDefault="00D32288" w:rsidP="00B26640">
      <w:pPr>
        <w:pStyle w:val="Odstavekseznama"/>
        <w:numPr>
          <w:ilvl w:val="0"/>
          <w:numId w:val="8"/>
        </w:numPr>
        <w:ind w:left="680" w:hanging="680"/>
      </w:pPr>
      <w:r w:rsidRPr="008678DA">
        <w:rPr>
          <w:b/>
          <w:bCs/>
        </w:rPr>
        <w:t>Obrazec 2</w:t>
      </w:r>
      <w:r w:rsidRPr="008678DA">
        <w:t xml:space="preserve">: Izkaz prihodkov in odhodkov </w:t>
      </w:r>
      <w:r w:rsidR="00624D96" w:rsidRPr="008678DA">
        <w:t>2025,</w:t>
      </w:r>
    </w:p>
    <w:p w14:paraId="4CE46007" w14:textId="3F495876" w:rsidR="00D32288" w:rsidRPr="008678DA" w:rsidRDefault="00D32288" w:rsidP="00B26640">
      <w:pPr>
        <w:pStyle w:val="Odstavekseznama"/>
        <w:numPr>
          <w:ilvl w:val="0"/>
          <w:numId w:val="8"/>
        </w:numPr>
        <w:ind w:left="680" w:hanging="680"/>
      </w:pPr>
      <w:r w:rsidRPr="008678DA">
        <w:rPr>
          <w:b/>
          <w:bCs/>
        </w:rPr>
        <w:t>Obrazec 3</w:t>
      </w:r>
      <w:r w:rsidRPr="008678DA">
        <w:t xml:space="preserve">: Spremljanje kadrov </w:t>
      </w:r>
      <w:r w:rsidR="00624D96" w:rsidRPr="008678DA">
        <w:t>2025,</w:t>
      </w:r>
    </w:p>
    <w:p w14:paraId="7044C94D" w14:textId="7D873FB4" w:rsidR="00D32288" w:rsidRPr="008678DA" w:rsidRDefault="00D32288" w:rsidP="00B26640">
      <w:pPr>
        <w:pStyle w:val="Odstavekseznama"/>
        <w:numPr>
          <w:ilvl w:val="0"/>
          <w:numId w:val="8"/>
        </w:numPr>
        <w:ind w:left="680" w:hanging="680"/>
      </w:pPr>
      <w:r w:rsidRPr="008678DA">
        <w:rPr>
          <w:b/>
          <w:bCs/>
        </w:rPr>
        <w:t>Obrazec 4</w:t>
      </w:r>
      <w:r w:rsidRPr="008678DA">
        <w:t xml:space="preserve">: Poročilo o investicijskih vlaganjih </w:t>
      </w:r>
      <w:r w:rsidR="00624D96" w:rsidRPr="008678DA">
        <w:t>2025,</w:t>
      </w:r>
    </w:p>
    <w:p w14:paraId="19EB8A3B" w14:textId="52E4F2DC" w:rsidR="00D32288" w:rsidRPr="008678DA" w:rsidRDefault="00D32288" w:rsidP="00B26640">
      <w:pPr>
        <w:pStyle w:val="Odstavekseznama"/>
        <w:numPr>
          <w:ilvl w:val="0"/>
          <w:numId w:val="8"/>
        </w:numPr>
        <w:ind w:left="680" w:hanging="680"/>
      </w:pPr>
      <w:r w:rsidRPr="008678DA">
        <w:rPr>
          <w:b/>
          <w:bCs/>
        </w:rPr>
        <w:t>Obrazec 5</w:t>
      </w:r>
      <w:r w:rsidRPr="008678DA">
        <w:t xml:space="preserve">: Poročilo o vzdrževalnih delih </w:t>
      </w:r>
      <w:r w:rsidR="00624D96" w:rsidRPr="008678DA">
        <w:t>2025,</w:t>
      </w:r>
    </w:p>
    <w:p w14:paraId="7C22CBA0" w14:textId="53AB6F4C" w:rsidR="00D32288" w:rsidRPr="00EC4F22" w:rsidRDefault="00D32288" w:rsidP="00B26640">
      <w:pPr>
        <w:pStyle w:val="Odstavekseznama"/>
        <w:numPr>
          <w:ilvl w:val="0"/>
          <w:numId w:val="8"/>
        </w:numPr>
        <w:ind w:left="680" w:hanging="680"/>
      </w:pPr>
      <w:r w:rsidRPr="00EC4F22">
        <w:rPr>
          <w:b/>
          <w:bCs/>
        </w:rPr>
        <w:t>Obrazec 6</w:t>
      </w:r>
      <w:r w:rsidRPr="00EC4F22">
        <w:t xml:space="preserve">: </w:t>
      </w:r>
      <w:r w:rsidR="00266C9D" w:rsidRPr="00EC4F22">
        <w:t>S</w:t>
      </w:r>
      <w:r w:rsidR="003459FA" w:rsidRPr="00EC4F22">
        <w:t>oglasja in podjemne pogodbe.</w:t>
      </w:r>
    </w:p>
    <w:p w14:paraId="736E2535" w14:textId="57CBA12C" w:rsidR="00D32288" w:rsidRPr="00266C9D" w:rsidRDefault="00D32288" w:rsidP="00266C9D">
      <w:pPr>
        <w:rPr>
          <w:highlight w:val="yellow"/>
        </w:rPr>
      </w:pPr>
    </w:p>
    <w:p w14:paraId="54FD5045" w14:textId="16AEFF08" w:rsidR="00624D96" w:rsidRDefault="00624D96">
      <w:pPr>
        <w:spacing w:after="160" w:line="259" w:lineRule="auto"/>
        <w:jc w:val="left"/>
      </w:pPr>
      <w:r>
        <w:br w:type="page"/>
      </w:r>
    </w:p>
    <w:p w14:paraId="17FBFA54" w14:textId="61A27B2D" w:rsidR="00D32288" w:rsidRPr="00244F38" w:rsidRDefault="00D32288" w:rsidP="00244F38">
      <w:pPr>
        <w:rPr>
          <w:b/>
          <w:bCs/>
          <w:sz w:val="32"/>
          <w:szCs w:val="28"/>
        </w:rPr>
      </w:pPr>
      <w:r w:rsidRPr="00244F38">
        <w:rPr>
          <w:b/>
          <w:bCs/>
          <w:sz w:val="32"/>
          <w:szCs w:val="28"/>
        </w:rPr>
        <w:lastRenderedPageBreak/>
        <w:t>RAČUNOVODSKO POROČILO VSEBUJE NASLEDNJA</w:t>
      </w:r>
      <w:r w:rsidR="00624D96" w:rsidRPr="00244F38">
        <w:rPr>
          <w:b/>
          <w:bCs/>
          <w:sz w:val="32"/>
          <w:szCs w:val="28"/>
        </w:rPr>
        <w:t xml:space="preserve"> </w:t>
      </w:r>
      <w:r w:rsidRPr="00244F38">
        <w:rPr>
          <w:b/>
          <w:bCs/>
          <w:sz w:val="32"/>
          <w:szCs w:val="28"/>
        </w:rPr>
        <w:t>POJASNILA:</w:t>
      </w:r>
    </w:p>
    <w:p w14:paraId="38BF35FE" w14:textId="1F2BFE17" w:rsidR="00D32288" w:rsidRDefault="00D32288" w:rsidP="00311251">
      <w:pPr>
        <w:spacing w:after="0"/>
        <w:ind w:left="680" w:hanging="680"/>
      </w:pPr>
      <w:r>
        <w:t xml:space="preserve">1. </w:t>
      </w:r>
      <w:r w:rsidR="002F3617">
        <w:tab/>
      </w:r>
      <w:r>
        <w:t>Pojasnila k postavkam bilance stanja in prilogam k bilanci stanja</w:t>
      </w:r>
    </w:p>
    <w:p w14:paraId="1A872412" w14:textId="12D34AB9" w:rsidR="00D32288" w:rsidRDefault="00D32288" w:rsidP="00311251">
      <w:pPr>
        <w:spacing w:after="0"/>
        <w:ind w:left="680" w:hanging="680"/>
      </w:pPr>
      <w:r>
        <w:t xml:space="preserve">2. </w:t>
      </w:r>
      <w:r w:rsidR="002F3617">
        <w:tab/>
      </w:r>
      <w:r>
        <w:t>Pojasnila k postavkam izkaza prihodkov in odhodkov določenih uporabnikov</w:t>
      </w:r>
    </w:p>
    <w:p w14:paraId="4D7F955D" w14:textId="5655C56F" w:rsidR="00D32288" w:rsidRDefault="00D32288" w:rsidP="00311251">
      <w:pPr>
        <w:spacing w:after="0"/>
        <w:ind w:left="680" w:hanging="680"/>
      </w:pPr>
      <w:r>
        <w:t xml:space="preserve">2.1. </w:t>
      </w:r>
      <w:r w:rsidR="002F3617">
        <w:tab/>
      </w:r>
      <w:r>
        <w:t>Analiza prihodkov (konti skupine 76)</w:t>
      </w:r>
    </w:p>
    <w:p w14:paraId="3291EDEC" w14:textId="33842418" w:rsidR="00D32288" w:rsidRDefault="00D32288" w:rsidP="00311251">
      <w:pPr>
        <w:spacing w:after="0"/>
        <w:ind w:left="680" w:hanging="680"/>
      </w:pPr>
      <w:r>
        <w:t xml:space="preserve">2.2. </w:t>
      </w:r>
      <w:r w:rsidR="002F3617">
        <w:tab/>
      </w:r>
      <w:r>
        <w:t>Analiza odhodkov (konti skupine 46)</w:t>
      </w:r>
    </w:p>
    <w:p w14:paraId="2361481C" w14:textId="6F696E5A" w:rsidR="00D32288" w:rsidRDefault="00D32288" w:rsidP="00311251">
      <w:pPr>
        <w:spacing w:after="0"/>
        <w:ind w:left="680" w:hanging="680"/>
      </w:pPr>
      <w:r>
        <w:t xml:space="preserve">2.3. </w:t>
      </w:r>
      <w:r w:rsidR="002F3617">
        <w:tab/>
      </w:r>
      <w:r>
        <w:t>Analiza poslovnega izida</w:t>
      </w:r>
    </w:p>
    <w:p w14:paraId="661817B0" w14:textId="53E3653B" w:rsidR="00D32288" w:rsidRDefault="00D32288" w:rsidP="00311251">
      <w:pPr>
        <w:spacing w:after="0"/>
        <w:ind w:left="680" w:hanging="680"/>
      </w:pPr>
      <w:r>
        <w:t>2.3.1</w:t>
      </w:r>
      <w:r w:rsidR="002F3617">
        <w:t xml:space="preserve"> </w:t>
      </w:r>
      <w:r w:rsidR="002F3617">
        <w:tab/>
      </w:r>
      <w:r>
        <w:t>Pojasnila k postavkam izkaza prihodkov in odhodkov določenih uporabnikov po načelu denarnega toka</w:t>
      </w:r>
    </w:p>
    <w:p w14:paraId="455199A6" w14:textId="7995577E" w:rsidR="00D32288" w:rsidRDefault="00D32288" w:rsidP="00311251">
      <w:pPr>
        <w:spacing w:after="0"/>
        <w:ind w:left="680" w:hanging="680"/>
      </w:pPr>
      <w:r>
        <w:t xml:space="preserve">2.3.2 </w:t>
      </w:r>
      <w:r w:rsidR="002F3617">
        <w:tab/>
      </w:r>
      <w:r>
        <w:t>Pojasnila k izkazu računa finančnih terjatev in naložb določenih uporabnikov</w:t>
      </w:r>
    </w:p>
    <w:p w14:paraId="66803F8E" w14:textId="714A78B4" w:rsidR="00D32288" w:rsidRDefault="00D32288" w:rsidP="00311251">
      <w:pPr>
        <w:spacing w:after="0"/>
        <w:ind w:left="680" w:hanging="680"/>
      </w:pPr>
      <w:r>
        <w:t xml:space="preserve">2.3.3 </w:t>
      </w:r>
      <w:r w:rsidR="002F3617">
        <w:tab/>
      </w:r>
      <w:r>
        <w:t>Pojasnila k izkazu računa financiranja določenih uporabnikov</w:t>
      </w:r>
    </w:p>
    <w:p w14:paraId="61132B03" w14:textId="51057C03" w:rsidR="00D32288" w:rsidRDefault="00D32288" w:rsidP="00311251">
      <w:pPr>
        <w:spacing w:after="0"/>
        <w:ind w:left="680" w:hanging="680"/>
      </w:pPr>
      <w:r>
        <w:t xml:space="preserve">2.3.4. </w:t>
      </w:r>
      <w:r w:rsidR="002F3617">
        <w:tab/>
      </w:r>
      <w:r>
        <w:t>Pojasnila k izkazu prihodkov in odhodkov določenih uporabnikov po vrstah dejavnosti</w:t>
      </w:r>
    </w:p>
    <w:p w14:paraId="3765F8AB" w14:textId="6931D149" w:rsidR="00D32288" w:rsidRDefault="00D32288" w:rsidP="00311251">
      <w:pPr>
        <w:spacing w:after="0"/>
        <w:ind w:left="680" w:hanging="680"/>
      </w:pPr>
      <w:r>
        <w:t xml:space="preserve">3. </w:t>
      </w:r>
      <w:r w:rsidR="002F3617">
        <w:tab/>
      </w:r>
      <w:r>
        <w:t>Poročilo o porabi sredstev poslovnega izida iz leta 202</w:t>
      </w:r>
      <w:r w:rsidR="00624D96">
        <w:t>4</w:t>
      </w:r>
    </w:p>
    <w:p w14:paraId="5E018525" w14:textId="3736C599" w:rsidR="00D32288" w:rsidRDefault="00D32288" w:rsidP="00311251">
      <w:pPr>
        <w:spacing w:after="0"/>
        <w:ind w:left="680" w:hanging="680"/>
      </w:pPr>
      <w:r>
        <w:t xml:space="preserve">4. </w:t>
      </w:r>
      <w:r w:rsidR="002F3617">
        <w:tab/>
      </w:r>
      <w:r>
        <w:t>Predlog razporeditve ugotovljenega poslovnega izida za leto 202</w:t>
      </w:r>
      <w:r w:rsidR="00624D96">
        <w:t>5</w:t>
      </w:r>
    </w:p>
    <w:p w14:paraId="7B5DD227" w14:textId="77777777" w:rsidR="00D32288" w:rsidRDefault="00D32288" w:rsidP="00D32288">
      <w:pPr>
        <w:spacing w:after="0"/>
      </w:pPr>
    </w:p>
    <w:p w14:paraId="595409B8" w14:textId="77777777" w:rsidR="00D32288" w:rsidRDefault="00D32288" w:rsidP="00D32288">
      <w:pPr>
        <w:jc w:val="left"/>
      </w:pPr>
      <w:r>
        <w:br w:type="page"/>
      </w:r>
    </w:p>
    <w:p w14:paraId="7552CFFA" w14:textId="77777777" w:rsidR="00311251" w:rsidRPr="00311251" w:rsidRDefault="00311251" w:rsidP="00B52027">
      <w:pPr>
        <w:pStyle w:val="Naslov1"/>
        <w:numPr>
          <w:ilvl w:val="0"/>
          <w:numId w:val="23"/>
        </w:numPr>
      </w:pPr>
      <w:bookmarkStart w:id="64" w:name="_Toc188959793"/>
      <w:bookmarkStart w:id="65" w:name="_Toc210033324"/>
      <w:r w:rsidRPr="00311251">
        <w:lastRenderedPageBreak/>
        <w:t>POJASNILA K POSTAVKAM BILANCE STANJA IN PRILOGAM K BILANCI STANJA</w:t>
      </w:r>
      <w:bookmarkEnd w:id="64"/>
      <w:bookmarkEnd w:id="65"/>
      <w:r w:rsidRPr="00311251">
        <w:t xml:space="preserve"> </w:t>
      </w:r>
    </w:p>
    <w:p w14:paraId="0E7C2E22" w14:textId="5F8BD0D2" w:rsidR="00311251" w:rsidRDefault="00311251" w:rsidP="00311251">
      <w:r w:rsidRPr="00B52027">
        <w:rPr>
          <w:i/>
          <w:iCs/>
          <w:u w:val="single"/>
        </w:rPr>
        <w:t>STOLPEC 5 – predhodno leto – stanje na dan 31. 12. 202</w:t>
      </w:r>
      <w:r w:rsidR="008678DA">
        <w:rPr>
          <w:i/>
          <w:iCs/>
          <w:u w:val="single"/>
        </w:rPr>
        <w:t>4</w:t>
      </w:r>
      <w:r>
        <w:t>.</w:t>
      </w:r>
    </w:p>
    <w:p w14:paraId="2C771368" w14:textId="7DF84346" w:rsidR="00311251" w:rsidRDefault="00311251" w:rsidP="00311251">
      <w:r>
        <w:t>Pojasnila morajo razkriti spremembe bilance na dan 31. 12. 202</w:t>
      </w:r>
      <w:r w:rsidR="008678DA">
        <w:t>4</w:t>
      </w:r>
      <w:r>
        <w:t>, če je bila od oddaje obrazcev popravljena (razlog in navedbo sprememb).</w:t>
      </w:r>
    </w:p>
    <w:p w14:paraId="2BBD0BD7" w14:textId="599375D0" w:rsidR="00311251" w:rsidRPr="00B52027" w:rsidRDefault="00311251" w:rsidP="00311251">
      <w:pPr>
        <w:rPr>
          <w:i/>
          <w:iCs/>
          <w:u w:val="single"/>
        </w:rPr>
      </w:pPr>
      <w:r w:rsidRPr="00B52027">
        <w:rPr>
          <w:i/>
          <w:iCs/>
          <w:u w:val="single"/>
        </w:rPr>
        <w:t>STOLPEC 4 – tekoče leto – stanje na dan 31. 12. 202</w:t>
      </w:r>
      <w:r w:rsidR="00196838" w:rsidRPr="00B52027">
        <w:rPr>
          <w:i/>
          <w:iCs/>
          <w:u w:val="single"/>
        </w:rPr>
        <w:t>5</w:t>
      </w:r>
      <w:r w:rsidR="00B52027">
        <w:rPr>
          <w:i/>
          <w:iCs/>
          <w:u w:val="single"/>
        </w:rPr>
        <w:t>.</w:t>
      </w:r>
    </w:p>
    <w:p w14:paraId="0E7C0FE6" w14:textId="77777777" w:rsidR="00311251" w:rsidRDefault="00311251" w:rsidP="00311251">
      <w:r>
        <w:t>Členitev je po skupinah kontov (dvoštevilčno).</w:t>
      </w:r>
    </w:p>
    <w:p w14:paraId="2474BA6A" w14:textId="77777777" w:rsidR="00311251" w:rsidRDefault="00311251" w:rsidP="00311251">
      <w:r>
        <w:t>V računovodskem poročilu je potrebno pojasniti spremembe stanja po skupinah kontov.</w:t>
      </w:r>
    </w:p>
    <w:p w14:paraId="2D203D7D" w14:textId="4E451E23" w:rsidR="00311251" w:rsidRPr="00311251" w:rsidRDefault="001A61F6" w:rsidP="00311251">
      <w:pPr>
        <w:pStyle w:val="Naslov2"/>
      </w:pPr>
      <w:bookmarkStart w:id="66" w:name="_Toc188959794"/>
      <w:bookmarkStart w:id="67" w:name="_Toc210033325"/>
      <w:r w:rsidRPr="00311251">
        <w:rPr>
          <w:caps w:val="0"/>
        </w:rPr>
        <w:t>SREDSTVA</w:t>
      </w:r>
      <w:bookmarkEnd w:id="66"/>
      <w:bookmarkEnd w:id="67"/>
    </w:p>
    <w:p w14:paraId="48E3BB1A" w14:textId="0F1D3680" w:rsidR="00311251" w:rsidRDefault="00311251" w:rsidP="00311251">
      <w:pPr>
        <w:pStyle w:val="Naslov3"/>
      </w:pPr>
      <w:bookmarkStart w:id="68" w:name="_Toc210033326"/>
      <w:r>
        <w:t>Dolgoročna sredstva in sredstva v upravljanju</w:t>
      </w:r>
      <w:bookmarkEnd w:id="68"/>
    </w:p>
    <w:p w14:paraId="638DB45A" w14:textId="5DFC8944" w:rsidR="00311251" w:rsidRDefault="00311251" w:rsidP="00311251">
      <w:r>
        <w:t xml:space="preserve">Pojasniti je potrebno stanje tekočega leta (na dan 31. 12. 2025) v primerjavi s stanjem preteklega leta (na dan 31. 12. 2024). Podatke za pojasnitev sprememb se vzame tudi iz obveznih prilog k temu obrazcu (prilogi 1/A in 1/B). </w:t>
      </w:r>
    </w:p>
    <w:p w14:paraId="4E4CCDB7" w14:textId="77777777" w:rsidR="00311251" w:rsidRDefault="00311251" w:rsidP="00311251">
      <w:r>
        <w:t>Opredelite pomembnejša opredmetena osnovna sredstva in neopredmetena sredstva, ki so že v celoti odpisana, pa se še vedno uporabljajo za opravljanje dejavnosti. Opredelite razloge za pomembnejše spremembe stalnih sredstev.</w:t>
      </w:r>
    </w:p>
    <w:p w14:paraId="156B0B74" w14:textId="4CB98883" w:rsidR="00311251" w:rsidRDefault="00311251" w:rsidP="00311251">
      <w:pPr>
        <w:rPr>
          <w:b/>
          <w:bCs/>
        </w:rPr>
      </w:pPr>
      <w:r w:rsidRPr="007A24D3">
        <w:rPr>
          <w:b/>
          <w:bCs/>
        </w:rPr>
        <w:t>Konti skupine 00 in 01 – Neopredmetena</w:t>
      </w:r>
      <w:r w:rsidR="006B779E">
        <w:rPr>
          <w:b/>
          <w:bCs/>
        </w:rPr>
        <w:t xml:space="preserve"> </w:t>
      </w:r>
      <w:r w:rsidRPr="007A24D3">
        <w:rPr>
          <w:b/>
          <w:bCs/>
        </w:rPr>
        <w:t>sredstva in dolgoročne aktivne časovne razmejitve (AOP 002 in 003)</w:t>
      </w:r>
    </w:p>
    <w:bookmarkStart w:id="69" w:name="_MON_1733841218"/>
    <w:bookmarkEnd w:id="69"/>
    <w:p w14:paraId="59C9D9CA" w14:textId="14D02226" w:rsidR="00E85771" w:rsidRDefault="00E85771" w:rsidP="00E85771">
      <w:pPr>
        <w:spacing w:after="0"/>
        <w:jc w:val="center"/>
      </w:pPr>
      <w:r w:rsidRPr="00BE6660">
        <w:rPr>
          <w:i/>
          <w:iCs/>
        </w:rPr>
        <w:object w:dxaOrig="7649" w:dyaOrig="3357" w14:anchorId="48755EFD">
          <v:shape id="_x0000_i1032" type="#_x0000_t75" style="width:338.25pt;height:158.25pt" o:ole="">
            <v:imagedata r:id="rId23" o:title=""/>
          </v:shape>
          <o:OLEObject Type="Embed" ProgID="Excel.Sheet.12" ShapeID="_x0000_i1032" DrawAspect="Content" ObjectID="_1830572113" r:id="rId24"/>
        </w:object>
      </w:r>
    </w:p>
    <w:p w14:paraId="58FC9B29" w14:textId="762BD10C" w:rsidR="00311251" w:rsidRDefault="00311251" w:rsidP="00DF32A0">
      <w:pPr>
        <w:spacing w:before="240"/>
      </w:pPr>
      <w:r>
        <w:t>Nabavna vrednost neopredmetenih sredstev in dolgoročnih aktivnih časovnih razmejitev s</w:t>
      </w:r>
      <w:r w:rsidR="00E85771">
        <w:t>e</w:t>
      </w:r>
      <w:r>
        <w:t xml:space="preserve"> je v letu 202</w:t>
      </w:r>
      <w:r w:rsidR="00E85771">
        <w:t>5</w:t>
      </w:r>
      <w:r>
        <w:t xml:space="preserve"> povečala za ………. EUR,</w:t>
      </w:r>
      <w:r w:rsidR="006B779E">
        <w:t xml:space="preserve"> </w:t>
      </w:r>
      <w:r>
        <w:t>sedanja vrednost znaša ………. EUR. (</w:t>
      </w:r>
      <w:r w:rsidRPr="00311251">
        <w:rPr>
          <w:i/>
          <w:iCs/>
        </w:rPr>
        <w:t xml:space="preserve">ujemanje s Prilogo 1A - Stanje in gibanje neopredmetenih sredstev in </w:t>
      </w:r>
      <w:r w:rsidRPr="00311251">
        <w:rPr>
          <w:i/>
          <w:iCs/>
        </w:rPr>
        <w:lastRenderedPageBreak/>
        <w:t>opredmetenih osnovnih sredstev ter obrazcem 4 - Poročilo o investicijskih vlaganjih 202</w:t>
      </w:r>
      <w:r>
        <w:rPr>
          <w:i/>
          <w:iCs/>
        </w:rPr>
        <w:t>5</w:t>
      </w:r>
      <w:r>
        <w:t>)</w:t>
      </w:r>
    </w:p>
    <w:p w14:paraId="43F83D6F" w14:textId="77777777" w:rsidR="00311251" w:rsidRPr="007A24D3" w:rsidRDefault="00311251" w:rsidP="00311251">
      <w:pPr>
        <w:rPr>
          <w:b/>
          <w:bCs/>
        </w:rPr>
      </w:pPr>
      <w:bookmarkStart w:id="70" w:name="_Hlk188020512"/>
      <w:r w:rsidRPr="007A24D3">
        <w:rPr>
          <w:b/>
          <w:bCs/>
        </w:rPr>
        <w:t xml:space="preserve">Konti skupine 02 in 03 – Nepremičnine (AOP 004 in 005) </w:t>
      </w:r>
    </w:p>
    <w:bookmarkStart w:id="71" w:name="_Hlk219031682"/>
    <w:bookmarkEnd w:id="70"/>
    <w:bookmarkStart w:id="72" w:name="_MON_1733842055"/>
    <w:bookmarkEnd w:id="72"/>
    <w:p w14:paraId="04E51786" w14:textId="5F6025CD" w:rsidR="00E85771" w:rsidRDefault="00F643E0" w:rsidP="00E85771">
      <w:pPr>
        <w:spacing w:after="0"/>
        <w:jc w:val="center"/>
      </w:pPr>
      <w:r w:rsidRPr="0022457F">
        <w:rPr>
          <w:i/>
          <w:iCs/>
        </w:rPr>
        <w:object w:dxaOrig="7649" w:dyaOrig="2799" w14:anchorId="1081D1F4">
          <v:shape id="_x0000_i1033" type="#_x0000_t75" style="width:338.25pt;height:136.5pt" o:ole="">
            <v:imagedata r:id="rId25" o:title=""/>
          </v:shape>
          <o:OLEObject Type="Embed" ProgID="Excel.Sheet.12" ShapeID="_x0000_i1033" DrawAspect="Content" ObjectID="_1830572114" r:id="rId26"/>
        </w:object>
      </w:r>
      <w:bookmarkEnd w:id="71"/>
    </w:p>
    <w:p w14:paraId="4ECCB9FC" w14:textId="63B0D4D3" w:rsidR="00311251" w:rsidRDefault="00311251" w:rsidP="00DF32A0">
      <w:pPr>
        <w:spacing w:before="240"/>
      </w:pPr>
      <w:r>
        <w:t>Nabavna vrednost nepremičnin se je v letu 2025 povečala/zmanjšal</w:t>
      </w:r>
      <w:r w:rsidR="00F643E0">
        <w:t>a</w:t>
      </w:r>
      <w:r>
        <w:t xml:space="preserve"> za ………. in znaša ………. EUR. Odpisana vrednost nepremičnin znaša ………. EUR, sedanja vrednost znaša ………. EUR.</w:t>
      </w:r>
    </w:p>
    <w:p w14:paraId="1F07DD67" w14:textId="77777777" w:rsidR="00311251" w:rsidRDefault="00311251" w:rsidP="00311251">
      <w:r>
        <w:t>V poslovnih knjigah so knjižene naslednje nepremičnine:</w:t>
      </w:r>
    </w:p>
    <w:p w14:paraId="0BC57EA1" w14:textId="13F00E3F" w:rsidR="00311251" w:rsidRDefault="00311251" w:rsidP="00B26640">
      <w:pPr>
        <w:pStyle w:val="Odstavekseznama"/>
        <w:numPr>
          <w:ilvl w:val="0"/>
          <w:numId w:val="9"/>
        </w:numPr>
        <w:ind w:left="680" w:hanging="680"/>
      </w:pPr>
      <w:r>
        <w:t>zgradbe – po naslovih oziroma ZK parcelah – spremembe v letu 202</w:t>
      </w:r>
      <w:r w:rsidR="00196838">
        <w:t>5</w:t>
      </w:r>
      <w:r>
        <w:t>, stanje 31. 12. 202</w:t>
      </w:r>
      <w:r w:rsidR="00196838">
        <w:t>5</w:t>
      </w:r>
      <w:r>
        <w:t xml:space="preserve"> znaša .......... EUR</w:t>
      </w:r>
      <w:r w:rsidR="00F643E0">
        <w:t>,</w:t>
      </w:r>
    </w:p>
    <w:p w14:paraId="3297A188" w14:textId="1356C508" w:rsidR="00311251" w:rsidRDefault="00311251" w:rsidP="00B26640">
      <w:pPr>
        <w:pStyle w:val="Odstavekseznama"/>
        <w:numPr>
          <w:ilvl w:val="0"/>
          <w:numId w:val="9"/>
        </w:numPr>
        <w:ind w:left="680" w:hanging="680"/>
      </w:pPr>
      <w:r>
        <w:t>zemljišča po vrstah rabe – funkcionalna zemljišča k zgradbam, kmetijska zemljišča, parki -spremembe v letu 202</w:t>
      </w:r>
      <w:r w:rsidR="00196838">
        <w:t>5</w:t>
      </w:r>
      <w:r>
        <w:t xml:space="preserve"> in stanje 31. 12. 202</w:t>
      </w:r>
      <w:r w:rsidR="00196838">
        <w:t>5</w:t>
      </w:r>
      <w:r>
        <w:t xml:space="preserve"> znaša ………. EUR</w:t>
      </w:r>
      <w:r w:rsidR="00F643E0">
        <w:t>,</w:t>
      </w:r>
    </w:p>
    <w:p w14:paraId="7E1CBD56" w14:textId="10803334" w:rsidR="00311251" w:rsidRDefault="00311251" w:rsidP="00B26640">
      <w:pPr>
        <w:pStyle w:val="Odstavekseznama"/>
        <w:numPr>
          <w:ilvl w:val="0"/>
          <w:numId w:val="9"/>
        </w:numPr>
        <w:ind w:left="680" w:hanging="680"/>
      </w:pPr>
      <w:r>
        <w:t>drugo ………. EUR.</w:t>
      </w:r>
    </w:p>
    <w:p w14:paraId="2F9891C4" w14:textId="77777777" w:rsidR="00311251" w:rsidRDefault="00311251" w:rsidP="00196838">
      <w:r>
        <w:t>Za nepremičnine imamo, (urejamo) zemljiško knjižno dokumentacijo, ki je kot kopija odložena v računovodski dokumentaciji in original v dokumentaciji ustanovitve pravne osebe-JZZ.</w:t>
      </w:r>
    </w:p>
    <w:p w14:paraId="1FF235CF" w14:textId="5C28A3CD" w:rsidR="00311251" w:rsidRDefault="00311251" w:rsidP="00311251">
      <w:pPr>
        <w:rPr>
          <w:b/>
          <w:bCs/>
        </w:rPr>
      </w:pPr>
      <w:bookmarkStart w:id="73" w:name="_Hlk188020639"/>
      <w:r w:rsidRPr="007A24D3">
        <w:rPr>
          <w:b/>
          <w:bCs/>
        </w:rPr>
        <w:t>Konti skupine 04 in 05 – Oprema in druga opredmetena osnovna sredstva (AOP 006 in 007)</w:t>
      </w:r>
      <w:bookmarkEnd w:id="73"/>
    </w:p>
    <w:bookmarkStart w:id="74" w:name="_MON_1733842811"/>
    <w:bookmarkEnd w:id="74"/>
    <w:p w14:paraId="58E9A2A9" w14:textId="40DE89C9" w:rsidR="00E85771" w:rsidRDefault="00E85771" w:rsidP="00E85771">
      <w:pPr>
        <w:spacing w:after="0"/>
        <w:jc w:val="center"/>
        <w:rPr>
          <w:i/>
          <w:iCs/>
        </w:rPr>
      </w:pPr>
      <w:r w:rsidRPr="00BE6660">
        <w:rPr>
          <w:i/>
          <w:iCs/>
        </w:rPr>
        <w:object w:dxaOrig="8406" w:dyaOrig="4079" w14:anchorId="3DFE1EA0">
          <v:shape id="_x0000_i1034" type="#_x0000_t75" style="width:396pt;height:194.25pt" o:ole="">
            <v:imagedata r:id="rId27" o:title=""/>
          </v:shape>
          <o:OLEObject Type="Embed" ProgID="Excel.Sheet.12" ShapeID="_x0000_i1034" DrawAspect="Content" ObjectID="_1830572115" r:id="rId28"/>
        </w:object>
      </w:r>
    </w:p>
    <w:p w14:paraId="63BAA960" w14:textId="02D187B8" w:rsidR="00196838" w:rsidRDefault="00196838" w:rsidP="00DF32A0">
      <w:pPr>
        <w:spacing w:before="240"/>
      </w:pPr>
      <w:r>
        <w:t>Nabavna vrednost opreme in drugih opredmetenih osnovnih sredstev se je v letu 2025 povečala/zmanjšala za ………. EUR in znaša ………. EUR. Odpisana vrednost znaša ………. EUR, sedanja vrednost znaša ………. EUR.</w:t>
      </w:r>
    </w:p>
    <w:p w14:paraId="1C3987EF" w14:textId="4C0497B0" w:rsidR="00311251" w:rsidRDefault="00196838" w:rsidP="00196838">
      <w:pPr>
        <w:rPr>
          <w:b/>
          <w:bCs/>
        </w:rPr>
      </w:pPr>
      <w:bookmarkStart w:id="75" w:name="_Hlk188020684"/>
      <w:r w:rsidRPr="007A24D3">
        <w:rPr>
          <w:b/>
          <w:bCs/>
        </w:rPr>
        <w:t>Konti skupine 06 – Dolgoročne finančne naložbe (AOP 008)</w:t>
      </w:r>
      <w:bookmarkEnd w:id="75"/>
    </w:p>
    <w:bookmarkStart w:id="76" w:name="_MON_1733843493"/>
    <w:bookmarkEnd w:id="76"/>
    <w:p w14:paraId="3ACDADAE" w14:textId="35300E60" w:rsidR="00E85771" w:rsidRDefault="00E85771" w:rsidP="00E85771">
      <w:pPr>
        <w:spacing w:after="0"/>
        <w:jc w:val="center"/>
      </w:pPr>
      <w:r w:rsidRPr="00BE6660">
        <w:rPr>
          <w:i/>
          <w:iCs/>
        </w:rPr>
        <w:object w:dxaOrig="8968" w:dyaOrig="2629" w14:anchorId="2201D178">
          <v:shape id="_x0000_i1035" type="#_x0000_t75" style="width:438.75pt;height:129.75pt" o:ole="">
            <v:imagedata r:id="rId29" o:title=""/>
          </v:shape>
          <o:OLEObject Type="Embed" ProgID="Excel.Sheet.12" ShapeID="_x0000_i1035" DrawAspect="Content" ObjectID="_1830572116" r:id="rId30"/>
        </w:object>
      </w:r>
    </w:p>
    <w:p w14:paraId="17F825A6" w14:textId="20CB7325" w:rsidR="00196838" w:rsidRDefault="00196838" w:rsidP="00DF32A0">
      <w:pPr>
        <w:spacing w:before="240"/>
      </w:pPr>
      <w:r>
        <w:t>Dolgoročne finančne naložbe so se v letu 2025 povečale/zmanjšale za ………. EUR. Oslabitev vrednosti finančnih naložb v letu 2025 znaša ………. EUR. Oslabitev naložb je knjižena v breme virov sredstev (konto 981).</w:t>
      </w:r>
    </w:p>
    <w:p w14:paraId="2C16DAD6" w14:textId="77777777" w:rsidR="00196838" w:rsidRDefault="00196838" w:rsidP="00196838">
      <w:pPr>
        <w:rPr>
          <w:b/>
          <w:bCs/>
        </w:rPr>
      </w:pPr>
      <w:bookmarkStart w:id="77" w:name="_Hlk188020693"/>
      <w:r w:rsidRPr="00196838">
        <w:rPr>
          <w:b/>
          <w:bCs/>
        </w:rPr>
        <w:t>Konti skupine 07 – Dolgoročno dana posojila in depoziti (AOP 009)</w:t>
      </w:r>
    </w:p>
    <w:bookmarkStart w:id="78" w:name="_MON_1733844095"/>
    <w:bookmarkEnd w:id="78"/>
    <w:p w14:paraId="5CE5E56D" w14:textId="58F96D16" w:rsidR="00F02AA8" w:rsidRPr="00015FEF" w:rsidRDefault="00F02AA8" w:rsidP="00F02AA8">
      <w:pPr>
        <w:spacing w:after="0"/>
        <w:jc w:val="center"/>
        <w:rPr>
          <w:u w:val="single"/>
        </w:rPr>
      </w:pPr>
      <w:r w:rsidRPr="00BE6660">
        <w:rPr>
          <w:i/>
          <w:iCs/>
        </w:rPr>
        <w:object w:dxaOrig="9141" w:dyaOrig="2339" w14:anchorId="10D88152">
          <v:shape id="_x0000_i1036" type="#_x0000_t75" style="width:402.75pt;height:100.5pt" o:ole="">
            <v:imagedata r:id="rId31" o:title=""/>
          </v:shape>
          <o:OLEObject Type="Embed" ProgID="Excel.Sheet.12" ShapeID="_x0000_i1036" DrawAspect="Content" ObjectID="_1830572117" r:id="rId32"/>
        </w:object>
      </w:r>
    </w:p>
    <w:p w14:paraId="6C405E35" w14:textId="2AE8B1D1" w:rsidR="00196838" w:rsidRDefault="00196838" w:rsidP="00DF32A0">
      <w:pPr>
        <w:spacing w:before="240"/>
      </w:pPr>
      <w:r>
        <w:t>Dolgoročno dana posojila in depoziti so se v letu 2025 povečali/zmanjšali za ………. EUR. Oslabitev vrednosti dolgoročno danih posojil v letu 2025 znaša ………. EUR. Oslabitev naložb je knjižena v breme virov sredstev (konto 981).</w:t>
      </w:r>
    </w:p>
    <w:p w14:paraId="596C43ED" w14:textId="54833597" w:rsidR="00196838" w:rsidRDefault="00196838" w:rsidP="00196838">
      <w:pPr>
        <w:rPr>
          <w:b/>
          <w:bCs/>
        </w:rPr>
      </w:pPr>
      <w:bookmarkStart w:id="79" w:name="_Hlk188020715"/>
      <w:r w:rsidRPr="007A24D3">
        <w:rPr>
          <w:b/>
          <w:bCs/>
        </w:rPr>
        <w:lastRenderedPageBreak/>
        <w:t>Konti skupine 08 – Dolgoročne terjatve iz poslovanja (AOP 010)</w:t>
      </w:r>
      <w:bookmarkEnd w:id="79"/>
    </w:p>
    <w:bookmarkStart w:id="80" w:name="_MON_1733844618"/>
    <w:bookmarkEnd w:id="80"/>
    <w:p w14:paraId="2B01751A" w14:textId="2D43EAC3" w:rsidR="00F02AA8" w:rsidRDefault="00F643E0" w:rsidP="00F02AA8">
      <w:pPr>
        <w:spacing w:after="0"/>
        <w:jc w:val="center"/>
      </w:pPr>
      <w:r w:rsidRPr="00BE6660">
        <w:rPr>
          <w:i/>
          <w:iCs/>
        </w:rPr>
        <w:object w:dxaOrig="7721" w:dyaOrig="2799" w14:anchorId="470F24BE">
          <v:shape id="_x0000_i1037" type="#_x0000_t75" style="width:374.25pt;height:136.5pt" o:ole="">
            <v:imagedata r:id="rId33" o:title=""/>
          </v:shape>
          <o:OLEObject Type="Embed" ProgID="Excel.Sheet.12" ShapeID="_x0000_i1037" DrawAspect="Content" ObjectID="_1830572118" r:id="rId34"/>
        </w:object>
      </w:r>
    </w:p>
    <w:p w14:paraId="5F78B33A" w14:textId="1E245CF0" w:rsidR="00196838" w:rsidRDefault="00196838" w:rsidP="00DF32A0">
      <w:pPr>
        <w:spacing w:before="240"/>
      </w:pPr>
      <w:r>
        <w:t xml:space="preserve">Dolgoročne terjatve iz poslovanja so se v letu 2025 povečale/zmanjšale za ………. EUR. Oslabitev vrednosti dolgoročnih terjatev iz poslovanja v letu 2025 znaša ………. EUR. </w:t>
      </w:r>
    </w:p>
    <w:p w14:paraId="3480A218" w14:textId="6B7DE29D" w:rsidR="00196838" w:rsidRPr="007A24D3" w:rsidRDefault="00196838" w:rsidP="00196838">
      <w:pPr>
        <w:pStyle w:val="Naslov3"/>
        <w:rPr>
          <w:rFonts w:eastAsia="Times New Roman"/>
          <w:lang w:eastAsia="sl-SI"/>
        </w:rPr>
      </w:pPr>
      <w:bookmarkStart w:id="81" w:name="_Toc210033327"/>
      <w:bookmarkStart w:id="82" w:name="_Hlk188020726"/>
      <w:r w:rsidRPr="007A24D3">
        <w:rPr>
          <w:rFonts w:eastAsia="Times New Roman"/>
          <w:lang w:eastAsia="sl-SI"/>
        </w:rPr>
        <w:t>Kratkoročna sredstva (razen zalog) in aktivne časovne razmejitve</w:t>
      </w:r>
      <w:bookmarkEnd w:id="81"/>
    </w:p>
    <w:bookmarkEnd w:id="82"/>
    <w:p w14:paraId="45D74D62" w14:textId="77777777" w:rsidR="00196838" w:rsidRDefault="00196838" w:rsidP="00196838">
      <w:r>
        <w:t>Podajte pojasnila glede blagajniških denarnih sredstev (denarna sredstva na računih, naložbe prostih denarnih sredstev, stanje kratkoročnih terjatev do kupcev). Posebej navedite stanje terjatev do kupcev in do občanov v skupnem znesku in razloge za neplačila, opis stanja drugih terjatev, posebej terjatve do uporabnikov enotnega kontnega načrta. Pojasnite in opišite tudi vsebino aktivnih časovnih razmejitev.</w:t>
      </w:r>
    </w:p>
    <w:p w14:paraId="461CC8F3" w14:textId="77777777" w:rsidR="00196838" w:rsidRPr="007A24D3" w:rsidRDefault="00196838" w:rsidP="00196838">
      <w:pPr>
        <w:rPr>
          <w:b/>
          <w:bCs/>
        </w:rPr>
      </w:pPr>
      <w:bookmarkStart w:id="83" w:name="_Hlk188020744"/>
      <w:r w:rsidRPr="007A24D3">
        <w:rPr>
          <w:b/>
          <w:bCs/>
        </w:rPr>
        <w:t>Konti skupine 10 – Denarna sredstva v blagajni in takoj vnovčljive vrednotnice (AOP 013)</w:t>
      </w:r>
    </w:p>
    <w:bookmarkEnd w:id="83"/>
    <w:p w14:paraId="4F309981" w14:textId="3C4C746E" w:rsidR="00196838" w:rsidRDefault="00196838" w:rsidP="00196838">
      <w:r>
        <w:t>Denarna sredstva v blagajni in takoj vnovčljive vrednotnice znašajo na dan 31. 12. 2025 ………. EUR.</w:t>
      </w:r>
    </w:p>
    <w:p w14:paraId="703CF3E8" w14:textId="77777777" w:rsidR="00196838" w:rsidRPr="00EB38E9" w:rsidRDefault="00196838" w:rsidP="00196838">
      <w:pPr>
        <w:rPr>
          <w:b/>
          <w:bCs/>
        </w:rPr>
      </w:pPr>
      <w:bookmarkStart w:id="84" w:name="_Hlk188020754"/>
      <w:r w:rsidRPr="00EB38E9">
        <w:rPr>
          <w:b/>
          <w:bCs/>
        </w:rPr>
        <w:t>Konti skupine 11 – Dobroimetje pri bankah in drugih finančnih ustanovah (AOP 014)</w:t>
      </w:r>
    </w:p>
    <w:bookmarkEnd w:id="84"/>
    <w:p w14:paraId="7DBF7235" w14:textId="232E1564" w:rsidR="00196838" w:rsidRDefault="00196838" w:rsidP="00196838">
      <w:r>
        <w:t>Denarna sredstva na računih znašajo na dan 31. 12. 2025 skupaj ………. EUR, od tega po posameznih bankah in drugih finančnih ustanovah:</w:t>
      </w:r>
    </w:p>
    <w:p w14:paraId="348D47AD" w14:textId="77777777" w:rsidR="00196838" w:rsidRDefault="00196838" w:rsidP="00B26640">
      <w:pPr>
        <w:pStyle w:val="Odstavekseznama"/>
        <w:numPr>
          <w:ilvl w:val="0"/>
          <w:numId w:val="10"/>
        </w:numPr>
        <w:ind w:left="680" w:hanging="680"/>
      </w:pPr>
      <w:bookmarkStart w:id="85" w:name="_Hlk188020761"/>
      <w:r>
        <w:t>………………………………………………….,</w:t>
      </w:r>
    </w:p>
    <w:p w14:paraId="2B038B65" w14:textId="77777777" w:rsidR="00196838" w:rsidRDefault="00196838" w:rsidP="00B26640">
      <w:pPr>
        <w:pStyle w:val="Odstavekseznama"/>
        <w:numPr>
          <w:ilvl w:val="0"/>
          <w:numId w:val="10"/>
        </w:numPr>
        <w:ind w:left="680" w:hanging="680"/>
      </w:pPr>
      <w:r>
        <w:t>………………………………………………….,</w:t>
      </w:r>
    </w:p>
    <w:p w14:paraId="42076979" w14:textId="049AC4C6" w:rsidR="00196838" w:rsidRDefault="00196838" w:rsidP="00B26640">
      <w:pPr>
        <w:pStyle w:val="Odstavekseznama"/>
        <w:numPr>
          <w:ilvl w:val="0"/>
          <w:numId w:val="10"/>
        </w:numPr>
        <w:ind w:left="680" w:hanging="680"/>
      </w:pPr>
      <w:r>
        <w:t>………………………………………………….</w:t>
      </w:r>
      <w:r w:rsidR="00B52027">
        <w:t>.</w:t>
      </w:r>
    </w:p>
    <w:p w14:paraId="36164302" w14:textId="77777777" w:rsidR="00196838" w:rsidRPr="00F118F4" w:rsidRDefault="00196838" w:rsidP="00196838">
      <w:pPr>
        <w:rPr>
          <w:b/>
          <w:bCs/>
        </w:rPr>
      </w:pPr>
      <w:bookmarkStart w:id="86" w:name="_Hlk188020772"/>
      <w:bookmarkEnd w:id="85"/>
      <w:r w:rsidRPr="00F118F4">
        <w:rPr>
          <w:b/>
          <w:bCs/>
        </w:rPr>
        <w:t>Konti skupine 12 – Kratkoročne terjatve do kupcev (AOP 015)</w:t>
      </w:r>
    </w:p>
    <w:bookmarkEnd w:id="86"/>
    <w:p w14:paraId="42B920CD" w14:textId="77777777" w:rsidR="00196838" w:rsidRDefault="00196838" w:rsidP="00196838">
      <w:r>
        <w:lastRenderedPageBreak/>
        <w:t xml:space="preserve">Kratkoročne terjatve do kupcev znašajo ………. EUR. Stanje terjatev predstavlja ………. % celotnega prihodka, kar pomeni, da se le-te poravnavajo v ………. dneh, oziroma v skladu s pogodbenimi roki, oziroma v skladu s plačilnimi pogoji JZZ. </w:t>
      </w:r>
    </w:p>
    <w:p w14:paraId="532C3575" w14:textId="3B506015" w:rsidR="00196838" w:rsidRDefault="00196838" w:rsidP="00196838">
      <w:r>
        <w:t xml:space="preserve">Neplačane terjatve ne ogrožajo/ogrožajo likvidnost JZZ. </w:t>
      </w:r>
    </w:p>
    <w:p w14:paraId="620BB34D" w14:textId="77777777" w:rsidR="00196838" w:rsidRDefault="00196838" w:rsidP="00196838">
      <w:r>
        <w:t>Opredelite ukrepe za poravnavo terjatev oz. opredelite razloge neplačila.</w:t>
      </w:r>
    </w:p>
    <w:p w14:paraId="75EA7D17" w14:textId="77777777" w:rsidR="00196838" w:rsidRDefault="00196838" w:rsidP="00196838">
      <w:r>
        <w:t>Navedite prvih pet največjih stanj kratkoročnih terjatev po partnerjih:</w:t>
      </w:r>
    </w:p>
    <w:p w14:paraId="580AE7A8" w14:textId="77777777" w:rsidR="00196838" w:rsidRDefault="00196838" w:rsidP="00196838">
      <w:pPr>
        <w:rPr>
          <w:b/>
          <w:bCs/>
        </w:rPr>
      </w:pPr>
      <w:bookmarkStart w:id="87" w:name="_Hlk188020784"/>
      <w:r w:rsidRPr="00F118F4">
        <w:rPr>
          <w:b/>
          <w:bCs/>
        </w:rPr>
        <w:t>Konti skupine 13 – Dani predujmi in varščine (AOP 016)</w:t>
      </w:r>
    </w:p>
    <w:bookmarkEnd w:id="87"/>
    <w:p w14:paraId="25894C54" w14:textId="1582CEFD" w:rsidR="00196838" w:rsidRDefault="00196838" w:rsidP="00196838">
      <w:r>
        <w:t>Dani predujmi in varščine znašajo na dan 31. 12. 2025 ………. EUR in se nanašajo na vnaprejšnja plačila</w:t>
      </w:r>
      <w:r w:rsidR="00F643E0">
        <w:t>,</w:t>
      </w:r>
      <w:r>
        <w:t xml:space="preserve"> za katera se je JZZ odločil na podlagi sklepa ………., da je dosegel ugodnejšo ceno.</w:t>
      </w:r>
    </w:p>
    <w:p w14:paraId="41994AFC" w14:textId="77777777" w:rsidR="00196838" w:rsidRPr="007A24D3" w:rsidRDefault="00196838" w:rsidP="00196838">
      <w:pPr>
        <w:rPr>
          <w:b/>
          <w:bCs/>
        </w:rPr>
      </w:pPr>
      <w:bookmarkStart w:id="88" w:name="_Hlk188020794"/>
      <w:r w:rsidRPr="007A24D3">
        <w:rPr>
          <w:b/>
          <w:bCs/>
        </w:rPr>
        <w:t>Konti skupine 14 – Kratkoročne terjatve do uporabnikov enotnega kontnega načrta (AOP 017)</w:t>
      </w:r>
    </w:p>
    <w:bookmarkEnd w:id="88"/>
    <w:p w14:paraId="619BF837" w14:textId="73A2D503" w:rsidR="00196838" w:rsidRDefault="00196838" w:rsidP="00196838">
      <w:r>
        <w:t xml:space="preserve">Kratkoročne terjatve do uporabnikov enotnega kontnega načrta znašajo na dan 31. 12. 2025 ………. EUR. </w:t>
      </w:r>
    </w:p>
    <w:p w14:paraId="378E3A16" w14:textId="77777777" w:rsidR="00196838" w:rsidRDefault="00196838" w:rsidP="00196838">
      <w:r>
        <w:t>Navedite prvih pet največjih stanj kratkoročnih terjatev po partnerjih.</w:t>
      </w:r>
    </w:p>
    <w:p w14:paraId="454AFF70" w14:textId="2A091272" w:rsidR="00196838" w:rsidRDefault="00196838" w:rsidP="00196838">
      <w:r>
        <w:t>Izkazane terjatve so bile poravnane v mesecu ………. 202</w:t>
      </w:r>
      <w:r w:rsidR="00F643E0">
        <w:t>6</w:t>
      </w:r>
      <w:r>
        <w:t xml:space="preserve"> (ali niso bile poravnane do oddaje letnega poročila).</w:t>
      </w:r>
    </w:p>
    <w:p w14:paraId="006BE72B" w14:textId="77777777" w:rsidR="00196838" w:rsidRPr="00196838" w:rsidRDefault="00196838" w:rsidP="00196838">
      <w:pPr>
        <w:rPr>
          <w:b/>
          <w:bCs/>
        </w:rPr>
      </w:pPr>
      <w:bookmarkStart w:id="89" w:name="_Hlk188020807"/>
      <w:r w:rsidRPr="00196838">
        <w:rPr>
          <w:b/>
          <w:bCs/>
        </w:rPr>
        <w:t>Konti skupine 15 – Kratkoročne finančne naložbe (AOP 018)</w:t>
      </w:r>
    </w:p>
    <w:bookmarkEnd w:id="89"/>
    <w:p w14:paraId="20C9151E" w14:textId="7C3EAB44" w:rsidR="00196838" w:rsidRDefault="00196838" w:rsidP="00196838">
      <w:r>
        <w:t>Kratkoročne finančne naložbe znašajo na dan 31. 12. 2025 ………. EUR in so naslednje:</w:t>
      </w:r>
    </w:p>
    <w:bookmarkStart w:id="90" w:name="_MON_1733846333"/>
    <w:bookmarkEnd w:id="90"/>
    <w:p w14:paraId="39378AD5" w14:textId="357B7040" w:rsidR="00F02AA8" w:rsidRDefault="00F02AA8" w:rsidP="00F02AA8">
      <w:pPr>
        <w:spacing w:after="0"/>
        <w:jc w:val="center"/>
      </w:pPr>
      <w:r w:rsidRPr="00BE6660">
        <w:rPr>
          <w:i/>
          <w:iCs/>
        </w:rPr>
        <w:object w:dxaOrig="7474" w:dyaOrig="1966" w14:anchorId="75C8F3A2">
          <v:shape id="_x0000_i1038" type="#_x0000_t75" style="width:410.25pt;height:108pt" o:ole="">
            <v:imagedata r:id="rId35" o:title=""/>
          </v:shape>
          <o:OLEObject Type="Embed" ProgID="Excel.Sheet.12" ShapeID="_x0000_i1038" DrawAspect="Content" ObjectID="_1830572119" r:id="rId36"/>
        </w:object>
      </w:r>
    </w:p>
    <w:p w14:paraId="21983FDF" w14:textId="6B8CD0BC" w:rsidR="00196838" w:rsidRDefault="00196838" w:rsidP="00DF32A0">
      <w:pPr>
        <w:spacing w:before="240"/>
      </w:pPr>
      <w:r>
        <w:t>Pojasniti razloge za finančne naložbe.</w:t>
      </w:r>
    </w:p>
    <w:p w14:paraId="1FDEB65B" w14:textId="77777777" w:rsidR="00196838" w:rsidRPr="007A24D3" w:rsidRDefault="00196838" w:rsidP="00196838">
      <w:pPr>
        <w:rPr>
          <w:b/>
          <w:bCs/>
        </w:rPr>
      </w:pPr>
      <w:bookmarkStart w:id="91" w:name="_Hlk188020825"/>
      <w:r w:rsidRPr="007A24D3">
        <w:rPr>
          <w:b/>
          <w:bCs/>
        </w:rPr>
        <w:t>Konti skupine 16 – Kratkoročne terjatve iz financiranja (AOP 019)</w:t>
      </w:r>
    </w:p>
    <w:bookmarkEnd w:id="91"/>
    <w:p w14:paraId="3E067549" w14:textId="541ABE5E" w:rsidR="00196838" w:rsidRDefault="00196838" w:rsidP="00196838">
      <w:r>
        <w:t>Kratkoročne terjatve iz financiranja znašajo na dan 31. 12. 2025 ………. EUR</w:t>
      </w:r>
    </w:p>
    <w:p w14:paraId="3AE65459" w14:textId="77777777" w:rsidR="00196838" w:rsidRPr="007A24D3" w:rsidRDefault="00196838" w:rsidP="00196838">
      <w:pPr>
        <w:rPr>
          <w:b/>
          <w:bCs/>
        </w:rPr>
      </w:pPr>
      <w:bookmarkStart w:id="92" w:name="_Hlk188020836"/>
      <w:r w:rsidRPr="007A24D3">
        <w:rPr>
          <w:b/>
          <w:bCs/>
        </w:rPr>
        <w:t>Konti skupine 17 – Druge kratkoročne terjatve (AOP 020)</w:t>
      </w:r>
    </w:p>
    <w:bookmarkEnd w:id="92"/>
    <w:p w14:paraId="4C64FB3C" w14:textId="7FA05B36" w:rsidR="00196838" w:rsidRDefault="00196838" w:rsidP="00196838">
      <w:r>
        <w:lastRenderedPageBreak/>
        <w:t>Druge kratkoročne terjatve znašajo na dan 31. 12. 2025 ………. EUR in so naslednje:</w:t>
      </w:r>
    </w:p>
    <w:bookmarkStart w:id="93" w:name="_MON_1733846667"/>
    <w:bookmarkEnd w:id="93"/>
    <w:p w14:paraId="7AEB9459" w14:textId="0D933E9B" w:rsidR="00F02AA8" w:rsidRDefault="00F97695" w:rsidP="00F02AA8">
      <w:pPr>
        <w:spacing w:after="0"/>
        <w:jc w:val="center"/>
      </w:pPr>
      <w:r w:rsidRPr="00BE6660">
        <w:rPr>
          <w:i/>
          <w:iCs/>
        </w:rPr>
        <w:object w:dxaOrig="7640" w:dyaOrig="2253" w14:anchorId="36872D8F">
          <v:shape id="_x0000_i1039" type="#_x0000_t75" style="width:381.75pt;height:122.25pt" o:ole="">
            <v:imagedata r:id="rId37" o:title=""/>
          </v:shape>
          <o:OLEObject Type="Embed" ProgID="Excel.Sheet.12" ShapeID="_x0000_i1039" DrawAspect="Content" ObjectID="_1830572120" r:id="rId38"/>
        </w:object>
      </w:r>
    </w:p>
    <w:p w14:paraId="53D98042" w14:textId="77777777" w:rsidR="00196838" w:rsidRPr="00196838" w:rsidRDefault="00196838" w:rsidP="00DF32A0">
      <w:pPr>
        <w:spacing w:before="240"/>
        <w:rPr>
          <w:b/>
          <w:bCs/>
        </w:rPr>
      </w:pPr>
      <w:bookmarkStart w:id="94" w:name="_Hlk188020888"/>
      <w:r w:rsidRPr="00196838">
        <w:rPr>
          <w:b/>
          <w:bCs/>
        </w:rPr>
        <w:t>Konti skupine 19 – Aktivne časovne razmejitve (AOP 022)</w:t>
      </w:r>
    </w:p>
    <w:bookmarkEnd w:id="94"/>
    <w:p w14:paraId="3F2385AC" w14:textId="64FC7F92" w:rsidR="00196838" w:rsidRDefault="00196838" w:rsidP="00196838">
      <w:r>
        <w:t>Aktivne časovne razmejitve znašajo na dan 31. 12. 2025 ………. EUR in so naslednje:</w:t>
      </w:r>
    </w:p>
    <w:bookmarkStart w:id="95" w:name="_MON_1733847065"/>
    <w:bookmarkEnd w:id="95"/>
    <w:p w14:paraId="08F2440E" w14:textId="5A1B6161" w:rsidR="00F02AA8" w:rsidRDefault="00F02AA8" w:rsidP="00F02AA8">
      <w:pPr>
        <w:spacing w:after="0"/>
        <w:jc w:val="center"/>
      </w:pPr>
      <w:r w:rsidRPr="00BE6660">
        <w:rPr>
          <w:i/>
          <w:iCs/>
        </w:rPr>
        <w:object w:dxaOrig="6287" w:dyaOrig="1966" w14:anchorId="200207CF">
          <v:shape id="_x0000_i1040" type="#_x0000_t75" style="width:5in;height:108pt" o:ole="">
            <v:imagedata r:id="rId39" o:title=""/>
          </v:shape>
          <o:OLEObject Type="Embed" ProgID="Excel.Sheet.12" ShapeID="_x0000_i1040" DrawAspect="Content" ObjectID="_1830572121" r:id="rId40"/>
        </w:object>
      </w:r>
    </w:p>
    <w:p w14:paraId="3D829B51" w14:textId="437E9C9C" w:rsidR="00196838" w:rsidRPr="007A24D3" w:rsidRDefault="00196838" w:rsidP="00196838">
      <w:pPr>
        <w:pStyle w:val="Naslov3"/>
        <w:rPr>
          <w:rFonts w:eastAsia="Times New Roman"/>
          <w:lang w:eastAsia="sl-SI"/>
        </w:rPr>
      </w:pPr>
      <w:bookmarkStart w:id="96" w:name="_Toc210033328"/>
      <w:bookmarkStart w:id="97" w:name="_Hlk188020900"/>
      <w:r w:rsidRPr="007A24D3">
        <w:rPr>
          <w:rFonts w:eastAsia="Times New Roman"/>
          <w:lang w:eastAsia="sl-SI"/>
        </w:rPr>
        <w:t>Zaloge</w:t>
      </w:r>
      <w:bookmarkEnd w:id="96"/>
      <w:r w:rsidRPr="007A24D3">
        <w:rPr>
          <w:rFonts w:eastAsia="Times New Roman"/>
          <w:lang w:eastAsia="sl-SI"/>
        </w:rPr>
        <w:t xml:space="preserve"> </w:t>
      </w:r>
    </w:p>
    <w:bookmarkEnd w:id="97"/>
    <w:p w14:paraId="568D3FC0" w14:textId="61517542" w:rsidR="00196838" w:rsidRDefault="00196838" w:rsidP="003675C5">
      <w:r>
        <w:t>Podajte pojasnilo glede stanja zalog. Primerno je tudi oceniti za koliko časa poslovanja ima</w:t>
      </w:r>
      <w:r w:rsidR="00F643E0">
        <w:t>te</w:t>
      </w:r>
      <w:r>
        <w:t xml:space="preserve"> zaloge. Pojasniti je potrebno tudi metode vrednotenja zalog gotovih izdelkov ter zalog nedokončane proizvodnje.</w:t>
      </w:r>
    </w:p>
    <w:p w14:paraId="03D393FA" w14:textId="5732B509" w:rsidR="00196838" w:rsidRDefault="00196838" w:rsidP="003675C5">
      <w:r>
        <w:t>Stanje zalog na dan 31. 12. 2025 znaša ………. EUR.</w:t>
      </w:r>
    </w:p>
    <w:p w14:paraId="66E08E86" w14:textId="07D3CBFE" w:rsidR="00196838" w:rsidRDefault="00196838" w:rsidP="003675C5">
      <w:r>
        <w:t>Zaloge zadoščajo za ………. dnevno poslovanje. Oceno zadostnosti zalog je primerno navesti tudi po vrstah zalog – zdravila, sanitetni material, goriva, …</w:t>
      </w:r>
    </w:p>
    <w:bookmarkStart w:id="98" w:name="_MON_1733847648"/>
    <w:bookmarkEnd w:id="98"/>
    <w:p w14:paraId="7AB068B4" w14:textId="5E39C029" w:rsidR="00F02AA8" w:rsidRDefault="003675C5" w:rsidP="00F02AA8">
      <w:pPr>
        <w:spacing w:after="0"/>
        <w:jc w:val="center"/>
        <w:rPr>
          <w:i/>
          <w:iCs/>
        </w:rPr>
      </w:pPr>
      <w:r w:rsidRPr="00BE6660">
        <w:rPr>
          <w:i/>
          <w:iCs/>
        </w:rPr>
        <w:object w:dxaOrig="7561" w:dyaOrig="2239" w14:anchorId="67F69B4B">
          <v:shape id="_x0000_i1041" type="#_x0000_t75" style="width:403.5pt;height:122.25pt" o:ole="">
            <v:imagedata r:id="rId41" o:title=""/>
          </v:shape>
          <o:OLEObject Type="Embed" ProgID="Excel.Sheet.12" ShapeID="_x0000_i1041" DrawAspect="Content" ObjectID="_1830572122" r:id="rId42"/>
        </w:object>
      </w:r>
    </w:p>
    <w:p w14:paraId="6F1CB4C5" w14:textId="77777777" w:rsidR="00196838" w:rsidRDefault="00196838" w:rsidP="00196838">
      <w:pPr>
        <w:pStyle w:val="Naslov2"/>
      </w:pPr>
      <w:bookmarkStart w:id="99" w:name="_Toc188959795"/>
      <w:bookmarkStart w:id="100" w:name="_Toc210033329"/>
      <w:r>
        <w:lastRenderedPageBreak/>
        <w:t>OBVEZNOSTI DO VIROV SREDSTEV</w:t>
      </w:r>
      <w:bookmarkEnd w:id="99"/>
      <w:bookmarkEnd w:id="100"/>
    </w:p>
    <w:p w14:paraId="3B4FE02E" w14:textId="09339482" w:rsidR="00196838" w:rsidRPr="007A24D3" w:rsidRDefault="00196838" w:rsidP="00196838">
      <w:pPr>
        <w:pStyle w:val="Naslov3"/>
        <w:rPr>
          <w:rFonts w:eastAsia="Times New Roman"/>
          <w:lang w:eastAsia="sl-SI"/>
        </w:rPr>
      </w:pPr>
      <w:bookmarkStart w:id="101" w:name="_Toc210033330"/>
      <w:bookmarkStart w:id="102" w:name="_Hlk188021038"/>
      <w:r w:rsidRPr="007A24D3">
        <w:rPr>
          <w:rFonts w:eastAsia="Times New Roman"/>
          <w:lang w:eastAsia="sl-SI"/>
        </w:rPr>
        <w:t>Kratkoročne obveznosti in pasivne časovne razmejitve</w:t>
      </w:r>
      <w:bookmarkEnd w:id="101"/>
    </w:p>
    <w:bookmarkEnd w:id="102"/>
    <w:p w14:paraId="02580CDF" w14:textId="77777777" w:rsidR="00196838" w:rsidRDefault="00196838" w:rsidP="00196838">
      <w:r>
        <w:t>Pojasnite vse kratkoročne obveznosti, ki so navedene v obrazcu po skupinah kontov. Pojasniti je potrebno vzroke za neporavnane že zapadle obveznosti. Posebej natančno je potrebno pojasniti izkazane pasivne časovne razmejitve.</w:t>
      </w:r>
    </w:p>
    <w:p w14:paraId="1EDC0464" w14:textId="77777777" w:rsidR="00196838" w:rsidRPr="00442FA7" w:rsidRDefault="00196838" w:rsidP="00196838">
      <w:pPr>
        <w:rPr>
          <w:b/>
          <w:bCs/>
        </w:rPr>
      </w:pPr>
      <w:bookmarkStart w:id="103" w:name="_Hlk188021046"/>
      <w:r w:rsidRPr="00442FA7">
        <w:rPr>
          <w:b/>
          <w:bCs/>
        </w:rPr>
        <w:t>Konti skupine 20 – Kratkoročne obveznosti za prejete predujme in varščine (AOP 035)</w:t>
      </w:r>
    </w:p>
    <w:bookmarkEnd w:id="103"/>
    <w:p w14:paraId="35DB8C0D" w14:textId="628BE837" w:rsidR="00196838" w:rsidRDefault="00196838" w:rsidP="00196838">
      <w:r>
        <w:t>Stanje kratkoročnih obveznosti za predujme in varščine znaša na dan 31. 12. 2025 ………. EUR in se nanaša na naslednje prejete predujme:</w:t>
      </w:r>
    </w:p>
    <w:bookmarkStart w:id="104" w:name="_MON_1733848137"/>
    <w:bookmarkEnd w:id="104"/>
    <w:p w14:paraId="416969B9" w14:textId="76FC7B32" w:rsidR="00F02AA8" w:rsidRDefault="00DF32A0" w:rsidP="00F02AA8">
      <w:pPr>
        <w:spacing w:after="0"/>
        <w:jc w:val="center"/>
      </w:pPr>
      <w:r w:rsidRPr="00BE6660">
        <w:rPr>
          <w:i/>
          <w:iCs/>
        </w:rPr>
        <w:object w:dxaOrig="7331" w:dyaOrig="2243" w14:anchorId="3447CBFD">
          <v:shape id="_x0000_i1042" type="#_x0000_t75" style="width:403.5pt;height:122.25pt" o:ole="">
            <v:imagedata r:id="rId43" o:title=""/>
          </v:shape>
          <o:OLEObject Type="Embed" ProgID="Excel.Sheet.12" ShapeID="_x0000_i1042" DrawAspect="Content" ObjectID="_1830572123" r:id="rId44"/>
        </w:object>
      </w:r>
    </w:p>
    <w:p w14:paraId="2BED62E8" w14:textId="77777777" w:rsidR="00196838" w:rsidRPr="001729E0" w:rsidRDefault="00196838" w:rsidP="00DF32A0">
      <w:pPr>
        <w:spacing w:before="240"/>
        <w:rPr>
          <w:b/>
          <w:bCs/>
        </w:rPr>
      </w:pPr>
      <w:bookmarkStart w:id="105" w:name="_Hlk188021054"/>
      <w:r w:rsidRPr="001729E0">
        <w:rPr>
          <w:b/>
          <w:bCs/>
        </w:rPr>
        <w:t>Konti skupine 21 – Kratkoročne obveznosti do zaposlenih (AOP 036)</w:t>
      </w:r>
    </w:p>
    <w:bookmarkEnd w:id="105"/>
    <w:p w14:paraId="695CF121" w14:textId="5DDB0938" w:rsidR="00196838" w:rsidRDefault="00196838" w:rsidP="001729E0">
      <w:r>
        <w:t>Kratkoročne obveznosti do zaposlenih znašajo na dan 31. 12. 202</w:t>
      </w:r>
      <w:r w:rsidR="001729E0">
        <w:t>5</w:t>
      </w:r>
      <w:r>
        <w:t xml:space="preserve"> ………. EUR in se nanašajo na:</w:t>
      </w:r>
    </w:p>
    <w:p w14:paraId="2D9B7813" w14:textId="6EC01C43" w:rsidR="00196838" w:rsidRDefault="00196838" w:rsidP="00B26640">
      <w:pPr>
        <w:pStyle w:val="Odstavekseznama"/>
        <w:numPr>
          <w:ilvl w:val="0"/>
          <w:numId w:val="11"/>
        </w:numPr>
        <w:ind w:left="680" w:hanging="680"/>
      </w:pPr>
      <w:r>
        <w:t>obveznost za izplačilo plač za mesec december v višini ………. EUR. Obveznost do zaposlenih je bila v celoti poravnana ………. januarja 202</w:t>
      </w:r>
      <w:r w:rsidR="001729E0">
        <w:t>6</w:t>
      </w:r>
      <w:r>
        <w:t>;</w:t>
      </w:r>
    </w:p>
    <w:p w14:paraId="405A38C2" w14:textId="083082FA" w:rsidR="00196838" w:rsidRDefault="00196838" w:rsidP="00B26640">
      <w:pPr>
        <w:pStyle w:val="Odstavekseznama"/>
        <w:numPr>
          <w:ilvl w:val="0"/>
          <w:numId w:val="11"/>
        </w:numPr>
        <w:ind w:left="680" w:hanging="680"/>
      </w:pPr>
      <w:r>
        <w:t>obveznost za opravljene presežne ure zaposlenih po stanju na dan 31. 12. 202</w:t>
      </w:r>
      <w:r w:rsidR="001729E0">
        <w:t>5</w:t>
      </w:r>
      <w:r>
        <w:t>, ki še niso bile izplačane, v višini ………. EUR. Pojasnite</w:t>
      </w:r>
      <w:r w:rsidR="00F643E0">
        <w:t>,</w:t>
      </w:r>
      <w:r>
        <w:t xml:space="preserve"> ali je bila obveznost že poravnana</w:t>
      </w:r>
      <w:r w:rsidR="00F643E0">
        <w:t>,</w:t>
      </w:r>
      <w:r>
        <w:t xml:space="preserve"> ali se načrtuje poraba presežnih ur v letu 202</w:t>
      </w:r>
      <w:r w:rsidR="001729E0">
        <w:t>6</w:t>
      </w:r>
      <w:r>
        <w:t xml:space="preserve">. </w:t>
      </w:r>
    </w:p>
    <w:p w14:paraId="1DA63C4C" w14:textId="77777777" w:rsidR="00196838" w:rsidRPr="001729E0" w:rsidRDefault="00196838" w:rsidP="001729E0">
      <w:pPr>
        <w:rPr>
          <w:b/>
          <w:bCs/>
          <w:u w:val="single"/>
        </w:rPr>
      </w:pPr>
      <w:bookmarkStart w:id="106" w:name="_Hlk188021066"/>
      <w:r w:rsidRPr="001729E0">
        <w:rPr>
          <w:b/>
          <w:bCs/>
        </w:rPr>
        <w:t>Konti skupine 22 – Kratkoročne obveznosti do dobaviteljev (AOP 037)</w:t>
      </w:r>
    </w:p>
    <w:bookmarkEnd w:id="106"/>
    <w:p w14:paraId="4E13DD41" w14:textId="41D65D3D" w:rsidR="00196838" w:rsidRDefault="00196838" w:rsidP="001729E0">
      <w:r>
        <w:t>Kratkoročne obveznosti do dobaviteljev znašajo na dan 31. 12. 202</w:t>
      </w:r>
      <w:r w:rsidR="001729E0">
        <w:t xml:space="preserve">5 </w:t>
      </w:r>
      <w:r>
        <w:t>…… EUR.</w:t>
      </w:r>
    </w:p>
    <w:p w14:paraId="6B1BF55B" w14:textId="77777777" w:rsidR="00196838" w:rsidRDefault="00196838" w:rsidP="001729E0">
      <w:r>
        <w:t xml:space="preserve">Obveznosti do dobaviteljev poravnavamo v roku od ………. do ………. dni. </w:t>
      </w:r>
    </w:p>
    <w:p w14:paraId="2AA08FBB" w14:textId="77777777" w:rsidR="00196838" w:rsidRDefault="00196838" w:rsidP="001729E0">
      <w:r>
        <w:t xml:space="preserve">(Če se obveznosti do dobaviteljev ne plačujejo v dogovorjenih plačilnih rokih, je treba navesti tudi seznam dobaviteljev, do katerih izkazujete zapadle kratkoročne obveznosti ter finančne posledice - zamudne obresti). Navedite vzroke neplačila. </w:t>
      </w:r>
    </w:p>
    <w:p w14:paraId="3CDD864F" w14:textId="77777777" w:rsidR="00196838" w:rsidRPr="001729E0" w:rsidRDefault="00196838" w:rsidP="001729E0">
      <w:pPr>
        <w:rPr>
          <w:b/>
          <w:bCs/>
        </w:rPr>
      </w:pPr>
      <w:bookmarkStart w:id="107" w:name="_Hlk188021071"/>
      <w:r w:rsidRPr="001729E0">
        <w:rPr>
          <w:b/>
          <w:bCs/>
        </w:rPr>
        <w:t>Konti skupine 23 – Druge kratkoročne obveznosti iz poslovanja (AOP 038)</w:t>
      </w:r>
    </w:p>
    <w:bookmarkStart w:id="108" w:name="_MON_1733850410"/>
    <w:bookmarkEnd w:id="108"/>
    <w:p w14:paraId="22277A12" w14:textId="5A4B4BD9" w:rsidR="00F02AA8" w:rsidRDefault="00F02AA8" w:rsidP="00F02AA8">
      <w:pPr>
        <w:spacing w:after="0"/>
        <w:jc w:val="center"/>
        <w:rPr>
          <w:i/>
          <w:iCs/>
        </w:rPr>
      </w:pPr>
      <w:r w:rsidRPr="00BE6660">
        <w:rPr>
          <w:i/>
          <w:iCs/>
        </w:rPr>
        <w:object w:dxaOrig="9634" w:dyaOrig="2243" w14:anchorId="6130A499">
          <v:shape id="_x0000_i1043" type="#_x0000_t75" style="width:475.5pt;height:108pt" o:ole="">
            <v:imagedata r:id="rId45" o:title=""/>
          </v:shape>
          <o:OLEObject Type="Embed" ProgID="Excel.Sheet.12" ShapeID="_x0000_i1043" DrawAspect="Content" ObjectID="_1830572124" r:id="rId46"/>
        </w:object>
      </w:r>
    </w:p>
    <w:bookmarkEnd w:id="107"/>
    <w:p w14:paraId="5541E746" w14:textId="15A9B07B" w:rsidR="00196838" w:rsidRDefault="00196838" w:rsidP="00DF32A0">
      <w:pPr>
        <w:spacing w:before="240"/>
      </w:pPr>
      <w:r>
        <w:t>Druge kratkoročne obveznosti iz poslovanja znašajo na dan 31. 12. 202</w:t>
      </w:r>
      <w:r w:rsidR="001729E0">
        <w:t>5</w:t>
      </w:r>
      <w:r>
        <w:t xml:space="preserve"> ………. EUR in se nanašajo na naslednje obveznosti:</w:t>
      </w:r>
    </w:p>
    <w:p w14:paraId="786C19C9" w14:textId="77777777" w:rsidR="001729E0" w:rsidRPr="001729E0" w:rsidRDefault="001729E0" w:rsidP="001729E0">
      <w:pPr>
        <w:rPr>
          <w:b/>
          <w:bCs/>
          <w:u w:val="single"/>
        </w:rPr>
      </w:pPr>
      <w:bookmarkStart w:id="109" w:name="_Hlk188021097"/>
      <w:r w:rsidRPr="001729E0">
        <w:rPr>
          <w:b/>
          <w:bCs/>
        </w:rPr>
        <w:t>Konti skupine 24 – Kratkoročne obveznosti do uporabnikov enotnega kontnega načrta (AOP 039)</w:t>
      </w:r>
    </w:p>
    <w:bookmarkEnd w:id="109"/>
    <w:p w14:paraId="454122FA" w14:textId="5C49DAD4" w:rsidR="001729E0" w:rsidRDefault="001729E0" w:rsidP="001729E0">
      <w:r>
        <w:t>Kratkoročne obveznosti do uporabnikov enotnega kontnega načrta znašajo na dan 31. 12. 2025 ………. EUR in se nanašajo na naslednje obveznosti:</w:t>
      </w:r>
    </w:p>
    <w:bookmarkStart w:id="110" w:name="_MON_1733850855"/>
    <w:bookmarkEnd w:id="110"/>
    <w:p w14:paraId="4D871F0C" w14:textId="0A1DAC60" w:rsidR="00DF32A0" w:rsidRDefault="00F643E0" w:rsidP="00DF32A0">
      <w:pPr>
        <w:spacing w:after="0"/>
        <w:jc w:val="center"/>
      </w:pPr>
      <w:r w:rsidRPr="00BE6660">
        <w:rPr>
          <w:i/>
          <w:iCs/>
        </w:rPr>
        <w:object w:dxaOrig="9387" w:dyaOrig="2799" w14:anchorId="271E3940">
          <v:shape id="_x0000_i1044" type="#_x0000_t75" style="width:424.5pt;height:129.75pt" o:ole="">
            <v:imagedata r:id="rId47" o:title=""/>
          </v:shape>
          <o:OLEObject Type="Embed" ProgID="Excel.Sheet.12" ShapeID="_x0000_i1044" DrawAspect="Content" ObjectID="_1830572125" r:id="rId48"/>
        </w:object>
      </w:r>
    </w:p>
    <w:p w14:paraId="7AB8A0F9" w14:textId="77777777" w:rsidR="001729E0" w:rsidRPr="001729E0" w:rsidRDefault="001729E0" w:rsidP="00DF32A0">
      <w:pPr>
        <w:spacing w:before="240"/>
        <w:rPr>
          <w:b/>
          <w:bCs/>
        </w:rPr>
      </w:pPr>
      <w:bookmarkStart w:id="111" w:name="_Hlk188021106"/>
      <w:r w:rsidRPr="001729E0">
        <w:rPr>
          <w:b/>
          <w:bCs/>
        </w:rPr>
        <w:t>Konti skupine 25 – Kratkoročne obveznosti do financerjev (AOP 040)</w:t>
      </w:r>
    </w:p>
    <w:bookmarkEnd w:id="111"/>
    <w:p w14:paraId="5D941393" w14:textId="089A7E38" w:rsidR="001729E0" w:rsidRDefault="001729E0" w:rsidP="001729E0">
      <w:r>
        <w:t>Kratkoročno prejeta posojila znašajo ………. EUR. Od tega znašajo kratkoročne obveznosti za odplačila obrokov dolgoročnih posojil ………. EUR (prenesene obveznosti iz skupin 96 in 97). Stanje kratkoročnih obveznosti na dan 31. 12. 2025 po kreditodajalcih in namenih je naslednje:</w:t>
      </w:r>
    </w:p>
    <w:bookmarkStart w:id="112" w:name="_MON_1733851635"/>
    <w:bookmarkEnd w:id="112"/>
    <w:p w14:paraId="7AAD65FA" w14:textId="7B303049" w:rsidR="00DF32A0" w:rsidRDefault="00DF32A0" w:rsidP="00DF32A0">
      <w:pPr>
        <w:spacing w:after="0"/>
        <w:jc w:val="center"/>
        <w:rPr>
          <w:i/>
          <w:iCs/>
        </w:rPr>
      </w:pPr>
      <w:r w:rsidRPr="00BE6660">
        <w:rPr>
          <w:i/>
          <w:iCs/>
        </w:rPr>
        <w:object w:dxaOrig="7331" w:dyaOrig="2243" w14:anchorId="44012320">
          <v:shape id="_x0000_i1045" type="#_x0000_t75" style="width:324pt;height:100.5pt" o:ole="">
            <v:imagedata r:id="rId49" o:title=""/>
          </v:shape>
          <o:OLEObject Type="Embed" ProgID="Excel.Sheet.12" ShapeID="_x0000_i1045" DrawAspect="Content" ObjectID="_1830572126" r:id="rId50"/>
        </w:object>
      </w:r>
    </w:p>
    <w:p w14:paraId="1D34D36E" w14:textId="77777777" w:rsidR="00266C9D" w:rsidRDefault="00266C9D" w:rsidP="001729E0">
      <w:pPr>
        <w:rPr>
          <w:highlight w:val="yellow"/>
        </w:rPr>
      </w:pPr>
    </w:p>
    <w:p w14:paraId="69845189" w14:textId="77777777" w:rsidR="0007106F" w:rsidRDefault="0007106F" w:rsidP="0007106F">
      <w:bookmarkStart w:id="113" w:name="_Hlk188021115"/>
      <w:r>
        <w:t>Navedba, ali je JZZ za najetje kredita pridobil mnenje Ministrstva za zdravje in soglasje Ministrstva za finance.</w:t>
      </w:r>
    </w:p>
    <w:p w14:paraId="0066F345" w14:textId="77777777" w:rsidR="001729E0" w:rsidRDefault="001729E0" w:rsidP="001729E0">
      <w:pPr>
        <w:rPr>
          <w:u w:val="single"/>
        </w:rPr>
      </w:pPr>
      <w:r w:rsidRPr="00443D92">
        <w:rPr>
          <w:b/>
          <w:bCs/>
        </w:rPr>
        <w:t>Konti skupine 26 – Kratkoročne obveznosti iz financiranja (AOP 041)</w:t>
      </w:r>
    </w:p>
    <w:bookmarkEnd w:id="113"/>
    <w:p w14:paraId="7A891213" w14:textId="77777777" w:rsidR="001729E0" w:rsidRDefault="001729E0" w:rsidP="001729E0">
      <w:r>
        <w:lastRenderedPageBreak/>
        <w:t xml:space="preserve">Kratkoročne obveznosti iz financiranja se nanašajo na najete kredite navedene v zgornji tabeli in znašajo ………. EUR. </w:t>
      </w:r>
    </w:p>
    <w:bookmarkStart w:id="114" w:name="_MON_1733852123"/>
    <w:bookmarkEnd w:id="114"/>
    <w:p w14:paraId="05E767E9" w14:textId="305F44C2" w:rsidR="00DF32A0" w:rsidRDefault="00DF32A0" w:rsidP="00DF32A0">
      <w:pPr>
        <w:spacing w:after="0"/>
        <w:jc w:val="center"/>
      </w:pPr>
      <w:r w:rsidRPr="00BE6660">
        <w:rPr>
          <w:i/>
          <w:iCs/>
        </w:rPr>
        <w:object w:dxaOrig="7331" w:dyaOrig="2243" w14:anchorId="130019B8">
          <v:shape id="_x0000_i1046" type="#_x0000_t75" style="width:424.5pt;height:129.75pt" o:ole="">
            <v:imagedata r:id="rId51" o:title=""/>
          </v:shape>
          <o:OLEObject Type="Embed" ProgID="Excel.Sheet.12" ShapeID="_x0000_i1046" DrawAspect="Content" ObjectID="_1830572127" r:id="rId52"/>
        </w:object>
      </w:r>
    </w:p>
    <w:p w14:paraId="49733F45" w14:textId="77777777" w:rsidR="001729E0" w:rsidRPr="001729E0" w:rsidRDefault="001729E0" w:rsidP="00DF32A0">
      <w:pPr>
        <w:spacing w:before="240"/>
        <w:rPr>
          <w:b/>
          <w:bCs/>
          <w:u w:val="single"/>
        </w:rPr>
      </w:pPr>
      <w:bookmarkStart w:id="115" w:name="_Hlk188021123"/>
      <w:r w:rsidRPr="001729E0">
        <w:rPr>
          <w:b/>
          <w:bCs/>
        </w:rPr>
        <w:t>Konti skupine 29 – Pasivne časovne razmejitve (AOP 043)</w:t>
      </w:r>
    </w:p>
    <w:bookmarkEnd w:id="115"/>
    <w:p w14:paraId="52EBF656" w14:textId="406C35DB" w:rsidR="001729E0" w:rsidRDefault="001729E0" w:rsidP="001729E0">
      <w:r>
        <w:t>Na kontih podskupine 290 – vnaprej vračunani odhodki, izkazujemo vnaprej vračunane stroške za naslednja vzdrževalna dela (ki jih pojasnite v tabeli), ki jih bomo izvajali v letu 2025 v skupnem znesku ………. EUR.</w:t>
      </w:r>
    </w:p>
    <w:bookmarkStart w:id="116" w:name="_MON_1733852334"/>
    <w:bookmarkEnd w:id="116"/>
    <w:p w14:paraId="639E6B6B" w14:textId="420018DB" w:rsidR="00F643E0" w:rsidRDefault="00F643E0" w:rsidP="00F643E0">
      <w:pPr>
        <w:jc w:val="center"/>
      </w:pPr>
      <w:r w:rsidRPr="00BE6660">
        <w:rPr>
          <w:i/>
          <w:iCs/>
        </w:rPr>
        <w:object w:dxaOrig="9184" w:dyaOrig="2339" w14:anchorId="4F8BD1E5">
          <v:shape id="_x0000_i1047" type="#_x0000_t75" style="width:403.5pt;height:100.5pt" o:ole="">
            <v:imagedata r:id="rId53" o:title=""/>
          </v:shape>
          <o:OLEObject Type="Embed" ProgID="Excel.Sheet.12" ShapeID="_x0000_i1047" DrawAspect="Content" ObjectID="_1830572128" r:id="rId54"/>
        </w:object>
      </w:r>
    </w:p>
    <w:p w14:paraId="2B08ECC5" w14:textId="77777777" w:rsidR="001729E0" w:rsidRDefault="001729E0" w:rsidP="001729E0">
      <w:r>
        <w:t>Na kontih podskupine 291- kratkoročno odloženi prihodki</w:t>
      </w:r>
    </w:p>
    <w:p w14:paraId="10700408" w14:textId="77777777" w:rsidR="001729E0" w:rsidRDefault="001729E0" w:rsidP="00B26640">
      <w:pPr>
        <w:pStyle w:val="Odstavekseznama"/>
        <w:numPr>
          <w:ilvl w:val="0"/>
          <w:numId w:val="11"/>
        </w:numPr>
        <w:ind w:left="680" w:hanging="680"/>
      </w:pPr>
      <w:r>
        <w:t>za programe,</w:t>
      </w:r>
    </w:p>
    <w:p w14:paraId="34575ECE" w14:textId="77777777" w:rsidR="001729E0" w:rsidRDefault="001729E0" w:rsidP="00B26640">
      <w:pPr>
        <w:pStyle w:val="Odstavekseznama"/>
        <w:numPr>
          <w:ilvl w:val="0"/>
          <w:numId w:val="11"/>
        </w:numPr>
        <w:ind w:left="680" w:hanging="680"/>
      </w:pPr>
      <w:r>
        <w:t>za časovno razmejeno amortizacijo.</w:t>
      </w:r>
    </w:p>
    <w:p w14:paraId="2F7D455F" w14:textId="77777777" w:rsidR="001729E0" w:rsidRDefault="001729E0" w:rsidP="001729E0">
      <w:r>
        <w:t>Izkazujemo naslednja sredstva za izvajanje programov, katerih financiranje ne sovpada s koledarskim letom:</w:t>
      </w:r>
    </w:p>
    <w:bookmarkStart w:id="117" w:name="_MON_1733852640"/>
    <w:bookmarkEnd w:id="117"/>
    <w:p w14:paraId="4A51DB14" w14:textId="783622E4" w:rsidR="00F643E0" w:rsidRDefault="00F643E0" w:rsidP="00F643E0">
      <w:pPr>
        <w:jc w:val="center"/>
      </w:pPr>
      <w:r w:rsidRPr="00BE6660">
        <w:rPr>
          <w:i/>
          <w:iCs/>
        </w:rPr>
        <w:object w:dxaOrig="9184" w:dyaOrig="2339" w14:anchorId="414E699A">
          <v:shape id="_x0000_i1048" type="#_x0000_t75" style="width:403.5pt;height:100.5pt" o:ole="">
            <v:imagedata r:id="rId55" o:title=""/>
          </v:shape>
          <o:OLEObject Type="Embed" ProgID="Excel.Sheet.12" ShapeID="_x0000_i1048" DrawAspect="Content" ObjectID="_1830572129" r:id="rId56"/>
        </w:object>
      </w:r>
    </w:p>
    <w:p w14:paraId="7B91EEC9" w14:textId="79BF918A" w:rsidR="001729E0" w:rsidRPr="007A24D3" w:rsidRDefault="001729E0" w:rsidP="001729E0">
      <w:pPr>
        <w:pStyle w:val="Naslov3"/>
        <w:rPr>
          <w:rFonts w:eastAsia="Times New Roman"/>
          <w:lang w:eastAsia="sl-SI"/>
        </w:rPr>
      </w:pPr>
      <w:bookmarkStart w:id="118" w:name="_Toc210033331"/>
      <w:bookmarkStart w:id="119" w:name="_Hlk188021151"/>
      <w:r w:rsidRPr="007A24D3">
        <w:rPr>
          <w:rFonts w:eastAsia="Times New Roman"/>
          <w:lang w:eastAsia="sl-SI"/>
        </w:rPr>
        <w:t>Lastni viri in dolgoročne obveznosti</w:t>
      </w:r>
      <w:bookmarkEnd w:id="118"/>
    </w:p>
    <w:p w14:paraId="5DB65392" w14:textId="77777777" w:rsidR="001729E0" w:rsidRPr="001729E0" w:rsidRDefault="001729E0" w:rsidP="001729E0">
      <w:pPr>
        <w:rPr>
          <w:b/>
          <w:bCs/>
        </w:rPr>
      </w:pPr>
      <w:bookmarkStart w:id="120" w:name="_Hlk188021160"/>
      <w:bookmarkEnd w:id="119"/>
      <w:r w:rsidRPr="001729E0">
        <w:rPr>
          <w:b/>
          <w:bCs/>
        </w:rPr>
        <w:t>Konti skupine 92 – dolgoročne pasivne časovne razmejite</w:t>
      </w:r>
    </w:p>
    <w:bookmarkEnd w:id="120"/>
    <w:p w14:paraId="3A970942" w14:textId="77777777" w:rsidR="001729E0" w:rsidRDefault="001729E0" w:rsidP="001729E0">
      <w:r>
        <w:lastRenderedPageBreak/>
        <w:t>Na kontih podskupine 920 - dolgoročno odloženi prihodki</w:t>
      </w:r>
    </w:p>
    <w:bookmarkStart w:id="121" w:name="_MON_1733852928"/>
    <w:bookmarkEnd w:id="121"/>
    <w:p w14:paraId="07FD888A" w14:textId="4979EEA8" w:rsidR="001729E0" w:rsidRDefault="003675C5" w:rsidP="003675C5">
      <w:pPr>
        <w:jc w:val="center"/>
      </w:pPr>
      <w:r w:rsidRPr="00BE6660">
        <w:rPr>
          <w:i/>
          <w:iCs/>
        </w:rPr>
        <w:object w:dxaOrig="9184" w:dyaOrig="2253" w14:anchorId="0DB7F79E">
          <v:shape id="_x0000_i1049" type="#_x0000_t75" style="width:410.25pt;height:100.5pt" o:ole="">
            <v:imagedata r:id="rId57" o:title=""/>
          </v:shape>
          <o:OLEObject Type="Embed" ProgID="Excel.Sheet.12" ShapeID="_x0000_i1049" DrawAspect="Content" ObjectID="_1830572130" r:id="rId58"/>
        </w:object>
      </w:r>
    </w:p>
    <w:p w14:paraId="54228E5D" w14:textId="5077244D" w:rsidR="001729E0" w:rsidRDefault="001729E0" w:rsidP="001729E0">
      <w:r>
        <w:t>Izkazujemo vnaprej plačana sredstva za več let ………. EUR, ki se še ne vštevajo v prihodke (npr. plačane najemnine v naprej</w:t>
      </w:r>
      <w:r w:rsidR="00F643E0">
        <w:t xml:space="preserve"> </w:t>
      </w:r>
      <w:r>
        <w:t>- za več let).</w:t>
      </w:r>
    </w:p>
    <w:p w14:paraId="724E478D" w14:textId="77777777" w:rsidR="001729E0" w:rsidRPr="001729E0" w:rsidRDefault="001729E0" w:rsidP="001729E0">
      <w:pPr>
        <w:rPr>
          <w:b/>
          <w:bCs/>
        </w:rPr>
      </w:pPr>
      <w:bookmarkStart w:id="122" w:name="_Hlk188021181"/>
      <w:r w:rsidRPr="001729E0">
        <w:rPr>
          <w:b/>
          <w:bCs/>
        </w:rPr>
        <w:t>Na kontih podskupine 922 – prejete donacije, namenjene nadomeščanju stroškov amortizacije</w:t>
      </w:r>
    </w:p>
    <w:bookmarkEnd w:id="122"/>
    <w:bookmarkStart w:id="123" w:name="_MON_1733853173"/>
    <w:bookmarkEnd w:id="123"/>
    <w:p w14:paraId="0A21A529" w14:textId="13BCE405" w:rsidR="001729E0" w:rsidRDefault="003675C5" w:rsidP="003675C5">
      <w:pPr>
        <w:jc w:val="center"/>
      </w:pPr>
      <w:r w:rsidRPr="00BE6660">
        <w:rPr>
          <w:i/>
          <w:iCs/>
        </w:rPr>
        <w:object w:dxaOrig="9184" w:dyaOrig="2253" w14:anchorId="65A31607">
          <v:shape id="_x0000_i1050" type="#_x0000_t75" style="width:410.25pt;height:100.5pt" o:ole="">
            <v:imagedata r:id="rId59" o:title=""/>
          </v:shape>
          <o:OLEObject Type="Embed" ProgID="Excel.Sheet.12" ShapeID="_x0000_i1050" DrawAspect="Content" ObjectID="_1830572131" r:id="rId60"/>
        </w:object>
      </w:r>
    </w:p>
    <w:p w14:paraId="215F08C8" w14:textId="05B87378" w:rsidR="001729E0" w:rsidRDefault="001729E0" w:rsidP="001729E0">
      <w:r>
        <w:t>Del</w:t>
      </w:r>
      <w:r w:rsidR="006B779E">
        <w:t xml:space="preserve"> </w:t>
      </w:r>
      <w:r>
        <w:t>donacij v znesku</w:t>
      </w:r>
      <w:r w:rsidR="006B779E">
        <w:t xml:space="preserve"> </w:t>
      </w:r>
      <w:r>
        <w:t>………. EUR se nanaša na že pridobljena opredmetena osnovna sredstva, del donacij v znesku ………. EUR pa je namenjeni</w:t>
      </w:r>
      <w:r w:rsidR="00F643E0">
        <w:t>h</w:t>
      </w:r>
      <w:r>
        <w:t xml:space="preserve"> za nabavo opredmetenih osnovnih sredstev.</w:t>
      </w:r>
    </w:p>
    <w:p w14:paraId="28F51098" w14:textId="77777777" w:rsidR="001729E0" w:rsidRPr="001729E0" w:rsidRDefault="001729E0" w:rsidP="001729E0">
      <w:pPr>
        <w:rPr>
          <w:b/>
          <w:bCs/>
        </w:rPr>
      </w:pPr>
      <w:bookmarkStart w:id="124" w:name="_Hlk188021206"/>
      <w:r w:rsidRPr="001729E0">
        <w:rPr>
          <w:b/>
          <w:bCs/>
        </w:rPr>
        <w:t>Konti skupine 93 – dolgoročne rezervacije</w:t>
      </w:r>
    </w:p>
    <w:bookmarkEnd w:id="124"/>
    <w:p w14:paraId="29F688BB" w14:textId="1BD6D3D1" w:rsidR="001729E0" w:rsidRDefault="001729E0" w:rsidP="001729E0">
      <w:r>
        <w:t>Na kontih podskupine 931 – dolgoročne rezervacije iz naslova dolgoročno vnaprej vračunanih odhodkov:</w:t>
      </w:r>
    </w:p>
    <w:bookmarkStart w:id="125" w:name="_MON_1733853471"/>
    <w:bookmarkEnd w:id="125"/>
    <w:p w14:paraId="71E8350A" w14:textId="51CEC340" w:rsidR="001729E0" w:rsidRDefault="003675C5" w:rsidP="003675C5">
      <w:pPr>
        <w:jc w:val="center"/>
      </w:pPr>
      <w:r w:rsidRPr="00BE6660">
        <w:object w:dxaOrig="9184" w:dyaOrig="2253" w14:anchorId="3C90FC23">
          <v:shape id="_x0000_i1051" type="#_x0000_t75" style="width:410.25pt;height:100.5pt" o:ole="">
            <v:imagedata r:id="rId61" o:title=""/>
          </v:shape>
          <o:OLEObject Type="Embed" ProgID="Excel.Sheet.12" ShapeID="_x0000_i1051" DrawAspect="Content" ObjectID="_1830572132" r:id="rId62"/>
        </w:object>
      </w:r>
    </w:p>
    <w:p w14:paraId="7C28ACAA" w14:textId="62DFC62E" w:rsidR="001729E0" w:rsidRDefault="001729E0" w:rsidP="001729E0">
      <w:r>
        <w:t>Izkazujemo dolgoročne rezervacije v znesku</w:t>
      </w:r>
      <w:r w:rsidR="006B779E">
        <w:t xml:space="preserve"> </w:t>
      </w:r>
      <w:r>
        <w:t>………. EUR za namene ……….</w:t>
      </w:r>
    </w:p>
    <w:p w14:paraId="3F74FFDA" w14:textId="77777777" w:rsidR="001729E0" w:rsidRPr="001729E0" w:rsidRDefault="001729E0" w:rsidP="001729E0">
      <w:pPr>
        <w:rPr>
          <w:b/>
          <w:bCs/>
        </w:rPr>
      </w:pPr>
      <w:r w:rsidRPr="001729E0">
        <w:rPr>
          <w:b/>
          <w:bCs/>
        </w:rPr>
        <w:t>Na kontih podskupine 935 – druge dolgoročne rezervacije</w:t>
      </w:r>
    </w:p>
    <w:bookmarkStart w:id="126" w:name="_MON_1733853671"/>
    <w:bookmarkEnd w:id="126"/>
    <w:p w14:paraId="2F1BC276" w14:textId="7892D9F2" w:rsidR="001729E0" w:rsidRDefault="003675C5" w:rsidP="003675C5">
      <w:pPr>
        <w:jc w:val="center"/>
      </w:pPr>
      <w:r w:rsidRPr="00BE6660">
        <w:object w:dxaOrig="9184" w:dyaOrig="2253" w14:anchorId="21258C48">
          <v:shape id="_x0000_i1052" type="#_x0000_t75" style="width:410.25pt;height:100.5pt" o:ole="">
            <v:imagedata r:id="rId63" o:title=""/>
          </v:shape>
          <o:OLEObject Type="Embed" ProgID="Excel.Sheet.12" ShapeID="_x0000_i1052" DrawAspect="Content" ObjectID="_1830572133" r:id="rId64"/>
        </w:object>
      </w:r>
    </w:p>
    <w:p w14:paraId="56FFFE0F" w14:textId="77777777" w:rsidR="001729E0" w:rsidRDefault="001729E0" w:rsidP="001729E0">
      <w:r>
        <w:t>Izkazujemo druge dolgoročne rezervacije v znesku ………. EUR za naslednje namene.</w:t>
      </w:r>
    </w:p>
    <w:p w14:paraId="7FD3A8C3" w14:textId="77777777" w:rsidR="001729E0" w:rsidRDefault="001729E0" w:rsidP="001729E0">
      <w:pPr>
        <w:rPr>
          <w:u w:val="single"/>
        </w:rPr>
      </w:pPr>
      <w:bookmarkStart w:id="127" w:name="_Hlk188021229"/>
      <w:r w:rsidRPr="00443D92">
        <w:rPr>
          <w:b/>
          <w:bCs/>
        </w:rPr>
        <w:t>Konti skupine 96 – Dolgoročne finančne obveznosti</w:t>
      </w:r>
      <w:r w:rsidRPr="009D05BC">
        <w:rPr>
          <w:u w:val="single"/>
        </w:rPr>
        <w:t xml:space="preserve"> </w:t>
      </w:r>
    </w:p>
    <w:bookmarkEnd w:id="127"/>
    <w:bookmarkStart w:id="128" w:name="_MON_1733853786"/>
    <w:bookmarkEnd w:id="128"/>
    <w:p w14:paraId="36992EBE" w14:textId="567CFF0D" w:rsidR="001729E0" w:rsidRDefault="003675C5" w:rsidP="003675C5">
      <w:pPr>
        <w:jc w:val="center"/>
      </w:pPr>
      <w:r w:rsidRPr="00BE6660">
        <w:object w:dxaOrig="9184" w:dyaOrig="2253" w14:anchorId="38835729">
          <v:shape id="_x0000_i1053" type="#_x0000_t75" style="width:410.25pt;height:100.5pt" o:ole="">
            <v:imagedata r:id="rId65" o:title=""/>
          </v:shape>
          <o:OLEObject Type="Embed" ProgID="Excel.Sheet.12" ShapeID="_x0000_i1053" DrawAspect="Content" ObjectID="_1830572134" r:id="rId66"/>
        </w:object>
      </w:r>
    </w:p>
    <w:p w14:paraId="5E9885FF" w14:textId="30E2FC23" w:rsidR="001729E0" w:rsidRDefault="001729E0" w:rsidP="001729E0">
      <w:r>
        <w:t>Izkazujemo stanje na kontu podskupine 960 in 961 - dolgoročni krediti, ……….EUR; (del dolgoročnih obveznosti, ki zapadejo v plačilo v letu 202</w:t>
      </w:r>
      <w:r w:rsidR="003B13B2">
        <w:t>5</w:t>
      </w:r>
      <w:r>
        <w:t xml:space="preserve"> znašajo ………. EUR, so izkazane v bilanci stanja na kontih podskupine 250, kot kratkoročne obveznosti do financerjev).</w:t>
      </w:r>
    </w:p>
    <w:p w14:paraId="1C596A52" w14:textId="77777777" w:rsidR="001729E0" w:rsidRDefault="001729E0" w:rsidP="001729E0">
      <w:r>
        <w:t xml:space="preserve">Navedena stanja dolgoročnih obveznosti so izkazana le v obrazcu »Izkaz bilance stanja«, medtem ko so dolgoročne obveznosti v poslovnih knjigah izkazane v celoti na kontih podskupine 960 in 961. </w:t>
      </w:r>
    </w:p>
    <w:p w14:paraId="0573F6C4" w14:textId="77777777" w:rsidR="001729E0" w:rsidRPr="001729E0" w:rsidRDefault="001729E0" w:rsidP="001729E0">
      <w:pPr>
        <w:rPr>
          <w:b/>
          <w:bCs/>
          <w:u w:val="single"/>
        </w:rPr>
      </w:pPr>
      <w:bookmarkStart w:id="129" w:name="_Hlk188021239"/>
      <w:bookmarkStart w:id="130" w:name="_Hlk188021246"/>
      <w:r w:rsidRPr="001729E0">
        <w:rPr>
          <w:b/>
          <w:bCs/>
        </w:rPr>
        <w:t>Konti skupine 97 – Druge dolgoročne obveznosti</w:t>
      </w:r>
      <w:r w:rsidRPr="001729E0">
        <w:rPr>
          <w:b/>
          <w:bCs/>
          <w:u w:val="single"/>
        </w:rPr>
        <w:t xml:space="preserve"> </w:t>
      </w:r>
    </w:p>
    <w:bookmarkEnd w:id="129"/>
    <w:bookmarkEnd w:id="130"/>
    <w:bookmarkStart w:id="131" w:name="_MON_1733853987"/>
    <w:bookmarkEnd w:id="131"/>
    <w:p w14:paraId="25E83ED8" w14:textId="248FA4B0" w:rsidR="001729E0" w:rsidRDefault="00CF17DF" w:rsidP="00CF17DF">
      <w:pPr>
        <w:jc w:val="center"/>
      </w:pPr>
      <w:r w:rsidRPr="00BE6660">
        <w:object w:dxaOrig="9184" w:dyaOrig="2253" w14:anchorId="21B391CB">
          <v:shape id="_x0000_i1054" type="#_x0000_t75" style="width:410.25pt;height:100.5pt" o:ole="">
            <v:imagedata r:id="rId67" o:title=""/>
          </v:shape>
          <o:OLEObject Type="Embed" ProgID="Excel.Sheet.12" ShapeID="_x0000_i1054" DrawAspect="Content" ObjectID="_1830572135" r:id="rId68"/>
        </w:object>
      </w:r>
    </w:p>
    <w:p w14:paraId="27B33F63" w14:textId="7E85B349" w:rsidR="001729E0" w:rsidRDefault="001729E0" w:rsidP="001729E0">
      <w:r>
        <w:t>Izkazujemo stanje na kontu podskupine 970 in 971 - dolgoročne obveznosti, ………. EUR; (del dolgoročnih obveznosti, ki zapadejo v plačilo v letu 2025 znašajo ………. EUR, so izkazane v bilanci stanja na kontih podskupine 250, kot kratkoročne obveznosti do financerjev).</w:t>
      </w:r>
    </w:p>
    <w:p w14:paraId="22938758" w14:textId="77777777" w:rsidR="001729E0" w:rsidRDefault="001729E0" w:rsidP="001729E0">
      <w:r>
        <w:t xml:space="preserve">Navedena stanja dolgoročnih obveznosti so izkazana le v obrazcu »Izkaz bilance stanja«, medtem ko so dolgoročne obveznosti v poslovnih knjigah izkazane v celoti na kontih podskupine 970 in 971. </w:t>
      </w:r>
    </w:p>
    <w:p w14:paraId="14B19D59" w14:textId="77777777" w:rsidR="001729E0" w:rsidRPr="008B134A" w:rsidRDefault="001729E0" w:rsidP="001729E0">
      <w:pPr>
        <w:rPr>
          <w:b/>
          <w:bCs/>
        </w:rPr>
      </w:pPr>
      <w:bookmarkStart w:id="132" w:name="_Hlk188005770"/>
      <w:bookmarkStart w:id="133" w:name="_Hlk188021266"/>
      <w:r w:rsidRPr="008B134A">
        <w:rPr>
          <w:b/>
          <w:bCs/>
        </w:rPr>
        <w:lastRenderedPageBreak/>
        <w:t>Konti podskupine 980 – Obveznosti za neopredmetena sredstva in opredmetena osnovna sredstva</w:t>
      </w:r>
      <w:bookmarkEnd w:id="132"/>
    </w:p>
    <w:bookmarkEnd w:id="133"/>
    <w:p w14:paraId="557F536C" w14:textId="748AF8D3" w:rsidR="001729E0" w:rsidRDefault="001729E0" w:rsidP="001729E0">
      <w:r>
        <w:t>Stanje obveznosti za neopredmetena sredstva in opredmetena osnovna sredstva znaša na dan 31. 12. 202</w:t>
      </w:r>
      <w:r w:rsidR="00A41F56">
        <w:t>5</w:t>
      </w:r>
      <w:r>
        <w:t xml:space="preserve"> ………. EUR.</w:t>
      </w:r>
    </w:p>
    <w:p w14:paraId="10B0292F" w14:textId="77777777" w:rsidR="001729E0" w:rsidRDefault="001729E0" w:rsidP="001729E0">
      <w:r>
        <w:t>Povečanja in zmanjšanja stanja so bila med letom naslednja:</w:t>
      </w:r>
    </w:p>
    <w:bookmarkStart w:id="134" w:name="_MON_1733854433"/>
    <w:bookmarkEnd w:id="134"/>
    <w:p w14:paraId="5128A679" w14:textId="611732C8" w:rsidR="001729E0" w:rsidRDefault="00CF17DF" w:rsidP="00CF17DF">
      <w:pPr>
        <w:jc w:val="center"/>
      </w:pPr>
      <w:r w:rsidRPr="00BE6660">
        <w:rPr>
          <w:i/>
          <w:iCs/>
        </w:rPr>
        <w:object w:dxaOrig="10115" w:dyaOrig="3904" w14:anchorId="00ECE0AE">
          <v:shape id="_x0000_i1055" type="#_x0000_t75" style="width:446.25pt;height:172.5pt" o:ole="">
            <v:imagedata r:id="rId69" o:title=""/>
          </v:shape>
          <o:OLEObject Type="Embed" ProgID="Excel.Sheet.12" ShapeID="_x0000_i1055" DrawAspect="Content" ObjectID="_1830572136" r:id="rId70"/>
        </w:object>
      </w:r>
    </w:p>
    <w:p w14:paraId="23693152" w14:textId="7156C3E6" w:rsidR="001729E0" w:rsidRDefault="001729E0" w:rsidP="001729E0">
      <w:r>
        <w:t>Obveznosti za neopredmetena</w:t>
      </w:r>
      <w:r w:rsidR="006B779E">
        <w:t xml:space="preserve"> </w:t>
      </w:r>
      <w:r>
        <w:t>sredstva in opredmetena osnovna sredstva in drugi viri so za ………. EUR višji od stanja sredstev v upravljanju. Razlika predstavlja:</w:t>
      </w:r>
    </w:p>
    <w:p w14:paraId="1595CD44" w14:textId="10327FBD" w:rsidR="001729E0" w:rsidRDefault="001729E0" w:rsidP="00B26640">
      <w:pPr>
        <w:pStyle w:val="Odstavekseznama"/>
        <w:numPr>
          <w:ilvl w:val="0"/>
          <w:numId w:val="12"/>
        </w:numPr>
        <w:ind w:left="680" w:hanging="680"/>
      </w:pPr>
      <w:r>
        <w:t>neporabljena sredstva amortizacije ……….. EUR</w:t>
      </w:r>
    </w:p>
    <w:p w14:paraId="2EF05F34" w14:textId="77777777" w:rsidR="001729E0" w:rsidRDefault="001729E0" w:rsidP="00B26640">
      <w:pPr>
        <w:pStyle w:val="Odstavekseznama"/>
        <w:numPr>
          <w:ilvl w:val="0"/>
          <w:numId w:val="12"/>
        </w:numPr>
        <w:ind w:left="680" w:hanging="680"/>
      </w:pPr>
      <w:r>
        <w:t>neporabljene donacije za opredmetena osnovna sredstva ………. EUR</w:t>
      </w:r>
    </w:p>
    <w:p w14:paraId="56811BE4" w14:textId="77777777" w:rsidR="001729E0" w:rsidRDefault="001729E0" w:rsidP="00B26640">
      <w:pPr>
        <w:pStyle w:val="Odstavekseznama"/>
        <w:numPr>
          <w:ilvl w:val="0"/>
          <w:numId w:val="12"/>
        </w:numPr>
        <w:ind w:left="680" w:hanging="680"/>
      </w:pPr>
      <w:r>
        <w:t>neizkoriščen kredit za osnovna sredstva ………. EUR</w:t>
      </w:r>
    </w:p>
    <w:p w14:paraId="3217D70A" w14:textId="77777777" w:rsidR="001729E0" w:rsidRDefault="001729E0" w:rsidP="001729E0">
      <w:r>
        <w:t>(v kolikor so izkazana stanja na kontih podskupine 922, ki se nanašajo na donacije za osnovna sredstva, in stanja na kontih podskupine 960, 961, 970, 971, če so dolgoročne obveznosti bile najete za pridobitev neopredmetenih sredstev in opredmetenih osnovnih sredstev, je potrebno pri virih le-te upoštevati tako, da se stanje na kontih podskupine 980 in kontih podskupine 922, 960, 961, 970, in 971 sešteje, prišteje še stanje na kontih kratkoročnih obveznosti, ki izhajajo iz navedenih stanj kreditov za poravnavo obveznosti v naslednjem letu ter nato primerja s stanjem sredstev v upravljanju).</w:t>
      </w:r>
    </w:p>
    <w:p w14:paraId="67C49A37" w14:textId="0E5663BE" w:rsidR="001729E0" w:rsidRDefault="001729E0" w:rsidP="001729E0">
      <w:pPr>
        <w:rPr>
          <w:u w:val="single"/>
        </w:rPr>
      </w:pPr>
      <w:bookmarkStart w:id="135" w:name="_Hlk188021296"/>
      <w:r w:rsidRPr="00443D92">
        <w:rPr>
          <w:b/>
          <w:bCs/>
        </w:rPr>
        <w:t>Konti podskupine</w:t>
      </w:r>
      <w:r w:rsidR="006B779E">
        <w:rPr>
          <w:b/>
          <w:bCs/>
        </w:rPr>
        <w:t xml:space="preserve"> </w:t>
      </w:r>
      <w:r w:rsidRPr="00443D92">
        <w:rPr>
          <w:b/>
          <w:bCs/>
        </w:rPr>
        <w:t>981- obveznosti za dolgoročne finančne naložbe</w:t>
      </w:r>
    </w:p>
    <w:bookmarkEnd w:id="135"/>
    <w:bookmarkStart w:id="136" w:name="_MON_1733854930"/>
    <w:bookmarkEnd w:id="136"/>
    <w:p w14:paraId="1917C5E9" w14:textId="77F43CBE" w:rsidR="001729E0" w:rsidRDefault="00CF17DF" w:rsidP="00CF17DF">
      <w:pPr>
        <w:jc w:val="center"/>
      </w:pPr>
      <w:r w:rsidRPr="00BE6660">
        <w:rPr>
          <w:i/>
          <w:iCs/>
        </w:rPr>
        <w:object w:dxaOrig="9184" w:dyaOrig="2253" w14:anchorId="1A743513">
          <v:shape id="_x0000_i1056" type="#_x0000_t75" style="width:410.25pt;height:100.5pt" o:ole="">
            <v:imagedata r:id="rId71" o:title=""/>
          </v:shape>
          <o:OLEObject Type="Embed" ProgID="Excel.Sheet.12" ShapeID="_x0000_i1056" DrawAspect="Content" ObjectID="_1830572137" r:id="rId72"/>
        </w:object>
      </w:r>
    </w:p>
    <w:p w14:paraId="4A9E6AE5" w14:textId="238B06DB" w:rsidR="001729E0" w:rsidRDefault="001729E0" w:rsidP="001729E0">
      <w:r>
        <w:lastRenderedPageBreak/>
        <w:t>Obveznosti za dolgoročne finančne naložbe znašajo ………. EUR. V primerjavi z letom 202</w:t>
      </w:r>
      <w:r w:rsidR="00A41F56">
        <w:t>4</w:t>
      </w:r>
      <w:r>
        <w:t xml:space="preserve"> so se znižale (zvišale) za ………. %. Predstavljajo (npr.) dana dolgoročna stanovanjska posojila delavcem.</w:t>
      </w:r>
    </w:p>
    <w:p w14:paraId="3A77B4F9" w14:textId="77777777" w:rsidR="001729E0" w:rsidRDefault="001729E0" w:rsidP="001729E0">
      <w:r>
        <w:t>Obveznosti za dolgoročne finančne naložbe so enake izkazanim stanjem na kontih skupine 06 Dolgoročne finančne naložbe in 07 Dolgoročno dana posojila in depoziti (AOP 008 in AOP 009).</w:t>
      </w:r>
    </w:p>
    <w:p w14:paraId="02AA2892" w14:textId="7CA44A5D" w:rsidR="001729E0" w:rsidRPr="001E580B" w:rsidRDefault="001729E0" w:rsidP="001729E0">
      <w:pPr>
        <w:rPr>
          <w:u w:val="single"/>
        </w:rPr>
      </w:pPr>
      <w:bookmarkStart w:id="137" w:name="_Hlk188021316"/>
      <w:r w:rsidRPr="00443D92">
        <w:rPr>
          <w:b/>
          <w:bCs/>
        </w:rPr>
        <w:t>Konti skupine 985 presežek prihodkov nad odhodki</w:t>
      </w:r>
      <w:r w:rsidR="006B779E">
        <w:rPr>
          <w:u w:val="single"/>
        </w:rPr>
        <w:t xml:space="preserve"> </w:t>
      </w:r>
    </w:p>
    <w:bookmarkEnd w:id="137"/>
    <w:bookmarkStart w:id="138" w:name="_MON_1733855088"/>
    <w:bookmarkEnd w:id="138"/>
    <w:p w14:paraId="54E31240" w14:textId="39C95422" w:rsidR="001729E0" w:rsidRDefault="00CF17DF" w:rsidP="00CF17DF">
      <w:pPr>
        <w:jc w:val="center"/>
      </w:pPr>
      <w:r w:rsidRPr="00BE6660">
        <w:rPr>
          <w:i/>
          <w:iCs/>
        </w:rPr>
        <w:object w:dxaOrig="9184" w:dyaOrig="5548" w14:anchorId="7724E6C7">
          <v:shape id="_x0000_i1057" type="#_x0000_t75" style="width:410.25pt;height:244.5pt" o:ole="">
            <v:imagedata r:id="rId73" o:title=""/>
          </v:shape>
          <o:OLEObject Type="Embed" ProgID="Excel.Sheet.12" ShapeID="_x0000_i1057" DrawAspect="Content" ObjectID="_1830572138" r:id="rId74"/>
        </w:object>
      </w:r>
    </w:p>
    <w:p w14:paraId="7F00D07E" w14:textId="77777777" w:rsidR="001729E0" w:rsidRDefault="001729E0" w:rsidP="001729E0">
      <w:pPr>
        <w:rPr>
          <w:u w:val="single"/>
        </w:rPr>
      </w:pPr>
      <w:bookmarkStart w:id="139" w:name="_Hlk188021339"/>
      <w:r w:rsidRPr="00443D92">
        <w:rPr>
          <w:b/>
          <w:bCs/>
        </w:rPr>
        <w:t>Konti podskupine 986 presežek odhodkov nad prihodki</w:t>
      </w:r>
    </w:p>
    <w:bookmarkEnd w:id="139"/>
    <w:p w14:paraId="33156D7F" w14:textId="77777777" w:rsidR="001729E0" w:rsidRDefault="001729E0" w:rsidP="00A41F56">
      <w:r>
        <w:t>(V kolikor je izkazan negativni izid je potrebno podatke gibanja na tej podskupini kontov prikazati enako, kot je navedeno za konto podskupine 985).</w:t>
      </w:r>
    </w:p>
    <w:p w14:paraId="58166B04" w14:textId="455D4CD9" w:rsidR="001729E0" w:rsidRDefault="001729E0" w:rsidP="00A41F56">
      <w:r>
        <w:t>V računovodskem poročilu je potrebno pojasniti stanja na vseh izkazanih skupinah kontov. Posebej je potrebno analizirati stanje na kontih skupine 985, z vidika časa oblikovanja, del neporabljenega poslovnega izida iz preteklih let, in del, ki se nanaša na poslovanje v letu 202</w:t>
      </w:r>
      <w:r w:rsidR="00CF17DF">
        <w:t>5</w:t>
      </w:r>
      <w:r>
        <w:t>, opredeliti vzroke za izkazovanje presežka odhodkov nad prihodki.</w:t>
      </w:r>
    </w:p>
    <w:p w14:paraId="6F145609" w14:textId="3A5A854E" w:rsidR="001729E0" w:rsidRDefault="001729E0" w:rsidP="00A41F56">
      <w:r>
        <w:t>Stanje na kontih skupine 980 mora biti usklajeno s stanjem terjatev za sredstva dana v upravljanje pri ustanovitelju oziroma, če je ustanoviteljev več, z vsemi ustanovitelji (več občin) v skladu s Pravilnikom o načinu in rokih usklajevanja terjatev in obveznosti ter Zakonom o računovodstvu. Izpis podatkov, ki se usklajujejo</w:t>
      </w:r>
      <w:r w:rsidR="00150BAE">
        <w:t>,</w:t>
      </w:r>
      <w:r>
        <w:t xml:space="preserve"> naj vsebuje podatke o stanju obveznosti za sredstva prejeta v upravljanje na dan 31. 12. 202</w:t>
      </w:r>
      <w:r w:rsidR="00CF17DF">
        <w:t>5</w:t>
      </w:r>
      <w:r>
        <w:t>, povečanja in zmanjšanja osnovnih sredstev v teku leta 202</w:t>
      </w:r>
      <w:r w:rsidR="00CF17DF">
        <w:t>5</w:t>
      </w:r>
      <w:r>
        <w:t xml:space="preserve">. Obveznost za sredstva prejeta v upravljanje so bila lahko med letom tudi znižana za odpis osnovnih sredstev, ki spadajo </w:t>
      </w:r>
      <w:r>
        <w:lastRenderedPageBreak/>
        <w:t>med drobni inventar, kar je potrebno v poročilu posebej opisati. V poročilu je potrebno navesti</w:t>
      </w:r>
      <w:r w:rsidR="00150BAE">
        <w:t>,</w:t>
      </w:r>
      <w:r>
        <w:t xml:space="preserve"> ali so bila stanja usklajena ter razkritje neusklajenih postavk, vključno z njihovo vrsto in višino.</w:t>
      </w:r>
    </w:p>
    <w:p w14:paraId="7A359273" w14:textId="77777777" w:rsidR="001729E0" w:rsidRDefault="001729E0" w:rsidP="00A41F56">
      <w:r>
        <w:t xml:space="preserve">Ministrstvo za finance je izdalo poseben obrazec in navodilo za usklajevanje medsebojnih terjatev in obveznosti. </w:t>
      </w:r>
    </w:p>
    <w:p w14:paraId="7440374A" w14:textId="77777777" w:rsidR="001729E0" w:rsidRDefault="001729E0" w:rsidP="00A41F56">
      <w:r>
        <w:t>Če v BILANCI STANJA izkazujete tudi konte izven bilančne evidence, razkrijte vrste postavk, ki so zajete v izven bilančni evidenci.</w:t>
      </w:r>
    </w:p>
    <w:p w14:paraId="40207F4E" w14:textId="531DF12C" w:rsidR="00A41F56" w:rsidRDefault="00A41F56" w:rsidP="00A41F56">
      <w:pPr>
        <w:pStyle w:val="Naslov1"/>
      </w:pPr>
      <w:bookmarkStart w:id="140" w:name="_Toc188959796"/>
      <w:bookmarkStart w:id="141" w:name="_Toc210033332"/>
      <w:r>
        <w:t>POJASNILA K POSTAVKAM IZKAZA PRIHODKOV IN ODHODKOV DOLOČENIH UPORABNIKOV</w:t>
      </w:r>
      <w:bookmarkEnd w:id="140"/>
      <w:bookmarkEnd w:id="141"/>
      <w:r w:rsidR="006B779E">
        <w:t xml:space="preserve"> </w:t>
      </w:r>
    </w:p>
    <w:p w14:paraId="39C0A04A" w14:textId="1219C5D3" w:rsidR="00A41F56" w:rsidRPr="00A41F56" w:rsidRDefault="00A41F56" w:rsidP="00A41F56">
      <w:pPr>
        <w:rPr>
          <w:b/>
          <w:bCs/>
        </w:rPr>
      </w:pPr>
      <w:r w:rsidRPr="00A41F56">
        <w:rPr>
          <w:b/>
          <w:bCs/>
        </w:rPr>
        <w:t>Obrazec 2: Izkaz prihodkov in odhodkov 202</w:t>
      </w:r>
      <w:r w:rsidR="00CF17DF">
        <w:rPr>
          <w:b/>
          <w:bCs/>
        </w:rPr>
        <w:t>5</w:t>
      </w:r>
      <w:r w:rsidRPr="00A41F56">
        <w:rPr>
          <w:b/>
          <w:bCs/>
        </w:rPr>
        <w:t xml:space="preserve"> (I. del – IPO)</w:t>
      </w:r>
    </w:p>
    <w:p w14:paraId="2DD1FF44" w14:textId="4976B2F5" w:rsidR="00A41F56" w:rsidRPr="00D427AC" w:rsidRDefault="00A41F56" w:rsidP="00A41F56">
      <w:pPr>
        <w:rPr>
          <w:i/>
          <w:iCs/>
        </w:rPr>
      </w:pPr>
      <w:r w:rsidRPr="00D427AC">
        <w:rPr>
          <w:i/>
          <w:iCs/>
        </w:rPr>
        <w:t>Obrazec izpolnite v pripeti Excelovi datoteki »Obrazec 2 - Izkaz prihodkov in odhodkov 202</w:t>
      </w:r>
      <w:r w:rsidR="00CF17DF">
        <w:rPr>
          <w:i/>
          <w:iCs/>
        </w:rPr>
        <w:t>5</w:t>
      </w:r>
      <w:r w:rsidRPr="00D427AC">
        <w:rPr>
          <w:i/>
          <w:iCs/>
        </w:rPr>
        <w:t xml:space="preserve"> (I. del – IPO)«. Pojasnila k posameznim vsebinam podatkov so potrebna v smislu pojasnjevanja rezultata poslovanja, ki ga izkazujete, in sicer kot presežek prihodkov nad odhodki ali kot presežek odhodkov nad prihodki. </w:t>
      </w:r>
    </w:p>
    <w:p w14:paraId="6C3A9902" w14:textId="77777777" w:rsidR="00A41F56" w:rsidRDefault="00A41F56" w:rsidP="00A41F56">
      <w:pPr>
        <w:pStyle w:val="Naslov2"/>
      </w:pPr>
      <w:bookmarkStart w:id="142" w:name="_Toc188959797"/>
      <w:bookmarkStart w:id="143" w:name="_Toc210033333"/>
      <w:r>
        <w:t>ANALIZA PRIHODKOV</w:t>
      </w:r>
      <w:bookmarkEnd w:id="142"/>
      <w:bookmarkEnd w:id="143"/>
      <w:r>
        <w:t xml:space="preserve"> </w:t>
      </w:r>
    </w:p>
    <w:p w14:paraId="1F0CE29B" w14:textId="2B9C2DF5" w:rsidR="00A41F56" w:rsidRDefault="00A41F56" w:rsidP="00A41F56">
      <w:r>
        <w:t>Celotni prihodki doseženi v letu 2025 so znašali ………. EUR</w:t>
      </w:r>
      <w:r w:rsidR="006B779E">
        <w:t xml:space="preserve"> </w:t>
      </w:r>
      <w:r>
        <w:t xml:space="preserve">in so bili za ………. % višji od doseženih v letu 2024 in ………. % višji od načrtovanih. </w:t>
      </w:r>
    </w:p>
    <w:p w14:paraId="4C5E17F8" w14:textId="442B0695" w:rsidR="00A41F56" w:rsidRDefault="00A41F56" w:rsidP="00A41F56">
      <w:r>
        <w:t>Prihodki od poslovanja predstavljajo ………. %, finančni prihodki ………. %, drugi prihodki ………. % in prevrednotovalni poslovni prihodki ………. % glede na celotne prihodke za leto 2025.</w:t>
      </w:r>
    </w:p>
    <w:p w14:paraId="50CA5FC2" w14:textId="77777777" w:rsidR="00A41F56" w:rsidRDefault="00A41F56" w:rsidP="00A41F56">
      <w:r>
        <w:t>Finančni prihodki so znašali ………. EUR in predstavljajo ………. % delež v celotnih prihodkih, prejeli smo jih iz naslova prejetih obresti za občasno vezane depozite prostih sredstev, …</w:t>
      </w:r>
    </w:p>
    <w:p w14:paraId="7EC86712" w14:textId="77777777" w:rsidR="00A41F56" w:rsidRDefault="00A41F56" w:rsidP="00A41F56">
      <w:r>
        <w:t>Drugi prihodki so znašali ………. EUR in predstavljajo ………. % delež v celotnih prihodkih, prejeli smo jih iz naslova pokrivanja presežka prihodkov nad odhodki v višini ………. EUR, …</w:t>
      </w:r>
    </w:p>
    <w:p w14:paraId="69271652" w14:textId="77777777" w:rsidR="00A41F56" w:rsidRDefault="00A41F56" w:rsidP="00A41F56">
      <w:r>
        <w:t>Prevrednotovalni poslovni prihodki so znašali ………. EUR in predstavljajo ………. % delež v celotnih prihodkih, prejeli smo jih iz naslova odpisa neplačanih terjatev iz naslova združevanja amortizacije v višini ………. EUR, …</w:t>
      </w:r>
    </w:p>
    <w:p w14:paraId="1B904080" w14:textId="77777777" w:rsidR="00A41F56" w:rsidRDefault="00A41F56" w:rsidP="00A41F56">
      <w:r>
        <w:t xml:space="preserve">Neplačani prihodki znašajo ………. EUR (stanje terjatev, ki so izkazane kot prihodek tekočega leta). V celotnem prihodku predstavljajo ………. %, kar pomeni, da se plačila </w:t>
      </w:r>
      <w:r>
        <w:lastRenderedPageBreak/>
        <w:t>realizirajo v enomesečnem ali ………. roku. Postopke izterjave je potrebno dosledneje izvajati ………. oz. lahko ugotovimo, da se terjatve redno poravnavajo.</w:t>
      </w:r>
    </w:p>
    <w:bookmarkStart w:id="144" w:name="_MON_1733857173"/>
    <w:bookmarkEnd w:id="144"/>
    <w:p w14:paraId="18443C3D" w14:textId="5E0FBC5A" w:rsidR="00A41F56" w:rsidRDefault="00150BAE" w:rsidP="00CC5E91">
      <w:pPr>
        <w:jc w:val="center"/>
        <w:rPr>
          <w:i/>
          <w:iCs/>
        </w:rPr>
      </w:pPr>
      <w:r w:rsidRPr="00BE6660">
        <w:rPr>
          <w:i/>
          <w:iCs/>
        </w:rPr>
        <w:object w:dxaOrig="10936" w:dyaOrig="3082" w14:anchorId="1CCEEFC1">
          <v:shape id="_x0000_i1058" type="#_x0000_t75" style="width:482.25pt;height:136.5pt" o:ole="">
            <v:imagedata r:id="rId75" o:title=""/>
          </v:shape>
          <o:OLEObject Type="Embed" ProgID="Excel.Sheet.12" ShapeID="_x0000_i1058" DrawAspect="Content" ObjectID="_1830572139" r:id="rId76"/>
        </w:object>
      </w:r>
    </w:p>
    <w:p w14:paraId="6602262A" w14:textId="3476EFB9" w:rsidR="00A41F56" w:rsidRDefault="00A41F56" w:rsidP="00A41F56">
      <w:r>
        <w:t>Pojasnite strukturo in rast prihodkov po vrstah prihodkov v letu 2025 in vsa odstopanja v primerjavi s planom 2025 in realizacijo 2024.</w:t>
      </w:r>
    </w:p>
    <w:p w14:paraId="7B7F0081" w14:textId="77777777" w:rsidR="00A41F56" w:rsidRDefault="00A41F56" w:rsidP="00A41F56">
      <w:pPr>
        <w:pStyle w:val="Naslov2"/>
      </w:pPr>
      <w:bookmarkStart w:id="145" w:name="_Toc188959798"/>
      <w:bookmarkStart w:id="146" w:name="_Toc210033334"/>
      <w:r>
        <w:t>ANALIZA ODHODKOV</w:t>
      </w:r>
      <w:bookmarkEnd w:id="145"/>
      <w:bookmarkEnd w:id="146"/>
    </w:p>
    <w:p w14:paraId="5243609B" w14:textId="77777777" w:rsidR="00A41F56" w:rsidRPr="00EB6747" w:rsidRDefault="00A41F56" w:rsidP="00A41F56">
      <w:r w:rsidRPr="00EB6747">
        <w:t>Navedite odstopanja posameznih vrst odhodkov glede na predhodno leto in finančni načrt.</w:t>
      </w:r>
    </w:p>
    <w:p w14:paraId="458D7741" w14:textId="4BEF43C9" w:rsidR="00A41F56" w:rsidRDefault="00A41F56" w:rsidP="00A41F56">
      <w:r>
        <w:t xml:space="preserve">Celotni odhodki doseženi v letu 2025 so znašali ………. EUR in so bili za ………. % višji od doseženih v letu 2024 ter ………. % višji/nižji od načrtovanih. </w:t>
      </w:r>
    </w:p>
    <w:p w14:paraId="5F24D60C" w14:textId="0B6B7171" w:rsidR="00A41F56" w:rsidRDefault="00A41F56" w:rsidP="00A41F56">
      <w:r>
        <w:t>Odhodki iz poslovanja predstavljajo ………. %, finančni odhodki ………. % glede na celotne odhodke za leto 202</w:t>
      </w:r>
      <w:r w:rsidR="00EC5F25">
        <w:t>5</w:t>
      </w:r>
      <w:r>
        <w:t>.</w:t>
      </w:r>
    </w:p>
    <w:p w14:paraId="7A3B0198" w14:textId="62F8764B" w:rsidR="00A41F56" w:rsidRPr="00DF5B8A" w:rsidRDefault="00A41F56" w:rsidP="00A41F56">
      <w:pPr>
        <w:pStyle w:val="Naslov3"/>
        <w:rPr>
          <w:rFonts w:eastAsia="Times New Roman"/>
          <w:lang w:eastAsia="sl-SI"/>
        </w:rPr>
      </w:pPr>
      <w:bookmarkStart w:id="147" w:name="_Toc210033335"/>
      <w:bookmarkStart w:id="148" w:name="_Hlk188021402"/>
      <w:r w:rsidRPr="00DF5B8A">
        <w:rPr>
          <w:rFonts w:eastAsia="Times New Roman"/>
          <w:lang w:eastAsia="sl-SI"/>
        </w:rPr>
        <w:t>Stroški blaga, materiala in storitev</w:t>
      </w:r>
      <w:r w:rsidR="006B779E">
        <w:rPr>
          <w:rFonts w:eastAsia="Times New Roman"/>
          <w:lang w:eastAsia="sl-SI"/>
        </w:rPr>
        <w:t xml:space="preserve"> </w:t>
      </w:r>
      <w:r w:rsidRPr="00DF5B8A">
        <w:rPr>
          <w:rFonts w:eastAsia="Times New Roman"/>
          <w:lang w:eastAsia="sl-SI"/>
        </w:rPr>
        <w:t>(</w:t>
      </w:r>
      <w:r w:rsidR="001918FB">
        <w:rPr>
          <w:rFonts w:eastAsia="Times New Roman"/>
          <w:lang w:eastAsia="sl-SI"/>
        </w:rPr>
        <w:t>AOP</w:t>
      </w:r>
      <w:r w:rsidRPr="00DF5B8A">
        <w:rPr>
          <w:rFonts w:eastAsia="Times New Roman"/>
          <w:lang w:eastAsia="sl-SI"/>
        </w:rPr>
        <w:t xml:space="preserve"> 871)</w:t>
      </w:r>
      <w:bookmarkEnd w:id="147"/>
      <w:r w:rsidRPr="00DF5B8A">
        <w:rPr>
          <w:rFonts w:eastAsia="Times New Roman"/>
          <w:lang w:eastAsia="sl-SI"/>
        </w:rPr>
        <w:t xml:space="preserve"> </w:t>
      </w:r>
    </w:p>
    <w:bookmarkEnd w:id="148"/>
    <w:p w14:paraId="44B92D1D" w14:textId="1E0AEF2D" w:rsidR="00A41F56" w:rsidRDefault="00A41F56" w:rsidP="00A41F56">
      <w:r>
        <w:t>V letu 2025 so znašali ………. EUR in so bili za ………. % višji/nižji od doseženih v letu 202</w:t>
      </w:r>
      <w:r w:rsidR="001918FB">
        <w:t>4</w:t>
      </w:r>
      <w:r>
        <w:t xml:space="preserve"> in za ………. % višji/nižji od načrtovanih. Delež v celotnih odhodkih znaša ……….. %.</w:t>
      </w:r>
    </w:p>
    <w:p w14:paraId="0F0485FC" w14:textId="6D2399E1" w:rsidR="00A41F56" w:rsidRDefault="00A41F56" w:rsidP="00A41F56">
      <w:r>
        <w:t>Stroški materiala AOP 873 (konto 460) so v celotnem JZZ v letu 202</w:t>
      </w:r>
      <w:r w:rsidR="001918FB">
        <w:t>5</w:t>
      </w:r>
      <w:r>
        <w:t xml:space="preserve"> znašali ______ EUR in so bili za ___% višji/nižji od doseženih v letu 202</w:t>
      </w:r>
      <w:r w:rsidR="001918FB">
        <w:t>4</w:t>
      </w:r>
      <w:r>
        <w:t xml:space="preserve"> in za ____% višji/nižji od načrtovanih. Delež glede na celotne odhodke JZZ znaša ____%. Razlaga odmika realizacije od plana.</w:t>
      </w:r>
    </w:p>
    <w:p w14:paraId="541E131F" w14:textId="73545E94" w:rsidR="00A41F56" w:rsidRPr="009774D3" w:rsidRDefault="001918FB" w:rsidP="001918FB">
      <w:bookmarkStart w:id="149" w:name="_Hlk188021416"/>
      <w:r w:rsidRPr="009774D3">
        <w:t xml:space="preserve">Stroški storitev AOP 874 (konto 461) </w:t>
      </w:r>
      <w:bookmarkEnd w:id="149"/>
      <w:r w:rsidRPr="009774D3">
        <w:t xml:space="preserve">so </w:t>
      </w:r>
      <w:r w:rsidR="00A41F56">
        <w:t>v celotnem JZZ v letu 202</w:t>
      </w:r>
      <w:r>
        <w:t>5</w:t>
      </w:r>
      <w:r w:rsidR="00A41F56">
        <w:t xml:space="preserve"> znašal</w:t>
      </w:r>
      <w:r w:rsidR="00150BAE">
        <w:t>i</w:t>
      </w:r>
      <w:r w:rsidR="00A41F56">
        <w:t xml:space="preserve"> ………. EUR in so bil</w:t>
      </w:r>
      <w:r w:rsidR="00150BAE">
        <w:t>i</w:t>
      </w:r>
      <w:r w:rsidR="00A41F56">
        <w:t xml:space="preserve"> za ………. % višj</w:t>
      </w:r>
      <w:r w:rsidR="00150BAE">
        <w:t>i</w:t>
      </w:r>
      <w:r w:rsidR="00A41F56">
        <w:t>/nižj</w:t>
      </w:r>
      <w:r w:rsidR="00150BAE">
        <w:t>i</w:t>
      </w:r>
      <w:r w:rsidR="00A41F56">
        <w:t xml:space="preserve"> od doseženih v letu 202</w:t>
      </w:r>
      <w:r>
        <w:t>4</w:t>
      </w:r>
      <w:r w:rsidR="00A41F56">
        <w:t xml:space="preserve"> ter za ………. % višj</w:t>
      </w:r>
      <w:r w:rsidR="00150BAE">
        <w:t>i</w:t>
      </w:r>
      <w:r w:rsidR="00A41F56">
        <w:t>/nižj</w:t>
      </w:r>
      <w:r w:rsidR="00150BAE">
        <w:t>i</w:t>
      </w:r>
      <w:r w:rsidR="00A41F56">
        <w:t xml:space="preserve"> od načrtovanih. Delež glede na celotne odhodke JZZ znaša ………. %. </w:t>
      </w:r>
      <w:r w:rsidR="00A41F56" w:rsidRPr="009774D3">
        <w:rPr>
          <w:i/>
          <w:iCs/>
        </w:rPr>
        <w:t>Razlaga odmika realizacije od plana.</w:t>
      </w:r>
    </w:p>
    <w:p w14:paraId="20D065E1" w14:textId="77777777" w:rsidR="00A41F56" w:rsidRPr="001918FB" w:rsidRDefault="00A41F56" w:rsidP="001918FB">
      <w:pPr>
        <w:rPr>
          <w:i/>
          <w:iCs/>
        </w:rPr>
      </w:pPr>
      <w:r w:rsidRPr="001918FB">
        <w:rPr>
          <w:i/>
          <w:iCs/>
        </w:rPr>
        <w:lastRenderedPageBreak/>
        <w:t xml:space="preserve">Navedite stroške, vrste storitev in število izvajalcev za izvajanje </w:t>
      </w:r>
      <w:r w:rsidRPr="001918FB">
        <w:rPr>
          <w:b/>
          <w:bCs/>
          <w:i/>
          <w:iCs/>
        </w:rPr>
        <w:t>zdravstvenih storitev</w:t>
      </w:r>
      <w:r w:rsidRPr="001918FB">
        <w:rPr>
          <w:i/>
          <w:iCs/>
        </w:rPr>
        <w:t xml:space="preserve"> preko podjemnih in avtorskih pogodb posameznikom, preko drugih pogodb civilnega prava ter preko s.p. in d.o.o. - ločeno za lastne zaposlene in zunanje izvajalce: </w:t>
      </w:r>
    </w:p>
    <w:bookmarkStart w:id="150" w:name="_MON_1733910640"/>
    <w:bookmarkEnd w:id="150"/>
    <w:p w14:paraId="5968AB9D" w14:textId="71D9A5FA" w:rsidR="00A41F56" w:rsidRDefault="00CC35B3" w:rsidP="00CC35B3">
      <w:pPr>
        <w:jc w:val="center"/>
      </w:pPr>
      <w:r w:rsidRPr="00BE6660">
        <w:rPr>
          <w:i/>
          <w:iCs/>
        </w:rPr>
        <w:object w:dxaOrig="10247" w:dyaOrig="2529" w14:anchorId="49D08D6A">
          <v:shape id="_x0000_i1059" type="#_x0000_t75" style="width:453.75pt;height:115.5pt" o:ole="">
            <v:imagedata r:id="rId77" o:title=""/>
          </v:shape>
          <o:OLEObject Type="Embed" ProgID="Excel.Sheet.12" ShapeID="_x0000_i1059" DrawAspect="Content" ObjectID="_1830572140" r:id="rId78"/>
        </w:object>
      </w:r>
    </w:p>
    <w:p w14:paraId="6FEF598E" w14:textId="77777777" w:rsidR="00A41F56" w:rsidRDefault="00A41F56" w:rsidP="00A41F56">
      <w:r>
        <w:t>Direktor JZZ mora poročati Svetu JZZ o izdanih soglasjih in o sklenjenih podjemnih pogodbah v preteklem letu, in sicer do 28. februarja ob pripravi letnih poročil.</w:t>
      </w:r>
    </w:p>
    <w:p w14:paraId="0BFE80CE" w14:textId="5BB1AC21" w:rsidR="00A41F56" w:rsidRDefault="00A41F56" w:rsidP="00A41F56">
      <w:r>
        <w:t>Navedite 10 najvišjih stroškov za posamezno vrsto storitev preko podjemnih in avtorskih pogodb posameznikom, preko drugih pogodb civilnega prava ter preko s.p. in d.o.o. za opravljanje nezdravstvenih storitev</w:t>
      </w:r>
    </w:p>
    <w:bookmarkStart w:id="151" w:name="_MON_1733911001"/>
    <w:bookmarkEnd w:id="151"/>
    <w:p w14:paraId="3DA01B61" w14:textId="3CF16C01" w:rsidR="00A41F56" w:rsidRPr="00251540" w:rsidRDefault="00CC35B3" w:rsidP="00A41F56">
      <w:pPr>
        <w:rPr>
          <w:rStyle w:val="PodnaslovZnak"/>
          <w:b/>
          <w:i/>
          <w:sz w:val="22"/>
        </w:rPr>
      </w:pPr>
      <w:r w:rsidRPr="00BE6660">
        <w:rPr>
          <w:i/>
          <w:iCs/>
        </w:rPr>
        <w:object w:dxaOrig="10247" w:dyaOrig="2529" w14:anchorId="60CDEE3A">
          <v:shape id="_x0000_i1060" type="#_x0000_t75" style="width:453.75pt;height:115.5pt" o:ole="">
            <v:imagedata r:id="rId79" o:title=""/>
          </v:shape>
          <o:OLEObject Type="Embed" ProgID="Excel.Sheet.12" ShapeID="_x0000_i1060" DrawAspect="Content" ObjectID="_1830572141" r:id="rId80"/>
        </w:object>
      </w:r>
    </w:p>
    <w:p w14:paraId="42472916" w14:textId="3C46EDF9" w:rsidR="00A41F56" w:rsidRDefault="001918FB" w:rsidP="001918FB">
      <w:pPr>
        <w:pStyle w:val="Naslov3"/>
      </w:pPr>
      <w:bookmarkStart w:id="152" w:name="_Toc210033336"/>
      <w:bookmarkStart w:id="153" w:name="_Hlk188021446"/>
      <w:r w:rsidRPr="00DF5B8A">
        <w:rPr>
          <w:rFonts w:eastAsia="Times New Roman"/>
          <w:lang w:eastAsia="sl-SI"/>
        </w:rPr>
        <w:t>Stroški dela</w:t>
      </w:r>
      <w:bookmarkEnd w:id="152"/>
      <w:r w:rsidRPr="00DF5B8A">
        <w:rPr>
          <w:rFonts w:eastAsia="Times New Roman"/>
          <w:lang w:eastAsia="sl-SI"/>
        </w:rPr>
        <w:t xml:space="preserve"> </w:t>
      </w:r>
      <w:bookmarkEnd w:id="153"/>
    </w:p>
    <w:p w14:paraId="3F000A75" w14:textId="348CBD3E" w:rsidR="00A41F56" w:rsidRDefault="00A41F56" w:rsidP="001918FB">
      <w:r>
        <w:t>V letu 202</w:t>
      </w:r>
      <w:r w:rsidR="001918FB">
        <w:t>5</w:t>
      </w:r>
      <w:r>
        <w:t xml:space="preserve"> so stroški dela znašali ………. EUR in so bili za ………. % višji/nižji od doseženih v letu 202</w:t>
      </w:r>
      <w:r w:rsidR="001918FB">
        <w:t>4</w:t>
      </w:r>
      <w:r>
        <w:t xml:space="preserve"> ter za ………. % višji/nižji oz. za ………. EUR od načrtovanih, zaradi ……….. Delež v celotnih odhodkih znaša ………. %.</w:t>
      </w:r>
      <w:r w:rsidR="006B779E">
        <w:t xml:space="preserve"> </w:t>
      </w:r>
      <w:r>
        <w:t>Razlaga odmika realizacije od plana…</w:t>
      </w:r>
    </w:p>
    <w:p w14:paraId="5C203E8E" w14:textId="27FAA677" w:rsidR="00C4048C" w:rsidRDefault="00C4048C" w:rsidP="001918FB">
      <w:r w:rsidRPr="00C4048C">
        <w:t>Stroški dela (464) so se zvišali zaradi plačne reforme za ___% v primerjavi z letom 2024. Prav tako so se stroški dela zvišali zaradi izplačila super nadur za ___% v primerjavi z letom 2024.</w:t>
      </w:r>
    </w:p>
    <w:p w14:paraId="7F9DFFB2" w14:textId="7BD2640D" w:rsidR="00A41F56" w:rsidRDefault="00A41F56" w:rsidP="001918FB">
      <w:r>
        <w:t>Povprečno število zaposlenih na podlagi delovnih ur v letu 202</w:t>
      </w:r>
      <w:r w:rsidR="001918FB">
        <w:t>5</w:t>
      </w:r>
      <w:r>
        <w:t xml:space="preserve"> je znašalo ………. zaposlenih, in se je v primerjavi z letom 202</w:t>
      </w:r>
      <w:r w:rsidR="001918FB">
        <w:t>4</w:t>
      </w:r>
      <w:r>
        <w:t xml:space="preserve"> povečalo/zmanjšalo za ………. zaposlenih oz. za ………. %.</w:t>
      </w:r>
    </w:p>
    <w:p w14:paraId="6B673DA8" w14:textId="77777777" w:rsidR="00A41F56" w:rsidRDefault="00A41F56" w:rsidP="001918FB">
      <w:r>
        <w:lastRenderedPageBreak/>
        <w:t>Povprečna bruto plača je znašala ………. EUR in se je povečala/zmanjšala v primerjavi s preteklim letom za ………. % in je v primerjavi s planirano vrednostjo za ………. % večja/manjša.</w:t>
      </w:r>
    </w:p>
    <w:p w14:paraId="72B548BE" w14:textId="77777777" w:rsidR="00A41F56" w:rsidRDefault="00A41F56" w:rsidP="001918FB">
      <w:r>
        <w:t xml:space="preserve">V preteklem letu je bilo izplačano ………. EUR regresa za letni dopust na delavca. </w:t>
      </w:r>
    </w:p>
    <w:p w14:paraId="2FB4A4D3" w14:textId="77777777" w:rsidR="00A41F56" w:rsidRDefault="00A41F56" w:rsidP="001918FB">
      <w:r>
        <w:t>Nadomestila plač za boleznine v breme JZZ so bila izplačana za ………. delovnih ur, v breme ZZZS ………. delovnih ur ter v breme ZPIZ-a ………. delovnih ur. Boleznine skupaj predstavljajo ………. % vseh obračunanih delovnih ur.</w:t>
      </w:r>
    </w:p>
    <w:p w14:paraId="4023F99C" w14:textId="629B99D8" w:rsidR="00A41F56" w:rsidRDefault="001918FB" w:rsidP="001918FB">
      <w:pPr>
        <w:pStyle w:val="Naslov3"/>
      </w:pPr>
      <w:bookmarkStart w:id="154" w:name="_Toc210033337"/>
      <w:r>
        <w:t>Stroški amortizacije</w:t>
      </w:r>
      <w:bookmarkEnd w:id="154"/>
    </w:p>
    <w:p w14:paraId="3F2BB009" w14:textId="623B5251" w:rsidR="00A41F56" w:rsidRDefault="00A41F56" w:rsidP="001918FB">
      <w:r>
        <w:t xml:space="preserve">Stroški, </w:t>
      </w:r>
      <w:r w:rsidR="00150BAE">
        <w:t xml:space="preserve">ki so </w:t>
      </w:r>
      <w:r w:rsidR="001918FB">
        <w:t>z</w:t>
      </w:r>
      <w:r>
        <w:t>ajeti</w:t>
      </w:r>
      <w:r w:rsidR="001918FB">
        <w:t xml:space="preserve"> </w:t>
      </w:r>
      <w:r>
        <w:t>med odhodki (AOP 879), so v letu 202</w:t>
      </w:r>
      <w:r w:rsidR="001918FB">
        <w:t>5</w:t>
      </w:r>
      <w:r>
        <w:t xml:space="preserve"> znašali ………. EUR in so bili za ………. % višji/nižji od doseženih v letu 202</w:t>
      </w:r>
      <w:r w:rsidR="001918FB">
        <w:t>4</w:t>
      </w:r>
      <w:r>
        <w:t xml:space="preserve"> in za ………. % višji/nižji od načrtovanih. Razlaga odmika realizacije od plana.</w:t>
      </w:r>
    </w:p>
    <w:p w14:paraId="0A0D255C" w14:textId="77777777" w:rsidR="00A41F56" w:rsidRDefault="00A41F56" w:rsidP="001918FB">
      <w:r>
        <w:t xml:space="preserve">Delež stroškov amortizacije v celotnih odhodkih znaša ………. %. </w:t>
      </w:r>
    </w:p>
    <w:p w14:paraId="355EF6F7" w14:textId="77777777" w:rsidR="00A41F56" w:rsidRDefault="00A41F56" w:rsidP="001918FB">
      <w:r>
        <w:t xml:space="preserve">Amortizacija je obračunana po predpisanih stopnjah v znesku ………. EUR: </w:t>
      </w:r>
    </w:p>
    <w:p w14:paraId="17353295" w14:textId="676D8721" w:rsidR="00A41F56" w:rsidRDefault="00A41F56" w:rsidP="00B26640">
      <w:pPr>
        <w:pStyle w:val="Odstavekseznama"/>
        <w:numPr>
          <w:ilvl w:val="0"/>
          <w:numId w:val="13"/>
        </w:numPr>
        <w:ind w:left="680" w:hanging="680"/>
      </w:pPr>
      <w:r>
        <w:t>del amortizacije, ki je bil vračunan v ceno znaša ………. EUR (končni rezultat skupine 462), od tega znaša združena amortizacija po ZIJZ ……….</w:t>
      </w:r>
      <w:r w:rsidR="006B779E">
        <w:t xml:space="preserve"> </w:t>
      </w:r>
      <w:r>
        <w:t>EUR,</w:t>
      </w:r>
    </w:p>
    <w:p w14:paraId="6EE2313A" w14:textId="4D10E2DC" w:rsidR="00A41F56" w:rsidRDefault="00A41F56" w:rsidP="00B26640">
      <w:pPr>
        <w:pStyle w:val="Odstavekseznama"/>
        <w:numPr>
          <w:ilvl w:val="0"/>
          <w:numId w:val="13"/>
        </w:numPr>
        <w:ind w:left="680" w:hanging="680"/>
      </w:pPr>
      <w:r>
        <w:t xml:space="preserve">del amortizacije, ki je bil knjižen v breme obveznosti za sredstva prejeta v upravljanje znaša ………. EUR (podskupina 980) in </w:t>
      </w:r>
    </w:p>
    <w:p w14:paraId="768779A0" w14:textId="6266328B" w:rsidR="00A41F56" w:rsidRDefault="00A41F56" w:rsidP="00B26640">
      <w:pPr>
        <w:pStyle w:val="Odstavekseznama"/>
        <w:numPr>
          <w:ilvl w:val="0"/>
          <w:numId w:val="13"/>
        </w:numPr>
        <w:ind w:left="680" w:hanging="680"/>
      </w:pPr>
      <w:r>
        <w:t>del amortizacije v breme sredstev prejetih donacij znaša</w:t>
      </w:r>
      <w:r w:rsidR="006B779E">
        <w:t xml:space="preserve"> </w:t>
      </w:r>
      <w:r>
        <w:t>………. EUR (podskupina 922).</w:t>
      </w:r>
    </w:p>
    <w:p w14:paraId="4D9F9A8F" w14:textId="77777777" w:rsidR="00A41F56" w:rsidRDefault="00A41F56" w:rsidP="001918FB">
      <w:r>
        <w:t xml:space="preserve">Posebej pojasnite odpise opreme pod 500 EUR in delež teh odpisov v celotnem strošku amortizacije. </w:t>
      </w:r>
    </w:p>
    <w:p w14:paraId="7EF94027" w14:textId="7C1B3786" w:rsidR="00A41F56" w:rsidRPr="001918FB" w:rsidRDefault="001918FB" w:rsidP="001918FB">
      <w:pPr>
        <w:pStyle w:val="Naslov3"/>
      </w:pPr>
      <w:bookmarkStart w:id="155" w:name="_Toc210033338"/>
      <w:bookmarkStart w:id="156" w:name="_Hlk188021466"/>
      <w:r w:rsidRPr="001918FB">
        <w:t>Rezervacije</w:t>
      </w:r>
      <w:bookmarkEnd w:id="155"/>
      <w:r w:rsidRPr="001918FB">
        <w:t xml:space="preserve"> </w:t>
      </w:r>
    </w:p>
    <w:bookmarkEnd w:id="156"/>
    <w:p w14:paraId="3B1F2110" w14:textId="2AC5AF7B" w:rsidR="00A41F56" w:rsidRDefault="00A41F56" w:rsidP="005103E7">
      <w:r>
        <w:t>Le-te so bile v letu 202</w:t>
      </w:r>
      <w:r w:rsidR="00CC35B3">
        <w:t>5</w:t>
      </w:r>
      <w:r>
        <w:t xml:space="preserve"> obračunane v znesku ………. EUR za namen ……….</w:t>
      </w:r>
    </w:p>
    <w:p w14:paraId="34443742" w14:textId="60A27DE3" w:rsidR="00A41F56" w:rsidRDefault="001918FB" w:rsidP="001918FB">
      <w:pPr>
        <w:pStyle w:val="Naslov3"/>
      </w:pPr>
      <w:bookmarkStart w:id="157" w:name="_Toc210033339"/>
      <w:r>
        <w:t>Drugi stroški</w:t>
      </w:r>
      <w:bookmarkEnd w:id="157"/>
    </w:p>
    <w:p w14:paraId="3808ADA7" w14:textId="304A2FDD" w:rsidR="00A41F56" w:rsidRDefault="00A41F56" w:rsidP="005103E7">
      <w:r>
        <w:t>V letu 202</w:t>
      </w:r>
      <w:r w:rsidR="00CC35B3">
        <w:t>5</w:t>
      </w:r>
      <w:r>
        <w:t xml:space="preserve"> so bili obračunani v znesku ………. EUR in zajemajo stroške ……….</w:t>
      </w:r>
    </w:p>
    <w:p w14:paraId="3FFAAEDE" w14:textId="3B230544" w:rsidR="00A41F56" w:rsidRDefault="001918FB" w:rsidP="001918FB">
      <w:pPr>
        <w:pStyle w:val="Naslov3"/>
      </w:pPr>
      <w:bookmarkStart w:id="158" w:name="_Toc210033340"/>
      <w:r>
        <w:t>Finančni odhodki</w:t>
      </w:r>
      <w:bookmarkEnd w:id="158"/>
    </w:p>
    <w:p w14:paraId="6CDADBF5" w14:textId="0D97DB86" w:rsidR="005103E7" w:rsidRDefault="00A41F56" w:rsidP="005103E7">
      <w:r>
        <w:t>So v letu 202</w:t>
      </w:r>
      <w:r w:rsidR="00CC35B3">
        <w:t>5</w:t>
      </w:r>
      <w:r>
        <w:t xml:space="preserve"> znašali ………. EUR in predstavljajo plačila obresti za najete kredite za osnovna sredstva v znesku ………. EUR in za najete kredite za tekočo likvidnost v višini ………. EUR. </w:t>
      </w:r>
    </w:p>
    <w:p w14:paraId="0F135444" w14:textId="233527DD" w:rsidR="00A41F56" w:rsidRDefault="00A41F56" w:rsidP="005103E7">
      <w:r>
        <w:t>Plačila obresti so bila načrtovana v višini ………. EUR in knjižena v breme odhodkov.</w:t>
      </w:r>
    </w:p>
    <w:p w14:paraId="73947178" w14:textId="60A43207" w:rsidR="00A41F56" w:rsidRDefault="001918FB" w:rsidP="001918FB">
      <w:pPr>
        <w:pStyle w:val="Naslov3"/>
      </w:pPr>
      <w:bookmarkStart w:id="159" w:name="_Toc210033341"/>
      <w:bookmarkStart w:id="160" w:name="_Hlk188021483"/>
      <w:r>
        <w:lastRenderedPageBreak/>
        <w:t>Drugi odhodki</w:t>
      </w:r>
      <w:bookmarkEnd w:id="159"/>
    </w:p>
    <w:bookmarkEnd w:id="160"/>
    <w:p w14:paraId="20D1EE59" w14:textId="038F5472" w:rsidR="00A41F56" w:rsidRDefault="00A41F56" w:rsidP="005103E7">
      <w:r>
        <w:t>Drugi odhodki so v letu 202</w:t>
      </w:r>
      <w:r w:rsidR="00CC35B3">
        <w:t>5</w:t>
      </w:r>
      <w:r>
        <w:t xml:space="preserve"> znašali ………. EUR, in so nastali zaradi ……….</w:t>
      </w:r>
    </w:p>
    <w:p w14:paraId="30B19996" w14:textId="40F648DE" w:rsidR="00A41F56" w:rsidRDefault="001918FB" w:rsidP="001918FB">
      <w:pPr>
        <w:pStyle w:val="Naslov3"/>
      </w:pPr>
      <w:bookmarkStart w:id="161" w:name="_Toc210033342"/>
      <w:r>
        <w:t>Prevrednotovalni poslovni odhodki</w:t>
      </w:r>
      <w:bookmarkEnd w:id="161"/>
    </w:p>
    <w:p w14:paraId="285DCD62" w14:textId="29B65312" w:rsidR="00A41F56" w:rsidRDefault="00A41F56" w:rsidP="005103E7">
      <w:r>
        <w:t>Omenjeni odhodki so v letu 202</w:t>
      </w:r>
      <w:r w:rsidR="00CC35B3">
        <w:t>5</w:t>
      </w:r>
      <w:r>
        <w:t xml:space="preserve"> znašali ………. EUR in so nastali zaradi ……….</w:t>
      </w:r>
    </w:p>
    <w:p w14:paraId="319D03CA" w14:textId="77777777" w:rsidR="00A41F56" w:rsidRPr="005103E7" w:rsidRDefault="00A41F56" w:rsidP="005103E7">
      <w:pPr>
        <w:pStyle w:val="Naslov2"/>
      </w:pPr>
      <w:bookmarkStart w:id="162" w:name="_Toc188959799"/>
      <w:bookmarkStart w:id="163" w:name="_Toc210033343"/>
      <w:r w:rsidRPr="005103E7">
        <w:t>POSLOVNI IZID</w:t>
      </w:r>
      <w:bookmarkEnd w:id="162"/>
      <w:bookmarkEnd w:id="163"/>
    </w:p>
    <w:p w14:paraId="6FA73864" w14:textId="4FC45DF8" w:rsidR="00A41F56" w:rsidRDefault="00A41F56" w:rsidP="005103E7">
      <w:r>
        <w:t>Razlika med prihodki in odhodki brez upoštevanja davka od dohodka pravnih oseb izkazuje pozitivni/negativni poslovni izid - presežek prihodkov nad odhodki/presežek odhodkov nad prihodk</w:t>
      </w:r>
      <w:r w:rsidR="00150BAE">
        <w:t>i</w:t>
      </w:r>
      <w:r>
        <w:t xml:space="preserve"> v višini ………. EUR. </w:t>
      </w:r>
    </w:p>
    <w:p w14:paraId="7D2B56A0" w14:textId="1D831C31" w:rsidR="00A41F56" w:rsidRDefault="00A41F56" w:rsidP="005103E7">
      <w:r>
        <w:t>Davek od dohodkov pravnih oseb je bil v letu 202</w:t>
      </w:r>
      <w:r w:rsidR="005103E7">
        <w:t>5</w:t>
      </w:r>
      <w:r>
        <w:t xml:space="preserve"> obračunan v znesku ………. EUR, kar pomeni, da je poslovni izid obračunskega obdobja z upoštevanjem davka od dohodka ………. EUR. </w:t>
      </w:r>
    </w:p>
    <w:p w14:paraId="02A73389" w14:textId="77777777" w:rsidR="00A41F56" w:rsidRDefault="00A41F56" w:rsidP="005103E7">
      <w:r>
        <w:t xml:space="preserve">Doseženi poslovni izid z upoštevanjem davka je za ………. % večji/manjši od doseženega v preteklem letu in za ………. EUR večji/manjši od planiranega. </w:t>
      </w:r>
    </w:p>
    <w:p w14:paraId="6370C88A" w14:textId="77777777" w:rsidR="00A41F56" w:rsidRDefault="00A41F56" w:rsidP="005103E7">
      <w:r>
        <w:t xml:space="preserve">Poslovni izid v izkazu prihodkov in odhodkov določenih uporabnikov je/ni enak izkazanemu poslovnemu izidu v bilanci stanja na podskupini kontov 985 oz. 986. </w:t>
      </w:r>
    </w:p>
    <w:p w14:paraId="78CA31B2" w14:textId="77777777" w:rsidR="00A41F56" w:rsidRDefault="00A41F56" w:rsidP="005103E7">
      <w:r>
        <w:t xml:space="preserve">V primeru, da oba poslovna izida nista enaka, pojasnite razliko (npr. razlika v višini ………. EUR izhaja iz nerazporejenega poslovnega izida oziroma neporabljenega poslovnega izida iz preteklih let.) </w:t>
      </w:r>
    </w:p>
    <w:p w14:paraId="7FE16927" w14:textId="77777777" w:rsidR="00A41F56" w:rsidRDefault="00A41F56" w:rsidP="005103E7">
      <w:r>
        <w:t xml:space="preserve">V primeru negativnega poslovnega izida navedite vzroke za nastali primanjkljaj. </w:t>
      </w:r>
    </w:p>
    <w:p w14:paraId="058C082A" w14:textId="77777777" w:rsidR="00A41F56" w:rsidRDefault="00A41F56" w:rsidP="005103E7">
      <w:r>
        <w:t>V kolikor JZZ vodi poslovanje po stroškovnih mestih oz. organizacijskih enotah, prikažite podatke o poslovanju, kot je nakazano v tabeli.</w:t>
      </w:r>
    </w:p>
    <w:bookmarkStart w:id="164" w:name="_MON_1733915478"/>
    <w:bookmarkEnd w:id="164"/>
    <w:p w14:paraId="7BB4D7AB" w14:textId="6A666DD5" w:rsidR="00A41F56" w:rsidRDefault="00CC35B3" w:rsidP="00CC35B3">
      <w:pPr>
        <w:jc w:val="center"/>
      </w:pPr>
      <w:r w:rsidRPr="00BE6660">
        <w:rPr>
          <w:i/>
          <w:iCs/>
        </w:rPr>
        <w:object w:dxaOrig="8128" w:dyaOrig="2804" w14:anchorId="5739154A">
          <v:shape id="_x0000_i1061" type="#_x0000_t75" style="width:5in;height:122.25pt" o:ole="">
            <v:imagedata r:id="rId81" o:title=""/>
          </v:shape>
          <o:OLEObject Type="Embed" ProgID="Excel.Sheet.12" ShapeID="_x0000_i1061" DrawAspect="Content" ObjectID="_1830572142" r:id="rId82"/>
        </w:object>
      </w:r>
    </w:p>
    <w:p w14:paraId="63C2A3B8" w14:textId="323A3EF5" w:rsidR="00A41F56" w:rsidRPr="005103E7" w:rsidRDefault="005103E7" w:rsidP="005103E7">
      <w:pPr>
        <w:pStyle w:val="Naslov3"/>
      </w:pPr>
      <w:bookmarkStart w:id="165" w:name="_Toc188959800"/>
      <w:bookmarkStart w:id="166" w:name="_Toc210033344"/>
      <w:r w:rsidRPr="005103E7">
        <w:lastRenderedPageBreak/>
        <w:t>Pojasnilo k postavkam izkaza prihodkov in odhodkov določenih uporabnikov po načelu denarnega toka</w:t>
      </w:r>
      <w:bookmarkEnd w:id="165"/>
      <w:bookmarkEnd w:id="166"/>
    </w:p>
    <w:p w14:paraId="3D0FB990" w14:textId="77777777" w:rsidR="00A41F56" w:rsidRDefault="00A41F56" w:rsidP="005103E7">
      <w:r>
        <w:t>Izkaz prihodkov in odhodkov po načelu denarnega toka služi spremljanju gibanja javnofinančnih prihodkov in odhodkov.</w:t>
      </w:r>
    </w:p>
    <w:p w14:paraId="1F4E9C7C" w14:textId="77777777" w:rsidR="00A41F56" w:rsidRDefault="00A41F56" w:rsidP="005103E7">
      <w:r>
        <w:t>Presežek prihodkov nad odhodki v tem izkazu (denarni tok) znaša ………. EUR in se od ugotovljenega presežka prihodkov nad odhodki določenih uporabnikov (priloga 3 – obračunski tok) razlikuje za ………. EUR. Razlika predstavlja (navedite: npr. dani ali prejeti predujmi, neplačane terjatve in obveznosti,...): ……….</w:t>
      </w:r>
    </w:p>
    <w:p w14:paraId="25D60C5A" w14:textId="77777777" w:rsidR="00A41F56" w:rsidRDefault="00A41F56" w:rsidP="005103E7">
      <w:r>
        <w:t xml:space="preserve">Podrobneje opišite likvidnostno stanje JZZ, stanje in strukturo zapadlih obveznosti do dobaviteljev in uporabnikov enotnega kontnega načrta (EKN) (tudi po zapadlosti), možnost morebitnih izvršb ter način reševanja likvidnostnih težav v letu 2025. </w:t>
      </w:r>
    </w:p>
    <w:p w14:paraId="09CA0152" w14:textId="1D0DC9EA" w:rsidR="00A41F56" w:rsidRPr="00542223" w:rsidRDefault="00A41F56" w:rsidP="005103E7">
      <w:pPr>
        <w:rPr>
          <w:b/>
          <w:bCs/>
        </w:rPr>
      </w:pPr>
      <w:r w:rsidRPr="00542223">
        <w:rPr>
          <w:b/>
          <w:bCs/>
        </w:rPr>
        <w:t xml:space="preserve">Obrazec 2: Izkaz prihodkov in odhodkov </w:t>
      </w:r>
      <w:r>
        <w:rPr>
          <w:b/>
          <w:bCs/>
        </w:rPr>
        <w:t>202</w:t>
      </w:r>
      <w:r w:rsidR="00CC35B3">
        <w:rPr>
          <w:b/>
          <w:bCs/>
        </w:rPr>
        <w:t>5</w:t>
      </w:r>
      <w:r w:rsidRPr="00542223">
        <w:rPr>
          <w:b/>
          <w:bCs/>
        </w:rPr>
        <w:t xml:space="preserve"> (II. del – Zapadle obv.)</w:t>
      </w:r>
    </w:p>
    <w:p w14:paraId="25A152B3" w14:textId="06846ED4" w:rsidR="00A41F56" w:rsidRPr="00D427AC" w:rsidRDefault="00A41F56" w:rsidP="005103E7">
      <w:pPr>
        <w:rPr>
          <w:i/>
          <w:iCs/>
        </w:rPr>
      </w:pPr>
      <w:r w:rsidRPr="00D427AC">
        <w:rPr>
          <w:i/>
          <w:iCs/>
        </w:rPr>
        <w:t>Obrazec izpolnite v pripeti Excelovi datoteki »Obrazec 2 - Izkaz prihodkov in odhodkov 202</w:t>
      </w:r>
      <w:r w:rsidR="00CC35B3">
        <w:rPr>
          <w:i/>
          <w:iCs/>
        </w:rPr>
        <w:t>5</w:t>
      </w:r>
      <w:r w:rsidRPr="00D427AC">
        <w:rPr>
          <w:i/>
          <w:iCs/>
        </w:rPr>
        <w:t xml:space="preserve"> (II. del – Zapadle obv.)«.</w:t>
      </w:r>
    </w:p>
    <w:bookmarkStart w:id="167" w:name="_MON_1733927517"/>
    <w:bookmarkEnd w:id="167"/>
    <w:p w14:paraId="2C1CD94F" w14:textId="59F7617F" w:rsidR="00A41F56" w:rsidRDefault="00CC35B3" w:rsidP="00CC35B3">
      <w:pPr>
        <w:jc w:val="center"/>
      </w:pPr>
      <w:r w:rsidRPr="00BE6660">
        <w:rPr>
          <w:i/>
          <w:iCs/>
        </w:rPr>
        <w:object w:dxaOrig="10127" w:dyaOrig="3180" w14:anchorId="43F29924">
          <v:shape id="_x0000_i1062" type="#_x0000_t75" style="width:453.75pt;height:2in" o:ole="">
            <v:imagedata r:id="rId83" o:title=""/>
          </v:shape>
          <o:OLEObject Type="Embed" ProgID="Excel.Sheet.12" ShapeID="_x0000_i1062" DrawAspect="Content" ObjectID="_1830572143" r:id="rId84"/>
        </w:object>
      </w:r>
    </w:p>
    <w:p w14:paraId="716B63F1" w14:textId="67ED0CC2" w:rsidR="00A41F56" w:rsidRDefault="005103E7" w:rsidP="005103E7">
      <w:pPr>
        <w:pStyle w:val="Naslov3"/>
      </w:pPr>
      <w:bookmarkStart w:id="168" w:name="_Toc188959801"/>
      <w:bookmarkStart w:id="169" w:name="_Toc210033345"/>
      <w:r>
        <w:t>Pojasnila k izkazu računa finančnih terjatev in naložb določenih uporabnikov</w:t>
      </w:r>
      <w:bookmarkEnd w:id="168"/>
      <w:bookmarkEnd w:id="169"/>
    </w:p>
    <w:p w14:paraId="3FE61068" w14:textId="77777777" w:rsidR="00A41F56" w:rsidRDefault="00A41F56" w:rsidP="005103E7">
      <w:r>
        <w:t>(Pojasnilo podatkov v navedenem izkazu – v povezavi z bilanco stanja)</w:t>
      </w:r>
    </w:p>
    <w:p w14:paraId="7810495C" w14:textId="39310945" w:rsidR="00A41F56" w:rsidRDefault="005103E7" w:rsidP="00A41F56">
      <w:pPr>
        <w:pStyle w:val="Naslov3"/>
      </w:pPr>
      <w:bookmarkStart w:id="170" w:name="_Toc188959802"/>
      <w:bookmarkStart w:id="171" w:name="_Toc210033346"/>
      <w:r>
        <w:t>Pojasnila k izkazu računa financiranja določenih uporabnikov</w:t>
      </w:r>
      <w:bookmarkEnd w:id="170"/>
      <w:bookmarkEnd w:id="171"/>
    </w:p>
    <w:p w14:paraId="23DB37A0" w14:textId="77777777" w:rsidR="00A41F56" w:rsidRDefault="00A41F56" w:rsidP="005103E7">
      <w:r>
        <w:t>(Pojasnilo podatkov v navedenem izkazu)</w:t>
      </w:r>
    </w:p>
    <w:p w14:paraId="2BF1A980" w14:textId="434C6A7C" w:rsidR="00A41F56" w:rsidRDefault="005103E7" w:rsidP="00A41F56">
      <w:pPr>
        <w:pStyle w:val="Naslov3"/>
      </w:pPr>
      <w:bookmarkStart w:id="172" w:name="_Toc188959803"/>
      <w:bookmarkStart w:id="173" w:name="_Toc210033347"/>
      <w:r>
        <w:t>Pojasnila k izkazu prihodkov in odhodkov določenih uporabnikov po vrstah dejavnosti</w:t>
      </w:r>
      <w:bookmarkEnd w:id="172"/>
      <w:bookmarkEnd w:id="173"/>
      <w:r w:rsidR="00A41F56">
        <w:t xml:space="preserve"> </w:t>
      </w:r>
    </w:p>
    <w:p w14:paraId="383E967A" w14:textId="1509DCDA" w:rsidR="00A41F56" w:rsidRPr="00150BAE" w:rsidRDefault="00A41F56" w:rsidP="005103E7">
      <w:pPr>
        <w:rPr>
          <w:b/>
          <w:bCs/>
        </w:rPr>
      </w:pPr>
    </w:p>
    <w:p w14:paraId="643403CF" w14:textId="77777777" w:rsidR="00150BAE" w:rsidRDefault="00150BAE" w:rsidP="00150BAE">
      <w:pPr>
        <w:rPr>
          <w:i/>
          <w:iCs/>
        </w:rPr>
      </w:pPr>
      <w:r w:rsidRPr="005103E7">
        <w:rPr>
          <w:i/>
          <w:iCs/>
        </w:rPr>
        <w:lastRenderedPageBreak/>
        <w:t xml:space="preserve">Ali ste pri razmejitvi prihodkov na dejavnost javne službe in tržno dejavnost upoštevali </w:t>
      </w:r>
      <w:r w:rsidRPr="00A135F0">
        <w:rPr>
          <w:i/>
          <w:iCs/>
        </w:rPr>
        <w:t>Navodila o razmejitvi vrst prihodkov in odhodkov po opravljenih storitvah v okviru javne zdravstvene službe in tržne dejavnosti</w:t>
      </w:r>
      <w:r w:rsidRPr="005103E7">
        <w:rPr>
          <w:i/>
          <w:iCs/>
        </w:rPr>
        <w:t xml:space="preserve"> ter pojasnite, kako ste razmejili ostale prihodke, to je finančne, druge ter prevrednotovalne prihodke?</w:t>
      </w:r>
    </w:p>
    <w:bookmarkStart w:id="174" w:name="_MON_1829805661"/>
    <w:bookmarkEnd w:id="174"/>
    <w:p w14:paraId="5B41E2B9" w14:textId="45BC3C05" w:rsidR="00A41F56" w:rsidRDefault="000E641E" w:rsidP="000E641E">
      <w:pPr>
        <w:ind w:left="-284"/>
        <w:jc w:val="center"/>
        <w:rPr>
          <w:i/>
          <w:iCs/>
        </w:rPr>
      </w:pPr>
      <w:r>
        <w:object w:dxaOrig="9378" w:dyaOrig="2341" w14:anchorId="792C6674">
          <v:shape id="_x0000_i1063" type="#_x0000_t75" style="width:453.75pt;height:113.25pt" o:ole="">
            <v:imagedata r:id="rId85" o:title=""/>
          </v:shape>
          <o:OLEObject Type="Embed" ProgID="Excel.Sheet.12" ShapeID="_x0000_i1063" DrawAspect="Content" ObjectID="_1830572144" r:id="rId86"/>
        </w:object>
      </w:r>
    </w:p>
    <w:p w14:paraId="67B0F157" w14:textId="77777777" w:rsidR="00A41F56" w:rsidRDefault="00A41F56" w:rsidP="005103E7">
      <w:r>
        <w:t>Poslovni izid dosežen pri izvajanju javne službe znaša ………. EUR, iz naslova izvajanja tržne dejavnosti pa ………. EUR.</w:t>
      </w:r>
    </w:p>
    <w:p w14:paraId="0A277A7D" w14:textId="77777777" w:rsidR="00A41F56" w:rsidRDefault="00A41F56" w:rsidP="005103E7">
      <w:r>
        <w:t>V kolikor je v zvezi s predlogom razporeditve poslovnega izida, oziroma presežka prihodkov in odhodkov sprejet sklep o porabi sredstev iz posamezne dejavnosti za določen namen, mora tak sklep biti tudi dovoljen po internih aktih določenega uporabnika ali predpisa ustanovitelja.</w:t>
      </w:r>
    </w:p>
    <w:p w14:paraId="2792C5C2" w14:textId="23E9FADB" w:rsidR="00A41F56" w:rsidRDefault="00A41F56" w:rsidP="005103E7">
      <w:r>
        <w:t>Pojasnila k izkazu za leto 202</w:t>
      </w:r>
      <w:r w:rsidR="005103E7">
        <w:t>5</w:t>
      </w:r>
      <w:r>
        <w:t xml:space="preserve"> v primerjavi z letom 202</w:t>
      </w:r>
      <w:r w:rsidR="005103E7">
        <w:t>4</w:t>
      </w:r>
      <w:r>
        <w:t>: ……….</w:t>
      </w:r>
    </w:p>
    <w:p w14:paraId="44B96DBB" w14:textId="77777777" w:rsidR="00A41F56" w:rsidRDefault="00A41F56" w:rsidP="005103E7">
      <w:r>
        <w:t>Prihodki in odhodki tržne dejavnosti so nastali z opravljanjem naslednjih tržnih dejavnosti (storitev):</w:t>
      </w:r>
    </w:p>
    <w:p w14:paraId="18B37900" w14:textId="63FB9356" w:rsidR="00A41F56" w:rsidRDefault="00A41F56" w:rsidP="00B26640">
      <w:pPr>
        <w:pStyle w:val="Odstavekseznama"/>
        <w:numPr>
          <w:ilvl w:val="0"/>
          <w:numId w:val="14"/>
        </w:numPr>
        <w:ind w:left="680" w:hanging="680"/>
      </w:pPr>
      <w:r>
        <w:t>__________________</w:t>
      </w:r>
      <w:r w:rsidR="005103E7">
        <w:t>,</w:t>
      </w:r>
    </w:p>
    <w:p w14:paraId="3835B537" w14:textId="45502608" w:rsidR="00A41F56" w:rsidRDefault="00A41F56" w:rsidP="00B26640">
      <w:pPr>
        <w:pStyle w:val="Odstavekseznama"/>
        <w:numPr>
          <w:ilvl w:val="0"/>
          <w:numId w:val="14"/>
        </w:numPr>
        <w:ind w:left="680" w:hanging="680"/>
      </w:pPr>
      <w:r>
        <w:t>__________________</w:t>
      </w:r>
      <w:r w:rsidR="005103E7">
        <w:t>,</w:t>
      </w:r>
    </w:p>
    <w:p w14:paraId="7F75CC01" w14:textId="2ECFC7F1" w:rsidR="00A41F56" w:rsidRDefault="00A41F56" w:rsidP="00B26640">
      <w:pPr>
        <w:pStyle w:val="Odstavekseznama"/>
        <w:numPr>
          <w:ilvl w:val="0"/>
          <w:numId w:val="14"/>
        </w:numPr>
        <w:ind w:left="680" w:hanging="680"/>
      </w:pPr>
      <w:r>
        <w:t>__________________</w:t>
      </w:r>
      <w:r w:rsidR="005103E7">
        <w:t>,</w:t>
      </w:r>
    </w:p>
    <w:p w14:paraId="65203813" w14:textId="74362384" w:rsidR="00A41F56" w:rsidRDefault="00A41F56" w:rsidP="00B26640">
      <w:pPr>
        <w:pStyle w:val="Odstavekseznama"/>
        <w:numPr>
          <w:ilvl w:val="0"/>
          <w:numId w:val="14"/>
        </w:numPr>
        <w:ind w:left="680" w:hanging="680"/>
      </w:pPr>
      <w:r>
        <w:t>__________________</w:t>
      </w:r>
      <w:r w:rsidR="005103E7">
        <w:t>.</w:t>
      </w:r>
    </w:p>
    <w:p w14:paraId="4DDD5DEF" w14:textId="07428667" w:rsidR="00A41F56" w:rsidRPr="00042795" w:rsidRDefault="00A41F56" w:rsidP="005103E7">
      <w:pPr>
        <w:rPr>
          <w:i/>
        </w:rPr>
      </w:pPr>
      <w:r w:rsidRPr="00042795">
        <w:rPr>
          <w:i/>
          <w:iCs/>
          <w:szCs w:val="24"/>
        </w:rPr>
        <w:t xml:space="preserve">Podati pojasnilo glede razmejevanja posrednih stroškov na dejavnost javne službe in tržne dejavnosti ter sprejeta sodila oziroma kriterije za delitev stroškov. </w:t>
      </w:r>
      <w:r w:rsidRPr="00042795">
        <w:rPr>
          <w:i/>
        </w:rPr>
        <w:t>Posebej navedite, kako razmejujete rezervacije, ostale druge stroške, prevrednotovalne poslovne odhodke,</w:t>
      </w:r>
      <w:r w:rsidR="006B779E">
        <w:rPr>
          <w:i/>
        </w:rPr>
        <w:t xml:space="preserve"> </w:t>
      </w:r>
      <w:r w:rsidRPr="00042795">
        <w:rPr>
          <w:i/>
        </w:rPr>
        <w:t>finančne in druge odhodke.</w:t>
      </w:r>
    </w:p>
    <w:p w14:paraId="4E2A5792" w14:textId="77777777" w:rsidR="00150BAE" w:rsidRPr="00042795" w:rsidRDefault="00150BAE" w:rsidP="00150BAE">
      <w:pPr>
        <w:rPr>
          <w:i/>
        </w:rPr>
      </w:pPr>
      <w:r w:rsidRPr="00042795">
        <w:rPr>
          <w:i/>
        </w:rPr>
        <w:t>Razkrijte, ali upoštevate določila III. poglavja Zakona o preglednosti finančnih odnosov in ločenem evidentiranju različnih dejavnosti (Uradni list RS št. 33/11</w:t>
      </w:r>
      <w:r>
        <w:rPr>
          <w:i/>
        </w:rPr>
        <w:t>; ZPFOLERD-1</w:t>
      </w:r>
      <w:r w:rsidRPr="00042795">
        <w:rPr>
          <w:i/>
        </w:rPr>
        <w:t xml:space="preserve">), ki pa ne veljajo za izvajalce z izključnimi ali posebnimi pooblastili, katerih letni čisti prihodek (AOP 860 </w:t>
      </w:r>
      <w:r>
        <w:rPr>
          <w:i/>
        </w:rPr>
        <w:t xml:space="preserve">– </w:t>
      </w:r>
      <w:r w:rsidRPr="00042795">
        <w:rPr>
          <w:i/>
        </w:rPr>
        <w:t xml:space="preserve">prihodki iz poslovanja) v dveh poslovnih letih pred poslovnim letom, v katerem uživajo izključno ali posebno pravico znaša manj kot 40 mio EUR. </w:t>
      </w:r>
      <w:r w:rsidRPr="00F20C0C">
        <w:rPr>
          <w:i/>
        </w:rPr>
        <w:t xml:space="preserve">Tudi ZIPRS2526 je razširil obveznost uporabe sodil po ZPFOLERD-1 za zagotovitev ločenega računovodskega spremljanja dejavnosti na vse posredne uporabnike proračuna, ki financirajo plače zaposlenih iz sredstev od prodaje blaga in storitev na </w:t>
      </w:r>
      <w:r w:rsidRPr="00F20C0C">
        <w:rPr>
          <w:i/>
        </w:rPr>
        <w:lastRenderedPageBreak/>
        <w:t>trgu.</w:t>
      </w:r>
      <w:r w:rsidRPr="00042795">
        <w:rPr>
          <w:i/>
        </w:rPr>
        <w:t xml:space="preserve"> Opozarjamo, da zavodi, katerih letni čisti prihodek (AOP 860</w:t>
      </w:r>
      <w:r>
        <w:rPr>
          <w:i/>
        </w:rPr>
        <w:t xml:space="preserve"> </w:t>
      </w:r>
      <w:r w:rsidRPr="00042795">
        <w:rPr>
          <w:i/>
        </w:rPr>
        <w:t>prihodki iz poslovanja) v dveh poslovnih letih pred poslovnim letom, v katerem uživajo izključno ali posebno pravico znaša 40 ali več kot 40 mio EUR, predložijo svetu zavoda (ki predstavlja organ nadzora v smislu ZPFOLERD-1) v sprejem sodila za vodenje ločenih računovodskih evidenc po posameznih dejavnostih, ki jih glede na 9. člen ZPFOLERD-1 preveri zunanji revizor in poda pisno mnenje. O sprejetih in revidiranih sodilih se seznani Ministrstvo za zdravje.</w:t>
      </w:r>
    </w:p>
    <w:p w14:paraId="4069869F" w14:textId="16605F11" w:rsidR="00A41F56" w:rsidRDefault="00A41F56" w:rsidP="005103E7">
      <w:r>
        <w:t xml:space="preserve">Razmejevanje odhodkov na dejavnost javne službe in na tržno dejavnost je bilo izvedeno v skladu z naslednjimi sodili (navedba uporabljenih sodil): </w:t>
      </w:r>
    </w:p>
    <w:p w14:paraId="2B5E51B6" w14:textId="77777777" w:rsidR="00A41F56" w:rsidRDefault="00A41F56" w:rsidP="00B26640">
      <w:pPr>
        <w:pStyle w:val="Odstavekseznama"/>
        <w:numPr>
          <w:ilvl w:val="0"/>
          <w:numId w:val="14"/>
        </w:numPr>
        <w:ind w:left="680" w:hanging="680"/>
      </w:pPr>
      <w:bookmarkStart w:id="175" w:name="_Hlk188021726"/>
      <w:r>
        <w:t>……….,</w:t>
      </w:r>
    </w:p>
    <w:p w14:paraId="5C7185B0" w14:textId="77777777" w:rsidR="00A41F56" w:rsidRDefault="00A41F56" w:rsidP="00B26640">
      <w:pPr>
        <w:pStyle w:val="Odstavekseznama"/>
        <w:numPr>
          <w:ilvl w:val="0"/>
          <w:numId w:val="14"/>
        </w:numPr>
        <w:ind w:left="680" w:hanging="680"/>
      </w:pPr>
      <w:r>
        <w:t>……….,</w:t>
      </w:r>
    </w:p>
    <w:p w14:paraId="0A229139" w14:textId="77777777" w:rsidR="00A41F56" w:rsidRDefault="00A41F56" w:rsidP="00B26640">
      <w:pPr>
        <w:pStyle w:val="Odstavekseznama"/>
        <w:numPr>
          <w:ilvl w:val="0"/>
          <w:numId w:val="14"/>
        </w:numPr>
        <w:ind w:left="680" w:hanging="680"/>
      </w:pPr>
      <w:r>
        <w:t>……….</w:t>
      </w:r>
    </w:p>
    <w:bookmarkEnd w:id="175"/>
    <w:p w14:paraId="448900B8" w14:textId="059AAD99" w:rsidR="00A41F56" w:rsidRDefault="00A41F56" w:rsidP="005103E7">
      <w:r>
        <w:t>V letu 202</w:t>
      </w:r>
      <w:r w:rsidR="005103E7">
        <w:t>5</w:t>
      </w:r>
      <w:r>
        <w:t xml:space="preserve"> je bilo izplačanih ………. EUR za plačilo delovne uspešnosti iz naslova prodaje blaga in storitev na trgu, kar znaša ………. % dovoljenega obsega sredstev od dosežene razlike med prihodki in odhodki od prodaje blaga in storitev na trgu v letu 202</w:t>
      </w:r>
      <w:r w:rsidR="005103E7">
        <w:t>4</w:t>
      </w:r>
      <w:r>
        <w:t>.</w:t>
      </w:r>
    </w:p>
    <w:p w14:paraId="6AC8E5C4" w14:textId="77777777" w:rsidR="00A41F56" w:rsidRDefault="00A41F56" w:rsidP="005103E7">
      <w:r>
        <w:t>Priložite obrazec Elementi za določitev dovoljenega obsega sredstev za delovno uspešnost iz naslova prodaje blaga in storitev na trgu, če izplačujete delovno uspešnost iz tega naslova.</w:t>
      </w:r>
    </w:p>
    <w:p w14:paraId="38237715" w14:textId="77777777" w:rsidR="00A41F56" w:rsidRDefault="00A41F56" w:rsidP="00A41F56">
      <w:pPr>
        <w:pStyle w:val="Naslov2"/>
      </w:pPr>
      <w:bookmarkStart w:id="176" w:name="_Toc188959804"/>
      <w:bookmarkStart w:id="177" w:name="_Toc210033348"/>
      <w:r>
        <w:t>PREGLEDNOST FINANČNIH ODNOSOV</w:t>
      </w:r>
      <w:bookmarkEnd w:id="176"/>
      <w:bookmarkEnd w:id="177"/>
    </w:p>
    <w:p w14:paraId="439C233E" w14:textId="3A537C33" w:rsidR="00A41F56" w:rsidRDefault="00A41F56" w:rsidP="00A41F56">
      <w:pPr>
        <w:rPr>
          <w:i/>
          <w:iCs/>
        </w:rPr>
      </w:pPr>
      <w:r w:rsidRPr="00ED2ACE">
        <w:rPr>
          <w:i/>
          <w:iCs/>
        </w:rPr>
        <w:t>ZPFOLERD-1</w:t>
      </w:r>
      <w:r w:rsidR="006B779E">
        <w:rPr>
          <w:i/>
          <w:iCs/>
        </w:rPr>
        <w:t xml:space="preserve"> </w:t>
      </w:r>
      <w:r w:rsidRPr="00ED2ACE">
        <w:rPr>
          <w:i/>
          <w:iCs/>
        </w:rPr>
        <w:t>določa, da javno podjetje, ki je prejelo javna sredstva za poravnavo izgub iz poslovanja, zagotovitev kapitala, nepovratna sredstva (subvencije, dotacije in podobno) ali posojila, dodeljena pod pogoji, ugodnejšimi od tržnih pogojev, zagotavljanje finančnih prednosti z odpovedjo dobičku ali izterjavi zapadlih dolgov (na primer z odpisom terjatev), odpoved običajnemu nadomestilu za uporabo javnih sredstev ter povračilo za finančna bremena, ki jih naložijo državni organi in organi samoupravnih lokalnih skupnosti, v letnem poročilu to posebej razkrije. Navedene obveznosti so oproščeni le tisti JZZ, katerih letni čisti prihodek v dveh poslovnih letih pred poslovnim letom, v katerem so bila javna sredstva odobrena ali uporabljena, znaša manj kot 40 mio EUR.</w:t>
      </w:r>
    </w:p>
    <w:p w14:paraId="293F9B02" w14:textId="77777777" w:rsidR="005103E7" w:rsidRDefault="005103E7" w:rsidP="005103E7">
      <w:pPr>
        <w:pStyle w:val="Naslov1"/>
      </w:pPr>
      <w:bookmarkStart w:id="178" w:name="_Toc188959805"/>
      <w:bookmarkStart w:id="179" w:name="_Toc210033349"/>
      <w:r>
        <w:t>POROČILO O PORABI SREDSTEV POSLOVNEGA IZIDA V SKLADU S SKLEPI SVETA JZZ</w:t>
      </w:r>
      <w:bookmarkEnd w:id="178"/>
      <w:bookmarkEnd w:id="179"/>
    </w:p>
    <w:p w14:paraId="082A762B" w14:textId="6DD5D941" w:rsidR="005103E7" w:rsidRDefault="005103E7" w:rsidP="005103E7">
      <w:r>
        <w:t>Svet JZZ je sprejel sklepe (seja, datum - pri obravnavi letnega poročila, pri obravnavi finančnega načrta JZZ, da je delež investicijskih vlaganj iz presežka v letu 202</w:t>
      </w:r>
      <w:r w:rsidR="00150BAE">
        <w:t>4</w:t>
      </w:r>
      <w:r>
        <w:t xml:space="preserve"> ………. EUR).</w:t>
      </w:r>
    </w:p>
    <w:p w14:paraId="2C9C243C" w14:textId="72F7EF96" w:rsidR="005103E7" w:rsidRDefault="005103E7" w:rsidP="005103E7">
      <w:r>
        <w:lastRenderedPageBreak/>
        <w:t xml:space="preserve">Za nabavo naslednjih osnovnih sredstev v letu 2025 (lahko po skupinah vlaganj: neopredmetena sredstva, nepremičnine, oprema-medicinska, nemedicinska): </w:t>
      </w:r>
    </w:p>
    <w:p w14:paraId="77C0510D" w14:textId="5A269FD3" w:rsidR="005103E7" w:rsidRDefault="005103E7" w:rsidP="005103E7">
      <w:r>
        <w:t>(podatki se morajo ujemati z Obrazcem 4 - Poročilo o investicijskih vlaganjih 2025)</w:t>
      </w:r>
    </w:p>
    <w:bookmarkStart w:id="180" w:name="_MON_1733929957"/>
    <w:bookmarkEnd w:id="180"/>
    <w:p w14:paraId="27F25C08" w14:textId="78C7A26A" w:rsidR="005103E7" w:rsidRDefault="00775AAC" w:rsidP="005103E7">
      <w:pPr>
        <w:spacing w:after="0"/>
        <w:jc w:val="center"/>
        <w:rPr>
          <w:i/>
          <w:iCs/>
        </w:rPr>
      </w:pPr>
      <w:r w:rsidRPr="00BE6660">
        <w:rPr>
          <w:i/>
          <w:iCs/>
        </w:rPr>
        <w:object w:dxaOrig="5583" w:dyaOrig="2253" w14:anchorId="314B1A60">
          <v:shape id="_x0000_i1064" type="#_x0000_t75" style="width:244.5pt;height:100.5pt" o:ole="">
            <v:imagedata r:id="rId87" o:title=""/>
          </v:shape>
          <o:OLEObject Type="Embed" ProgID="Excel.Sheet.12" ShapeID="_x0000_i1064" DrawAspect="Content" ObjectID="_1830572145" r:id="rId88"/>
        </w:object>
      </w:r>
    </w:p>
    <w:p w14:paraId="17C15F92" w14:textId="25BA3913" w:rsidR="005103E7" w:rsidRDefault="005103E7" w:rsidP="005103E7">
      <w:pPr>
        <w:pStyle w:val="Naslov1"/>
      </w:pPr>
      <w:bookmarkStart w:id="181" w:name="_Toc188959806"/>
      <w:bookmarkStart w:id="182" w:name="_Toc210033350"/>
      <w:bookmarkStart w:id="183" w:name="_Hlk126051404"/>
      <w:r>
        <w:t>PREDLOG RAZPOREDITVE UGOTOVLJENEGA PRESEŽKA PRIHODKOV V LETU 202</w:t>
      </w:r>
      <w:bookmarkEnd w:id="181"/>
      <w:r>
        <w:t>5</w:t>
      </w:r>
      <w:bookmarkEnd w:id="182"/>
    </w:p>
    <w:p w14:paraId="1B7DE536" w14:textId="77777777" w:rsidR="005103E7" w:rsidRPr="00E73F22" w:rsidRDefault="005103E7" w:rsidP="005103E7">
      <w:pPr>
        <w:pStyle w:val="Naslov2"/>
      </w:pPr>
      <w:bookmarkStart w:id="184" w:name="_Toc188959808"/>
      <w:bookmarkStart w:id="185" w:name="_Toc210033352"/>
      <w:r w:rsidRPr="00E73F22">
        <w:t>UGOTAVLJANJE POSLOVNEGA IZIDA PO OBRAČUNSKEM NAČELU</w:t>
      </w:r>
      <w:bookmarkEnd w:id="184"/>
      <w:bookmarkEnd w:id="185"/>
    </w:p>
    <w:p w14:paraId="6A113D07" w14:textId="447CB483" w:rsidR="005103E7" w:rsidRPr="00E73F22" w:rsidRDefault="005103E7" w:rsidP="00DF42EA">
      <w:r w:rsidRPr="00E73F22">
        <w:t xml:space="preserve">Institucionalna enota skladno z računovodskimi predpisi ugotovi presežek po obračunskem načelu. </w:t>
      </w:r>
    </w:p>
    <w:p w14:paraId="325F25A3" w14:textId="63B9EF68" w:rsidR="005103E7" w:rsidRPr="00E73F22" w:rsidRDefault="005103E7" w:rsidP="005103E7">
      <w:pPr>
        <w:pStyle w:val="Naslov2"/>
      </w:pPr>
      <w:bookmarkStart w:id="186" w:name="_Toc188959809"/>
      <w:bookmarkStart w:id="187" w:name="_Toc210033353"/>
      <w:r w:rsidRPr="00E73F22">
        <w:t>PREDLOG RAZPOREDITVE UGOTOVLJENEGA PRESEŽKA ZA LETO 202</w:t>
      </w:r>
      <w:bookmarkEnd w:id="186"/>
      <w:r w:rsidR="00DF42EA" w:rsidRPr="00E73F22">
        <w:t>5</w:t>
      </w:r>
      <w:bookmarkEnd w:id="187"/>
    </w:p>
    <w:p w14:paraId="723C2035" w14:textId="77777777" w:rsidR="00E73F22" w:rsidRPr="003345F0" w:rsidRDefault="00E73F22" w:rsidP="00E73F22">
      <w:r w:rsidRPr="003345F0">
        <w:t>Za obravnavo na svetu JZZ se pripravi poseben sklep. Primeroma navajamo predlog takšnega sklepa:</w:t>
      </w:r>
    </w:p>
    <w:p w14:paraId="07AC731D" w14:textId="77777777" w:rsidR="00E73F22" w:rsidRPr="003345F0" w:rsidRDefault="00E73F22" w:rsidP="00E73F22">
      <w:pPr>
        <w:spacing w:after="0"/>
      </w:pPr>
      <w:r w:rsidRPr="003345F0">
        <w:t>»1. Presežek, ugotovljen po obračunskem načelu za leto 2025, znaša: ………. EUR.</w:t>
      </w:r>
    </w:p>
    <w:p w14:paraId="7DC8DBB3" w14:textId="77777777" w:rsidR="00E73F22" w:rsidRPr="005010F8" w:rsidRDefault="00E73F22" w:rsidP="00E73F22">
      <w:pPr>
        <w:spacing w:after="0"/>
        <w:rPr>
          <w:highlight w:val="yellow"/>
        </w:rPr>
      </w:pPr>
    </w:p>
    <w:p w14:paraId="1DA15CC3" w14:textId="77777777" w:rsidR="00E73F22" w:rsidRPr="003345F0" w:rsidRDefault="00E73F22" w:rsidP="00E73F22">
      <w:pPr>
        <w:spacing w:after="0"/>
      </w:pPr>
      <w:r w:rsidRPr="003345F0">
        <w:t>2. V skladu z aktom o ustanovitvi in statutom JZZ se presežek iz prejšnje točke nameni za:</w:t>
      </w:r>
    </w:p>
    <w:p w14:paraId="52706CB2" w14:textId="77777777" w:rsidR="00E73F22" w:rsidRPr="003345F0" w:rsidRDefault="00E73F22" w:rsidP="00E73F22">
      <w:pPr>
        <w:pStyle w:val="Odstavekseznama"/>
        <w:numPr>
          <w:ilvl w:val="0"/>
          <w:numId w:val="17"/>
        </w:numPr>
        <w:spacing w:after="0" w:line="259" w:lineRule="auto"/>
        <w:ind w:left="680" w:hanging="680"/>
      </w:pPr>
      <w:r w:rsidRPr="003345F0">
        <w:t>pokrivanje presežka odhodkov nad prihodki ………. EUR,</w:t>
      </w:r>
    </w:p>
    <w:p w14:paraId="3E06C9EC" w14:textId="77777777" w:rsidR="00E73F22" w:rsidRPr="003345F0" w:rsidRDefault="00E73F22" w:rsidP="00E73F22">
      <w:pPr>
        <w:pStyle w:val="Odstavekseznama"/>
        <w:numPr>
          <w:ilvl w:val="0"/>
          <w:numId w:val="17"/>
        </w:numPr>
        <w:spacing w:after="0" w:line="259" w:lineRule="auto"/>
        <w:ind w:left="680" w:hanging="680"/>
      </w:pPr>
      <w:r w:rsidRPr="003345F0">
        <w:t>neopredmetena sredstva ………. EUR,</w:t>
      </w:r>
    </w:p>
    <w:p w14:paraId="257D33BC" w14:textId="77777777" w:rsidR="00E73F22" w:rsidRPr="003345F0" w:rsidRDefault="00E73F22" w:rsidP="00E73F22">
      <w:pPr>
        <w:pStyle w:val="Odstavekseznama"/>
        <w:numPr>
          <w:ilvl w:val="0"/>
          <w:numId w:val="17"/>
        </w:numPr>
        <w:spacing w:after="0" w:line="259" w:lineRule="auto"/>
        <w:ind w:left="680" w:hanging="680"/>
      </w:pPr>
      <w:r w:rsidRPr="003345F0">
        <w:t>nepremičnine ………. EUR,</w:t>
      </w:r>
    </w:p>
    <w:p w14:paraId="4F367456" w14:textId="77777777" w:rsidR="00E73F22" w:rsidRPr="003345F0" w:rsidRDefault="00E73F22" w:rsidP="00E73F22">
      <w:pPr>
        <w:pStyle w:val="Odstavekseznama"/>
        <w:numPr>
          <w:ilvl w:val="0"/>
          <w:numId w:val="17"/>
        </w:numPr>
        <w:spacing w:after="0" w:line="259" w:lineRule="auto"/>
        <w:ind w:left="680" w:hanging="680"/>
      </w:pPr>
      <w:r w:rsidRPr="003345F0">
        <w:t>nabavo medicinske opreme ………. EUR,</w:t>
      </w:r>
    </w:p>
    <w:p w14:paraId="7719D431" w14:textId="77777777" w:rsidR="00E73F22" w:rsidRPr="003345F0" w:rsidRDefault="00E73F22" w:rsidP="00E73F22">
      <w:pPr>
        <w:pStyle w:val="Odstavekseznama"/>
        <w:numPr>
          <w:ilvl w:val="0"/>
          <w:numId w:val="17"/>
        </w:numPr>
        <w:spacing w:after="0" w:line="259" w:lineRule="auto"/>
        <w:ind w:left="680" w:hanging="680"/>
      </w:pPr>
      <w:r w:rsidRPr="003345F0">
        <w:t>nabavo nemedicinske opreme ………. EUR,</w:t>
      </w:r>
    </w:p>
    <w:p w14:paraId="34EE4A8C" w14:textId="77777777" w:rsidR="00E73F22" w:rsidRPr="003345F0" w:rsidRDefault="00E73F22" w:rsidP="00E73F22">
      <w:pPr>
        <w:pStyle w:val="Odstavekseznama"/>
        <w:numPr>
          <w:ilvl w:val="0"/>
          <w:numId w:val="17"/>
        </w:numPr>
        <w:spacing w:line="259" w:lineRule="auto"/>
        <w:ind w:left="680" w:hanging="680"/>
      </w:pPr>
      <w:r w:rsidRPr="003345F0">
        <w:t>drugo ………. EUR.«.</w:t>
      </w:r>
    </w:p>
    <w:p w14:paraId="34AEA252" w14:textId="77777777" w:rsidR="00E73F22" w:rsidRPr="00E73F22" w:rsidRDefault="00E73F22" w:rsidP="00E73F22">
      <w:pPr>
        <w:spacing w:after="0"/>
      </w:pPr>
      <w:r w:rsidRPr="00E73F22">
        <w:t>Del presežka v znesku: ………. EUR ostane nerazporejen.</w:t>
      </w:r>
    </w:p>
    <w:bookmarkEnd w:id="183"/>
    <w:p w14:paraId="58A016DC" w14:textId="76864169" w:rsidR="005103E7" w:rsidRPr="00E73F22" w:rsidRDefault="005103E7" w:rsidP="00E73F22"/>
    <w:bookmarkEnd w:id="77"/>
    <w:sectPr w:rsidR="005103E7" w:rsidRPr="00E73F22" w:rsidSect="00244F38">
      <w:headerReference w:type="default" r:id="rId89"/>
      <w:footerReference w:type="default" r:id="rId9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8D6F" w14:textId="77777777" w:rsidR="00847546" w:rsidRDefault="00847546" w:rsidP="00847546">
      <w:pPr>
        <w:spacing w:after="0" w:line="240" w:lineRule="auto"/>
      </w:pPr>
      <w:r>
        <w:separator/>
      </w:r>
    </w:p>
    <w:p w14:paraId="1F35A70F" w14:textId="77777777" w:rsidR="00D65B0B" w:rsidRDefault="00D65B0B"/>
  </w:endnote>
  <w:endnote w:type="continuationSeparator" w:id="0">
    <w:p w14:paraId="4373C7BE" w14:textId="77777777" w:rsidR="00847546" w:rsidRDefault="00847546" w:rsidP="00847546">
      <w:pPr>
        <w:spacing w:after="0" w:line="240" w:lineRule="auto"/>
      </w:pPr>
      <w:r>
        <w:continuationSeparator/>
      </w:r>
    </w:p>
    <w:p w14:paraId="168A68DC" w14:textId="77777777" w:rsidR="00D65B0B" w:rsidRDefault="00D65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F8C3" w14:textId="254C4640" w:rsidR="00D65B0B" w:rsidRDefault="00D65B0B" w:rsidP="006E09A2">
    <w:pPr>
      <w:pStyle w:val="Noga"/>
      <w:spacing w:after="24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119943"/>
      <w:docPartObj>
        <w:docPartGallery w:val="Page Numbers (Bottom of Page)"/>
        <w:docPartUnique/>
      </w:docPartObj>
    </w:sdtPr>
    <w:sdtEndPr/>
    <w:sdtContent>
      <w:p w14:paraId="1ED8E604" w14:textId="5F6B640F" w:rsidR="00244F38" w:rsidRDefault="00244F38">
        <w:pPr>
          <w:pStyle w:val="Nog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2E29" w14:textId="77777777" w:rsidR="00847546" w:rsidRDefault="00847546" w:rsidP="00847546">
      <w:pPr>
        <w:spacing w:after="0" w:line="240" w:lineRule="auto"/>
      </w:pPr>
      <w:r>
        <w:separator/>
      </w:r>
    </w:p>
    <w:p w14:paraId="01AF78F5" w14:textId="77777777" w:rsidR="00D65B0B" w:rsidRDefault="00D65B0B"/>
  </w:footnote>
  <w:footnote w:type="continuationSeparator" w:id="0">
    <w:p w14:paraId="072FD235" w14:textId="77777777" w:rsidR="00847546" w:rsidRDefault="00847546" w:rsidP="00847546">
      <w:pPr>
        <w:spacing w:after="0" w:line="240" w:lineRule="auto"/>
      </w:pPr>
      <w:r>
        <w:continuationSeparator/>
      </w:r>
    </w:p>
    <w:p w14:paraId="2979B52C" w14:textId="77777777" w:rsidR="00D65B0B" w:rsidRDefault="00D65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CE32" w14:textId="77777777" w:rsidR="00244F38" w:rsidRDefault="00244F3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F9C"/>
    <w:multiLevelType w:val="hybridMultilevel"/>
    <w:tmpl w:val="08F85DE8"/>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EF655E"/>
    <w:multiLevelType w:val="hybridMultilevel"/>
    <w:tmpl w:val="3C74A9AC"/>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8D4528"/>
    <w:multiLevelType w:val="hybridMultilevel"/>
    <w:tmpl w:val="C48A589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544CAC"/>
    <w:multiLevelType w:val="hybridMultilevel"/>
    <w:tmpl w:val="71B82616"/>
    <w:lvl w:ilvl="0" w:tplc="267856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C279A1"/>
    <w:multiLevelType w:val="hybridMultilevel"/>
    <w:tmpl w:val="D68E88D8"/>
    <w:lvl w:ilvl="0" w:tplc="0838C600">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 w15:restartNumberingAfterBreak="0">
    <w:nsid w:val="159229A0"/>
    <w:multiLevelType w:val="hybridMultilevel"/>
    <w:tmpl w:val="1C7046F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817021"/>
    <w:multiLevelType w:val="hybridMultilevel"/>
    <w:tmpl w:val="45122F50"/>
    <w:lvl w:ilvl="0" w:tplc="0838C6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9106B2"/>
    <w:multiLevelType w:val="hybridMultilevel"/>
    <w:tmpl w:val="1EEA5202"/>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B33E1E"/>
    <w:multiLevelType w:val="multilevel"/>
    <w:tmpl w:val="8C4A8346"/>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 w15:restartNumberingAfterBreak="0">
    <w:nsid w:val="28C8359D"/>
    <w:multiLevelType w:val="hybridMultilevel"/>
    <w:tmpl w:val="01D6EF3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B64AA0"/>
    <w:multiLevelType w:val="hybridMultilevel"/>
    <w:tmpl w:val="3686FA7A"/>
    <w:lvl w:ilvl="0" w:tplc="5F6C145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59703B"/>
    <w:multiLevelType w:val="hybridMultilevel"/>
    <w:tmpl w:val="D16E165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F47F18"/>
    <w:multiLevelType w:val="hybridMultilevel"/>
    <w:tmpl w:val="02A60BF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FB423F"/>
    <w:multiLevelType w:val="hybridMultilevel"/>
    <w:tmpl w:val="3C5629A0"/>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576722D"/>
    <w:multiLevelType w:val="hybridMultilevel"/>
    <w:tmpl w:val="12FE1DB4"/>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AF35325"/>
    <w:multiLevelType w:val="hybridMultilevel"/>
    <w:tmpl w:val="EA9E62D6"/>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DD16A05"/>
    <w:multiLevelType w:val="hybridMultilevel"/>
    <w:tmpl w:val="97DA137C"/>
    <w:lvl w:ilvl="0" w:tplc="5F6C145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384A14"/>
    <w:multiLevelType w:val="hybridMultilevel"/>
    <w:tmpl w:val="50A05F58"/>
    <w:lvl w:ilvl="0" w:tplc="5F6C145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8EE4500"/>
    <w:multiLevelType w:val="hybridMultilevel"/>
    <w:tmpl w:val="9B708D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C136C6C"/>
    <w:multiLevelType w:val="hybridMultilevel"/>
    <w:tmpl w:val="91A03A3E"/>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90809F1"/>
    <w:multiLevelType w:val="hybridMultilevel"/>
    <w:tmpl w:val="6BF0575A"/>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A431D74"/>
    <w:multiLevelType w:val="hybridMultilevel"/>
    <w:tmpl w:val="298C44A8"/>
    <w:lvl w:ilvl="0" w:tplc="0838C6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5100315">
    <w:abstractNumId w:val="3"/>
  </w:num>
  <w:num w:numId="2" w16cid:durableId="1864172829">
    <w:abstractNumId w:val="15"/>
  </w:num>
  <w:num w:numId="3" w16cid:durableId="1085302687">
    <w:abstractNumId w:val="5"/>
  </w:num>
  <w:num w:numId="4" w16cid:durableId="1488745233">
    <w:abstractNumId w:val="9"/>
  </w:num>
  <w:num w:numId="5" w16cid:durableId="704477059">
    <w:abstractNumId w:val="8"/>
  </w:num>
  <w:num w:numId="6" w16cid:durableId="1685403486">
    <w:abstractNumId w:val="20"/>
  </w:num>
  <w:num w:numId="7" w16cid:durableId="688725934">
    <w:abstractNumId w:val="7"/>
  </w:num>
  <w:num w:numId="8" w16cid:durableId="1845167208">
    <w:abstractNumId w:val="14"/>
  </w:num>
  <w:num w:numId="9" w16cid:durableId="1926844852">
    <w:abstractNumId w:val="13"/>
  </w:num>
  <w:num w:numId="10" w16cid:durableId="82453199">
    <w:abstractNumId w:val="6"/>
  </w:num>
  <w:num w:numId="11" w16cid:durableId="1786072317">
    <w:abstractNumId w:val="11"/>
  </w:num>
  <w:num w:numId="12" w16cid:durableId="358972799">
    <w:abstractNumId w:val="12"/>
  </w:num>
  <w:num w:numId="13" w16cid:durableId="1571847720">
    <w:abstractNumId w:val="1"/>
  </w:num>
  <w:num w:numId="14" w16cid:durableId="555043230">
    <w:abstractNumId w:val="0"/>
  </w:num>
  <w:num w:numId="15" w16cid:durableId="1635481174">
    <w:abstractNumId w:val="2"/>
  </w:num>
  <w:num w:numId="16" w16cid:durableId="421755340">
    <w:abstractNumId w:val="19"/>
  </w:num>
  <w:num w:numId="17" w16cid:durableId="774446935">
    <w:abstractNumId w:val="4"/>
  </w:num>
  <w:num w:numId="18" w16cid:durableId="3672176">
    <w:abstractNumId w:val="17"/>
  </w:num>
  <w:num w:numId="19" w16cid:durableId="2088917232">
    <w:abstractNumId w:val="10"/>
  </w:num>
  <w:num w:numId="20" w16cid:durableId="1516000017">
    <w:abstractNumId w:val="21"/>
  </w:num>
  <w:num w:numId="21" w16cid:durableId="562986835">
    <w:abstractNumId w:val="18"/>
  </w:num>
  <w:num w:numId="22" w16cid:durableId="302391239">
    <w:abstractNumId w:val="16"/>
  </w:num>
  <w:num w:numId="23" w16cid:durableId="18344436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924508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14"/>
    <w:rsid w:val="00010190"/>
    <w:rsid w:val="000125C6"/>
    <w:rsid w:val="00021D6E"/>
    <w:rsid w:val="0007106F"/>
    <w:rsid w:val="000C3951"/>
    <w:rsid w:val="000E1F3D"/>
    <w:rsid w:val="000E641E"/>
    <w:rsid w:val="00142AE5"/>
    <w:rsid w:val="00150BAE"/>
    <w:rsid w:val="001636B1"/>
    <w:rsid w:val="001729E0"/>
    <w:rsid w:val="001918FB"/>
    <w:rsid w:val="00196838"/>
    <w:rsid w:val="001A0C18"/>
    <w:rsid w:val="001A21C8"/>
    <w:rsid w:val="001A61F6"/>
    <w:rsid w:val="002010D7"/>
    <w:rsid w:val="002117C6"/>
    <w:rsid w:val="0021728E"/>
    <w:rsid w:val="00244F38"/>
    <w:rsid w:val="00266C9D"/>
    <w:rsid w:val="002E2C3A"/>
    <w:rsid w:val="002E5A1F"/>
    <w:rsid w:val="002F3617"/>
    <w:rsid w:val="00306317"/>
    <w:rsid w:val="00311251"/>
    <w:rsid w:val="003278EA"/>
    <w:rsid w:val="00344B29"/>
    <w:rsid w:val="003459FA"/>
    <w:rsid w:val="003542B1"/>
    <w:rsid w:val="00362C86"/>
    <w:rsid w:val="003675C5"/>
    <w:rsid w:val="00373905"/>
    <w:rsid w:val="003779B8"/>
    <w:rsid w:val="003A6CFB"/>
    <w:rsid w:val="003B13B2"/>
    <w:rsid w:val="003B6EBE"/>
    <w:rsid w:val="003D4EE6"/>
    <w:rsid w:val="00423106"/>
    <w:rsid w:val="0043263F"/>
    <w:rsid w:val="00451E8A"/>
    <w:rsid w:val="00470239"/>
    <w:rsid w:val="00493577"/>
    <w:rsid w:val="005103E7"/>
    <w:rsid w:val="00526457"/>
    <w:rsid w:val="005B5814"/>
    <w:rsid w:val="005E51A0"/>
    <w:rsid w:val="00612C19"/>
    <w:rsid w:val="00624D96"/>
    <w:rsid w:val="00635AA3"/>
    <w:rsid w:val="00652E82"/>
    <w:rsid w:val="00676D16"/>
    <w:rsid w:val="006A7E03"/>
    <w:rsid w:val="006B200D"/>
    <w:rsid w:val="006B779E"/>
    <w:rsid w:val="006E09A2"/>
    <w:rsid w:val="00755AAB"/>
    <w:rsid w:val="00775AAC"/>
    <w:rsid w:val="00785EA8"/>
    <w:rsid w:val="007A0908"/>
    <w:rsid w:val="0081274C"/>
    <w:rsid w:val="00822B84"/>
    <w:rsid w:val="00847546"/>
    <w:rsid w:val="00856B6D"/>
    <w:rsid w:val="008678DA"/>
    <w:rsid w:val="008E14BA"/>
    <w:rsid w:val="009173BE"/>
    <w:rsid w:val="00960244"/>
    <w:rsid w:val="009774D3"/>
    <w:rsid w:val="00977617"/>
    <w:rsid w:val="009A143F"/>
    <w:rsid w:val="009A336E"/>
    <w:rsid w:val="009E2D04"/>
    <w:rsid w:val="00A04208"/>
    <w:rsid w:val="00A31A08"/>
    <w:rsid w:val="00A366FE"/>
    <w:rsid w:val="00A41F56"/>
    <w:rsid w:val="00A51779"/>
    <w:rsid w:val="00A75CDC"/>
    <w:rsid w:val="00AA0D1D"/>
    <w:rsid w:val="00B26640"/>
    <w:rsid w:val="00B52027"/>
    <w:rsid w:val="00B86033"/>
    <w:rsid w:val="00BF4CAF"/>
    <w:rsid w:val="00C07C29"/>
    <w:rsid w:val="00C4048C"/>
    <w:rsid w:val="00C46A80"/>
    <w:rsid w:val="00C83E05"/>
    <w:rsid w:val="00CC35B3"/>
    <w:rsid w:val="00CC5E91"/>
    <w:rsid w:val="00CE6C06"/>
    <w:rsid w:val="00CF17DF"/>
    <w:rsid w:val="00D245A0"/>
    <w:rsid w:val="00D306CF"/>
    <w:rsid w:val="00D31E6E"/>
    <w:rsid w:val="00D32288"/>
    <w:rsid w:val="00D55F95"/>
    <w:rsid w:val="00D65B0B"/>
    <w:rsid w:val="00D6713A"/>
    <w:rsid w:val="00D90977"/>
    <w:rsid w:val="00DF32A0"/>
    <w:rsid w:val="00DF42EA"/>
    <w:rsid w:val="00E73F22"/>
    <w:rsid w:val="00E85771"/>
    <w:rsid w:val="00E90A66"/>
    <w:rsid w:val="00EB31B0"/>
    <w:rsid w:val="00EC4F22"/>
    <w:rsid w:val="00EC5F25"/>
    <w:rsid w:val="00EF69CC"/>
    <w:rsid w:val="00F02AA8"/>
    <w:rsid w:val="00F03093"/>
    <w:rsid w:val="00F271E0"/>
    <w:rsid w:val="00F643E0"/>
    <w:rsid w:val="00F976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6"/>
    <o:shapelayout v:ext="edit">
      <o:idmap v:ext="edit" data="1"/>
    </o:shapelayout>
  </w:shapeDefaults>
  <w:decimalSymbol w:val=","/>
  <w:listSeparator w:val=";"/>
  <w14:docId w14:val="57BFDBEA"/>
  <w15:chartTrackingRefBased/>
  <w15:docId w15:val="{BAE01E99-BC94-42EF-B6E4-FA527063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42B1"/>
    <w:pPr>
      <w:spacing w:after="240" w:line="288" w:lineRule="auto"/>
      <w:jc w:val="both"/>
    </w:pPr>
    <w:rPr>
      <w:rFonts w:ascii="Arial" w:hAnsi="Arial"/>
      <w:sz w:val="24"/>
    </w:rPr>
  </w:style>
  <w:style w:type="paragraph" w:styleId="Naslov1">
    <w:name w:val="heading 1"/>
    <w:basedOn w:val="Navaden"/>
    <w:next w:val="Navaden"/>
    <w:link w:val="Naslov1Znak"/>
    <w:qFormat/>
    <w:rsid w:val="006E09A2"/>
    <w:pPr>
      <w:keepNext/>
      <w:keepLines/>
      <w:numPr>
        <w:numId w:val="5"/>
      </w:numPr>
      <w:spacing w:before="320" w:after="320"/>
      <w:ind w:left="1134" w:hanging="1134"/>
      <w:outlineLvl w:val="0"/>
    </w:pPr>
    <w:rPr>
      <w:rFonts w:eastAsiaTheme="majorEastAsia" w:cstheme="majorBidi"/>
      <w:b/>
      <w:caps/>
      <w:sz w:val="32"/>
      <w:szCs w:val="40"/>
    </w:rPr>
  </w:style>
  <w:style w:type="paragraph" w:styleId="Naslov2">
    <w:name w:val="heading 2"/>
    <w:basedOn w:val="Navaden"/>
    <w:next w:val="Navaden"/>
    <w:link w:val="Naslov2Znak"/>
    <w:uiPriority w:val="9"/>
    <w:unhideWhenUsed/>
    <w:qFormat/>
    <w:rsid w:val="006E09A2"/>
    <w:pPr>
      <w:keepNext/>
      <w:keepLines/>
      <w:numPr>
        <w:ilvl w:val="1"/>
        <w:numId w:val="5"/>
      </w:numPr>
      <w:spacing w:before="240"/>
      <w:ind w:left="1134" w:hanging="1134"/>
      <w:outlineLvl w:val="1"/>
    </w:pPr>
    <w:rPr>
      <w:rFonts w:eastAsiaTheme="majorEastAsia" w:cstheme="majorBidi"/>
      <w:b/>
      <w:caps/>
      <w:sz w:val="28"/>
      <w:szCs w:val="32"/>
    </w:rPr>
  </w:style>
  <w:style w:type="paragraph" w:styleId="Naslov3">
    <w:name w:val="heading 3"/>
    <w:basedOn w:val="Navaden"/>
    <w:next w:val="Navaden"/>
    <w:link w:val="Naslov3Znak"/>
    <w:uiPriority w:val="9"/>
    <w:unhideWhenUsed/>
    <w:qFormat/>
    <w:rsid w:val="006E09A2"/>
    <w:pPr>
      <w:keepNext/>
      <w:keepLines/>
      <w:numPr>
        <w:ilvl w:val="2"/>
        <w:numId w:val="5"/>
      </w:numPr>
      <w:spacing w:before="240"/>
      <w:ind w:left="1134" w:hanging="1134"/>
      <w:outlineLvl w:val="2"/>
    </w:pPr>
    <w:rPr>
      <w:rFonts w:eastAsiaTheme="majorEastAsia" w:cstheme="majorBidi"/>
      <w:b/>
      <w:sz w:val="28"/>
      <w:szCs w:val="28"/>
    </w:rPr>
  </w:style>
  <w:style w:type="paragraph" w:styleId="Naslov4">
    <w:name w:val="heading 4"/>
    <w:basedOn w:val="Navaden"/>
    <w:next w:val="Navaden"/>
    <w:link w:val="Naslov4Znak"/>
    <w:uiPriority w:val="9"/>
    <w:unhideWhenUsed/>
    <w:qFormat/>
    <w:rsid w:val="006E09A2"/>
    <w:pPr>
      <w:keepNext/>
      <w:keepLines/>
      <w:numPr>
        <w:ilvl w:val="3"/>
        <w:numId w:val="5"/>
      </w:numPr>
      <w:spacing w:before="240"/>
      <w:outlineLvl w:val="3"/>
    </w:pPr>
    <w:rPr>
      <w:rFonts w:eastAsiaTheme="majorEastAsia" w:cstheme="majorBidi"/>
      <w:b/>
      <w:iCs/>
      <w:sz w:val="28"/>
    </w:rPr>
  </w:style>
  <w:style w:type="paragraph" w:styleId="Naslov5">
    <w:name w:val="heading 5"/>
    <w:basedOn w:val="Navaden"/>
    <w:next w:val="Navaden"/>
    <w:link w:val="Naslov5Znak"/>
    <w:uiPriority w:val="9"/>
    <w:unhideWhenUsed/>
    <w:qFormat/>
    <w:rsid w:val="005B5814"/>
    <w:pPr>
      <w:keepNext/>
      <w:keepLines/>
      <w:numPr>
        <w:ilvl w:val="4"/>
        <w:numId w:val="5"/>
      </w:numPr>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B5814"/>
    <w:pPr>
      <w:keepNext/>
      <w:keepLines/>
      <w:numPr>
        <w:ilvl w:val="5"/>
        <w:numId w:val="5"/>
      </w:numPr>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B5814"/>
    <w:pPr>
      <w:keepNext/>
      <w:keepLines/>
      <w:numPr>
        <w:ilvl w:val="6"/>
        <w:numId w:val="5"/>
      </w:numPr>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B5814"/>
    <w:pPr>
      <w:keepNext/>
      <w:keepLines/>
      <w:numPr>
        <w:ilvl w:val="7"/>
        <w:numId w:val="5"/>
      </w:numPr>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B5814"/>
    <w:pPr>
      <w:keepNext/>
      <w:keepLines/>
      <w:numPr>
        <w:ilvl w:val="8"/>
        <w:numId w:val="5"/>
      </w:numPr>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E09A2"/>
    <w:rPr>
      <w:rFonts w:ascii="Arial" w:eastAsiaTheme="majorEastAsia" w:hAnsi="Arial" w:cstheme="majorBidi"/>
      <w:b/>
      <w:caps/>
      <w:sz w:val="32"/>
      <w:szCs w:val="40"/>
    </w:rPr>
  </w:style>
  <w:style w:type="character" w:customStyle="1" w:styleId="Naslov2Znak">
    <w:name w:val="Naslov 2 Znak"/>
    <w:basedOn w:val="Privzetapisavaodstavka"/>
    <w:link w:val="Naslov2"/>
    <w:uiPriority w:val="9"/>
    <w:rsid w:val="006E09A2"/>
    <w:rPr>
      <w:rFonts w:ascii="Arial" w:eastAsiaTheme="majorEastAsia" w:hAnsi="Arial" w:cstheme="majorBidi"/>
      <w:b/>
      <w:caps/>
      <w:sz w:val="28"/>
      <w:szCs w:val="32"/>
    </w:rPr>
  </w:style>
  <w:style w:type="character" w:customStyle="1" w:styleId="Naslov3Znak">
    <w:name w:val="Naslov 3 Znak"/>
    <w:basedOn w:val="Privzetapisavaodstavka"/>
    <w:link w:val="Naslov3"/>
    <w:uiPriority w:val="9"/>
    <w:rsid w:val="006E09A2"/>
    <w:rPr>
      <w:rFonts w:ascii="Arial" w:eastAsiaTheme="majorEastAsia" w:hAnsi="Arial" w:cstheme="majorBidi"/>
      <w:b/>
      <w:sz w:val="28"/>
      <w:szCs w:val="28"/>
    </w:rPr>
  </w:style>
  <w:style w:type="character" w:customStyle="1" w:styleId="Naslov4Znak">
    <w:name w:val="Naslov 4 Znak"/>
    <w:basedOn w:val="Privzetapisavaodstavka"/>
    <w:link w:val="Naslov4"/>
    <w:uiPriority w:val="9"/>
    <w:rsid w:val="006E09A2"/>
    <w:rPr>
      <w:rFonts w:ascii="Arial" w:eastAsiaTheme="majorEastAsia" w:hAnsi="Arial" w:cstheme="majorBidi"/>
      <w:b/>
      <w:iCs/>
      <w:sz w:val="28"/>
    </w:rPr>
  </w:style>
  <w:style w:type="character" w:customStyle="1" w:styleId="Naslov5Znak">
    <w:name w:val="Naslov 5 Znak"/>
    <w:basedOn w:val="Privzetapisavaodstavka"/>
    <w:link w:val="Naslov5"/>
    <w:uiPriority w:val="9"/>
    <w:rsid w:val="005B5814"/>
    <w:rPr>
      <w:rFonts w:ascii="Arial" w:eastAsiaTheme="majorEastAsia" w:hAnsi="Arial" w:cstheme="majorBidi"/>
      <w:color w:val="0F4761" w:themeColor="accent1" w:themeShade="BF"/>
      <w:sz w:val="24"/>
    </w:rPr>
  </w:style>
  <w:style w:type="character" w:customStyle="1" w:styleId="Naslov6Znak">
    <w:name w:val="Naslov 6 Znak"/>
    <w:basedOn w:val="Privzetapisavaodstavka"/>
    <w:link w:val="Naslov6"/>
    <w:uiPriority w:val="9"/>
    <w:semiHidden/>
    <w:rsid w:val="005B5814"/>
    <w:rPr>
      <w:rFonts w:ascii="Arial" w:eastAsiaTheme="majorEastAsia" w:hAnsi="Arial" w:cstheme="majorBidi"/>
      <w:i/>
      <w:iCs/>
      <w:color w:val="595959" w:themeColor="text1" w:themeTint="A6"/>
      <w:sz w:val="24"/>
    </w:rPr>
  </w:style>
  <w:style w:type="character" w:customStyle="1" w:styleId="Naslov7Znak">
    <w:name w:val="Naslov 7 Znak"/>
    <w:basedOn w:val="Privzetapisavaodstavka"/>
    <w:link w:val="Naslov7"/>
    <w:uiPriority w:val="9"/>
    <w:semiHidden/>
    <w:rsid w:val="005B5814"/>
    <w:rPr>
      <w:rFonts w:ascii="Arial" w:eastAsiaTheme="majorEastAsia" w:hAnsi="Arial" w:cstheme="majorBidi"/>
      <w:color w:val="595959" w:themeColor="text1" w:themeTint="A6"/>
      <w:sz w:val="24"/>
    </w:rPr>
  </w:style>
  <w:style w:type="character" w:customStyle="1" w:styleId="Naslov8Znak">
    <w:name w:val="Naslov 8 Znak"/>
    <w:basedOn w:val="Privzetapisavaodstavka"/>
    <w:link w:val="Naslov8"/>
    <w:uiPriority w:val="9"/>
    <w:semiHidden/>
    <w:rsid w:val="005B5814"/>
    <w:rPr>
      <w:rFonts w:ascii="Arial" w:eastAsiaTheme="majorEastAsia" w:hAnsi="Arial" w:cstheme="majorBidi"/>
      <w:i/>
      <w:iCs/>
      <w:color w:val="272727" w:themeColor="text1" w:themeTint="D8"/>
      <w:sz w:val="24"/>
    </w:rPr>
  </w:style>
  <w:style w:type="character" w:customStyle="1" w:styleId="Naslov9Znak">
    <w:name w:val="Naslov 9 Znak"/>
    <w:basedOn w:val="Privzetapisavaodstavka"/>
    <w:link w:val="Naslov9"/>
    <w:uiPriority w:val="9"/>
    <w:semiHidden/>
    <w:rsid w:val="005B5814"/>
    <w:rPr>
      <w:rFonts w:ascii="Arial" w:eastAsiaTheme="majorEastAsia" w:hAnsi="Arial" w:cstheme="majorBidi"/>
      <w:color w:val="272727" w:themeColor="text1" w:themeTint="D8"/>
      <w:sz w:val="24"/>
    </w:rPr>
  </w:style>
  <w:style w:type="paragraph" w:styleId="Naslov">
    <w:name w:val="Title"/>
    <w:basedOn w:val="Navaden"/>
    <w:next w:val="Navaden"/>
    <w:link w:val="NaslovZnak"/>
    <w:qFormat/>
    <w:rsid w:val="005B5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5B581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B581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B581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B5814"/>
    <w:pPr>
      <w:spacing w:before="160"/>
      <w:jc w:val="center"/>
    </w:pPr>
    <w:rPr>
      <w:i/>
      <w:iCs/>
      <w:color w:val="404040" w:themeColor="text1" w:themeTint="BF"/>
    </w:rPr>
  </w:style>
  <w:style w:type="character" w:customStyle="1" w:styleId="CitatZnak">
    <w:name w:val="Citat Znak"/>
    <w:basedOn w:val="Privzetapisavaodstavka"/>
    <w:link w:val="Citat"/>
    <w:uiPriority w:val="29"/>
    <w:rsid w:val="005B5814"/>
    <w:rPr>
      <w:i/>
      <w:iCs/>
      <w:color w:val="404040" w:themeColor="text1" w:themeTint="BF"/>
    </w:rPr>
  </w:style>
  <w:style w:type="paragraph" w:styleId="Odstavekseznama">
    <w:name w:val="List Paragraph"/>
    <w:basedOn w:val="Navaden"/>
    <w:uiPriority w:val="34"/>
    <w:qFormat/>
    <w:rsid w:val="005B5814"/>
    <w:pPr>
      <w:ind w:left="720"/>
      <w:contextualSpacing/>
    </w:pPr>
  </w:style>
  <w:style w:type="character" w:styleId="Intenzivenpoudarek">
    <w:name w:val="Intense Emphasis"/>
    <w:basedOn w:val="Privzetapisavaodstavka"/>
    <w:uiPriority w:val="21"/>
    <w:qFormat/>
    <w:rsid w:val="005B5814"/>
    <w:rPr>
      <w:i/>
      <w:iCs/>
      <w:color w:val="0F4761" w:themeColor="accent1" w:themeShade="BF"/>
    </w:rPr>
  </w:style>
  <w:style w:type="paragraph" w:styleId="Intenzivencitat">
    <w:name w:val="Intense Quote"/>
    <w:basedOn w:val="Navaden"/>
    <w:next w:val="Navaden"/>
    <w:link w:val="IntenzivencitatZnak"/>
    <w:uiPriority w:val="30"/>
    <w:qFormat/>
    <w:rsid w:val="005B5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B5814"/>
    <w:rPr>
      <w:i/>
      <w:iCs/>
      <w:color w:val="0F4761" w:themeColor="accent1" w:themeShade="BF"/>
    </w:rPr>
  </w:style>
  <w:style w:type="character" w:styleId="Intenzivensklic">
    <w:name w:val="Intense Reference"/>
    <w:basedOn w:val="Privzetapisavaodstavka"/>
    <w:uiPriority w:val="32"/>
    <w:qFormat/>
    <w:rsid w:val="005B5814"/>
    <w:rPr>
      <w:b/>
      <w:bCs/>
      <w:smallCaps/>
      <w:color w:val="0F4761" w:themeColor="accent1" w:themeShade="BF"/>
      <w:spacing w:val="5"/>
    </w:rPr>
  </w:style>
  <w:style w:type="paragraph" w:styleId="Glava">
    <w:name w:val="header"/>
    <w:basedOn w:val="Navaden"/>
    <w:link w:val="GlavaZnak"/>
    <w:uiPriority w:val="99"/>
    <w:unhideWhenUsed/>
    <w:rsid w:val="00847546"/>
    <w:pPr>
      <w:tabs>
        <w:tab w:val="center" w:pos="4536"/>
        <w:tab w:val="right" w:pos="9072"/>
      </w:tabs>
      <w:spacing w:after="0" w:line="240" w:lineRule="auto"/>
    </w:pPr>
  </w:style>
  <w:style w:type="character" w:customStyle="1" w:styleId="GlavaZnak">
    <w:name w:val="Glava Znak"/>
    <w:basedOn w:val="Privzetapisavaodstavka"/>
    <w:link w:val="Glava"/>
    <w:uiPriority w:val="99"/>
    <w:rsid w:val="00847546"/>
    <w:rPr>
      <w:rFonts w:ascii="Arial" w:hAnsi="Arial"/>
      <w:sz w:val="24"/>
    </w:rPr>
  </w:style>
  <w:style w:type="paragraph" w:styleId="Noga">
    <w:name w:val="footer"/>
    <w:basedOn w:val="Navaden"/>
    <w:link w:val="NogaZnak"/>
    <w:uiPriority w:val="99"/>
    <w:unhideWhenUsed/>
    <w:rsid w:val="00847546"/>
    <w:pPr>
      <w:tabs>
        <w:tab w:val="center" w:pos="4536"/>
        <w:tab w:val="right" w:pos="9072"/>
      </w:tabs>
      <w:spacing w:after="0" w:line="240" w:lineRule="auto"/>
    </w:pPr>
  </w:style>
  <w:style w:type="character" w:customStyle="1" w:styleId="NogaZnak">
    <w:name w:val="Noga Znak"/>
    <w:basedOn w:val="Privzetapisavaodstavka"/>
    <w:link w:val="Noga"/>
    <w:uiPriority w:val="99"/>
    <w:rsid w:val="00847546"/>
    <w:rPr>
      <w:rFonts w:ascii="Arial" w:hAnsi="Arial"/>
      <w:sz w:val="24"/>
    </w:rPr>
  </w:style>
  <w:style w:type="character" w:styleId="Pripombasklic">
    <w:name w:val="annotation reference"/>
    <w:basedOn w:val="Privzetapisavaodstavka"/>
    <w:uiPriority w:val="99"/>
    <w:semiHidden/>
    <w:unhideWhenUsed/>
    <w:rsid w:val="00306317"/>
    <w:rPr>
      <w:sz w:val="16"/>
      <w:szCs w:val="16"/>
    </w:rPr>
  </w:style>
  <w:style w:type="paragraph" w:styleId="Pripombabesedilo">
    <w:name w:val="annotation text"/>
    <w:basedOn w:val="Navaden"/>
    <w:link w:val="PripombabesediloZnak"/>
    <w:uiPriority w:val="99"/>
    <w:unhideWhenUsed/>
    <w:rsid w:val="00306317"/>
    <w:pPr>
      <w:spacing w:line="240" w:lineRule="auto"/>
    </w:pPr>
    <w:rPr>
      <w:sz w:val="20"/>
      <w:szCs w:val="20"/>
    </w:rPr>
  </w:style>
  <w:style w:type="character" w:customStyle="1" w:styleId="PripombabesediloZnak">
    <w:name w:val="Pripomba – besedilo Znak"/>
    <w:basedOn w:val="Privzetapisavaodstavka"/>
    <w:link w:val="Pripombabesedilo"/>
    <w:uiPriority w:val="99"/>
    <w:rsid w:val="00306317"/>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306317"/>
    <w:rPr>
      <w:b/>
      <w:bCs/>
    </w:rPr>
  </w:style>
  <w:style w:type="character" w:customStyle="1" w:styleId="ZadevapripombeZnak">
    <w:name w:val="Zadeva pripombe Znak"/>
    <w:basedOn w:val="PripombabesediloZnak"/>
    <w:link w:val="Zadevapripombe"/>
    <w:uiPriority w:val="99"/>
    <w:semiHidden/>
    <w:rsid w:val="00306317"/>
    <w:rPr>
      <w:rFonts w:ascii="Arial" w:hAnsi="Arial"/>
      <w:b/>
      <w:bCs/>
      <w:sz w:val="20"/>
      <w:szCs w:val="20"/>
    </w:rPr>
  </w:style>
  <w:style w:type="paragraph" w:styleId="NaslovTOC">
    <w:name w:val="TOC Heading"/>
    <w:basedOn w:val="Naslov1"/>
    <w:next w:val="Navaden"/>
    <w:uiPriority w:val="39"/>
    <w:unhideWhenUsed/>
    <w:qFormat/>
    <w:rsid w:val="00244F38"/>
    <w:pPr>
      <w:numPr>
        <w:numId w:val="0"/>
      </w:numPr>
      <w:spacing w:before="240" w:after="0" w:line="259" w:lineRule="auto"/>
      <w:jc w:val="left"/>
      <w:outlineLvl w:val="9"/>
    </w:pPr>
    <w:rPr>
      <w:rFonts w:asciiTheme="majorHAnsi" w:hAnsiTheme="majorHAnsi"/>
      <w:b w:val="0"/>
      <w:caps w:val="0"/>
      <w:color w:val="0F4761" w:themeColor="accent1" w:themeShade="BF"/>
      <w:kern w:val="0"/>
      <w:szCs w:val="32"/>
      <w:lang w:eastAsia="sl-SI"/>
      <w14:ligatures w14:val="none"/>
    </w:rPr>
  </w:style>
  <w:style w:type="paragraph" w:styleId="Kazalovsebine1">
    <w:name w:val="toc 1"/>
    <w:basedOn w:val="Navaden"/>
    <w:next w:val="Navaden"/>
    <w:autoRedefine/>
    <w:uiPriority w:val="39"/>
    <w:unhideWhenUsed/>
    <w:rsid w:val="00493577"/>
    <w:pPr>
      <w:tabs>
        <w:tab w:val="left" w:pos="851"/>
        <w:tab w:val="right" w:leader="dot" w:pos="9062"/>
      </w:tabs>
      <w:spacing w:before="240" w:after="100"/>
    </w:pPr>
  </w:style>
  <w:style w:type="paragraph" w:styleId="Kazalovsebine2">
    <w:name w:val="toc 2"/>
    <w:basedOn w:val="Navaden"/>
    <w:next w:val="Navaden"/>
    <w:autoRedefine/>
    <w:uiPriority w:val="39"/>
    <w:unhideWhenUsed/>
    <w:rsid w:val="00493577"/>
    <w:pPr>
      <w:tabs>
        <w:tab w:val="left" w:pos="851"/>
        <w:tab w:val="right" w:leader="dot" w:pos="9062"/>
      </w:tabs>
      <w:spacing w:after="100"/>
    </w:pPr>
  </w:style>
  <w:style w:type="paragraph" w:styleId="Kazalovsebine3">
    <w:name w:val="toc 3"/>
    <w:basedOn w:val="Navaden"/>
    <w:next w:val="Navaden"/>
    <w:autoRedefine/>
    <w:uiPriority w:val="39"/>
    <w:unhideWhenUsed/>
    <w:rsid w:val="00493577"/>
    <w:pPr>
      <w:tabs>
        <w:tab w:val="left" w:pos="851"/>
        <w:tab w:val="right" w:leader="dot" w:pos="9062"/>
      </w:tabs>
      <w:spacing w:after="100"/>
    </w:pPr>
  </w:style>
  <w:style w:type="character" w:styleId="Hiperpovezava">
    <w:name w:val="Hyperlink"/>
    <w:basedOn w:val="Privzetapisavaodstavka"/>
    <w:uiPriority w:val="99"/>
    <w:unhideWhenUsed/>
    <w:rsid w:val="00244F38"/>
    <w:rPr>
      <w:color w:val="467886" w:themeColor="hyperlink"/>
      <w:u w:val="single"/>
    </w:rPr>
  </w:style>
  <w:style w:type="table" w:styleId="Tabelamrea">
    <w:name w:val="Table Grid"/>
    <w:basedOn w:val="Navadnatabela"/>
    <w:rsid w:val="00856B6D"/>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C07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6115">
      <w:bodyDiv w:val="1"/>
      <w:marLeft w:val="0"/>
      <w:marRight w:val="0"/>
      <w:marTop w:val="0"/>
      <w:marBottom w:val="0"/>
      <w:divBdr>
        <w:top w:val="none" w:sz="0" w:space="0" w:color="auto"/>
        <w:left w:val="none" w:sz="0" w:space="0" w:color="auto"/>
        <w:bottom w:val="none" w:sz="0" w:space="0" w:color="auto"/>
        <w:right w:val="none" w:sz="0" w:space="0" w:color="auto"/>
      </w:divBdr>
    </w:div>
    <w:div w:id="248003730">
      <w:bodyDiv w:val="1"/>
      <w:marLeft w:val="0"/>
      <w:marRight w:val="0"/>
      <w:marTop w:val="0"/>
      <w:marBottom w:val="0"/>
      <w:divBdr>
        <w:top w:val="none" w:sz="0" w:space="0" w:color="auto"/>
        <w:left w:val="none" w:sz="0" w:space="0" w:color="auto"/>
        <w:bottom w:val="none" w:sz="0" w:space="0" w:color="auto"/>
        <w:right w:val="none" w:sz="0" w:space="0" w:color="auto"/>
      </w:divBdr>
    </w:div>
    <w:div w:id="475102523">
      <w:bodyDiv w:val="1"/>
      <w:marLeft w:val="0"/>
      <w:marRight w:val="0"/>
      <w:marTop w:val="0"/>
      <w:marBottom w:val="0"/>
      <w:divBdr>
        <w:top w:val="none" w:sz="0" w:space="0" w:color="auto"/>
        <w:left w:val="none" w:sz="0" w:space="0" w:color="auto"/>
        <w:bottom w:val="none" w:sz="0" w:space="0" w:color="auto"/>
        <w:right w:val="none" w:sz="0" w:space="0" w:color="auto"/>
      </w:divBdr>
    </w:div>
    <w:div w:id="634288027">
      <w:bodyDiv w:val="1"/>
      <w:marLeft w:val="0"/>
      <w:marRight w:val="0"/>
      <w:marTop w:val="0"/>
      <w:marBottom w:val="0"/>
      <w:divBdr>
        <w:top w:val="none" w:sz="0" w:space="0" w:color="auto"/>
        <w:left w:val="none" w:sz="0" w:space="0" w:color="auto"/>
        <w:bottom w:val="none" w:sz="0" w:space="0" w:color="auto"/>
        <w:right w:val="none" w:sz="0" w:space="0" w:color="auto"/>
      </w:divBdr>
    </w:div>
    <w:div w:id="995766031">
      <w:bodyDiv w:val="1"/>
      <w:marLeft w:val="0"/>
      <w:marRight w:val="0"/>
      <w:marTop w:val="0"/>
      <w:marBottom w:val="0"/>
      <w:divBdr>
        <w:top w:val="none" w:sz="0" w:space="0" w:color="auto"/>
        <w:left w:val="none" w:sz="0" w:space="0" w:color="auto"/>
        <w:bottom w:val="none" w:sz="0" w:space="0" w:color="auto"/>
        <w:right w:val="none" w:sz="0" w:space="0" w:color="auto"/>
      </w:divBdr>
    </w:div>
    <w:div w:id="1438058453">
      <w:bodyDiv w:val="1"/>
      <w:marLeft w:val="0"/>
      <w:marRight w:val="0"/>
      <w:marTop w:val="0"/>
      <w:marBottom w:val="0"/>
      <w:divBdr>
        <w:top w:val="none" w:sz="0" w:space="0" w:color="auto"/>
        <w:left w:val="none" w:sz="0" w:space="0" w:color="auto"/>
        <w:bottom w:val="none" w:sz="0" w:space="0" w:color="auto"/>
        <w:right w:val="none" w:sz="0" w:space="0" w:color="auto"/>
      </w:divBdr>
    </w:div>
    <w:div w:id="1461340502">
      <w:bodyDiv w:val="1"/>
      <w:marLeft w:val="0"/>
      <w:marRight w:val="0"/>
      <w:marTop w:val="0"/>
      <w:marBottom w:val="0"/>
      <w:divBdr>
        <w:top w:val="none" w:sz="0" w:space="0" w:color="auto"/>
        <w:left w:val="none" w:sz="0" w:space="0" w:color="auto"/>
        <w:bottom w:val="none" w:sz="0" w:space="0" w:color="auto"/>
        <w:right w:val="none" w:sz="0" w:space="0" w:color="auto"/>
      </w:divBdr>
    </w:div>
    <w:div w:id="1554001977">
      <w:bodyDiv w:val="1"/>
      <w:marLeft w:val="0"/>
      <w:marRight w:val="0"/>
      <w:marTop w:val="0"/>
      <w:marBottom w:val="0"/>
      <w:divBdr>
        <w:top w:val="none" w:sz="0" w:space="0" w:color="auto"/>
        <w:left w:val="none" w:sz="0" w:space="0" w:color="auto"/>
        <w:bottom w:val="none" w:sz="0" w:space="0" w:color="auto"/>
        <w:right w:val="none" w:sz="0" w:space="0" w:color="auto"/>
      </w:divBdr>
    </w:div>
    <w:div w:id="207546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Excel_Worksheet8.xlsx"/><Relationship Id="rId21" Type="http://schemas.openxmlformats.org/officeDocument/2006/relationships/image" Target="media/image7.emf"/><Relationship Id="rId42" Type="http://schemas.openxmlformats.org/officeDocument/2006/relationships/package" Target="embeddings/Microsoft_Excel_Worksheet16.xlsx"/><Relationship Id="rId47" Type="http://schemas.openxmlformats.org/officeDocument/2006/relationships/image" Target="media/image20.emf"/><Relationship Id="rId63" Type="http://schemas.openxmlformats.org/officeDocument/2006/relationships/image" Target="media/image28.emf"/><Relationship Id="rId68" Type="http://schemas.openxmlformats.org/officeDocument/2006/relationships/package" Target="embeddings/Microsoft_Excel_Worksheet29.xlsx"/><Relationship Id="rId84" Type="http://schemas.openxmlformats.org/officeDocument/2006/relationships/package" Target="embeddings/Microsoft_Excel_Worksheet37.xlsx"/><Relationship Id="rId89" Type="http://schemas.openxmlformats.org/officeDocument/2006/relationships/header" Target="header1.xml"/><Relationship Id="rId16" Type="http://schemas.openxmlformats.org/officeDocument/2006/relationships/package" Target="embeddings/Microsoft_Excel_Worksheet3.xlsx"/><Relationship Id="rId11" Type="http://schemas.openxmlformats.org/officeDocument/2006/relationships/image" Target="media/image2.emf"/><Relationship Id="rId32" Type="http://schemas.openxmlformats.org/officeDocument/2006/relationships/package" Target="embeddings/Microsoft_Excel_Worksheet11.xlsx"/><Relationship Id="rId37" Type="http://schemas.openxmlformats.org/officeDocument/2006/relationships/image" Target="media/image15.emf"/><Relationship Id="rId53" Type="http://schemas.openxmlformats.org/officeDocument/2006/relationships/image" Target="media/image23.emf"/><Relationship Id="rId58" Type="http://schemas.openxmlformats.org/officeDocument/2006/relationships/package" Target="embeddings/Microsoft_Excel_Worksheet24.xlsx"/><Relationship Id="rId74" Type="http://schemas.openxmlformats.org/officeDocument/2006/relationships/package" Target="embeddings/Microsoft_Excel_Worksheet32.xlsx"/><Relationship Id="rId79" Type="http://schemas.openxmlformats.org/officeDocument/2006/relationships/image" Target="media/image36.emf"/><Relationship Id="rId5" Type="http://schemas.openxmlformats.org/officeDocument/2006/relationships/webSettings" Target="webSettings.xml"/><Relationship Id="rId90" Type="http://schemas.openxmlformats.org/officeDocument/2006/relationships/footer" Target="footer2.xml"/><Relationship Id="rId14" Type="http://schemas.openxmlformats.org/officeDocument/2006/relationships/package" Target="embeddings/Microsoft_Excel_Worksheet2.xlsx"/><Relationship Id="rId22" Type="http://schemas.openxmlformats.org/officeDocument/2006/relationships/package" Target="embeddings/Microsoft_Excel_Worksheet6.xlsx"/><Relationship Id="rId27" Type="http://schemas.openxmlformats.org/officeDocument/2006/relationships/image" Target="media/image10.emf"/><Relationship Id="rId30" Type="http://schemas.openxmlformats.org/officeDocument/2006/relationships/package" Target="embeddings/Microsoft_Excel_Worksheet10.xls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Excel_Worksheet19.xlsx"/><Relationship Id="rId56" Type="http://schemas.openxmlformats.org/officeDocument/2006/relationships/package" Target="embeddings/Microsoft_Excel_Worksheet23.xlsx"/><Relationship Id="rId64" Type="http://schemas.openxmlformats.org/officeDocument/2006/relationships/package" Target="embeddings/Microsoft_Excel_Worksheet27.xlsx"/><Relationship Id="rId69" Type="http://schemas.openxmlformats.org/officeDocument/2006/relationships/image" Target="media/image31.emf"/><Relationship Id="rId77" Type="http://schemas.openxmlformats.org/officeDocument/2006/relationships/image" Target="media/image35.emf"/><Relationship Id="rId8" Type="http://schemas.openxmlformats.org/officeDocument/2006/relationships/footer" Target="footer1.xml"/><Relationship Id="rId51" Type="http://schemas.openxmlformats.org/officeDocument/2006/relationships/image" Target="media/image22.emf"/><Relationship Id="rId72" Type="http://schemas.openxmlformats.org/officeDocument/2006/relationships/package" Target="embeddings/Microsoft_Excel_Worksheet31.xlsx"/><Relationship Id="rId80" Type="http://schemas.openxmlformats.org/officeDocument/2006/relationships/package" Target="embeddings/Microsoft_Excel_Worksheet35.xlsx"/><Relationship Id="rId85" Type="http://schemas.openxmlformats.org/officeDocument/2006/relationships/image" Target="media/image39.emf"/><Relationship Id="rId3" Type="http://schemas.openxmlformats.org/officeDocument/2006/relationships/styles" Target="styles.xml"/><Relationship Id="rId12" Type="http://schemas.openxmlformats.org/officeDocument/2006/relationships/package" Target="embeddings/Microsoft_Excel_Worksheet1.xls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Excel_Worksheet14.xlsx"/><Relationship Id="rId46" Type="http://schemas.openxmlformats.org/officeDocument/2006/relationships/package" Target="embeddings/Microsoft_Excel_Worksheet18.xlsx"/><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Microsoft_Excel_Worksheet5.xlsx"/><Relationship Id="rId41" Type="http://schemas.openxmlformats.org/officeDocument/2006/relationships/image" Target="media/image17.emf"/><Relationship Id="rId54" Type="http://schemas.openxmlformats.org/officeDocument/2006/relationships/package" Target="embeddings/Microsoft_Excel_Worksheet22.xlsx"/><Relationship Id="rId62" Type="http://schemas.openxmlformats.org/officeDocument/2006/relationships/package" Target="embeddings/Microsoft_Excel_Worksheet26.xlsx"/><Relationship Id="rId70" Type="http://schemas.openxmlformats.org/officeDocument/2006/relationships/package" Target="embeddings/Microsoft_Excel_Worksheet30.xlsx"/><Relationship Id="rId75" Type="http://schemas.openxmlformats.org/officeDocument/2006/relationships/image" Target="media/image34.emf"/><Relationship Id="rId83" Type="http://schemas.openxmlformats.org/officeDocument/2006/relationships/image" Target="media/image38.emf"/><Relationship Id="rId88" Type="http://schemas.openxmlformats.org/officeDocument/2006/relationships/package" Target="embeddings/Microsoft_Excel_Worksheet39.xlsx"/><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Excel_Worksheet9.xlsx"/><Relationship Id="rId36" Type="http://schemas.openxmlformats.org/officeDocument/2006/relationships/package" Target="embeddings/Microsoft_Excel_Worksheet13.xlsx"/><Relationship Id="rId49" Type="http://schemas.openxmlformats.org/officeDocument/2006/relationships/image" Target="media/image21.emf"/><Relationship Id="rId57" Type="http://schemas.openxmlformats.org/officeDocument/2006/relationships/image" Target="media/image25.emf"/><Relationship Id="rId10" Type="http://schemas.openxmlformats.org/officeDocument/2006/relationships/package" Target="embeddings/Microsoft_Excel_Worksheet.xlsx"/><Relationship Id="rId31" Type="http://schemas.openxmlformats.org/officeDocument/2006/relationships/image" Target="media/image12.emf"/><Relationship Id="rId44" Type="http://schemas.openxmlformats.org/officeDocument/2006/relationships/package" Target="embeddings/Microsoft_Excel_Worksheet17.xlsx"/><Relationship Id="rId52" Type="http://schemas.openxmlformats.org/officeDocument/2006/relationships/package" Target="embeddings/Microsoft_Excel_Worksheet21.xlsx"/><Relationship Id="rId60" Type="http://schemas.openxmlformats.org/officeDocument/2006/relationships/package" Target="embeddings/Microsoft_Excel_Worksheet25.xlsx"/><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package" Target="embeddings/Microsoft_Excel_Worksheet34.xlsx"/><Relationship Id="rId81" Type="http://schemas.openxmlformats.org/officeDocument/2006/relationships/image" Target="media/image37.emf"/><Relationship Id="rId86" Type="http://schemas.openxmlformats.org/officeDocument/2006/relationships/package" Target="embeddings/Microsoft_Excel_Worksheet38.xlsx"/><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package" Target="embeddings/Microsoft_Excel_Worksheet4.xlsx"/><Relationship Id="rId39" Type="http://schemas.openxmlformats.org/officeDocument/2006/relationships/image" Target="media/image16.emf"/><Relationship Id="rId34" Type="http://schemas.openxmlformats.org/officeDocument/2006/relationships/package" Target="embeddings/Microsoft_Excel_Worksheet12.xlsx"/><Relationship Id="rId50" Type="http://schemas.openxmlformats.org/officeDocument/2006/relationships/package" Target="embeddings/Microsoft_Excel_Worksheet20.xlsx"/><Relationship Id="rId55" Type="http://schemas.openxmlformats.org/officeDocument/2006/relationships/image" Target="media/image24.emf"/><Relationship Id="rId76" Type="http://schemas.openxmlformats.org/officeDocument/2006/relationships/package" Target="embeddings/Microsoft_Excel_Worksheet33.xlsx"/><Relationship Id="rId7" Type="http://schemas.openxmlformats.org/officeDocument/2006/relationships/endnotes" Target="endnotes.xml"/><Relationship Id="rId71" Type="http://schemas.openxmlformats.org/officeDocument/2006/relationships/image" Target="media/image32.emf"/><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1.emf"/><Relationship Id="rId24" Type="http://schemas.openxmlformats.org/officeDocument/2006/relationships/package" Target="embeddings/Microsoft_Excel_Worksheet7.xlsx"/><Relationship Id="rId40" Type="http://schemas.openxmlformats.org/officeDocument/2006/relationships/package" Target="embeddings/Microsoft_Excel_Worksheet15.xlsx"/><Relationship Id="rId45" Type="http://schemas.openxmlformats.org/officeDocument/2006/relationships/image" Target="media/image19.emf"/><Relationship Id="rId66" Type="http://schemas.openxmlformats.org/officeDocument/2006/relationships/package" Target="embeddings/Microsoft_Excel_Worksheet28.xlsx"/><Relationship Id="rId87" Type="http://schemas.openxmlformats.org/officeDocument/2006/relationships/image" Target="media/image40.emf"/><Relationship Id="rId61" Type="http://schemas.openxmlformats.org/officeDocument/2006/relationships/image" Target="media/image27.emf"/><Relationship Id="rId82" Type="http://schemas.openxmlformats.org/officeDocument/2006/relationships/package" Target="embeddings/Microsoft_Excel_Worksheet36.xlsx"/><Relationship Id="rId19" Type="http://schemas.openxmlformats.org/officeDocument/2006/relationships/image" Target="media/image6.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EB8CACA-919D-4AD1-9B49-0F83E462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46</Pages>
  <Words>9197</Words>
  <Characters>52423</Characters>
  <Application>Microsoft Office Word</Application>
  <DocSecurity>0</DocSecurity>
  <Lines>436</Lines>
  <Paragraphs>122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 Ciglar</dc:creator>
  <cp:keywords/>
  <dc:description/>
  <cp:lastModifiedBy>Tanja Valant</cp:lastModifiedBy>
  <cp:revision>21</cp:revision>
  <dcterms:created xsi:type="dcterms:W3CDTF">2025-07-15T12:59:00Z</dcterms:created>
  <dcterms:modified xsi:type="dcterms:W3CDTF">2026-01-22T06:26:00Z</dcterms:modified>
</cp:coreProperties>
</file>