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58B58" w14:textId="77777777" w:rsidR="00611DE7" w:rsidRPr="00611DE7" w:rsidRDefault="00611DE7" w:rsidP="00407D99">
      <w:pPr>
        <w:spacing w:before="100" w:beforeAutospacing="1" w:after="100" w:afterAutospacing="1" w:line="240" w:lineRule="auto"/>
        <w:jc w:val="right"/>
        <w:outlineLvl w:val="1"/>
        <w:rPr>
          <w:rFonts w:ascii="Calibri" w:hAnsi="Calibri" w:cs="Calibri"/>
          <w:b/>
          <w:bCs/>
          <w:sz w:val="24"/>
          <w:lang w:eastAsia="sl-SI"/>
        </w:rPr>
      </w:pPr>
      <w:r w:rsidRPr="00611DE7">
        <w:rPr>
          <w:rFonts w:ascii="Calibri" w:hAnsi="Calibri" w:cs="Calibri"/>
          <w:b/>
          <w:bCs/>
          <w:sz w:val="24"/>
          <w:lang w:eastAsia="sl-SI"/>
        </w:rPr>
        <w:t>Priloga 1</w:t>
      </w:r>
    </w:p>
    <w:p w14:paraId="113F70C2" w14:textId="1C41CC66" w:rsidR="00611DE7" w:rsidRPr="00611DE7" w:rsidRDefault="00611DE7" w:rsidP="00611DE7">
      <w:pPr>
        <w:spacing w:before="100" w:beforeAutospacing="1" w:after="100" w:afterAutospacing="1" w:line="240" w:lineRule="auto"/>
        <w:outlineLvl w:val="2"/>
        <w:rPr>
          <w:rFonts w:ascii="Calibri" w:hAnsi="Calibri" w:cs="Calibri"/>
          <w:b/>
          <w:bCs/>
          <w:sz w:val="24"/>
          <w:lang w:eastAsia="sl-SI"/>
        </w:rPr>
      </w:pPr>
      <w:r w:rsidRPr="00407D99">
        <w:rPr>
          <w:rFonts w:ascii="Calibri" w:hAnsi="Calibri" w:cs="Calibri"/>
          <w:b/>
          <w:bCs/>
          <w:sz w:val="24"/>
          <w:lang w:eastAsia="sl-SI"/>
        </w:rPr>
        <w:t>N</w:t>
      </w:r>
      <w:r w:rsidRPr="00611DE7">
        <w:rPr>
          <w:rFonts w:ascii="Calibri" w:hAnsi="Calibri" w:cs="Calibri"/>
          <w:b/>
          <w:bCs/>
          <w:sz w:val="24"/>
          <w:lang w:eastAsia="sl-SI"/>
        </w:rPr>
        <w:t>avodila za prijavitelje in prijaviteljice</w:t>
      </w:r>
    </w:p>
    <w:p w14:paraId="49D58862" w14:textId="6CA90EE3" w:rsidR="00611DE7" w:rsidRPr="00611DE7" w:rsidRDefault="00611DE7" w:rsidP="00407D99">
      <w:pPr>
        <w:spacing w:before="100" w:beforeAutospacing="1" w:after="100" w:afterAutospacing="1" w:line="240" w:lineRule="auto"/>
        <w:jc w:val="both"/>
        <w:rPr>
          <w:rFonts w:ascii="Calibri" w:hAnsi="Calibri" w:cs="Calibri"/>
          <w:sz w:val="22"/>
          <w:szCs w:val="22"/>
          <w:lang w:eastAsia="sl-SI"/>
        </w:rPr>
      </w:pPr>
      <w:r w:rsidRPr="00611DE7">
        <w:rPr>
          <w:rFonts w:ascii="Calibri" w:hAnsi="Calibri" w:cs="Calibri"/>
          <w:sz w:val="22"/>
          <w:szCs w:val="22"/>
          <w:lang w:eastAsia="sl-SI"/>
        </w:rPr>
        <w:t xml:space="preserve">Če nameravate oddati projektni predlog na enega od razpisov v okviru Širitve udeležbe in krepitve Evropskega raziskovalnega prostora, vseh grozdov drugega stebra, pobude Evropskega sveta za inovacije – Pathfinder, Misij programa Obzorje Evropa ali institucionaliziranih partnerstev v okviru drugega stebra programa Obzorje Evropa, se prijavite v portal </w:t>
      </w:r>
      <w:hyperlink r:id="rId11" w:history="1">
        <w:r w:rsidRPr="00611DE7">
          <w:rPr>
            <w:rStyle w:val="Hiperpovezava"/>
            <w:rFonts w:ascii="Calibri" w:hAnsi="Calibri" w:cs="Calibri"/>
            <w:b/>
            <w:bCs/>
            <w:sz w:val="22"/>
            <w:szCs w:val="22"/>
            <w:lang w:eastAsia="sl-SI"/>
          </w:rPr>
          <w:t>wideraexperts.eu</w:t>
        </w:r>
      </w:hyperlink>
      <w:r w:rsidRPr="00611DE7">
        <w:rPr>
          <w:rFonts w:ascii="Calibri" w:hAnsi="Calibri" w:cs="Calibri"/>
          <w:sz w:val="22"/>
          <w:szCs w:val="22"/>
          <w:lang w:eastAsia="sl-SI"/>
        </w:rPr>
        <w:t>, kjer opravite registracijo in vnesete osnovne informacije o projektnem predlogu (področje programa Obzorje Evropa, identifikacijsko oznako razpisa – Call ID, ključne besede vsebine projektnega predloga, akronim projekta ter kratek opis vsebine).</w:t>
      </w:r>
    </w:p>
    <w:p w14:paraId="1FDE0380" w14:textId="77777777" w:rsidR="00611DE7" w:rsidRPr="00611DE7" w:rsidRDefault="00611DE7" w:rsidP="00407D99">
      <w:pPr>
        <w:spacing w:before="100" w:beforeAutospacing="1" w:after="100" w:afterAutospacing="1" w:line="240" w:lineRule="auto"/>
        <w:jc w:val="both"/>
        <w:rPr>
          <w:rFonts w:ascii="Calibri" w:hAnsi="Calibri" w:cs="Calibri"/>
          <w:sz w:val="22"/>
          <w:szCs w:val="22"/>
          <w:lang w:eastAsia="sl-SI"/>
        </w:rPr>
      </w:pPr>
      <w:r w:rsidRPr="00611DE7">
        <w:rPr>
          <w:rFonts w:ascii="Calibri" w:hAnsi="Calibri" w:cs="Calibri"/>
          <w:sz w:val="22"/>
          <w:szCs w:val="22"/>
          <w:lang w:eastAsia="sl-SI"/>
        </w:rPr>
        <w:t>Registracijo lahko opravi tudi zaposleni v projektni pisarni, ki nato koordinira izvedbo postopka. Ustrezna nacionalna kontaktna točka (NKT) vas bo kontaktirala glede tehničnih vidikov postopka in vas povezala s strokovnjakom ali strokovnjakinjo.</w:t>
      </w:r>
    </w:p>
    <w:p w14:paraId="23390E8F" w14:textId="77777777" w:rsidR="00611DE7" w:rsidRPr="00611DE7" w:rsidRDefault="00611DE7" w:rsidP="00407D99">
      <w:pPr>
        <w:spacing w:before="100" w:beforeAutospacing="1" w:after="100" w:afterAutospacing="1" w:line="240" w:lineRule="auto"/>
        <w:jc w:val="both"/>
        <w:rPr>
          <w:rFonts w:ascii="Calibri" w:hAnsi="Calibri" w:cs="Calibri"/>
          <w:sz w:val="22"/>
          <w:szCs w:val="22"/>
          <w:lang w:eastAsia="sl-SI"/>
        </w:rPr>
      </w:pPr>
      <w:r w:rsidRPr="00611DE7">
        <w:rPr>
          <w:rFonts w:ascii="Calibri" w:hAnsi="Calibri" w:cs="Calibri"/>
          <w:sz w:val="22"/>
          <w:szCs w:val="22"/>
          <w:lang w:eastAsia="sl-SI"/>
        </w:rPr>
        <w:t>Da lahko strokovnjak ali strokovnjakinja korektno izvede predhodni pregled projektnega predloga, mora do dogovorjenega roka, ki ga boste naknadno uskladili, prejeti projektni predlog v angleškem jeziku, pripravljen čim bližje končni različici (tj. obrazec B). V nasprotnem primeru lahko strokovnjak ali strokovnjakinja izvedbo predhodnega pregleda odkloni.</w:t>
      </w:r>
    </w:p>
    <w:p w14:paraId="5EF03B3F" w14:textId="77777777" w:rsidR="00611DE7" w:rsidRPr="00611DE7" w:rsidRDefault="00611DE7" w:rsidP="00407D99">
      <w:pPr>
        <w:spacing w:before="100" w:beforeAutospacing="1" w:after="100" w:afterAutospacing="1" w:line="240" w:lineRule="auto"/>
        <w:jc w:val="both"/>
        <w:rPr>
          <w:rFonts w:ascii="Calibri" w:hAnsi="Calibri" w:cs="Calibri"/>
          <w:sz w:val="22"/>
          <w:szCs w:val="22"/>
          <w:lang w:eastAsia="sl-SI"/>
        </w:rPr>
      </w:pPr>
      <w:r w:rsidRPr="00611DE7">
        <w:rPr>
          <w:rFonts w:ascii="Calibri" w:hAnsi="Calibri" w:cs="Calibri"/>
          <w:sz w:val="22"/>
          <w:szCs w:val="22"/>
          <w:lang w:eastAsia="sl-SI"/>
        </w:rPr>
        <w:t>V letu 2026 lahko predloge za izvedbo predhodnega pregleda (ki še ne vključujejo končne različice projektnega predloga, tj. obrazca B) predložite do 31. decembra, in sicer najpozneje 30 koledarskih dni pred objavljenim rokom za oddajo prijave na posamezni javni razpis. V primeru velikega interesa se bo zaradi morebitnih finančnih omejitev upošteval vrstni red prispelih predlogov.</w:t>
      </w:r>
    </w:p>
    <w:p w14:paraId="411DBBAD" w14:textId="77777777" w:rsidR="00611DE7" w:rsidRPr="00611DE7" w:rsidRDefault="00611DE7" w:rsidP="00407D99">
      <w:pPr>
        <w:spacing w:before="100" w:beforeAutospacing="1" w:after="100" w:afterAutospacing="1" w:line="240" w:lineRule="auto"/>
        <w:jc w:val="both"/>
        <w:rPr>
          <w:rFonts w:ascii="Calibri" w:hAnsi="Calibri" w:cs="Calibri"/>
          <w:sz w:val="22"/>
          <w:szCs w:val="22"/>
          <w:lang w:eastAsia="sl-SI"/>
        </w:rPr>
      </w:pPr>
      <w:r w:rsidRPr="00611DE7">
        <w:rPr>
          <w:rFonts w:ascii="Calibri" w:hAnsi="Calibri" w:cs="Calibri"/>
          <w:sz w:val="22"/>
          <w:szCs w:val="22"/>
          <w:lang w:eastAsia="sl-SI"/>
        </w:rPr>
        <w:t>Predlogi za izvedbo predhodnega pregleda, ki ne bodo oddani v skladu s temi navodili, ne bodo uvrščeni v nadaljnjo obravnavo.</w:t>
      </w:r>
    </w:p>
    <w:p w14:paraId="4F367312" w14:textId="77777777" w:rsidR="00611DE7" w:rsidRPr="00611DE7" w:rsidRDefault="00611DE7" w:rsidP="00407D99">
      <w:pPr>
        <w:spacing w:before="100" w:beforeAutospacing="1" w:after="100" w:afterAutospacing="1" w:line="240" w:lineRule="auto"/>
        <w:jc w:val="both"/>
        <w:outlineLvl w:val="2"/>
        <w:rPr>
          <w:rFonts w:ascii="Calibri" w:hAnsi="Calibri" w:cs="Calibri"/>
          <w:b/>
          <w:bCs/>
          <w:sz w:val="24"/>
          <w:lang w:eastAsia="sl-SI"/>
        </w:rPr>
      </w:pPr>
      <w:r w:rsidRPr="00611DE7">
        <w:rPr>
          <w:rFonts w:ascii="Calibri" w:hAnsi="Calibri" w:cs="Calibri"/>
          <w:b/>
          <w:bCs/>
          <w:sz w:val="24"/>
          <w:lang w:eastAsia="sl-SI"/>
        </w:rPr>
        <w:t>Naloge prijaviteljev in prijaviteljic</w:t>
      </w:r>
    </w:p>
    <w:p w14:paraId="76E95180" w14:textId="219639CB" w:rsidR="00611DE7" w:rsidRPr="00611DE7" w:rsidRDefault="00611DE7" w:rsidP="00407D99">
      <w:pPr>
        <w:numPr>
          <w:ilvl w:val="0"/>
          <w:numId w:val="3"/>
        </w:numPr>
        <w:spacing w:before="100" w:beforeAutospacing="1" w:after="100" w:afterAutospacing="1" w:line="240" w:lineRule="auto"/>
        <w:jc w:val="both"/>
        <w:rPr>
          <w:rFonts w:ascii="Calibri" w:hAnsi="Calibri" w:cs="Calibri"/>
          <w:sz w:val="22"/>
          <w:szCs w:val="22"/>
          <w:lang w:eastAsia="sl-SI"/>
        </w:rPr>
      </w:pPr>
      <w:r w:rsidRPr="00611DE7">
        <w:rPr>
          <w:rFonts w:ascii="Calibri" w:hAnsi="Calibri" w:cs="Calibri"/>
          <w:sz w:val="22"/>
          <w:szCs w:val="22"/>
          <w:lang w:eastAsia="sl-SI"/>
        </w:rPr>
        <w:t xml:space="preserve">Registrirajte se na portalu </w:t>
      </w:r>
      <w:hyperlink r:id="rId12" w:history="1">
        <w:r w:rsidRPr="00611DE7">
          <w:rPr>
            <w:rStyle w:val="Hiperpovezava"/>
            <w:rFonts w:ascii="Calibri" w:hAnsi="Calibri" w:cs="Calibri"/>
            <w:b/>
            <w:bCs/>
            <w:sz w:val="22"/>
            <w:szCs w:val="22"/>
            <w:lang w:eastAsia="sl-SI"/>
          </w:rPr>
          <w:t>wideraexperts.eu</w:t>
        </w:r>
      </w:hyperlink>
      <w:r w:rsidRPr="00611DE7">
        <w:rPr>
          <w:rFonts w:ascii="Calibri" w:hAnsi="Calibri" w:cs="Calibri"/>
          <w:sz w:val="22"/>
          <w:szCs w:val="22"/>
          <w:lang w:eastAsia="sl-SI"/>
        </w:rPr>
        <w:t>.</w:t>
      </w:r>
    </w:p>
    <w:p w14:paraId="6FE8A524" w14:textId="77777777" w:rsidR="00611DE7" w:rsidRPr="00611DE7" w:rsidRDefault="00611DE7" w:rsidP="00407D99">
      <w:pPr>
        <w:numPr>
          <w:ilvl w:val="0"/>
          <w:numId w:val="3"/>
        </w:numPr>
        <w:spacing w:before="100" w:beforeAutospacing="1" w:after="100" w:afterAutospacing="1" w:line="240" w:lineRule="auto"/>
        <w:jc w:val="both"/>
        <w:rPr>
          <w:rFonts w:ascii="Calibri" w:hAnsi="Calibri" w:cs="Calibri"/>
          <w:sz w:val="22"/>
          <w:szCs w:val="22"/>
          <w:lang w:eastAsia="sl-SI"/>
        </w:rPr>
      </w:pPr>
      <w:r w:rsidRPr="00611DE7">
        <w:rPr>
          <w:rFonts w:ascii="Calibri" w:hAnsi="Calibri" w:cs="Calibri"/>
          <w:sz w:val="22"/>
          <w:szCs w:val="22"/>
          <w:lang w:eastAsia="sl-SI"/>
        </w:rPr>
        <w:t>Pripravite predlog za predhodni pregled projektne prijave in se z NKT dogovorite o časovni dinamiki posredovanja projektnega predloga (obrazec B), spletnih posvetovanj ipd.</w:t>
      </w:r>
    </w:p>
    <w:p w14:paraId="4B1449D8" w14:textId="77777777" w:rsidR="00611DE7" w:rsidRPr="00611DE7" w:rsidRDefault="00611DE7" w:rsidP="00407D99">
      <w:pPr>
        <w:numPr>
          <w:ilvl w:val="0"/>
          <w:numId w:val="3"/>
        </w:numPr>
        <w:spacing w:before="100" w:beforeAutospacing="1" w:after="100" w:afterAutospacing="1" w:line="240" w:lineRule="auto"/>
        <w:jc w:val="both"/>
        <w:rPr>
          <w:rFonts w:ascii="Calibri" w:hAnsi="Calibri" w:cs="Calibri"/>
          <w:sz w:val="22"/>
          <w:szCs w:val="22"/>
          <w:lang w:eastAsia="sl-SI"/>
        </w:rPr>
      </w:pPr>
      <w:r w:rsidRPr="00611DE7">
        <w:rPr>
          <w:rFonts w:ascii="Calibri" w:hAnsi="Calibri" w:cs="Calibri"/>
          <w:sz w:val="22"/>
          <w:szCs w:val="22"/>
          <w:lang w:eastAsia="sl-SI"/>
        </w:rPr>
        <w:t>Od strokovnjaka ali strokovnjakinje prejmete storitev predhodnega pregleda projektnega predloga (prescreening).</w:t>
      </w:r>
    </w:p>
    <w:p w14:paraId="6461AF5F" w14:textId="77777777" w:rsidR="00611DE7" w:rsidRPr="00611DE7" w:rsidRDefault="00611DE7" w:rsidP="00407D99">
      <w:pPr>
        <w:numPr>
          <w:ilvl w:val="0"/>
          <w:numId w:val="3"/>
        </w:numPr>
        <w:spacing w:before="100" w:beforeAutospacing="1" w:after="100" w:afterAutospacing="1" w:line="240" w:lineRule="auto"/>
        <w:jc w:val="both"/>
        <w:rPr>
          <w:rFonts w:ascii="Calibri" w:hAnsi="Calibri" w:cs="Calibri"/>
          <w:sz w:val="22"/>
          <w:szCs w:val="22"/>
          <w:lang w:eastAsia="sl-SI"/>
        </w:rPr>
      </w:pPr>
      <w:r w:rsidRPr="00611DE7">
        <w:rPr>
          <w:rFonts w:ascii="Calibri" w:hAnsi="Calibri" w:cs="Calibri"/>
          <w:sz w:val="22"/>
          <w:szCs w:val="22"/>
          <w:lang w:eastAsia="sl-SI"/>
        </w:rPr>
        <w:t>Prejmete pisna priporočila strokovnjaka ali strokovnjakinje.</w:t>
      </w:r>
    </w:p>
    <w:p w14:paraId="1291A96E" w14:textId="77777777" w:rsidR="00611DE7" w:rsidRPr="00611DE7" w:rsidRDefault="00611DE7" w:rsidP="00407D99">
      <w:pPr>
        <w:numPr>
          <w:ilvl w:val="0"/>
          <w:numId w:val="3"/>
        </w:numPr>
        <w:spacing w:before="100" w:beforeAutospacing="1" w:after="100" w:afterAutospacing="1" w:line="240" w:lineRule="auto"/>
        <w:jc w:val="both"/>
        <w:rPr>
          <w:rFonts w:ascii="Calibri" w:hAnsi="Calibri" w:cs="Calibri"/>
          <w:sz w:val="22"/>
          <w:szCs w:val="22"/>
          <w:lang w:eastAsia="sl-SI"/>
        </w:rPr>
      </w:pPr>
      <w:r w:rsidRPr="00611DE7">
        <w:rPr>
          <w:rFonts w:ascii="Calibri" w:hAnsi="Calibri" w:cs="Calibri"/>
          <w:sz w:val="22"/>
          <w:szCs w:val="22"/>
          <w:lang w:eastAsia="sl-SI"/>
        </w:rPr>
        <w:t>Izpolnite vprašalnik o storitvi, ki NKT omogoča oceno, ali je bila storitev izvedena v skladu s pogodbo med strokovnjakom ali strokovnjakinjo in NKT, ki nadzoruje postopek predhodnega pregleda.</w:t>
      </w:r>
    </w:p>
    <w:p w14:paraId="7A7BE77D" w14:textId="6E79149E" w:rsidR="00407D99" w:rsidRPr="00C66FAA" w:rsidRDefault="00611DE7" w:rsidP="00A6207C">
      <w:pPr>
        <w:numPr>
          <w:ilvl w:val="0"/>
          <w:numId w:val="3"/>
        </w:numPr>
        <w:spacing w:before="100" w:beforeAutospacing="1" w:after="100" w:afterAutospacing="1" w:line="240" w:lineRule="auto"/>
        <w:jc w:val="both"/>
        <w:outlineLvl w:val="2"/>
        <w:rPr>
          <w:rFonts w:ascii="Calibri" w:hAnsi="Calibri" w:cs="Calibri"/>
          <w:b/>
          <w:bCs/>
          <w:sz w:val="22"/>
          <w:szCs w:val="22"/>
          <w:lang w:eastAsia="sl-SI"/>
        </w:rPr>
      </w:pPr>
      <w:r w:rsidRPr="00611DE7">
        <w:rPr>
          <w:rFonts w:ascii="Calibri" w:hAnsi="Calibri" w:cs="Calibri"/>
          <w:sz w:val="22"/>
          <w:szCs w:val="22"/>
          <w:lang w:eastAsia="sl-SI"/>
        </w:rPr>
        <w:t>Ocenite strokovnjaka ali strokovnjakinjo, da lahko NKT presodi, ali njegov oziroma njen profil na portalu ustrezno odraža raven opravljenih storitev.</w:t>
      </w:r>
      <w:r w:rsidR="00C66FAA" w:rsidRPr="00C66FAA">
        <w:rPr>
          <w:rFonts w:ascii="Calibri" w:hAnsi="Calibri" w:cs="Calibri"/>
          <w:sz w:val="22"/>
          <w:szCs w:val="22"/>
          <w:lang w:eastAsia="sl-SI"/>
        </w:rPr>
        <w:t xml:space="preserve"> </w:t>
      </w:r>
    </w:p>
    <w:p w14:paraId="4FCE2AB6" w14:textId="7A78770B" w:rsidR="00611DE7" w:rsidRPr="00611DE7" w:rsidRDefault="00611DE7" w:rsidP="00407D99">
      <w:pPr>
        <w:spacing w:before="100" w:beforeAutospacing="1" w:after="100" w:afterAutospacing="1" w:line="240" w:lineRule="auto"/>
        <w:jc w:val="both"/>
        <w:outlineLvl w:val="2"/>
        <w:rPr>
          <w:rFonts w:ascii="Calibri" w:hAnsi="Calibri" w:cs="Calibri"/>
          <w:b/>
          <w:bCs/>
          <w:sz w:val="24"/>
          <w:lang w:eastAsia="sl-SI"/>
        </w:rPr>
      </w:pPr>
      <w:r w:rsidRPr="00611DE7">
        <w:rPr>
          <w:rFonts w:ascii="Calibri" w:hAnsi="Calibri" w:cs="Calibri"/>
          <w:b/>
          <w:bCs/>
          <w:sz w:val="24"/>
          <w:lang w:eastAsia="sl-SI"/>
        </w:rPr>
        <w:lastRenderedPageBreak/>
        <w:t>Registracija v portal wideraexperts.eu in priprava projektnega predloga</w:t>
      </w:r>
    </w:p>
    <w:p w14:paraId="33495E5C" w14:textId="77777777" w:rsidR="00611DE7" w:rsidRPr="00611DE7" w:rsidRDefault="00611DE7" w:rsidP="00407D99">
      <w:pPr>
        <w:spacing w:before="100" w:beforeAutospacing="1" w:after="100" w:afterAutospacing="1" w:line="240" w:lineRule="auto"/>
        <w:jc w:val="both"/>
        <w:rPr>
          <w:rFonts w:ascii="Calibri" w:hAnsi="Calibri" w:cs="Calibri"/>
          <w:sz w:val="22"/>
          <w:szCs w:val="22"/>
          <w:lang w:eastAsia="sl-SI"/>
        </w:rPr>
      </w:pPr>
      <w:r w:rsidRPr="00611DE7">
        <w:rPr>
          <w:rFonts w:ascii="Calibri" w:hAnsi="Calibri" w:cs="Calibri"/>
          <w:sz w:val="22"/>
          <w:szCs w:val="22"/>
          <w:lang w:eastAsia="sl-SI"/>
        </w:rPr>
        <w:t xml:space="preserve">Ob prvem obisku portala </w:t>
      </w:r>
      <w:r w:rsidRPr="00611DE7">
        <w:rPr>
          <w:rFonts w:ascii="Calibri" w:hAnsi="Calibri" w:cs="Calibri"/>
          <w:b/>
          <w:bCs/>
          <w:sz w:val="22"/>
          <w:szCs w:val="22"/>
          <w:lang w:eastAsia="sl-SI"/>
        </w:rPr>
        <w:t>wideraexperts.eu</w:t>
      </w:r>
      <w:r w:rsidRPr="00611DE7">
        <w:rPr>
          <w:rFonts w:ascii="Calibri" w:hAnsi="Calibri" w:cs="Calibri"/>
          <w:sz w:val="22"/>
          <w:szCs w:val="22"/>
          <w:lang w:eastAsia="sl-SI"/>
        </w:rPr>
        <w:t xml:space="preserve"> se prikaže pozdravni zaslon z več možnostmi izbire. Izberite gumb </w:t>
      </w:r>
      <w:r w:rsidRPr="00611DE7">
        <w:rPr>
          <w:rFonts w:ascii="Calibri" w:hAnsi="Calibri" w:cs="Calibri"/>
          <w:i/>
          <w:iCs/>
          <w:sz w:val="22"/>
          <w:szCs w:val="22"/>
          <w:lang w:eastAsia="sl-SI"/>
        </w:rPr>
        <w:t>Applicant (Prijavitelj)</w:t>
      </w:r>
      <w:r w:rsidRPr="00611DE7">
        <w:rPr>
          <w:rFonts w:ascii="Calibri" w:hAnsi="Calibri" w:cs="Calibri"/>
          <w:sz w:val="22"/>
          <w:szCs w:val="22"/>
          <w:lang w:eastAsia="sl-SI"/>
        </w:rPr>
        <w:t xml:space="preserve"> na desni strani zaslona, s čimer se preusmerite v prvo registracijsko okno, kjer vnesete elektronski naslov in geslo.</w:t>
      </w:r>
    </w:p>
    <w:p w14:paraId="20B5CBE3" w14:textId="77777777" w:rsidR="00611DE7" w:rsidRPr="00611DE7" w:rsidRDefault="00611DE7" w:rsidP="00407D99">
      <w:pPr>
        <w:spacing w:before="100" w:beforeAutospacing="1" w:after="100" w:afterAutospacing="1" w:line="240" w:lineRule="auto"/>
        <w:jc w:val="both"/>
        <w:rPr>
          <w:rFonts w:ascii="Calibri" w:hAnsi="Calibri" w:cs="Calibri"/>
          <w:sz w:val="22"/>
          <w:szCs w:val="22"/>
          <w:lang w:eastAsia="sl-SI"/>
        </w:rPr>
      </w:pPr>
      <w:r w:rsidRPr="00611DE7">
        <w:rPr>
          <w:rFonts w:ascii="Calibri" w:hAnsi="Calibri" w:cs="Calibri"/>
          <w:sz w:val="22"/>
          <w:szCs w:val="22"/>
          <w:lang w:eastAsia="sl-SI"/>
        </w:rPr>
        <w:t>V nadaljevanju prijavitelj ali prijaviteljica vnese osebne podatke, podatke o organizaciji ter osnovne podatke o projektnem predlogu. Na podlagi teh podatkov sistem prijavi dodeli ustrezno nacionalno kontaktno točko iz države prijavitelja ali prijaviteljice.</w:t>
      </w:r>
    </w:p>
    <w:p w14:paraId="795B7C7B" w14:textId="77777777" w:rsidR="00611DE7" w:rsidRPr="00611DE7" w:rsidRDefault="00611DE7" w:rsidP="00407D99">
      <w:pPr>
        <w:spacing w:before="100" w:beforeAutospacing="1" w:after="100" w:afterAutospacing="1" w:line="240" w:lineRule="auto"/>
        <w:jc w:val="both"/>
        <w:rPr>
          <w:rFonts w:ascii="Calibri" w:hAnsi="Calibri" w:cs="Calibri"/>
          <w:sz w:val="22"/>
          <w:szCs w:val="22"/>
          <w:lang w:eastAsia="sl-SI"/>
        </w:rPr>
      </w:pPr>
      <w:r w:rsidRPr="00611DE7">
        <w:rPr>
          <w:rFonts w:ascii="Calibri" w:hAnsi="Calibri" w:cs="Calibri"/>
          <w:sz w:val="22"/>
          <w:szCs w:val="22"/>
          <w:lang w:eastAsia="sl-SI"/>
        </w:rPr>
        <w:t>Izbira ustreznih ključnih besed je zelo pomembna, saj sistem na tej podlagi pripravi omejen nabor ustreznih strokovnjakov in strokovnjakinj, med katerimi NKT izbere najprimernejšega oziroma najprimernejšo in ga oziroma jo povabi k sodelovanju. Strokovnjak ali strokovnjakinja pridobi dostop do vsebine prijave šele po podpisu pogodbe z organizacijo NKT, ki vključuje tudi klavzulo o zaupnosti.</w:t>
      </w:r>
    </w:p>
    <w:p w14:paraId="45C383A7" w14:textId="77777777" w:rsidR="00611DE7" w:rsidRPr="00611DE7" w:rsidRDefault="00611DE7" w:rsidP="00407D99">
      <w:pPr>
        <w:spacing w:before="100" w:beforeAutospacing="1" w:after="100" w:afterAutospacing="1" w:line="240" w:lineRule="auto"/>
        <w:jc w:val="both"/>
        <w:rPr>
          <w:rFonts w:ascii="Calibri" w:hAnsi="Calibri" w:cs="Calibri"/>
          <w:sz w:val="22"/>
          <w:szCs w:val="22"/>
          <w:lang w:eastAsia="sl-SI"/>
        </w:rPr>
      </w:pPr>
      <w:r w:rsidRPr="00611DE7">
        <w:rPr>
          <w:rFonts w:ascii="Calibri" w:hAnsi="Calibri" w:cs="Calibri"/>
          <w:sz w:val="22"/>
          <w:szCs w:val="22"/>
          <w:lang w:eastAsia="sl-SI"/>
        </w:rPr>
        <w:t>Po podpisu pogodbe strokovnjak ali strokovnjakinja kontaktira prijavitelja ali prijaviteljico in se z njim oziroma z njo dogovori o podrobnostih izvedbe predhodnega pregleda projektne prijave.</w:t>
      </w:r>
    </w:p>
    <w:p w14:paraId="789E7901" w14:textId="77777777" w:rsidR="00611DE7" w:rsidRPr="00611DE7" w:rsidRDefault="00611DE7" w:rsidP="00407D99">
      <w:pPr>
        <w:spacing w:before="100" w:beforeAutospacing="1" w:after="100" w:afterAutospacing="1" w:line="240" w:lineRule="auto"/>
        <w:jc w:val="both"/>
        <w:rPr>
          <w:rFonts w:ascii="Calibri" w:hAnsi="Calibri" w:cs="Calibri"/>
          <w:sz w:val="22"/>
          <w:szCs w:val="22"/>
          <w:lang w:eastAsia="sl-SI"/>
        </w:rPr>
      </w:pPr>
      <w:r w:rsidRPr="00611DE7">
        <w:rPr>
          <w:rFonts w:ascii="Calibri" w:hAnsi="Calibri" w:cs="Calibri"/>
          <w:sz w:val="22"/>
          <w:szCs w:val="22"/>
          <w:lang w:eastAsia="sl-SI"/>
        </w:rPr>
        <w:t xml:space="preserve">Po zaključku dela strokovnjak ali strokovnjakinja v portal naloži pisna priporočila za izboljšanje kakovosti projektne prijave ter poročilo o opravljenem delu. Status v portalu se nato spremeni v </w:t>
      </w:r>
      <w:r w:rsidRPr="00611DE7">
        <w:rPr>
          <w:rFonts w:ascii="Calibri" w:hAnsi="Calibri" w:cs="Calibri"/>
          <w:i/>
          <w:iCs/>
          <w:sz w:val="22"/>
          <w:szCs w:val="22"/>
          <w:lang w:eastAsia="sl-SI"/>
        </w:rPr>
        <w:t>Verification needed (Potrebno preverjanje)</w:t>
      </w:r>
      <w:r w:rsidRPr="00611DE7">
        <w:rPr>
          <w:rFonts w:ascii="Calibri" w:hAnsi="Calibri" w:cs="Calibri"/>
          <w:sz w:val="22"/>
          <w:szCs w:val="22"/>
          <w:lang w:eastAsia="sl-SI"/>
        </w:rPr>
        <w:t>. Nacionalna kontaktna točka mora po posvetovanju s prijaviteljem ali prijaviteljico dokumenta potrditi ali zavrniti.</w:t>
      </w:r>
    </w:p>
    <w:p w14:paraId="7295054F" w14:textId="77777777" w:rsidR="00611DE7" w:rsidRPr="00611DE7" w:rsidRDefault="00611DE7" w:rsidP="00407D99">
      <w:pPr>
        <w:spacing w:before="100" w:beforeAutospacing="1" w:after="100" w:afterAutospacing="1" w:line="240" w:lineRule="auto"/>
        <w:jc w:val="both"/>
        <w:rPr>
          <w:rFonts w:ascii="Calibri" w:hAnsi="Calibri" w:cs="Calibri"/>
          <w:sz w:val="22"/>
          <w:szCs w:val="22"/>
          <w:lang w:eastAsia="sl-SI"/>
        </w:rPr>
      </w:pPr>
      <w:r w:rsidRPr="00611DE7">
        <w:rPr>
          <w:rFonts w:ascii="Calibri" w:hAnsi="Calibri" w:cs="Calibri"/>
          <w:sz w:val="22"/>
          <w:szCs w:val="22"/>
          <w:lang w:eastAsia="sl-SI"/>
        </w:rPr>
        <w:t xml:space="preserve">Če sta dokumenta zavrnjena, mora strokovnjak ali strokovnjakinja v sodelovanju s prijaviteljem ali prijaviteljico priporočila in poročilo ustrezno dopolniti (po potrebi z dodatnim časom za izvedbo storitve). Po potrditvi s strani NKT se status v portalu spremeni v </w:t>
      </w:r>
      <w:r w:rsidRPr="00611DE7">
        <w:rPr>
          <w:rFonts w:ascii="Calibri" w:hAnsi="Calibri" w:cs="Calibri"/>
          <w:i/>
          <w:iCs/>
          <w:sz w:val="22"/>
          <w:szCs w:val="22"/>
          <w:lang w:eastAsia="sl-SI"/>
        </w:rPr>
        <w:t>Completed (Zaključeno)</w:t>
      </w:r>
      <w:r w:rsidRPr="00611DE7">
        <w:rPr>
          <w:rFonts w:ascii="Calibri" w:hAnsi="Calibri" w:cs="Calibri"/>
          <w:sz w:val="22"/>
          <w:szCs w:val="22"/>
          <w:lang w:eastAsia="sl-SI"/>
        </w:rPr>
        <w:t>.</w:t>
      </w:r>
    </w:p>
    <w:p w14:paraId="58C52502" w14:textId="77777777" w:rsidR="00611DE7" w:rsidRPr="00611DE7" w:rsidRDefault="00611DE7" w:rsidP="00407D99">
      <w:pPr>
        <w:spacing w:before="100" w:beforeAutospacing="1" w:after="100" w:afterAutospacing="1" w:line="240" w:lineRule="auto"/>
        <w:jc w:val="both"/>
        <w:outlineLvl w:val="2"/>
        <w:rPr>
          <w:rFonts w:ascii="Calibri" w:hAnsi="Calibri" w:cs="Calibri"/>
          <w:b/>
          <w:bCs/>
          <w:sz w:val="24"/>
          <w:lang w:eastAsia="sl-SI"/>
        </w:rPr>
      </w:pPr>
      <w:r w:rsidRPr="00611DE7">
        <w:rPr>
          <w:rFonts w:ascii="Calibri" w:hAnsi="Calibri" w:cs="Calibri"/>
          <w:b/>
          <w:bCs/>
          <w:sz w:val="24"/>
          <w:lang w:eastAsia="sl-SI"/>
        </w:rPr>
        <w:t>Zaključek storitve</w:t>
      </w:r>
    </w:p>
    <w:p w14:paraId="78E0340A" w14:textId="061B9A71" w:rsidR="0099263E" w:rsidRDefault="00611DE7" w:rsidP="00C66FAA">
      <w:pPr>
        <w:spacing w:before="100" w:beforeAutospacing="1" w:after="100" w:afterAutospacing="1" w:line="240" w:lineRule="auto"/>
        <w:jc w:val="both"/>
        <w:rPr>
          <w:rFonts w:ascii="Times New Roman" w:hAnsi="Times New Roman"/>
          <w:sz w:val="24"/>
        </w:rPr>
      </w:pPr>
      <w:r w:rsidRPr="00611DE7">
        <w:rPr>
          <w:rFonts w:ascii="Calibri" w:hAnsi="Calibri" w:cs="Calibri"/>
          <w:sz w:val="22"/>
          <w:szCs w:val="22"/>
          <w:lang w:eastAsia="sl-SI"/>
        </w:rPr>
        <w:t>Ko je pregled projektnega predloga zaključen, prijavitelj ali prijaviteljica prejme obvestilo in lahko iz portala prenese dokument v obliki PDF s priporočili. Prav tako lahko oceni strokovnjaka ali strokovnjakinjo ter izpolni kratek evalvacijski vprašalnik o izvedeni storitvi. Na podlagi teh ocen NKT odloča o nadaljnjem sodelovanju s posameznim strokovnjakom ali strokovnjakinjo.</w:t>
      </w:r>
    </w:p>
    <w:p w14:paraId="7E8DE88A" w14:textId="77777777" w:rsidR="00EB38B1" w:rsidRDefault="00EB38B1" w:rsidP="002751DB">
      <w:pPr>
        <w:jc w:val="right"/>
        <w:rPr>
          <w:rFonts w:ascii="Times New Roman" w:hAnsi="Times New Roman"/>
          <w:sz w:val="24"/>
        </w:rPr>
      </w:pPr>
    </w:p>
    <w:sectPr w:rsidR="00EB38B1" w:rsidSect="00783310">
      <w:headerReference w:type="default" r:id="rId13"/>
      <w:footerReference w:type="even" r:id="rId14"/>
      <w:footerReference w:type="default" r:id="rId15"/>
      <w:headerReference w:type="first" r:id="rId16"/>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B97FE" w14:textId="77777777" w:rsidR="00C10EA4" w:rsidRDefault="00C10EA4" w:rsidP="008A4089">
      <w:pPr>
        <w:spacing w:line="240" w:lineRule="auto"/>
      </w:pPr>
      <w:r>
        <w:separator/>
      </w:r>
    </w:p>
  </w:endnote>
  <w:endnote w:type="continuationSeparator" w:id="0">
    <w:p w14:paraId="02633DFC" w14:textId="77777777" w:rsidR="00C10EA4" w:rsidRDefault="00C10EA4"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Light">
    <w:charset w:val="00"/>
    <w:family w:val="auto"/>
    <w:pitch w:val="variable"/>
    <w:sig w:usb0="E0000AFF" w:usb1="5000217F" w:usb2="00000021"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B34B" w14:textId="77777777" w:rsidR="009D782F"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D3114F1" w14:textId="77777777" w:rsidR="009D782F" w:rsidRDefault="009D782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F37D" w14:textId="77777777" w:rsidR="009D782F"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28</w:t>
    </w:r>
    <w:r>
      <w:rPr>
        <w:rStyle w:val="tevilkastrani"/>
      </w:rPr>
      <w:fldChar w:fldCharType="end"/>
    </w:r>
  </w:p>
  <w:p w14:paraId="1967C94C" w14:textId="77777777" w:rsidR="009D782F" w:rsidRDefault="009D782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4875B" w14:textId="77777777" w:rsidR="00C10EA4" w:rsidRDefault="00C10EA4" w:rsidP="008A4089">
      <w:pPr>
        <w:spacing w:line="240" w:lineRule="auto"/>
      </w:pPr>
      <w:r>
        <w:separator/>
      </w:r>
    </w:p>
  </w:footnote>
  <w:footnote w:type="continuationSeparator" w:id="0">
    <w:p w14:paraId="2C1A7CB1" w14:textId="77777777" w:rsidR="00C10EA4" w:rsidRDefault="00C10EA4"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08D1" w14:textId="77777777" w:rsidR="009D782F" w:rsidRPr="00110CBD" w:rsidRDefault="009D782F"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1687B30A" w14:textId="77777777" w:rsidTr="00CA6DCC">
      <w:trPr>
        <w:trHeight w:hRule="exact" w:val="847"/>
      </w:trPr>
      <w:tc>
        <w:tcPr>
          <w:tcW w:w="649" w:type="dxa"/>
        </w:tcPr>
        <w:p w14:paraId="0E2514CA" w14:textId="77777777" w:rsidR="009D782F" w:rsidRDefault="008A4089" w:rsidP="007A37F8">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3F9B458D" w14:textId="77777777" w:rsidR="009D782F" w:rsidRPr="006D42D9" w:rsidRDefault="009D782F" w:rsidP="007A37F8">
          <w:pPr>
            <w:rPr>
              <w:rFonts w:ascii="Republika" w:hAnsi="Republika"/>
              <w:sz w:val="60"/>
              <w:szCs w:val="60"/>
            </w:rPr>
          </w:pPr>
        </w:p>
        <w:p w14:paraId="42C80698" w14:textId="77777777" w:rsidR="009D782F" w:rsidRPr="006D42D9" w:rsidRDefault="009D782F" w:rsidP="007A37F8">
          <w:pPr>
            <w:rPr>
              <w:rFonts w:ascii="Republika" w:hAnsi="Republika"/>
              <w:sz w:val="60"/>
              <w:szCs w:val="60"/>
            </w:rPr>
          </w:pPr>
        </w:p>
        <w:p w14:paraId="0EB1BCEE" w14:textId="77777777" w:rsidR="009D782F" w:rsidRPr="006D42D9" w:rsidRDefault="009D782F" w:rsidP="007A37F8">
          <w:pPr>
            <w:rPr>
              <w:rFonts w:ascii="Republika" w:hAnsi="Republika"/>
              <w:sz w:val="60"/>
              <w:szCs w:val="60"/>
            </w:rPr>
          </w:pPr>
        </w:p>
        <w:p w14:paraId="53A9A36B" w14:textId="77777777" w:rsidR="009D782F" w:rsidRPr="006D42D9" w:rsidRDefault="009D782F" w:rsidP="007A37F8">
          <w:pPr>
            <w:rPr>
              <w:rFonts w:ascii="Republika" w:hAnsi="Republika"/>
              <w:sz w:val="60"/>
              <w:szCs w:val="60"/>
            </w:rPr>
          </w:pPr>
        </w:p>
        <w:p w14:paraId="2DEF191D" w14:textId="77777777" w:rsidR="009D782F" w:rsidRPr="006D42D9" w:rsidRDefault="009D782F" w:rsidP="007A37F8">
          <w:pPr>
            <w:rPr>
              <w:rFonts w:ascii="Republika" w:hAnsi="Republika"/>
              <w:sz w:val="60"/>
              <w:szCs w:val="60"/>
            </w:rPr>
          </w:pPr>
        </w:p>
        <w:p w14:paraId="48A32DD3" w14:textId="77777777" w:rsidR="009D782F" w:rsidRPr="006D42D9" w:rsidRDefault="009D782F" w:rsidP="007A37F8">
          <w:pPr>
            <w:rPr>
              <w:rFonts w:ascii="Republika" w:hAnsi="Republika"/>
              <w:sz w:val="60"/>
              <w:szCs w:val="60"/>
            </w:rPr>
          </w:pPr>
        </w:p>
        <w:p w14:paraId="3721CBA6" w14:textId="77777777" w:rsidR="009D782F" w:rsidRPr="006D42D9" w:rsidRDefault="009D782F" w:rsidP="007A37F8">
          <w:pPr>
            <w:rPr>
              <w:rFonts w:ascii="Republika" w:hAnsi="Republika"/>
              <w:sz w:val="60"/>
              <w:szCs w:val="60"/>
            </w:rPr>
          </w:pPr>
        </w:p>
        <w:p w14:paraId="268E6A89" w14:textId="77777777" w:rsidR="009D782F" w:rsidRPr="006D42D9" w:rsidRDefault="009D782F" w:rsidP="007A37F8">
          <w:pPr>
            <w:rPr>
              <w:rFonts w:ascii="Republika" w:hAnsi="Republika"/>
              <w:sz w:val="60"/>
              <w:szCs w:val="60"/>
            </w:rPr>
          </w:pPr>
        </w:p>
        <w:p w14:paraId="4099CB55" w14:textId="77777777" w:rsidR="009D782F" w:rsidRPr="006D42D9" w:rsidRDefault="009D782F" w:rsidP="007A37F8">
          <w:pPr>
            <w:rPr>
              <w:rFonts w:ascii="Republika" w:hAnsi="Republika"/>
              <w:sz w:val="60"/>
              <w:szCs w:val="60"/>
            </w:rPr>
          </w:pPr>
        </w:p>
        <w:p w14:paraId="671A533E" w14:textId="77777777" w:rsidR="009D782F" w:rsidRPr="006D42D9" w:rsidRDefault="009D782F" w:rsidP="007A37F8">
          <w:pPr>
            <w:rPr>
              <w:rFonts w:ascii="Republika" w:hAnsi="Republika"/>
              <w:sz w:val="60"/>
              <w:szCs w:val="60"/>
            </w:rPr>
          </w:pPr>
        </w:p>
        <w:p w14:paraId="77F869C8" w14:textId="77777777" w:rsidR="009D782F" w:rsidRPr="006D42D9" w:rsidRDefault="009D782F" w:rsidP="007A37F8">
          <w:pPr>
            <w:rPr>
              <w:rFonts w:ascii="Republika" w:hAnsi="Republika"/>
              <w:sz w:val="60"/>
              <w:szCs w:val="60"/>
            </w:rPr>
          </w:pPr>
        </w:p>
        <w:p w14:paraId="0FFF0BF4" w14:textId="77777777" w:rsidR="009D782F" w:rsidRPr="006D42D9" w:rsidRDefault="009D782F" w:rsidP="007A37F8">
          <w:pPr>
            <w:rPr>
              <w:rFonts w:ascii="Republika" w:hAnsi="Republika"/>
              <w:sz w:val="60"/>
              <w:szCs w:val="60"/>
            </w:rPr>
          </w:pPr>
        </w:p>
        <w:p w14:paraId="467A5181" w14:textId="77777777" w:rsidR="009D782F" w:rsidRPr="006D42D9" w:rsidRDefault="009D782F" w:rsidP="007A37F8">
          <w:pPr>
            <w:rPr>
              <w:rFonts w:ascii="Republika" w:hAnsi="Republika"/>
              <w:sz w:val="60"/>
              <w:szCs w:val="60"/>
            </w:rPr>
          </w:pPr>
        </w:p>
        <w:p w14:paraId="5D958EBD" w14:textId="77777777" w:rsidR="009D782F" w:rsidRPr="006D42D9" w:rsidRDefault="009D782F" w:rsidP="007A37F8">
          <w:pPr>
            <w:rPr>
              <w:rFonts w:ascii="Republika" w:hAnsi="Republika"/>
              <w:sz w:val="60"/>
              <w:szCs w:val="60"/>
            </w:rPr>
          </w:pPr>
        </w:p>
        <w:p w14:paraId="4D91D06F" w14:textId="77777777" w:rsidR="009D782F" w:rsidRPr="006D42D9" w:rsidRDefault="009D782F" w:rsidP="007A37F8">
          <w:pPr>
            <w:rPr>
              <w:rFonts w:ascii="Republika" w:hAnsi="Republika"/>
              <w:sz w:val="60"/>
              <w:szCs w:val="60"/>
            </w:rPr>
          </w:pPr>
        </w:p>
        <w:p w14:paraId="6DF6221D" w14:textId="77777777" w:rsidR="009D782F" w:rsidRPr="006D42D9" w:rsidRDefault="009D782F" w:rsidP="007A37F8">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F04B14" w:rsidRPr="008F3500" w14:paraId="7A74F3B3" w14:textId="77777777" w:rsidTr="00CF1D75">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6EEC4DE3" w14:textId="77777777" w:rsidR="009D782F" w:rsidRPr="006D42D9" w:rsidRDefault="009D782F" w:rsidP="006D42D9">
          <w:pPr>
            <w:rPr>
              <w:rFonts w:ascii="Republika" w:hAnsi="Republika"/>
              <w:sz w:val="60"/>
              <w:szCs w:val="60"/>
            </w:rPr>
          </w:pPr>
        </w:p>
      </w:tc>
    </w:tr>
  </w:tbl>
  <w:p w14:paraId="73B60C24" w14:textId="77777777" w:rsidR="009D782F" w:rsidRPr="008F3500" w:rsidRDefault="008A4089"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3E708EC3" wp14:editId="7F21B6C3">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078C8"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29FCB37F" w14:textId="308C52E7" w:rsidR="009D782F" w:rsidRDefault="008A4089" w:rsidP="00E54229">
    <w:pPr>
      <w:pStyle w:val="Glava"/>
      <w:tabs>
        <w:tab w:val="clear" w:pos="4320"/>
        <w:tab w:val="clear" w:pos="8640"/>
        <w:tab w:val="left" w:pos="5112"/>
      </w:tabs>
      <w:spacing w:line="240" w:lineRule="exact"/>
      <w:rPr>
        <w:rFonts w:ascii="Republika" w:hAnsi="Republika"/>
        <w:b/>
        <w:caps/>
      </w:rPr>
    </w:pPr>
    <w:r w:rsidRPr="008A4089">
      <w:rPr>
        <w:rFonts w:ascii="Republika" w:hAnsi="Republika"/>
        <w:b/>
        <w:caps/>
      </w:rPr>
      <w:t xml:space="preserve">MinIstrstvo za </w:t>
    </w:r>
    <w:r w:rsidR="00E54229">
      <w:rPr>
        <w:rFonts w:ascii="Republika" w:hAnsi="Republika"/>
        <w:b/>
        <w:caps/>
      </w:rPr>
      <w:t>VISOKO ŠOLSTVO,</w:t>
    </w:r>
  </w:p>
  <w:p w14:paraId="60C7D112" w14:textId="7769EA38" w:rsidR="00E54229" w:rsidRDefault="00E54229" w:rsidP="00E54229">
    <w:pPr>
      <w:pStyle w:val="Glava"/>
      <w:tabs>
        <w:tab w:val="clear" w:pos="4320"/>
        <w:tab w:val="clear" w:pos="8640"/>
        <w:tab w:val="left" w:pos="5112"/>
      </w:tabs>
      <w:spacing w:line="240" w:lineRule="exact"/>
      <w:rPr>
        <w:rFonts w:ascii="Republika" w:hAnsi="Republika"/>
        <w:b/>
        <w:caps/>
      </w:rPr>
    </w:pPr>
    <w:r>
      <w:rPr>
        <w:rFonts w:ascii="Republika" w:hAnsi="Republika"/>
        <w:b/>
        <w:caps/>
      </w:rPr>
      <w:t>ZNANOST IN INOVACIJE</w:t>
    </w:r>
  </w:p>
  <w:p w14:paraId="354B7143" w14:textId="77777777" w:rsidR="00E54229" w:rsidRPr="008A4089" w:rsidRDefault="00E54229" w:rsidP="00E54229">
    <w:pPr>
      <w:pStyle w:val="Glava"/>
      <w:tabs>
        <w:tab w:val="clear" w:pos="4320"/>
        <w:tab w:val="clear" w:pos="8640"/>
        <w:tab w:val="left" w:pos="5112"/>
      </w:tabs>
      <w:spacing w:line="240" w:lineRule="exact"/>
      <w:rPr>
        <w:rFonts w:ascii="Republika" w:hAnsi="Republika"/>
        <w:b/>
        <w:caps/>
      </w:rPr>
    </w:pPr>
  </w:p>
  <w:p w14:paraId="42A343A6" w14:textId="36198A33" w:rsidR="003702FA" w:rsidRPr="008F3500" w:rsidRDefault="00CF4672" w:rsidP="003702FA">
    <w:pPr>
      <w:pStyle w:val="Glava"/>
      <w:tabs>
        <w:tab w:val="clear" w:pos="4320"/>
        <w:tab w:val="clear" w:pos="8640"/>
        <w:tab w:val="left" w:pos="5112"/>
      </w:tabs>
      <w:spacing w:before="120" w:line="240" w:lineRule="exact"/>
      <w:rPr>
        <w:rFonts w:cs="Arial"/>
        <w:sz w:val="16"/>
      </w:rPr>
    </w:pPr>
    <w:r>
      <w:rPr>
        <w:rFonts w:cs="Arial"/>
        <w:sz w:val="16"/>
      </w:rPr>
      <w:t xml:space="preserve">Masarykova </w:t>
    </w:r>
    <w:r w:rsidR="003702FA">
      <w:rPr>
        <w:rFonts w:cs="Arial"/>
        <w:sz w:val="16"/>
      </w:rPr>
      <w:t>cesta 1</w:t>
    </w:r>
    <w:r>
      <w:rPr>
        <w:rFonts w:cs="Arial"/>
        <w:sz w:val="16"/>
      </w:rPr>
      <w:t>6</w:t>
    </w:r>
    <w:r w:rsidR="003702FA">
      <w:rPr>
        <w:rFonts w:cs="Arial"/>
        <w:sz w:val="16"/>
      </w:rPr>
      <w:t>, 1000 Ljubljana</w:t>
    </w:r>
    <w:r w:rsidR="003702FA" w:rsidRPr="008F3500">
      <w:rPr>
        <w:rFonts w:cs="Arial"/>
        <w:sz w:val="16"/>
      </w:rPr>
      <w:tab/>
      <w:t xml:space="preserve">T: </w:t>
    </w:r>
    <w:r w:rsidR="003702FA">
      <w:rPr>
        <w:rFonts w:cs="Arial"/>
        <w:sz w:val="16"/>
      </w:rPr>
      <w:t>01 4</w:t>
    </w:r>
    <w:r>
      <w:rPr>
        <w:rFonts w:cs="Arial"/>
        <w:sz w:val="16"/>
      </w:rPr>
      <w:t>00</w:t>
    </w:r>
    <w:r w:rsidR="003702FA">
      <w:rPr>
        <w:rFonts w:cs="Arial"/>
        <w:sz w:val="16"/>
      </w:rPr>
      <w:t xml:space="preserve"> </w:t>
    </w:r>
    <w:r>
      <w:rPr>
        <w:rFonts w:cs="Arial"/>
        <w:sz w:val="16"/>
      </w:rPr>
      <w:t>52 00</w:t>
    </w:r>
  </w:p>
  <w:p w14:paraId="0C671006" w14:textId="11C5BB5B"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w:t>
    </w:r>
    <w:r w:rsidR="00CF4672">
      <w:rPr>
        <w:rFonts w:cs="Arial"/>
        <w:sz w:val="16"/>
      </w:rPr>
      <w:t>00 53 21</w:t>
    </w:r>
  </w:p>
  <w:p w14:paraId="68DE6C0D" w14:textId="09831DC8"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w:t>
    </w:r>
    <w:r w:rsidR="00E54229">
      <w:rPr>
        <w:rFonts w:cs="Arial"/>
        <w:sz w:val="16"/>
      </w:rPr>
      <w:t>mvzi</w:t>
    </w:r>
    <w:r>
      <w:rPr>
        <w:rFonts w:cs="Arial"/>
        <w:sz w:val="16"/>
      </w:rPr>
      <w:t>@gov.si</w:t>
    </w:r>
  </w:p>
  <w:p w14:paraId="37E41F91" w14:textId="02611E98"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w:t>
    </w:r>
    <w:r w:rsidR="00E54229">
      <w:rPr>
        <w:rFonts w:cs="Arial"/>
        <w:sz w:val="16"/>
      </w:rPr>
      <w:t>mvzi</w:t>
    </w:r>
    <w:r>
      <w:rPr>
        <w:rFonts w:cs="Arial"/>
        <w:sz w:val="16"/>
      </w:rPr>
      <w:t>.gov.si</w:t>
    </w:r>
  </w:p>
  <w:p w14:paraId="42193A65" w14:textId="77777777" w:rsidR="009D782F" w:rsidRPr="008F3500" w:rsidRDefault="009D782F"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B78BC"/>
    <w:multiLevelType w:val="multilevel"/>
    <w:tmpl w:val="45BE1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190DAA"/>
    <w:multiLevelType w:val="hybridMultilevel"/>
    <w:tmpl w:val="63483FD6"/>
    <w:lvl w:ilvl="0" w:tplc="1BEA46CC">
      <w:numFmt w:val="bullet"/>
      <w:lvlText w:val="•"/>
      <w:lvlJc w:val="left"/>
      <w:pPr>
        <w:ind w:left="720" w:hanging="360"/>
      </w:pPr>
      <w:rPr>
        <w:rFonts w:ascii="Times New Roman" w:eastAsia="Aptos"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FF86B98"/>
    <w:multiLevelType w:val="hybridMultilevel"/>
    <w:tmpl w:val="BD56162E"/>
    <w:lvl w:ilvl="0" w:tplc="A7F621D8">
      <w:start w:val="7"/>
      <w:numFmt w:val="bullet"/>
      <w:lvlText w:val="-"/>
      <w:lvlJc w:val="left"/>
      <w:pPr>
        <w:ind w:left="720" w:hanging="360"/>
      </w:pPr>
      <w:rPr>
        <w:rFonts w:ascii="Roboto Light" w:eastAsia="Aptos" w:hAnsi="Roboto Light"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4D951A45"/>
    <w:multiLevelType w:val="multilevel"/>
    <w:tmpl w:val="EE68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7194287">
    <w:abstractNumId w:val="2"/>
  </w:num>
  <w:num w:numId="2" w16cid:durableId="989555572">
    <w:abstractNumId w:val="1"/>
  </w:num>
  <w:num w:numId="3" w16cid:durableId="495075894">
    <w:abstractNumId w:val="0"/>
  </w:num>
  <w:num w:numId="4" w16cid:durableId="19181748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89"/>
    <w:rsid w:val="000026DC"/>
    <w:rsid w:val="00027EEA"/>
    <w:rsid w:val="00034AD2"/>
    <w:rsid w:val="000414B1"/>
    <w:rsid w:val="000947AE"/>
    <w:rsid w:val="000B29B0"/>
    <w:rsid w:val="000B6693"/>
    <w:rsid w:val="0010001C"/>
    <w:rsid w:val="00111081"/>
    <w:rsid w:val="001213CF"/>
    <w:rsid w:val="00153FE4"/>
    <w:rsid w:val="001627A6"/>
    <w:rsid w:val="001B6648"/>
    <w:rsid w:val="001C7E13"/>
    <w:rsid w:val="001D00C5"/>
    <w:rsid w:val="001D3AFF"/>
    <w:rsid w:val="001D5375"/>
    <w:rsid w:val="002031A8"/>
    <w:rsid w:val="002234D9"/>
    <w:rsid w:val="00237C32"/>
    <w:rsid w:val="00241A15"/>
    <w:rsid w:val="00244B54"/>
    <w:rsid w:val="0025659B"/>
    <w:rsid w:val="002751DB"/>
    <w:rsid w:val="00276B7C"/>
    <w:rsid w:val="00280D79"/>
    <w:rsid w:val="002A6214"/>
    <w:rsid w:val="002D38DE"/>
    <w:rsid w:val="002D65D4"/>
    <w:rsid w:val="002F47EF"/>
    <w:rsid w:val="00310BE6"/>
    <w:rsid w:val="003702FA"/>
    <w:rsid w:val="0037373E"/>
    <w:rsid w:val="00377D9F"/>
    <w:rsid w:val="003D703A"/>
    <w:rsid w:val="00407343"/>
    <w:rsid w:val="00407D99"/>
    <w:rsid w:val="00413CFB"/>
    <w:rsid w:val="00421FDF"/>
    <w:rsid w:val="004479C4"/>
    <w:rsid w:val="00460A2F"/>
    <w:rsid w:val="004941CD"/>
    <w:rsid w:val="004A0CAB"/>
    <w:rsid w:val="004C318B"/>
    <w:rsid w:val="004D2FD1"/>
    <w:rsid w:val="00521D81"/>
    <w:rsid w:val="00521FBB"/>
    <w:rsid w:val="00556198"/>
    <w:rsid w:val="00582D49"/>
    <w:rsid w:val="0058373B"/>
    <w:rsid w:val="005B7EAB"/>
    <w:rsid w:val="005D36C7"/>
    <w:rsid w:val="005F6F6D"/>
    <w:rsid w:val="00605AD2"/>
    <w:rsid w:val="0061154E"/>
    <w:rsid w:val="00611DE7"/>
    <w:rsid w:val="006202CB"/>
    <w:rsid w:val="00630E99"/>
    <w:rsid w:val="00641B0F"/>
    <w:rsid w:val="006570D2"/>
    <w:rsid w:val="006641EC"/>
    <w:rsid w:val="00664B78"/>
    <w:rsid w:val="00680B8D"/>
    <w:rsid w:val="006A3FA8"/>
    <w:rsid w:val="006B1D00"/>
    <w:rsid w:val="006D689C"/>
    <w:rsid w:val="006E1591"/>
    <w:rsid w:val="00700218"/>
    <w:rsid w:val="00700BF8"/>
    <w:rsid w:val="00722E8D"/>
    <w:rsid w:val="00730929"/>
    <w:rsid w:val="0074733D"/>
    <w:rsid w:val="00777C23"/>
    <w:rsid w:val="00783CC0"/>
    <w:rsid w:val="0079367A"/>
    <w:rsid w:val="00794A3E"/>
    <w:rsid w:val="0079510C"/>
    <w:rsid w:val="007A0929"/>
    <w:rsid w:val="007A64F5"/>
    <w:rsid w:val="007B5C8B"/>
    <w:rsid w:val="007D04A1"/>
    <w:rsid w:val="008155E1"/>
    <w:rsid w:val="008203EC"/>
    <w:rsid w:val="008416EE"/>
    <w:rsid w:val="00863AA6"/>
    <w:rsid w:val="008743C2"/>
    <w:rsid w:val="0088104C"/>
    <w:rsid w:val="00882886"/>
    <w:rsid w:val="00885F56"/>
    <w:rsid w:val="008A4089"/>
    <w:rsid w:val="008C30F7"/>
    <w:rsid w:val="008D6C2E"/>
    <w:rsid w:val="008F78CD"/>
    <w:rsid w:val="00927998"/>
    <w:rsid w:val="0094344B"/>
    <w:rsid w:val="00967F6D"/>
    <w:rsid w:val="0099263E"/>
    <w:rsid w:val="009D782F"/>
    <w:rsid w:val="00A018F6"/>
    <w:rsid w:val="00A92FC6"/>
    <w:rsid w:val="00AA2BA6"/>
    <w:rsid w:val="00AA50A3"/>
    <w:rsid w:val="00AB660A"/>
    <w:rsid w:val="00AC5112"/>
    <w:rsid w:val="00AD0ED0"/>
    <w:rsid w:val="00AE3482"/>
    <w:rsid w:val="00AE41EB"/>
    <w:rsid w:val="00B12F1A"/>
    <w:rsid w:val="00B21E47"/>
    <w:rsid w:val="00B33A5E"/>
    <w:rsid w:val="00B4793B"/>
    <w:rsid w:val="00B604B4"/>
    <w:rsid w:val="00BA491B"/>
    <w:rsid w:val="00BB14AB"/>
    <w:rsid w:val="00BB2CB1"/>
    <w:rsid w:val="00BC5DB6"/>
    <w:rsid w:val="00C05AB2"/>
    <w:rsid w:val="00C10EA4"/>
    <w:rsid w:val="00C22859"/>
    <w:rsid w:val="00C22F4D"/>
    <w:rsid w:val="00C3025A"/>
    <w:rsid w:val="00C42FF1"/>
    <w:rsid w:val="00C66FAA"/>
    <w:rsid w:val="00C97CDD"/>
    <w:rsid w:val="00CF3EA9"/>
    <w:rsid w:val="00CF4672"/>
    <w:rsid w:val="00D0076C"/>
    <w:rsid w:val="00D12909"/>
    <w:rsid w:val="00D21FE4"/>
    <w:rsid w:val="00D51CBF"/>
    <w:rsid w:val="00D54B1F"/>
    <w:rsid w:val="00DB692E"/>
    <w:rsid w:val="00DE2A37"/>
    <w:rsid w:val="00DE428B"/>
    <w:rsid w:val="00DF4B47"/>
    <w:rsid w:val="00E11EFC"/>
    <w:rsid w:val="00E14DB2"/>
    <w:rsid w:val="00E3128A"/>
    <w:rsid w:val="00E32ECF"/>
    <w:rsid w:val="00E52F72"/>
    <w:rsid w:val="00E54229"/>
    <w:rsid w:val="00E66621"/>
    <w:rsid w:val="00EB38B1"/>
    <w:rsid w:val="00EB417A"/>
    <w:rsid w:val="00EF3449"/>
    <w:rsid w:val="00F01F49"/>
    <w:rsid w:val="00F05367"/>
    <w:rsid w:val="00F13FDD"/>
    <w:rsid w:val="00F1732D"/>
    <w:rsid w:val="00F17F85"/>
    <w:rsid w:val="00F9675D"/>
    <w:rsid w:val="00FA7FF9"/>
    <w:rsid w:val="00FD27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28E0"/>
  <w15:chartTrackingRefBased/>
  <w15:docId w15:val="{86CB3316-DA12-4355-B6A9-7C5B4245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paragraph" w:customStyle="1" w:styleId="Preformatted">
    <w:name w:val="Preformatted"/>
    <w:basedOn w:val="Navaden"/>
    <w:rsid w:val="00641B0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line="240" w:lineRule="auto"/>
    </w:pPr>
    <w:rPr>
      <w:rFonts w:ascii="Courier New" w:hAnsi="Courier New"/>
      <w:szCs w:val="20"/>
      <w:lang w:eastAsia="sl-SI"/>
    </w:rPr>
  </w:style>
  <w:style w:type="paragraph" w:customStyle="1" w:styleId="Default">
    <w:name w:val="Default"/>
    <w:rsid w:val="00641B0F"/>
    <w:pPr>
      <w:autoSpaceDE w:val="0"/>
      <w:autoSpaceDN w:val="0"/>
      <w:adjustRightInd w:val="0"/>
      <w:spacing w:after="0" w:line="240" w:lineRule="auto"/>
    </w:pPr>
    <w:rPr>
      <w:rFonts w:ascii="Calibri" w:hAnsi="Calibri" w:cs="Calibri"/>
      <w:color w:val="000000"/>
      <w:sz w:val="24"/>
      <w:szCs w:val="24"/>
    </w:rPr>
  </w:style>
  <w:style w:type="character" w:customStyle="1" w:styleId="Slog1">
    <w:name w:val="Slog1"/>
    <w:basedOn w:val="Privzetapisavaodstavka"/>
    <w:uiPriority w:val="1"/>
    <w:rsid w:val="00641B0F"/>
    <w:rPr>
      <w:rFonts w:ascii="Arial" w:hAnsi="Arial" w:cs="Arial" w:hint="default"/>
      <w:sz w:val="20"/>
    </w:rPr>
  </w:style>
  <w:style w:type="character" w:customStyle="1" w:styleId="i-drugo-copy">
    <w:name w:val="i-drugo-copy"/>
    <w:basedOn w:val="Privzetapisavaodstavka"/>
    <w:rsid w:val="00641B0F"/>
  </w:style>
  <w:style w:type="character" w:styleId="Hiperpovezava">
    <w:name w:val="Hyperlink"/>
    <w:basedOn w:val="Privzetapisavaodstavka"/>
    <w:uiPriority w:val="99"/>
    <w:unhideWhenUsed/>
    <w:rsid w:val="008416EE"/>
    <w:rPr>
      <w:color w:val="0563C1" w:themeColor="hyperlink"/>
      <w:u w:val="single"/>
    </w:rPr>
  </w:style>
  <w:style w:type="character" w:styleId="Nerazreenaomemba">
    <w:name w:val="Unresolved Mention"/>
    <w:basedOn w:val="Privzetapisavaodstavka"/>
    <w:uiPriority w:val="99"/>
    <w:semiHidden/>
    <w:unhideWhenUsed/>
    <w:rsid w:val="008416EE"/>
    <w:rPr>
      <w:color w:val="605E5C"/>
      <w:shd w:val="clear" w:color="auto" w:fill="E1DFDD"/>
    </w:rPr>
  </w:style>
  <w:style w:type="paragraph" w:styleId="Revizija">
    <w:name w:val="Revision"/>
    <w:hidden/>
    <w:uiPriority w:val="99"/>
    <w:semiHidden/>
    <w:rsid w:val="00E14DB2"/>
    <w:pPr>
      <w:spacing w:after="0" w:line="240" w:lineRule="auto"/>
    </w:pPr>
    <w:rPr>
      <w:rFonts w:ascii="Arial" w:eastAsia="Times New Roman" w:hAnsi="Arial" w:cs="Times New Roman"/>
      <w:sz w:val="20"/>
      <w:szCs w:val="24"/>
    </w:rPr>
  </w:style>
  <w:style w:type="character" w:styleId="Pripombasklic">
    <w:name w:val="annotation reference"/>
    <w:basedOn w:val="Privzetapisavaodstavka"/>
    <w:uiPriority w:val="99"/>
    <w:semiHidden/>
    <w:unhideWhenUsed/>
    <w:rsid w:val="00E14DB2"/>
    <w:rPr>
      <w:sz w:val="16"/>
      <w:szCs w:val="16"/>
    </w:rPr>
  </w:style>
  <w:style w:type="paragraph" w:styleId="Pripombabesedilo">
    <w:name w:val="annotation text"/>
    <w:basedOn w:val="Navaden"/>
    <w:link w:val="PripombabesediloZnak"/>
    <w:uiPriority w:val="99"/>
    <w:unhideWhenUsed/>
    <w:rsid w:val="00E14DB2"/>
    <w:pPr>
      <w:spacing w:line="240" w:lineRule="auto"/>
    </w:pPr>
    <w:rPr>
      <w:szCs w:val="20"/>
    </w:rPr>
  </w:style>
  <w:style w:type="character" w:customStyle="1" w:styleId="PripombabesediloZnak">
    <w:name w:val="Pripomba – besedilo Znak"/>
    <w:basedOn w:val="Privzetapisavaodstavka"/>
    <w:link w:val="Pripombabesedilo"/>
    <w:uiPriority w:val="99"/>
    <w:rsid w:val="00E14DB2"/>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E14DB2"/>
    <w:rPr>
      <w:b/>
      <w:bCs/>
    </w:rPr>
  </w:style>
  <w:style w:type="character" w:customStyle="1" w:styleId="ZadevapripombeZnak">
    <w:name w:val="Zadeva pripombe Znak"/>
    <w:basedOn w:val="PripombabesediloZnak"/>
    <w:link w:val="Zadevapripombe"/>
    <w:uiPriority w:val="99"/>
    <w:semiHidden/>
    <w:rsid w:val="00E14DB2"/>
    <w:rPr>
      <w:rFonts w:ascii="Arial" w:eastAsia="Times New Roman" w:hAnsi="Arial" w:cs="Times New Roman"/>
      <w:b/>
      <w:bCs/>
      <w:sz w:val="20"/>
      <w:szCs w:val="20"/>
    </w:rPr>
  </w:style>
  <w:style w:type="paragraph" w:styleId="Odstavekseznama">
    <w:name w:val="List Paragraph"/>
    <w:basedOn w:val="Navaden"/>
    <w:uiPriority w:val="34"/>
    <w:qFormat/>
    <w:rsid w:val="008F78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454558">
      <w:bodyDiv w:val="1"/>
      <w:marLeft w:val="0"/>
      <w:marRight w:val="0"/>
      <w:marTop w:val="0"/>
      <w:marBottom w:val="0"/>
      <w:divBdr>
        <w:top w:val="none" w:sz="0" w:space="0" w:color="auto"/>
        <w:left w:val="none" w:sz="0" w:space="0" w:color="auto"/>
        <w:bottom w:val="none" w:sz="0" w:space="0" w:color="auto"/>
        <w:right w:val="none" w:sz="0" w:space="0" w:color="auto"/>
      </w:divBdr>
    </w:div>
    <w:div w:id="1006327345">
      <w:bodyDiv w:val="1"/>
      <w:marLeft w:val="0"/>
      <w:marRight w:val="0"/>
      <w:marTop w:val="0"/>
      <w:marBottom w:val="0"/>
      <w:divBdr>
        <w:top w:val="none" w:sz="0" w:space="0" w:color="auto"/>
        <w:left w:val="none" w:sz="0" w:space="0" w:color="auto"/>
        <w:bottom w:val="none" w:sz="0" w:space="0" w:color="auto"/>
        <w:right w:val="none" w:sz="0" w:space="0" w:color="auto"/>
      </w:divBdr>
    </w:div>
    <w:div w:id="1007748537">
      <w:bodyDiv w:val="1"/>
      <w:marLeft w:val="0"/>
      <w:marRight w:val="0"/>
      <w:marTop w:val="0"/>
      <w:marBottom w:val="0"/>
      <w:divBdr>
        <w:top w:val="none" w:sz="0" w:space="0" w:color="auto"/>
        <w:left w:val="none" w:sz="0" w:space="0" w:color="auto"/>
        <w:bottom w:val="none" w:sz="0" w:space="0" w:color="auto"/>
        <w:right w:val="none" w:sz="0" w:space="0" w:color="auto"/>
      </w:divBdr>
    </w:div>
    <w:div w:id="1162240472">
      <w:bodyDiv w:val="1"/>
      <w:marLeft w:val="0"/>
      <w:marRight w:val="0"/>
      <w:marTop w:val="0"/>
      <w:marBottom w:val="0"/>
      <w:divBdr>
        <w:top w:val="none" w:sz="0" w:space="0" w:color="auto"/>
        <w:left w:val="none" w:sz="0" w:space="0" w:color="auto"/>
        <w:bottom w:val="none" w:sz="0" w:space="0" w:color="auto"/>
        <w:right w:val="none" w:sz="0" w:space="0" w:color="auto"/>
      </w:divBdr>
    </w:div>
    <w:div w:id="1485775420">
      <w:bodyDiv w:val="1"/>
      <w:marLeft w:val="0"/>
      <w:marRight w:val="0"/>
      <w:marTop w:val="0"/>
      <w:marBottom w:val="0"/>
      <w:divBdr>
        <w:top w:val="none" w:sz="0" w:space="0" w:color="auto"/>
        <w:left w:val="none" w:sz="0" w:space="0" w:color="auto"/>
        <w:bottom w:val="none" w:sz="0" w:space="0" w:color="auto"/>
        <w:right w:val="none" w:sz="0" w:space="0" w:color="auto"/>
      </w:divBdr>
    </w:div>
    <w:div w:id="1585412123">
      <w:bodyDiv w:val="1"/>
      <w:marLeft w:val="0"/>
      <w:marRight w:val="0"/>
      <w:marTop w:val="0"/>
      <w:marBottom w:val="0"/>
      <w:divBdr>
        <w:top w:val="none" w:sz="0" w:space="0" w:color="auto"/>
        <w:left w:val="none" w:sz="0" w:space="0" w:color="auto"/>
        <w:bottom w:val="none" w:sz="0" w:space="0" w:color="auto"/>
        <w:right w:val="none" w:sz="0" w:space="0" w:color="auto"/>
      </w:divBdr>
    </w:div>
    <w:div w:id="1796095099">
      <w:bodyDiv w:val="1"/>
      <w:marLeft w:val="0"/>
      <w:marRight w:val="0"/>
      <w:marTop w:val="0"/>
      <w:marBottom w:val="0"/>
      <w:divBdr>
        <w:top w:val="none" w:sz="0" w:space="0" w:color="auto"/>
        <w:left w:val="none" w:sz="0" w:space="0" w:color="auto"/>
        <w:bottom w:val="none" w:sz="0" w:space="0" w:color="auto"/>
        <w:right w:val="none" w:sz="0" w:space="0" w:color="auto"/>
      </w:divBdr>
    </w:div>
    <w:div w:id="212750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ad.sigov.si\usr\F-J\JerebK54\Documents\Spletne%20strani\wideraexperts.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ad.sigov.si\usr\F-J\JerebK54\Documents\Spletne%20strani\wideraexperts.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rsta_x0020_dokumenta xmlns="b52d9fd6-2da6-4f5c-9f9d-f12236d9d0db">Predloga</Vrsta_x0020_dokumenta>
    <Ministrstvo xmlns="b52d9fd6-2da6-4f5c-9f9d-f12236d9d0db">
      <Value>MVZI</Value>
    </Ministrstv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8B7C311CFBB874C92E4D0CF538A8762" ma:contentTypeVersion="3" ma:contentTypeDescription="Ustvari nov dokument." ma:contentTypeScope="" ma:versionID="ce1e5a675405e6d1e64d7e21a1d9a39b">
  <xsd:schema xmlns:xsd="http://www.w3.org/2001/XMLSchema" xmlns:xs="http://www.w3.org/2001/XMLSchema" xmlns:p="http://schemas.microsoft.com/office/2006/metadata/properties" xmlns:ns2="b52d9fd6-2da6-4f5c-9f9d-f12236d9d0db" xmlns:ns3="1f8e84f3-ef96-4312-9a58-f8fc91998ae7" targetNamespace="http://schemas.microsoft.com/office/2006/metadata/properties" ma:root="true" ma:fieldsID="3ea6edbc621e2f0142d37190c18f2649" ns2:_="" ns3:_="">
    <xsd:import namespace="b52d9fd6-2da6-4f5c-9f9d-f12236d9d0db"/>
    <xsd:import namespace="1f8e84f3-ef96-4312-9a58-f8fc91998ae7"/>
    <xsd:element name="properties">
      <xsd:complexType>
        <xsd:sequence>
          <xsd:element name="documentManagement">
            <xsd:complexType>
              <xsd:all>
                <xsd:element ref="ns2:Vrsta_x0020_dokumenta"/>
                <xsd:element ref="ns2:Ministrstvo"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d9fd6-2da6-4f5c-9f9d-f12236d9d0db" elementFormDefault="qualified">
    <xsd:import namespace="http://schemas.microsoft.com/office/2006/documentManagement/types"/>
    <xsd:import namespace="http://schemas.microsoft.com/office/infopath/2007/PartnerControls"/>
    <xsd:element name="Vrsta_x0020_dokumenta" ma:index="8" ma:displayName="Vrsta dokumenta" ma:default="Predloga" ma:format="RadioButtons" ma:internalName="Vrsta_x0020_dokumenta">
      <xsd:simpleType>
        <xsd:restriction base="dms:Choice">
          <xsd:enumeration value="Predloga"/>
          <xsd:enumeration value="Logotip"/>
          <xsd:enumeration value="Navodilo"/>
        </xsd:restriction>
      </xsd:simpleType>
    </xsd:element>
    <xsd:element name="Ministrstvo" ma:index="9" nillable="true" ma:displayName="Ministrstvo" ma:default="MVI" ma:description="Izberite eno ali obe ministrstvi, na katero se dokument nanaša." ma:internalName="Ministrstvo" ma:requiredMultiChoice="true">
      <xsd:complexType>
        <xsd:complexContent>
          <xsd:extension base="dms:MultiChoice">
            <xsd:sequence>
              <xsd:element name="Value" maxOccurs="unbounded" minOccurs="0" nillable="true">
                <xsd:simpleType>
                  <xsd:restriction base="dms:Choice">
                    <xsd:enumeration value="MVI"/>
                    <xsd:enumeration value="MVZI"/>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8e84f3-ef96-4312-9a58-f8fc91998ae7"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29A52CF-AF2E-41B4-9F10-53ABD9A2CE65}">
  <ds:schemaRefs>
    <ds:schemaRef ds:uri="http://schemas.microsoft.com/office/2006/metadata/properties"/>
    <ds:schemaRef ds:uri="http://schemas.microsoft.com/office/infopath/2007/PartnerControls"/>
    <ds:schemaRef ds:uri="b52d9fd6-2da6-4f5c-9f9d-f12236d9d0db"/>
  </ds:schemaRefs>
</ds:datastoreItem>
</file>

<file path=customXml/itemProps2.xml><?xml version="1.0" encoding="utf-8"?>
<ds:datastoreItem xmlns:ds="http://schemas.openxmlformats.org/officeDocument/2006/customXml" ds:itemID="{0C10A54F-278F-4822-BC12-344A21A55071}">
  <ds:schemaRefs>
    <ds:schemaRef ds:uri="http://schemas.microsoft.com/sharepoint/v3/contenttype/forms"/>
  </ds:schemaRefs>
</ds:datastoreItem>
</file>

<file path=customXml/itemProps3.xml><?xml version="1.0" encoding="utf-8"?>
<ds:datastoreItem xmlns:ds="http://schemas.openxmlformats.org/officeDocument/2006/customXml" ds:itemID="{89697EF3-9489-4A08-BFFE-3761B30D3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2d9fd6-2da6-4f5c-9f9d-f12236d9d0db"/>
    <ds:schemaRef ds:uri="1f8e84f3-ef96-4312-9a58-f8fc91998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AF1725-166E-4C4E-85D8-382BE261F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740</Words>
  <Characters>4224</Characters>
  <Application>Microsoft Office Word</Application>
  <DocSecurity>0</DocSecurity>
  <Lines>35</Lines>
  <Paragraphs>9</Paragraphs>
  <ScaleCrop>false</ScaleCrop>
  <HeadingPairs>
    <vt:vector size="2" baseType="variant">
      <vt:variant>
        <vt:lpstr>Naslov</vt:lpstr>
      </vt:variant>
      <vt:variant>
        <vt:i4>1</vt:i4>
      </vt:variant>
    </vt:vector>
  </HeadingPairs>
  <TitlesOfParts>
    <vt:vector size="1" baseType="lpstr">
      <vt:lpstr>Predloga dokumenta MVZI SLO</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Predloga dokumenta MVZI SLO</dc:title>
  <dc:subject/>
  <dc:creator>Polona Srebotnjak Verbinc</dc:creator>
  <cp:keywords/>
  <dc:description/>
  <cp:lastModifiedBy>Karmen Jereb Bren</cp:lastModifiedBy>
  <cp:revision>3</cp:revision>
  <cp:lastPrinted>2023-08-23T13:25:00Z</cp:lastPrinted>
  <dcterms:created xsi:type="dcterms:W3CDTF">2026-01-19T12:06:00Z</dcterms:created>
  <dcterms:modified xsi:type="dcterms:W3CDTF">2026-01-19T12:07:00Z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0x010100C8B7C311CFBB874C92E4D0CF538A8762</vt:lpwstr>
  </property>
</Properties>
</file>