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3682" w14:textId="77777777" w:rsidR="004C7F0B" w:rsidRPr="00276C9A" w:rsidRDefault="004C7F0B" w:rsidP="00276C9A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67F51779" w14:textId="77777777" w:rsidR="00276C9A" w:rsidRPr="00297FDA" w:rsidRDefault="00276C9A" w:rsidP="00276C9A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297FDA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Javni razpis </w:t>
      </w:r>
      <w:r w:rsidRPr="00297FDA">
        <w:rPr>
          <w:rFonts w:ascii="Arial" w:hAnsi="Arial" w:cs="Arial"/>
          <w:b/>
          <w:bCs/>
          <w:sz w:val="20"/>
          <w:szCs w:val="20"/>
          <w:lang w:val="sl-SI"/>
        </w:rPr>
        <w:t>Problemsko učenje študentov v delovno okolje: gospodarstvo, negospodarstvo in neprofitni sektor v lokalnem/regionalnem okolju 2024-2027</w:t>
      </w:r>
    </w:p>
    <w:p w14:paraId="40926E2D" w14:textId="77777777" w:rsidR="00276C9A" w:rsidRPr="00297FDA" w:rsidRDefault="00276C9A" w:rsidP="00276C9A">
      <w:pPr>
        <w:pStyle w:val="Glava"/>
        <w:rPr>
          <w:rFonts w:ascii="Arial" w:hAnsi="Arial" w:cs="Arial"/>
          <w:b/>
          <w:sz w:val="20"/>
          <w:szCs w:val="20"/>
          <w:lang w:val="sl-SI"/>
        </w:rPr>
      </w:pPr>
    </w:p>
    <w:p w14:paraId="4C99796E" w14:textId="68573224" w:rsidR="00276C9A" w:rsidRPr="00297FDA" w:rsidRDefault="00276C9A" w:rsidP="00276C9A">
      <w:pPr>
        <w:pStyle w:val="Glava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297FDA">
        <w:rPr>
          <w:rFonts w:ascii="Arial" w:hAnsi="Arial" w:cs="Arial"/>
          <w:b/>
          <w:sz w:val="20"/>
          <w:szCs w:val="20"/>
          <w:lang w:val="sl-SI"/>
        </w:rPr>
        <w:t>Obrazec 1c</w:t>
      </w:r>
    </w:p>
    <w:p w14:paraId="36D45CEF" w14:textId="77777777" w:rsidR="00276C9A" w:rsidRPr="00276C9A" w:rsidRDefault="00276C9A" w:rsidP="00276C9A">
      <w:pPr>
        <w:pStyle w:val="Glava"/>
        <w:rPr>
          <w:rFonts w:ascii="Arial" w:hAnsi="Arial" w:cs="Arial"/>
          <w:sz w:val="20"/>
          <w:szCs w:val="20"/>
        </w:rPr>
      </w:pPr>
    </w:p>
    <w:p w14:paraId="0BFE0CDA" w14:textId="449A338E" w:rsidR="00276C9A" w:rsidRPr="00276C9A" w:rsidRDefault="00276C9A" w:rsidP="00276C9A">
      <w:pPr>
        <w:pStyle w:val="Glava"/>
        <w:jc w:val="center"/>
        <w:rPr>
          <w:rFonts w:ascii="Arial" w:hAnsi="Arial" w:cs="Arial"/>
          <w:b/>
          <w:bCs/>
          <w:sz w:val="20"/>
          <w:szCs w:val="20"/>
        </w:rPr>
      </w:pPr>
      <w:r w:rsidRPr="00297FDA">
        <w:rPr>
          <w:rFonts w:ascii="Arial" w:hAnsi="Arial" w:cs="Arial"/>
          <w:b/>
          <w:bCs/>
          <w:sz w:val="20"/>
          <w:szCs w:val="20"/>
          <w:lang w:val="sl-SI"/>
        </w:rPr>
        <w:t>Poročilo pedagoškega mentorja o izvedenem prenosu znanja</w:t>
      </w:r>
    </w:p>
    <w:p w14:paraId="2C3FBA5F" w14:textId="77777777" w:rsidR="00276C9A" w:rsidRPr="00276C9A" w:rsidRDefault="00276C9A" w:rsidP="00276C9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CD30F0D" w14:textId="77777777" w:rsidR="00276C9A" w:rsidRPr="00276C9A" w:rsidRDefault="00276C9A" w:rsidP="00276C9A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75DB556B" w14:textId="77777777" w:rsidR="003300CF" w:rsidRPr="00276C9A" w:rsidRDefault="003300CF" w:rsidP="00297F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225F3550" w14:textId="77777777" w:rsidR="003300CF" w:rsidRPr="00276C9A" w:rsidRDefault="003300CF" w:rsidP="00297F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560EEB05" w14:textId="7A68D278" w:rsidR="00015CA3" w:rsidRPr="00276C9A" w:rsidRDefault="008F5AAA" w:rsidP="00297F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276C9A">
        <w:rPr>
          <w:rFonts w:ascii="Arial" w:hAnsi="Arial" w:cs="Arial"/>
          <w:b/>
          <w:sz w:val="20"/>
          <w:szCs w:val="20"/>
          <w:lang w:val="sl-SI"/>
        </w:rPr>
        <w:t xml:space="preserve">POROČILO PEDAGOŠKEGA MENTORJA </w:t>
      </w:r>
      <w:r w:rsidR="00AA7951" w:rsidRPr="00276C9A">
        <w:rPr>
          <w:rFonts w:ascii="Arial" w:hAnsi="Arial" w:cs="Arial"/>
          <w:b/>
          <w:sz w:val="20"/>
          <w:szCs w:val="20"/>
          <w:lang w:val="sl-SI"/>
        </w:rPr>
        <w:t>O IZVEDENEM PRENOSU ZNANJA</w:t>
      </w:r>
      <w:r w:rsidRPr="00276C9A">
        <w:rPr>
          <w:rFonts w:ascii="Arial" w:hAnsi="Arial" w:cs="Arial"/>
          <w:b/>
          <w:sz w:val="20"/>
          <w:szCs w:val="20"/>
          <w:lang w:val="sl-SI"/>
        </w:rPr>
        <w:t xml:space="preserve"> (Aktivnost </w:t>
      </w:r>
      <w:r w:rsidR="00AA7951" w:rsidRPr="00276C9A">
        <w:rPr>
          <w:rFonts w:ascii="Arial" w:hAnsi="Arial" w:cs="Arial"/>
          <w:b/>
          <w:sz w:val="20"/>
          <w:szCs w:val="20"/>
          <w:lang w:val="sl-SI"/>
        </w:rPr>
        <w:t>2</w:t>
      </w:r>
      <w:r w:rsidRPr="00276C9A">
        <w:rPr>
          <w:rFonts w:ascii="Arial" w:hAnsi="Arial" w:cs="Arial"/>
          <w:b/>
          <w:sz w:val="20"/>
          <w:szCs w:val="20"/>
          <w:lang w:val="sl-SI"/>
        </w:rPr>
        <w:t>)</w:t>
      </w:r>
    </w:p>
    <w:p w14:paraId="08183834" w14:textId="77777777" w:rsidR="00FA0372" w:rsidRPr="00276C9A" w:rsidRDefault="00FA0372" w:rsidP="00297FD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651BA5D" w14:textId="614DB600" w:rsidR="00FA0372" w:rsidRDefault="00FA0372" w:rsidP="00276C9A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A</w:t>
      </w:r>
      <w:r>
        <w:rPr>
          <w:rFonts w:ascii="Arial" w:hAnsi="Arial" w:cs="Arial"/>
          <w:b/>
          <w:sz w:val="20"/>
          <w:szCs w:val="20"/>
          <w:lang w:val="sl-SI"/>
        </w:rPr>
        <w:t xml:space="preserve"> gospodarstvo</w:t>
      </w:r>
      <w:r w:rsidRPr="003C5C4E">
        <w:rPr>
          <w:rFonts w:ascii="Arial" w:hAnsi="Arial" w:cs="Arial"/>
          <w:b/>
          <w:sz w:val="20"/>
          <w:szCs w:val="20"/>
          <w:lang w:val="sl-SI"/>
        </w:rPr>
        <w:t>: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>
        <w:rPr>
          <w:rFonts w:ascii="Arial" w:hAnsi="Arial" w:cs="Arial"/>
          <w:b/>
          <w:sz w:val="20"/>
          <w:szCs w:val="20"/>
          <w:lang w:val="sl-SI"/>
        </w:rPr>
        <w:t xml:space="preserve"> (v nadaljnjem besedilu: Sklop A)</w:t>
      </w:r>
    </w:p>
    <w:p w14:paraId="7499D309" w14:textId="77777777" w:rsidR="00D56C40" w:rsidRPr="003C5C4E" w:rsidRDefault="00D56C40" w:rsidP="00297FDA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2EE14197" w14:textId="77777777" w:rsidR="00276C9A" w:rsidRDefault="00FA0372" w:rsidP="00276C9A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  <w:r w:rsidRPr="003C5C4E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ali </w:t>
      </w:r>
    </w:p>
    <w:p w14:paraId="5085C2E5" w14:textId="77777777" w:rsidR="00D56C40" w:rsidRDefault="00D56C40" w:rsidP="00297FDA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</w:p>
    <w:p w14:paraId="77E55FDF" w14:textId="0DE87A40" w:rsidR="008F5AAA" w:rsidRDefault="00FA0372" w:rsidP="00276C9A">
      <w:pPr>
        <w:spacing w:after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B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/>
          <w:sz w:val="20"/>
          <w:szCs w:val="20"/>
          <w:lang w:val="sl-SI"/>
        </w:rPr>
        <w:t>negospodarstv</w:t>
      </w:r>
      <w:r>
        <w:rPr>
          <w:rFonts w:ascii="Arial" w:hAnsi="Arial" w:cs="Arial"/>
          <w:b/>
          <w:sz w:val="20"/>
          <w:szCs w:val="20"/>
          <w:lang w:val="sl-SI"/>
        </w:rPr>
        <w:t>o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in neprofitni sektor v lokalnem/regionalnem okolju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 </w:t>
      </w:r>
      <w:r w:rsidRPr="003C5C4E">
        <w:rPr>
          <w:rFonts w:ascii="Arial" w:hAnsi="Arial" w:cs="Arial"/>
          <w:b/>
          <w:sz w:val="20"/>
          <w:szCs w:val="20"/>
          <w:lang w:val="sl-SI"/>
        </w:rPr>
        <w:t>(v nadaljnjem besedilu: Sklop B)</w:t>
      </w:r>
    </w:p>
    <w:p w14:paraId="764085D1" w14:textId="77777777" w:rsidR="00276C9A" w:rsidRPr="00C2765B" w:rsidRDefault="00276C9A" w:rsidP="00297FDA">
      <w:pPr>
        <w:spacing w:after="0"/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6E4" w14:paraId="4970059B" w14:textId="77777777" w:rsidTr="00C8600B">
        <w:tc>
          <w:tcPr>
            <w:tcW w:w="9067" w:type="dxa"/>
            <w:gridSpan w:val="2"/>
            <w:shd w:val="clear" w:color="auto" w:fill="E2EFD9" w:themeFill="accent6" w:themeFillTint="33"/>
          </w:tcPr>
          <w:p w14:paraId="5905AAA3" w14:textId="10660607" w:rsidR="008D26E4" w:rsidRPr="008D26E4" w:rsidRDefault="008D26E4" w:rsidP="008D26E4">
            <w:pPr>
              <w:pStyle w:val="Odstavekseznama"/>
              <w:numPr>
                <w:ilvl w:val="0"/>
                <w:numId w:val="14"/>
              </w:numPr>
              <w:rPr>
                <w:lang w:val="sl-SI"/>
              </w:rPr>
            </w:pPr>
            <w:r w:rsidRPr="008D26E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</w:p>
        </w:tc>
      </w:tr>
      <w:tr w:rsidR="00015CA3" w14:paraId="057F60B0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0DED8326" w14:textId="03D7251D" w:rsidR="00015CA3" w:rsidRPr="00015CA3" w:rsidRDefault="008F5AAA" w:rsidP="00015CA3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1.1 </w:t>
            </w:r>
            <w:r w:rsidR="00015CA3" w:rsidRPr="00015C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Ime in priimek </w:t>
            </w:r>
            <w:r w:rsidR="00AA7951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pedagoškega mentorja</w:t>
            </w:r>
          </w:p>
        </w:tc>
        <w:tc>
          <w:tcPr>
            <w:tcW w:w="5103" w:type="dxa"/>
          </w:tcPr>
          <w:p w14:paraId="0F2A3681" w14:textId="77777777" w:rsidR="00015CA3" w:rsidRDefault="00015CA3" w:rsidP="00015CA3">
            <w:pPr>
              <w:rPr>
                <w:lang w:val="sl-SI"/>
              </w:rPr>
            </w:pPr>
          </w:p>
          <w:p w14:paraId="018E1AF6" w14:textId="77777777" w:rsidR="008F5AAA" w:rsidRDefault="008F5AAA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</w:t>
            </w:r>
          </w:p>
          <w:p w14:paraId="6BCCFA08" w14:textId="44C0AABB" w:rsidR="00FA0372" w:rsidRDefault="00FA0372" w:rsidP="00015CA3">
            <w:pPr>
              <w:rPr>
                <w:lang w:val="sl-SI"/>
              </w:rPr>
            </w:pPr>
          </w:p>
        </w:tc>
      </w:tr>
      <w:tr w:rsidR="00015CA3" w14:paraId="34D8D48E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622972A5" w14:textId="0E0EB870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Naziv projekta</w:t>
            </w:r>
          </w:p>
          <w:p w14:paraId="6B201874" w14:textId="77777777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062178A" w14:textId="65C64A1F" w:rsidR="008D26E4" w:rsidRPr="00E06F5E" w:rsidRDefault="008F5AAA" w:rsidP="00015CA3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3.1)</w:t>
            </w:r>
          </w:p>
        </w:tc>
        <w:tc>
          <w:tcPr>
            <w:tcW w:w="5103" w:type="dxa"/>
          </w:tcPr>
          <w:p w14:paraId="56ED3294" w14:textId="77777777" w:rsidR="00015CA3" w:rsidRDefault="00015CA3" w:rsidP="00015CA3">
            <w:pPr>
              <w:rPr>
                <w:lang w:val="sl-SI"/>
              </w:rPr>
            </w:pPr>
          </w:p>
          <w:p w14:paraId="2E2DF9E7" w14:textId="50E44F8E" w:rsidR="008D26E4" w:rsidRDefault="008D26E4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_______________________________________</w:t>
            </w:r>
          </w:p>
        </w:tc>
      </w:tr>
    </w:tbl>
    <w:p w14:paraId="6F124DEE" w14:textId="77777777" w:rsidR="008D26E4" w:rsidRDefault="008D26E4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23D77235" w14:textId="77777777" w:rsidR="002303F2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3F2" w14:paraId="1473678C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4DD0C7B4" w14:textId="1179E325" w:rsidR="002303F2" w:rsidRPr="00255285" w:rsidRDefault="002303F2" w:rsidP="00867A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25528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l-SI"/>
              </w:rPr>
              <w:t xml:space="preserve">2. 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POROČILO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PEDAGOŠKEGA MENTORJA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ZA IZVED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ENO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AKTIVNO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ST</w:t>
            </w:r>
            <w:r w:rsidRPr="0025528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</w:p>
          <w:p w14:paraId="5D8A28DE" w14:textId="77777777" w:rsidR="002303F2" w:rsidRPr="00255285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184EBCBE" w14:textId="77777777" w:rsidR="002303F2" w:rsidRPr="00255285" w:rsidRDefault="002303F2" w:rsidP="00867A7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</w:pP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>(V tej točki vpišite izvedene aktivnosti za projekt v skladu z usmeritvami, ki so navedene v točki 2.1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in 2</w:t>
            </w: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.2 tega poročila. </w:t>
            </w:r>
            <w:r w:rsidRPr="00255285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Vsebina in rezultati izvedene aktivnosti morajo presegati okvire in rezultate Aktivnosti 1.</w:t>
            </w:r>
            <w:r w:rsidRP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>)</w:t>
            </w:r>
          </w:p>
          <w:p w14:paraId="1FAB94A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  <w:tr w:rsidR="002303F2" w:rsidRPr="00255285" w14:paraId="767406D2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2A583044" w14:textId="77777777" w:rsidR="002303F2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2.1 Način izvedbe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, </w:t>
            </w: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kratka vsebina aktivnosti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ter</w:t>
            </w: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opis opravljen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ih nalog pedagoškega </w:t>
            </w:r>
            <w:r w:rsidRPr="0025528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mentorja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v delovnem okolju</w:t>
            </w:r>
          </w:p>
          <w:p w14:paraId="14406258" w14:textId="77777777" w:rsidR="002303F2" w:rsidRPr="002D5D8A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sl-SI"/>
              </w:rPr>
            </w:pPr>
          </w:p>
          <w:p w14:paraId="58CAC853" w14:textId="2CD9EB3B" w:rsidR="002303F2" w:rsidRPr="007775BC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(</w:t>
            </w:r>
            <w:r w:rsidR="007775BC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Pedagoški mentor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navede, na kakšen način je izvedel aktivnost, na kratko navede vsebino ter pristop</w:t>
            </w:r>
            <w:r w:rsidR="00FA0372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/e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, način</w:t>
            </w:r>
            <w:r w:rsidR="00FA0372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/e</w:t>
            </w: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s katerim je izvedel aktivnost. Največ ena stran.)</w:t>
            </w:r>
          </w:p>
        </w:tc>
      </w:tr>
      <w:tr w:rsidR="002303F2" w14:paraId="092631DE" w14:textId="77777777" w:rsidTr="00867A7B">
        <w:tc>
          <w:tcPr>
            <w:tcW w:w="9062" w:type="dxa"/>
          </w:tcPr>
          <w:p w14:paraId="5C368AFE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37F10E9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2CB87DEF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CC3F1A5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441A2D25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B42B4F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  <w:tr w:rsidR="002303F2" w14:paraId="1F8A3ED9" w14:textId="77777777" w:rsidTr="00867A7B">
        <w:tc>
          <w:tcPr>
            <w:tcW w:w="9062" w:type="dxa"/>
            <w:shd w:val="clear" w:color="auto" w:fill="E2EFD9" w:themeFill="accent6" w:themeFillTint="33"/>
          </w:tcPr>
          <w:p w14:paraId="1953D0F7" w14:textId="4FC96083" w:rsidR="002303F2" w:rsidRPr="00FA4358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FA435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2.2 </w:t>
            </w:r>
            <w:r w:rsidR="00FF6C6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Povzetek</w:t>
            </w:r>
            <w:r w:rsidRPr="00FA435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izvedene aktivnosti </w:t>
            </w:r>
          </w:p>
          <w:p w14:paraId="3F8459DD" w14:textId="77777777" w:rsidR="002303F2" w:rsidRDefault="002303F2" w:rsidP="00867A7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3F983BAD" w14:textId="09B387EC" w:rsidR="00595684" w:rsidRDefault="002303F2" w:rsidP="0059568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  <w:r w:rsidRPr="002D5D8A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(</w:t>
            </w:r>
            <w:r w:rsidR="001E205B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Aktivnost 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mora biti izvedena skladno z navedbo iz točke 2.2 javnega razpisa »Predmet javnega razpisa«. Pedagoški mentor mora aktivnost vsebinsko izvesti na način, da so poleg v projekt vključenega partnerja iz delovnega okolja vključeni </w:t>
            </w:r>
            <w:r w:rsid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tudi drugi udeleženci, za katere je ocenjeno, da je njihova vključitev relevantna</w:t>
            </w:r>
            <w:r w:rsidR="001E205B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. </w:t>
            </w:r>
            <w:r w:rsidR="001E205B" w:rsidRP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Namen prenosa je, 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da pedagoški mentor </w:t>
            </w:r>
            <w:r w:rsidR="00595684" w:rsidRP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na partnerje iz delovnega okolja prenes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="00595684" w:rsidRP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in izmenj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a</w:t>
            </w:r>
            <w:r w:rsidR="00595684" w:rsidRP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izkušnje ter poglede na znanstvena spoznanja, strokovne teorije, domače in mednarodne izkušnje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r w:rsidR="001B0803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s področja visokega šolstva 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ter </w:t>
            </w:r>
            <w:r w:rsidR="00595684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pripravijo ugotovitve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, kako bodo rezultati izvedene aktivnosti</w:t>
            </w:r>
            <w:r w:rsidR="00595684" w:rsidRPr="001E205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prispevali k </w:t>
            </w:r>
            <w:r w:rsidR="007F7EEA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nadaljnjim </w:t>
            </w:r>
            <w:r w:rsidR="000E628E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pristopom</w:t>
            </w:r>
            <w:r w:rsidR="005B0FE3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, prilagoditvam</w:t>
            </w:r>
            <w:r w:rsidR="007F7EEA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v študijskem procesu.</w:t>
            </w:r>
            <w:r w:rsidR="0059568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Največ pol strani.)</w:t>
            </w:r>
          </w:p>
          <w:p w14:paraId="0154F387" w14:textId="77777777" w:rsidR="00884ABF" w:rsidRDefault="00884ABF" w:rsidP="0059568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</w:p>
          <w:p w14:paraId="4D4D0A20" w14:textId="12853DCA" w:rsidR="00592297" w:rsidRPr="00592297" w:rsidRDefault="00592297" w:rsidP="00753FD3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</w:pPr>
          </w:p>
        </w:tc>
      </w:tr>
      <w:tr w:rsidR="002303F2" w:rsidRPr="00FA4358" w14:paraId="17FE8FD3" w14:textId="77777777" w:rsidTr="00867A7B">
        <w:tc>
          <w:tcPr>
            <w:tcW w:w="9062" w:type="dxa"/>
            <w:shd w:val="clear" w:color="auto" w:fill="auto"/>
          </w:tcPr>
          <w:p w14:paraId="71C793F0" w14:textId="77777777" w:rsidR="002303F2" w:rsidRPr="002E0444" w:rsidRDefault="002303F2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</w:p>
          <w:p w14:paraId="10834511" w14:textId="4A3B3AB4" w:rsidR="002303F2" w:rsidRDefault="00595684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  <w:t>-</w:t>
            </w:r>
          </w:p>
          <w:p w14:paraId="2AECB1B3" w14:textId="5569FA17" w:rsidR="00595684" w:rsidRDefault="00595684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  <w:t>-</w:t>
            </w:r>
          </w:p>
          <w:p w14:paraId="30F7DFDA" w14:textId="30537D8C" w:rsidR="00595684" w:rsidRDefault="00595684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  <w:t>-</w:t>
            </w:r>
          </w:p>
          <w:p w14:paraId="19C8EA70" w14:textId="2A34E6EC" w:rsidR="00595684" w:rsidRDefault="00595684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  <w:t>-...</w:t>
            </w:r>
          </w:p>
          <w:p w14:paraId="11508E38" w14:textId="77777777" w:rsidR="002303F2" w:rsidRDefault="002303F2" w:rsidP="00867A7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l-SI"/>
              </w:rPr>
            </w:pPr>
          </w:p>
          <w:p w14:paraId="5A6CB8E8" w14:textId="77777777" w:rsidR="002303F2" w:rsidRPr="00FA4358" w:rsidRDefault="002303F2" w:rsidP="00867A7B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44CB7CAA" w14:textId="77777777" w:rsidR="002303F2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297" w14:paraId="3FE9F453" w14:textId="77777777" w:rsidTr="00592297">
        <w:tc>
          <w:tcPr>
            <w:tcW w:w="9062" w:type="dxa"/>
            <w:shd w:val="clear" w:color="auto" w:fill="E2EFD9" w:themeFill="accent6" w:themeFillTint="33"/>
          </w:tcPr>
          <w:p w14:paraId="42E75663" w14:textId="63601C2D" w:rsidR="00592297" w:rsidRDefault="00592297" w:rsidP="008D26E4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05416D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sl-SI"/>
              </w:rPr>
              <w:t>Opomba: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k točki 10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Obrazc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a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 xml:space="preserve"> 1 je treba priložiti 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>gradivo/ predstavitev oziroma drugo dokazilo, iz katerega je razvidno, da je bila aktivnost izvedena (skladno s točko 1</w:t>
            </w:r>
            <w:r w:rsidR="00753FD3">
              <w:rPr>
                <w:rFonts w:ascii="Arial" w:hAnsi="Arial" w:cs="Arial"/>
                <w:i/>
                <w:sz w:val="18"/>
                <w:szCs w:val="18"/>
                <w:lang w:val="sl-SI"/>
              </w:rPr>
              <w:t>3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javnega razpisa »</w:t>
            </w:r>
            <w:r w:rsidRPr="00592297">
              <w:rPr>
                <w:rFonts w:ascii="Arial" w:hAnsi="Arial" w:cs="Arial"/>
                <w:i/>
                <w:color w:val="000000"/>
                <w:sz w:val="18"/>
                <w:szCs w:val="18"/>
                <w:lang w:val="sl-SI"/>
              </w:rPr>
              <w:t>Upravičeni stroški, način financiranja in predplačila</w:t>
            </w:r>
            <w:r w:rsidRPr="00592297">
              <w:rPr>
                <w:rFonts w:ascii="Arial" w:hAnsi="Arial" w:cs="Arial"/>
                <w:i/>
                <w:sz w:val="18"/>
                <w:szCs w:val="18"/>
                <w:lang w:val="sl-SI"/>
              </w:rPr>
              <w:t>«.)</w:t>
            </w:r>
          </w:p>
        </w:tc>
      </w:tr>
    </w:tbl>
    <w:p w14:paraId="6A36A7D0" w14:textId="77777777" w:rsidR="002303F2" w:rsidRPr="003E134D" w:rsidRDefault="002303F2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2588"/>
        <w:gridCol w:w="3553"/>
      </w:tblGrid>
      <w:tr w:rsidR="00D56C40" w14:paraId="165B4994" w14:textId="77777777" w:rsidTr="00D56C40">
        <w:tc>
          <w:tcPr>
            <w:tcW w:w="2931" w:type="dxa"/>
          </w:tcPr>
          <w:p w14:paraId="499200E8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1399AD4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9F562A0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134D">
              <w:rPr>
                <w:rFonts w:ascii="Arial" w:hAnsi="Arial" w:cs="Arial"/>
                <w:sz w:val="20"/>
                <w:szCs w:val="20"/>
                <w:lang w:val="sl-SI"/>
              </w:rPr>
              <w:t>Kraj: ____________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________</w:t>
            </w:r>
          </w:p>
        </w:tc>
        <w:tc>
          <w:tcPr>
            <w:tcW w:w="2588" w:type="dxa"/>
          </w:tcPr>
          <w:p w14:paraId="75D56306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553" w:type="dxa"/>
          </w:tcPr>
          <w:p w14:paraId="72B02214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A18416A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F926BEE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</w:t>
            </w:r>
          </w:p>
          <w:p w14:paraId="6F435CEE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EDBEE8C" w14:textId="07CA6E37" w:rsidR="00D56C40" w:rsidRDefault="00D56C40" w:rsidP="00D56C40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Ime in priimek pedagoškega mentorja</w:t>
            </w:r>
          </w:p>
        </w:tc>
      </w:tr>
      <w:tr w:rsidR="00D56C40" w14:paraId="3C455008" w14:textId="77777777" w:rsidTr="00D56C40">
        <w:tc>
          <w:tcPr>
            <w:tcW w:w="2931" w:type="dxa"/>
          </w:tcPr>
          <w:p w14:paraId="7097B5BB" w14:textId="77777777" w:rsidR="00C511DC" w:rsidRDefault="00C511DC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B81FF93" w14:textId="77777777" w:rsidR="00C511DC" w:rsidRDefault="00C511DC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72268A4" w14:textId="06126A3B" w:rsidR="00D56C40" w:rsidRPr="003E134D" w:rsidRDefault="00C511DC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E134D">
              <w:rPr>
                <w:rFonts w:ascii="Arial" w:hAnsi="Arial" w:cs="Arial"/>
                <w:sz w:val="20"/>
                <w:szCs w:val="20"/>
                <w:lang w:val="sl-SI"/>
              </w:rPr>
              <w:t>Datum: _________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_________</w:t>
            </w:r>
          </w:p>
        </w:tc>
        <w:tc>
          <w:tcPr>
            <w:tcW w:w="2588" w:type="dxa"/>
          </w:tcPr>
          <w:p w14:paraId="0E15260F" w14:textId="77777777" w:rsidR="00D56C40" w:rsidRDefault="00D56C40" w:rsidP="00297FDA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553" w:type="dxa"/>
          </w:tcPr>
          <w:p w14:paraId="755873FF" w14:textId="77777777" w:rsidR="00D56C40" w:rsidRDefault="00D56C40" w:rsidP="00297FDA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D66EACE" w14:textId="77777777" w:rsidR="00D56C40" w:rsidRDefault="00D56C40" w:rsidP="00297FDA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04AD3B3" w14:textId="77777777" w:rsidR="00D56C40" w:rsidRDefault="00D56C40" w:rsidP="00297FDA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</w:t>
            </w:r>
          </w:p>
          <w:p w14:paraId="61A86553" w14:textId="77777777" w:rsidR="00D56C40" w:rsidRDefault="00D56C40" w:rsidP="00297FDA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FA1ACB5" w14:textId="1C61F484" w:rsidR="00D56C40" w:rsidRPr="003E134D" w:rsidRDefault="00D56C40" w:rsidP="00297FDA">
            <w:pPr>
              <w:pStyle w:val="Odstavekseznama"/>
              <w:ind w:left="0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Podpis pedagoškega mentorja</w:t>
            </w:r>
          </w:p>
          <w:p w14:paraId="7A0F693D" w14:textId="0CB776E2" w:rsidR="00D56C40" w:rsidRDefault="00D56C40" w:rsidP="00297FDA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D56C40" w14:paraId="04C39A88" w14:textId="77777777" w:rsidTr="00D56C40">
        <w:tc>
          <w:tcPr>
            <w:tcW w:w="2931" w:type="dxa"/>
          </w:tcPr>
          <w:p w14:paraId="4A1C1AF2" w14:textId="3A9019A9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588" w:type="dxa"/>
          </w:tcPr>
          <w:p w14:paraId="3342A02A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553" w:type="dxa"/>
          </w:tcPr>
          <w:p w14:paraId="18AB7566" w14:textId="77777777" w:rsidR="00D56C40" w:rsidRDefault="00D56C40" w:rsidP="00D56C40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0E30969D" w14:textId="77777777" w:rsidR="00D56C40" w:rsidRDefault="00D56C40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3E5CA327" w14:textId="77777777" w:rsidR="00D56C40" w:rsidRDefault="00D56C40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3E34F733" w14:textId="77777777" w:rsidR="00D56C40" w:rsidRDefault="00D56C40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7359D060" w14:textId="77777777" w:rsidR="008D26E4" w:rsidRPr="00CD39CA" w:rsidRDefault="008D26E4" w:rsidP="008D26E4">
      <w:pPr>
        <w:rPr>
          <w:lang w:val="it-IT"/>
        </w:rPr>
      </w:pPr>
    </w:p>
    <w:p w14:paraId="592F76B1" w14:textId="77777777" w:rsidR="008D26E4" w:rsidRPr="0073662A" w:rsidRDefault="008D26E4" w:rsidP="00015CA3">
      <w:pPr>
        <w:rPr>
          <w:lang w:val="sl-SI"/>
        </w:rPr>
      </w:pPr>
    </w:p>
    <w:sectPr w:rsidR="008D26E4" w:rsidRPr="0073662A" w:rsidSect="00DD51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2536" w14:textId="77777777" w:rsidR="00D94032" w:rsidRDefault="00D94032" w:rsidP="004C7F0B">
      <w:pPr>
        <w:spacing w:after="0" w:line="240" w:lineRule="auto"/>
      </w:pPr>
      <w:r>
        <w:separator/>
      </w:r>
    </w:p>
  </w:endnote>
  <w:endnote w:type="continuationSeparator" w:id="0">
    <w:p w14:paraId="190BF622" w14:textId="77777777" w:rsidR="00D94032" w:rsidRDefault="00D94032" w:rsidP="004C7F0B">
      <w:pPr>
        <w:spacing w:after="0" w:line="240" w:lineRule="auto"/>
      </w:pPr>
      <w:r>
        <w:continuationSeparator/>
      </w:r>
    </w:p>
  </w:endnote>
  <w:endnote w:type="continuationNotice" w:id="1">
    <w:p w14:paraId="2239C87A" w14:textId="77777777" w:rsidR="00D94032" w:rsidRDefault="00D94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538223"/>
      <w:docPartObj>
        <w:docPartGallery w:val="Page Numbers (Bottom of Page)"/>
        <w:docPartUnique/>
      </w:docPartObj>
    </w:sdtPr>
    <w:sdtEndPr/>
    <w:sdtContent>
      <w:p w14:paraId="5E636D28" w14:textId="549756F5" w:rsidR="002D288D" w:rsidRDefault="002D288D" w:rsidP="00A7390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40" w:rsidRPr="00C82340">
          <w:rPr>
            <w:noProof/>
            <w:lang w:val="sl-SI"/>
          </w:rPr>
          <w:t>7</w:t>
        </w:r>
        <w:r>
          <w:fldChar w:fldCharType="end"/>
        </w:r>
      </w:p>
    </w:sdtContent>
  </w:sdt>
  <w:p w14:paraId="275F7591" w14:textId="77777777" w:rsidR="002D288D" w:rsidRDefault="002D28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466459"/>
      <w:docPartObj>
        <w:docPartGallery w:val="Page Numbers (Bottom of Page)"/>
        <w:docPartUnique/>
      </w:docPartObj>
    </w:sdtPr>
    <w:sdtEndPr/>
    <w:sdtContent>
      <w:p w14:paraId="2F6D8CAF" w14:textId="77777777" w:rsidR="00A7390D" w:rsidRDefault="00A7390D">
        <w:pPr>
          <w:pStyle w:val="Noga"/>
          <w:jc w:val="right"/>
        </w:pPr>
      </w:p>
      <w:p w14:paraId="74E723D4" w14:textId="723D297D" w:rsidR="00A7390D" w:rsidRDefault="00A7390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514D0377" w14:textId="7E0C3C29" w:rsidR="00A7390D" w:rsidRDefault="00A7390D" w:rsidP="00A7390D">
        <w:pPr>
          <w:pStyle w:val="Noga"/>
          <w:jc w:val="center"/>
        </w:pPr>
        <w:r>
          <w:t>LOGOTIP UPRAVIČENCA</w:t>
        </w:r>
      </w:p>
    </w:sdtContent>
  </w:sdt>
  <w:p w14:paraId="1BC755E4" w14:textId="77777777" w:rsidR="00A7390D" w:rsidRDefault="00A7390D" w:rsidP="00A7390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0162" w14:textId="77777777" w:rsidR="00D94032" w:rsidRDefault="00D94032" w:rsidP="004C7F0B">
      <w:pPr>
        <w:spacing w:after="0" w:line="240" w:lineRule="auto"/>
      </w:pPr>
      <w:r>
        <w:separator/>
      </w:r>
    </w:p>
  </w:footnote>
  <w:footnote w:type="continuationSeparator" w:id="0">
    <w:p w14:paraId="22BFE70A" w14:textId="77777777" w:rsidR="00D94032" w:rsidRDefault="00D94032" w:rsidP="004C7F0B">
      <w:pPr>
        <w:spacing w:after="0" w:line="240" w:lineRule="auto"/>
      </w:pPr>
      <w:r>
        <w:continuationSeparator/>
      </w:r>
    </w:p>
  </w:footnote>
  <w:footnote w:type="continuationNotice" w:id="1">
    <w:p w14:paraId="5B111DB0" w14:textId="77777777" w:rsidR="00D94032" w:rsidRDefault="00D940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BE80" w14:textId="77777777" w:rsidR="004C7F0B" w:rsidRPr="0005522C" w:rsidRDefault="004C7F0B" w:rsidP="004C7F0B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BA7FA7C" w14:textId="77777777" w:rsidR="004C7F0B" w:rsidRDefault="004C7F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FC1EEF" w14:paraId="191F923E" w14:textId="77777777" w:rsidTr="00833BEE">
      <w:tc>
        <w:tcPr>
          <w:tcW w:w="4045" w:type="dxa"/>
        </w:tcPr>
        <w:p w14:paraId="6ED33D54" w14:textId="77777777" w:rsidR="00FC1EEF" w:rsidRDefault="00FC1EEF" w:rsidP="00FC1EEF">
          <w:r>
            <w:rPr>
              <w:noProof/>
            </w:rPr>
            <w:drawing>
              <wp:inline distT="0" distB="0" distL="0" distR="0" wp14:anchorId="6B3A23A5" wp14:editId="307669F4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38E4B920" w14:textId="77777777" w:rsidR="00FC1EEF" w:rsidRDefault="00FC1EEF" w:rsidP="00FC1EEF">
          <w:pPr>
            <w:jc w:val="center"/>
          </w:pPr>
        </w:p>
      </w:tc>
      <w:tc>
        <w:tcPr>
          <w:tcW w:w="1440" w:type="dxa"/>
        </w:tcPr>
        <w:p w14:paraId="399ED2F9" w14:textId="77777777" w:rsidR="00FC1EEF" w:rsidRDefault="00FC1EEF" w:rsidP="00FC1EEF">
          <w:pPr>
            <w:jc w:val="right"/>
          </w:pPr>
          <w:r>
            <w:rPr>
              <w:noProof/>
            </w:rPr>
            <w:drawing>
              <wp:inline distT="0" distB="0" distL="0" distR="0" wp14:anchorId="49CB769A" wp14:editId="1D91DE4B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1D1065D6" w14:textId="77777777" w:rsidR="00FC1EEF" w:rsidRDefault="00FC1EEF" w:rsidP="00FC1EEF">
          <w:r>
            <w:rPr>
              <w:noProof/>
            </w:rPr>
            <w:drawing>
              <wp:inline distT="0" distB="0" distL="0" distR="0" wp14:anchorId="0009AFC1" wp14:editId="0EA81DB0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27532D" w14:textId="77777777" w:rsidR="00DD51A3" w:rsidRDefault="00DD51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1377"/>
    <w:multiLevelType w:val="hybridMultilevel"/>
    <w:tmpl w:val="BB6CC5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2"/>
  </w:num>
  <w:num w:numId="3" w16cid:durableId="1155342169">
    <w:abstractNumId w:val="11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3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4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9"/>
  </w:num>
  <w:num w:numId="15" w16cid:durableId="162322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4816"/>
    <w:rsid w:val="00006166"/>
    <w:rsid w:val="00015CA3"/>
    <w:rsid w:val="00035DA0"/>
    <w:rsid w:val="00051BED"/>
    <w:rsid w:val="0005416D"/>
    <w:rsid w:val="0006079C"/>
    <w:rsid w:val="00060CF6"/>
    <w:rsid w:val="00072967"/>
    <w:rsid w:val="000C38EC"/>
    <w:rsid w:val="000D0E23"/>
    <w:rsid w:val="000E628E"/>
    <w:rsid w:val="0010327B"/>
    <w:rsid w:val="0013169C"/>
    <w:rsid w:val="001631F4"/>
    <w:rsid w:val="001756B9"/>
    <w:rsid w:val="00185D0F"/>
    <w:rsid w:val="001B0803"/>
    <w:rsid w:val="001D573C"/>
    <w:rsid w:val="001E205B"/>
    <w:rsid w:val="0020126A"/>
    <w:rsid w:val="00227A23"/>
    <w:rsid w:val="002303F2"/>
    <w:rsid w:val="00272893"/>
    <w:rsid w:val="00276C9A"/>
    <w:rsid w:val="00297FDA"/>
    <w:rsid w:val="002D288D"/>
    <w:rsid w:val="002E0692"/>
    <w:rsid w:val="002E5D73"/>
    <w:rsid w:val="002F4A49"/>
    <w:rsid w:val="00327A1E"/>
    <w:rsid w:val="003300CF"/>
    <w:rsid w:val="003829B3"/>
    <w:rsid w:val="003A3740"/>
    <w:rsid w:val="003B2F03"/>
    <w:rsid w:val="003C26A5"/>
    <w:rsid w:val="003C5C4E"/>
    <w:rsid w:val="003F7EB3"/>
    <w:rsid w:val="00447984"/>
    <w:rsid w:val="004910C5"/>
    <w:rsid w:val="004C3652"/>
    <w:rsid w:val="004C7F0B"/>
    <w:rsid w:val="004E0CA9"/>
    <w:rsid w:val="00592297"/>
    <w:rsid w:val="00595684"/>
    <w:rsid w:val="005B0FE3"/>
    <w:rsid w:val="005D6954"/>
    <w:rsid w:val="005D6DDD"/>
    <w:rsid w:val="005F132A"/>
    <w:rsid w:val="00655F82"/>
    <w:rsid w:val="00667E44"/>
    <w:rsid w:val="006A5758"/>
    <w:rsid w:val="006B5B9B"/>
    <w:rsid w:val="006E0CE5"/>
    <w:rsid w:val="006F2525"/>
    <w:rsid w:val="006F5544"/>
    <w:rsid w:val="00753FD3"/>
    <w:rsid w:val="007775BC"/>
    <w:rsid w:val="00780465"/>
    <w:rsid w:val="00787B93"/>
    <w:rsid w:val="007A6720"/>
    <w:rsid w:val="007B13A0"/>
    <w:rsid w:val="007D3D76"/>
    <w:rsid w:val="007E2FF3"/>
    <w:rsid w:val="007F7EEA"/>
    <w:rsid w:val="00800F29"/>
    <w:rsid w:val="0081357D"/>
    <w:rsid w:val="00820301"/>
    <w:rsid w:val="008465B1"/>
    <w:rsid w:val="00884ABF"/>
    <w:rsid w:val="008C346B"/>
    <w:rsid w:val="008D26E4"/>
    <w:rsid w:val="008E35FC"/>
    <w:rsid w:val="008F002C"/>
    <w:rsid w:val="008F5AAA"/>
    <w:rsid w:val="00931107"/>
    <w:rsid w:val="00954EEF"/>
    <w:rsid w:val="00971C8C"/>
    <w:rsid w:val="009741CD"/>
    <w:rsid w:val="009C062A"/>
    <w:rsid w:val="009E480D"/>
    <w:rsid w:val="00A1165B"/>
    <w:rsid w:val="00A14FF9"/>
    <w:rsid w:val="00A32CD0"/>
    <w:rsid w:val="00A36812"/>
    <w:rsid w:val="00A70450"/>
    <w:rsid w:val="00A7390D"/>
    <w:rsid w:val="00AA307A"/>
    <w:rsid w:val="00AA7951"/>
    <w:rsid w:val="00B17BED"/>
    <w:rsid w:val="00B26798"/>
    <w:rsid w:val="00B317D1"/>
    <w:rsid w:val="00B61154"/>
    <w:rsid w:val="00B91204"/>
    <w:rsid w:val="00BB7B42"/>
    <w:rsid w:val="00BD17BF"/>
    <w:rsid w:val="00BF6124"/>
    <w:rsid w:val="00C14404"/>
    <w:rsid w:val="00C15C65"/>
    <w:rsid w:val="00C1745F"/>
    <w:rsid w:val="00C20B4E"/>
    <w:rsid w:val="00C2765B"/>
    <w:rsid w:val="00C47A68"/>
    <w:rsid w:val="00C511DC"/>
    <w:rsid w:val="00C5337F"/>
    <w:rsid w:val="00C82340"/>
    <w:rsid w:val="00C8600B"/>
    <w:rsid w:val="00C96334"/>
    <w:rsid w:val="00C97E34"/>
    <w:rsid w:val="00CB14F4"/>
    <w:rsid w:val="00CB5587"/>
    <w:rsid w:val="00CD32DD"/>
    <w:rsid w:val="00D32669"/>
    <w:rsid w:val="00D5310B"/>
    <w:rsid w:val="00D56C40"/>
    <w:rsid w:val="00D65033"/>
    <w:rsid w:val="00D94032"/>
    <w:rsid w:val="00DA18E9"/>
    <w:rsid w:val="00DB25BE"/>
    <w:rsid w:val="00DD4427"/>
    <w:rsid w:val="00DD51A3"/>
    <w:rsid w:val="00E06F5E"/>
    <w:rsid w:val="00E23F83"/>
    <w:rsid w:val="00E4083F"/>
    <w:rsid w:val="00E42ABC"/>
    <w:rsid w:val="00E60957"/>
    <w:rsid w:val="00E66BA4"/>
    <w:rsid w:val="00E83DAD"/>
    <w:rsid w:val="00E85658"/>
    <w:rsid w:val="00E92448"/>
    <w:rsid w:val="00ED58FC"/>
    <w:rsid w:val="00EE7FDF"/>
    <w:rsid w:val="00F042F5"/>
    <w:rsid w:val="00F075EC"/>
    <w:rsid w:val="00F12DE9"/>
    <w:rsid w:val="00F24D0D"/>
    <w:rsid w:val="00F6200E"/>
    <w:rsid w:val="00F72330"/>
    <w:rsid w:val="00FA0372"/>
    <w:rsid w:val="00FB22F0"/>
    <w:rsid w:val="00FC1EEF"/>
    <w:rsid w:val="00FE03D5"/>
    <w:rsid w:val="00FF6C64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iPriority w:val="99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B080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1CB65-1B54-4DBE-93A1-88A2BBA1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B2E7E-19BA-43C4-872F-3EC82F453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84148-817D-4543-AC81-EF79EF4DBF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2</cp:revision>
  <dcterms:created xsi:type="dcterms:W3CDTF">2026-02-06T10:58:00Z</dcterms:created>
  <dcterms:modified xsi:type="dcterms:W3CDTF">2026-02-06T10:58:00Z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