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B27C" w14:textId="737F1F02" w:rsidR="00BB509D" w:rsidRPr="009C7B17" w:rsidRDefault="00BB509D" w:rsidP="00BB509D">
      <w:pPr>
        <w:suppressAutoHyphens/>
        <w:rPr>
          <w:rFonts w:cs="Arial"/>
          <w:szCs w:val="20"/>
          <w:lang w:eastAsia="ar-SA"/>
        </w:rPr>
      </w:pPr>
      <w:r w:rsidRPr="009C7B17">
        <w:rPr>
          <w:rFonts w:cs="Arial"/>
          <w:szCs w:val="20"/>
          <w:lang w:eastAsia="ar-SA"/>
        </w:rPr>
        <w:t>Številka: 110-</w:t>
      </w:r>
      <w:r w:rsidR="00D77BC1">
        <w:rPr>
          <w:rFonts w:cs="Arial"/>
          <w:szCs w:val="20"/>
          <w:lang w:eastAsia="ar-SA"/>
        </w:rPr>
        <w:t>1/2026-3360-1</w:t>
      </w:r>
    </w:p>
    <w:p w14:paraId="492EEC61" w14:textId="69DBF213" w:rsidR="00BB509D" w:rsidRPr="009C7B17" w:rsidRDefault="00BB509D" w:rsidP="00BB509D">
      <w:pPr>
        <w:suppressAutoHyphens/>
        <w:rPr>
          <w:rFonts w:cs="Arial"/>
          <w:szCs w:val="20"/>
          <w:lang w:eastAsia="ar-SA"/>
        </w:rPr>
      </w:pPr>
      <w:r w:rsidRPr="009C7B17">
        <w:rPr>
          <w:rFonts w:cs="Arial"/>
          <w:szCs w:val="20"/>
          <w:lang w:eastAsia="ar-SA"/>
        </w:rPr>
        <w:t xml:space="preserve">Datum:    </w:t>
      </w:r>
      <w:r w:rsidR="000F773E" w:rsidRPr="00D76203">
        <w:rPr>
          <w:rFonts w:cs="Arial"/>
          <w:szCs w:val="20"/>
          <w:lang w:eastAsia="ar-SA"/>
        </w:rPr>
        <w:t>1</w:t>
      </w:r>
      <w:r w:rsidR="00C41106" w:rsidRPr="00D76203">
        <w:rPr>
          <w:rFonts w:cs="Arial"/>
          <w:szCs w:val="20"/>
          <w:lang w:eastAsia="ar-SA"/>
        </w:rPr>
        <w:t>6</w:t>
      </w:r>
      <w:r w:rsidR="005A06FE" w:rsidRPr="00D76203">
        <w:rPr>
          <w:rFonts w:cs="Arial"/>
          <w:szCs w:val="20"/>
          <w:lang w:eastAsia="ar-SA"/>
        </w:rPr>
        <w:t>.</w:t>
      </w:r>
      <w:r w:rsidR="005A06FE" w:rsidRPr="009C7B17">
        <w:rPr>
          <w:rFonts w:cs="Arial"/>
          <w:szCs w:val="20"/>
          <w:lang w:eastAsia="ar-SA"/>
        </w:rPr>
        <w:t xml:space="preserve"> 1. 2026</w:t>
      </w:r>
    </w:p>
    <w:p w14:paraId="282F1AF5" w14:textId="77777777" w:rsidR="00BB509D" w:rsidRPr="009C7B17" w:rsidRDefault="00BB509D" w:rsidP="00BB509D">
      <w:pPr>
        <w:jc w:val="both"/>
        <w:rPr>
          <w:rFonts w:cs="Arial"/>
          <w:iCs/>
          <w:color w:val="FF0000"/>
          <w:szCs w:val="20"/>
        </w:rPr>
      </w:pPr>
    </w:p>
    <w:p w14:paraId="7174892F" w14:textId="05111C7E" w:rsidR="000D1172" w:rsidRPr="009C7B17" w:rsidRDefault="00937DA4" w:rsidP="006C7CB2">
      <w:pPr>
        <w:spacing w:line="240" w:lineRule="atLeast"/>
        <w:jc w:val="both"/>
        <w:rPr>
          <w:rFonts w:cs="Arial"/>
          <w:szCs w:val="20"/>
        </w:rPr>
      </w:pPr>
      <w:r w:rsidRPr="009C7B17">
        <w:rPr>
          <w:rFonts w:cs="Arial"/>
          <w:iCs/>
          <w:szCs w:val="20"/>
        </w:rPr>
        <w:t xml:space="preserve">Na podlagi </w:t>
      </w:r>
      <w:r w:rsidR="005B7D94" w:rsidRPr="009C7B17">
        <w:rPr>
          <w:rFonts w:cs="Arial"/>
          <w:iCs/>
          <w:szCs w:val="20"/>
        </w:rPr>
        <w:t xml:space="preserve">četrtega odstavka 61. </w:t>
      </w:r>
      <w:r w:rsidRPr="009C7B17">
        <w:rPr>
          <w:rFonts w:cs="Arial"/>
          <w:iCs/>
          <w:szCs w:val="20"/>
        </w:rPr>
        <w:t>člena Zakona o javnih uslužbencih (</w:t>
      </w:r>
      <w:bookmarkStart w:id="0" w:name="_Hlk218862226"/>
      <w:r w:rsidR="005B7D94" w:rsidRPr="009C7B17">
        <w:rPr>
          <w:rFonts w:cs="Arial"/>
          <w:iCs/>
          <w:szCs w:val="20"/>
        </w:rPr>
        <w:t>Uradni list RS, št. 32/25</w:t>
      </w:r>
      <w:bookmarkEnd w:id="0"/>
      <w:r w:rsidR="005B7D94" w:rsidRPr="009C7B17">
        <w:rPr>
          <w:rFonts w:cs="Arial"/>
          <w:iCs/>
          <w:szCs w:val="20"/>
        </w:rPr>
        <w:t>, v nadaljevanju: ZJU-1</w:t>
      </w:r>
      <w:r w:rsidR="00C5070A" w:rsidRPr="009C7B17">
        <w:rPr>
          <w:rFonts w:cs="Arial"/>
          <w:iCs/>
          <w:szCs w:val="20"/>
        </w:rPr>
        <w:t>)</w:t>
      </w:r>
      <w:r w:rsidRPr="009C7B17">
        <w:rPr>
          <w:rFonts w:cs="Arial"/>
          <w:iCs/>
          <w:szCs w:val="20"/>
        </w:rPr>
        <w:t xml:space="preserve"> </w:t>
      </w:r>
      <w:r w:rsidRPr="009C7B17">
        <w:rPr>
          <w:rFonts w:cs="Arial"/>
          <w:color w:val="000000"/>
          <w:szCs w:val="20"/>
          <w:lang w:eastAsia="ar-SA"/>
        </w:rPr>
        <w:t xml:space="preserve">in </w:t>
      </w:r>
      <w:r w:rsidR="004B3504" w:rsidRPr="009C7B17">
        <w:rPr>
          <w:rFonts w:cs="Arial"/>
          <w:color w:val="000000"/>
          <w:szCs w:val="20"/>
          <w:lang w:eastAsia="ar-SA"/>
        </w:rPr>
        <w:t>6</w:t>
      </w:r>
      <w:r w:rsidRPr="009C7B17">
        <w:rPr>
          <w:rFonts w:cs="Arial"/>
          <w:color w:val="000000"/>
          <w:szCs w:val="20"/>
          <w:lang w:eastAsia="ar-SA"/>
        </w:rPr>
        <w:t xml:space="preserve">. </w:t>
      </w:r>
      <w:r w:rsidR="00C5070A" w:rsidRPr="009C7B17">
        <w:rPr>
          <w:rFonts w:cs="Arial"/>
          <w:color w:val="000000"/>
          <w:szCs w:val="20"/>
          <w:lang w:eastAsia="ar-SA"/>
        </w:rPr>
        <w:t>ter</w:t>
      </w:r>
      <w:r w:rsidR="004B3504" w:rsidRPr="009C7B17">
        <w:rPr>
          <w:rFonts w:cs="Arial"/>
          <w:color w:val="000000"/>
          <w:szCs w:val="20"/>
          <w:lang w:eastAsia="ar-SA"/>
        </w:rPr>
        <w:t xml:space="preserve"> 7. </w:t>
      </w:r>
      <w:r w:rsidRPr="009C7B17">
        <w:rPr>
          <w:rFonts w:cs="Arial"/>
          <w:color w:val="000000"/>
          <w:szCs w:val="20"/>
          <w:lang w:eastAsia="ar-SA"/>
        </w:rPr>
        <w:t xml:space="preserve">člena </w:t>
      </w:r>
      <w:bookmarkStart w:id="1" w:name="_Hlk219383847"/>
      <w:r w:rsidRPr="009C7B17">
        <w:rPr>
          <w:rFonts w:cs="Arial"/>
          <w:color w:val="000000"/>
          <w:szCs w:val="20"/>
          <w:lang w:eastAsia="ar-SA"/>
        </w:rPr>
        <w:t>Uredbe o postopku za zasedbo delovnega mesta v organih državne uprave</w:t>
      </w:r>
      <w:r w:rsidR="004B3504" w:rsidRPr="009C7B17">
        <w:rPr>
          <w:rFonts w:cs="Arial"/>
          <w:color w:val="000000"/>
          <w:szCs w:val="20"/>
          <w:lang w:eastAsia="ar-SA"/>
        </w:rPr>
        <w:t xml:space="preserve">, </w:t>
      </w:r>
      <w:r w:rsidRPr="009C7B17">
        <w:rPr>
          <w:rFonts w:cs="Arial"/>
          <w:color w:val="000000"/>
          <w:szCs w:val="20"/>
          <w:lang w:eastAsia="ar-SA"/>
        </w:rPr>
        <w:t>pravosodnih organih</w:t>
      </w:r>
      <w:r w:rsidR="004B3504" w:rsidRPr="009C7B17">
        <w:rPr>
          <w:rFonts w:cs="Arial"/>
          <w:szCs w:val="20"/>
        </w:rPr>
        <w:t xml:space="preserve"> </w:t>
      </w:r>
      <w:r w:rsidR="004B3504" w:rsidRPr="009C7B17">
        <w:rPr>
          <w:rFonts w:cs="Arial"/>
          <w:color w:val="000000"/>
          <w:szCs w:val="20"/>
          <w:lang w:eastAsia="ar-SA"/>
        </w:rPr>
        <w:t>in organih internega trga dela</w:t>
      </w:r>
      <w:r w:rsidRPr="009C7B17">
        <w:rPr>
          <w:rFonts w:cs="Arial"/>
          <w:color w:val="000000"/>
          <w:szCs w:val="20"/>
          <w:lang w:eastAsia="ar-SA"/>
        </w:rPr>
        <w:t xml:space="preserve"> (Uradni list RS, št. </w:t>
      </w:r>
      <w:r w:rsidR="004B3504" w:rsidRPr="009C7B17">
        <w:rPr>
          <w:rFonts w:cs="Arial"/>
          <w:szCs w:val="20"/>
          <w:lang w:eastAsia="ar-SA"/>
        </w:rPr>
        <w:t>104/25</w:t>
      </w:r>
      <w:bookmarkEnd w:id="1"/>
      <w:r w:rsidR="00B40CA2" w:rsidRPr="009C7B17">
        <w:rPr>
          <w:rFonts w:cs="Arial"/>
          <w:szCs w:val="20"/>
          <w:lang w:eastAsia="ar-SA"/>
        </w:rPr>
        <w:t>; v nadaljevanju: Uredba</w:t>
      </w:r>
      <w:r w:rsidRPr="009C7B17">
        <w:rPr>
          <w:rFonts w:cs="Arial"/>
          <w:szCs w:val="20"/>
          <w:lang w:eastAsia="ar-SA"/>
        </w:rPr>
        <w:t>)</w:t>
      </w:r>
      <w:bookmarkStart w:id="2" w:name="_Hlk219105974"/>
      <w:r w:rsidR="00C5070A" w:rsidRPr="009C7B17">
        <w:rPr>
          <w:rFonts w:cs="Arial"/>
          <w:szCs w:val="20"/>
        </w:rPr>
        <w:t xml:space="preserve"> </w:t>
      </w:r>
      <w:r w:rsidR="00BB509D" w:rsidRPr="009C7B17">
        <w:rPr>
          <w:rFonts w:cs="Arial"/>
          <w:b/>
          <w:bCs/>
          <w:iCs/>
          <w:szCs w:val="20"/>
        </w:rPr>
        <w:t>MINISTRSTVO ZA VISOKO ŠOLSTO, ZNANOST IN INOVACIJE, Masarykova 16, 1000 Ljubljana</w:t>
      </w:r>
      <w:r w:rsidR="00557F3F" w:rsidRPr="009C7B17">
        <w:rPr>
          <w:rFonts w:cs="Arial"/>
          <w:b/>
          <w:bCs/>
          <w:iCs/>
          <w:szCs w:val="20"/>
        </w:rPr>
        <w:t xml:space="preserve"> </w:t>
      </w:r>
      <w:r w:rsidR="00557F3F" w:rsidRPr="009C7B17">
        <w:rPr>
          <w:rFonts w:cs="Arial"/>
          <w:iCs/>
          <w:szCs w:val="20"/>
        </w:rPr>
        <w:t>(v nadaljevanju: ministrstvo)</w:t>
      </w:r>
      <w:bookmarkEnd w:id="2"/>
      <w:r w:rsidR="006C7CB2" w:rsidRPr="009C7B17">
        <w:rPr>
          <w:rFonts w:cs="Arial"/>
          <w:b/>
          <w:bCs/>
          <w:szCs w:val="20"/>
        </w:rPr>
        <w:t xml:space="preserve"> </w:t>
      </w:r>
      <w:r w:rsidR="00BB509D" w:rsidRPr="009C7B17">
        <w:rPr>
          <w:rFonts w:cs="Arial"/>
          <w:iCs/>
          <w:szCs w:val="20"/>
          <w:lang w:eastAsia="sl-SI"/>
        </w:rPr>
        <w:t>objavlja interni natečaj za zasedbo prostega uradniškega delovnega mesta</w:t>
      </w:r>
    </w:p>
    <w:p w14:paraId="04B3B354" w14:textId="77777777" w:rsidR="006C7CB2" w:rsidRPr="009C7B17" w:rsidRDefault="006C7CB2" w:rsidP="006C7CB2">
      <w:pPr>
        <w:spacing w:line="240" w:lineRule="atLeast"/>
        <w:jc w:val="both"/>
        <w:rPr>
          <w:rFonts w:cs="Arial"/>
          <w:szCs w:val="20"/>
          <w:lang w:eastAsia="ar-SA"/>
        </w:rPr>
      </w:pPr>
    </w:p>
    <w:p w14:paraId="516E0AAA" w14:textId="6FC690A1" w:rsidR="00BB509D" w:rsidRPr="009C7B17" w:rsidRDefault="000D1172" w:rsidP="00BB509D">
      <w:pPr>
        <w:spacing w:after="120"/>
        <w:ind w:right="-1"/>
        <w:jc w:val="both"/>
        <w:rPr>
          <w:rFonts w:cs="Arial"/>
          <w:iCs/>
          <w:szCs w:val="20"/>
          <w:lang w:eastAsia="sl-SI"/>
        </w:rPr>
      </w:pPr>
      <w:r w:rsidRPr="009C7B17">
        <w:rPr>
          <w:rFonts w:cs="Arial"/>
          <w:b/>
          <w:bCs/>
          <w:iCs/>
          <w:szCs w:val="20"/>
          <w:lang w:eastAsia="sl-SI"/>
        </w:rPr>
        <w:t xml:space="preserve">pod šifro </w:t>
      </w:r>
      <w:r w:rsidR="00D77BC1">
        <w:rPr>
          <w:rFonts w:cs="Arial"/>
          <w:b/>
          <w:bCs/>
          <w:iCs/>
          <w:szCs w:val="20"/>
          <w:lang w:eastAsia="sl-SI"/>
        </w:rPr>
        <w:t xml:space="preserve">3046 </w:t>
      </w:r>
      <w:r w:rsidR="00B53D53" w:rsidRPr="009C7B17">
        <w:rPr>
          <w:rFonts w:cs="Arial"/>
          <w:b/>
          <w:bCs/>
          <w:iCs/>
          <w:szCs w:val="20"/>
          <w:lang w:eastAsia="sl-SI"/>
        </w:rPr>
        <w:t>–</w:t>
      </w:r>
      <w:r w:rsidRPr="009C7B17">
        <w:rPr>
          <w:rFonts w:cs="Arial"/>
          <w:b/>
          <w:bCs/>
          <w:iCs/>
          <w:szCs w:val="20"/>
          <w:lang w:eastAsia="sl-SI"/>
        </w:rPr>
        <w:t xml:space="preserve"> </w:t>
      </w:r>
      <w:r w:rsidR="00614761" w:rsidRPr="009C7B17">
        <w:rPr>
          <w:rFonts w:cs="Arial"/>
          <w:b/>
          <w:bCs/>
          <w:iCs/>
          <w:szCs w:val="20"/>
          <w:lang w:eastAsia="sl-SI"/>
        </w:rPr>
        <w:t>POD</w:t>
      </w:r>
      <w:r w:rsidR="00B53D53" w:rsidRPr="009C7B17">
        <w:rPr>
          <w:rFonts w:cs="Arial"/>
          <w:b/>
          <w:bCs/>
          <w:iCs/>
          <w:szCs w:val="20"/>
          <w:lang w:eastAsia="sl-SI"/>
        </w:rPr>
        <w:t xml:space="preserve">SEKRETAR </w:t>
      </w:r>
      <w:r w:rsidR="00BB509D" w:rsidRPr="009C7B17">
        <w:rPr>
          <w:rFonts w:cs="Arial"/>
          <w:b/>
          <w:szCs w:val="20"/>
          <w:lang w:eastAsia="sl-SI"/>
        </w:rPr>
        <w:t xml:space="preserve">(m/ž) v </w:t>
      </w:r>
      <w:r w:rsidR="00D77BC1">
        <w:rPr>
          <w:rFonts w:cs="Arial"/>
          <w:b/>
          <w:szCs w:val="20"/>
          <w:lang w:eastAsia="sl-SI"/>
        </w:rPr>
        <w:t>Direktoratu za znanost in inovacije</w:t>
      </w:r>
      <w:r w:rsidRPr="009C7B17">
        <w:rPr>
          <w:rFonts w:cs="Arial"/>
          <w:b/>
          <w:szCs w:val="20"/>
          <w:lang w:eastAsia="sl-SI"/>
        </w:rPr>
        <w:t>,</w:t>
      </w:r>
      <w:r w:rsidR="00B15290" w:rsidRPr="009C7B17">
        <w:rPr>
          <w:rFonts w:cs="Arial"/>
          <w:bCs/>
          <w:szCs w:val="20"/>
          <w:lang w:eastAsia="sl-SI"/>
        </w:rPr>
        <w:t xml:space="preserve"> </w:t>
      </w:r>
      <w:r w:rsidRPr="009C7B17">
        <w:rPr>
          <w:rFonts w:cs="Arial"/>
          <w:iCs/>
          <w:szCs w:val="20"/>
          <w:lang w:eastAsia="sl-SI"/>
        </w:rPr>
        <w:t xml:space="preserve">za nedoločen čas, s polnim delovnim časom </w:t>
      </w:r>
      <w:r w:rsidR="00B15290" w:rsidRPr="009C7B17">
        <w:rPr>
          <w:rFonts w:cs="Arial"/>
          <w:bCs/>
          <w:szCs w:val="20"/>
          <w:lang w:eastAsia="sl-SI"/>
        </w:rPr>
        <w:t>(</w:t>
      </w:r>
      <w:r w:rsidRPr="009C7B17">
        <w:rPr>
          <w:rFonts w:cs="Arial"/>
          <w:bCs/>
          <w:szCs w:val="20"/>
          <w:lang w:eastAsia="sl-SI"/>
        </w:rPr>
        <w:t>št.</w:t>
      </w:r>
      <w:r w:rsidR="00C30C4E" w:rsidRPr="009C7B17">
        <w:rPr>
          <w:rFonts w:cs="Arial"/>
          <w:bCs/>
          <w:szCs w:val="20"/>
          <w:lang w:eastAsia="sl-SI"/>
        </w:rPr>
        <w:t>:</w:t>
      </w:r>
      <w:r w:rsidRPr="009C7B17">
        <w:rPr>
          <w:rFonts w:cs="Arial"/>
          <w:bCs/>
          <w:szCs w:val="20"/>
          <w:lang w:eastAsia="sl-SI"/>
        </w:rPr>
        <w:t xml:space="preserve"> </w:t>
      </w:r>
      <w:r w:rsidR="00BB509D" w:rsidRPr="009C7B17">
        <w:rPr>
          <w:rFonts w:cs="Arial"/>
          <w:iCs/>
          <w:szCs w:val="20"/>
          <w:lang w:eastAsia="sl-SI"/>
        </w:rPr>
        <w:t>110-</w:t>
      </w:r>
      <w:r w:rsidR="00D77BC1">
        <w:rPr>
          <w:rFonts w:cs="Arial"/>
          <w:iCs/>
          <w:szCs w:val="20"/>
          <w:lang w:eastAsia="sl-SI"/>
        </w:rPr>
        <w:t>1/</w:t>
      </w:r>
      <w:r w:rsidR="00BB509D" w:rsidRPr="009C7B17">
        <w:rPr>
          <w:rFonts w:cs="Arial"/>
          <w:iCs/>
          <w:szCs w:val="20"/>
          <w:lang w:eastAsia="sl-SI"/>
        </w:rPr>
        <w:t>202</w:t>
      </w:r>
      <w:r w:rsidR="00D77BC1">
        <w:rPr>
          <w:rFonts w:cs="Arial"/>
          <w:iCs/>
          <w:szCs w:val="20"/>
          <w:lang w:eastAsia="sl-SI"/>
        </w:rPr>
        <w:t>6</w:t>
      </w:r>
      <w:r w:rsidRPr="009C7B17">
        <w:rPr>
          <w:rFonts w:cs="Arial"/>
          <w:iCs/>
          <w:szCs w:val="20"/>
          <w:lang w:eastAsia="sl-SI"/>
        </w:rPr>
        <w:t>-3360</w:t>
      </w:r>
      <w:r w:rsidR="00BB509D" w:rsidRPr="009C7B17">
        <w:rPr>
          <w:rFonts w:cs="Arial"/>
          <w:iCs/>
          <w:szCs w:val="20"/>
          <w:lang w:eastAsia="sl-SI"/>
        </w:rPr>
        <w:t>).</w:t>
      </w:r>
    </w:p>
    <w:p w14:paraId="24B0AA60" w14:textId="77777777" w:rsidR="00D02EAE" w:rsidRPr="009C7B17" w:rsidRDefault="00D02EAE" w:rsidP="00BB509D">
      <w:pPr>
        <w:suppressAutoHyphens/>
        <w:jc w:val="both"/>
        <w:rPr>
          <w:rFonts w:cs="Arial"/>
          <w:b/>
          <w:bCs/>
          <w:szCs w:val="20"/>
        </w:rPr>
      </w:pPr>
    </w:p>
    <w:p w14:paraId="182D4B0F" w14:textId="45DC04CB" w:rsidR="004A542F" w:rsidRPr="009C7B17" w:rsidRDefault="004A542F" w:rsidP="00BB509D">
      <w:pPr>
        <w:suppressAutoHyphens/>
        <w:jc w:val="both"/>
        <w:rPr>
          <w:rFonts w:cs="Arial"/>
          <w:b/>
          <w:bCs/>
          <w:szCs w:val="20"/>
        </w:rPr>
      </w:pPr>
      <w:r w:rsidRPr="009C7B17">
        <w:rPr>
          <w:rFonts w:cs="Arial"/>
          <w:b/>
          <w:bCs/>
          <w:szCs w:val="20"/>
        </w:rPr>
        <w:t>Pogoji za opravljanje dela</w:t>
      </w:r>
      <w:r w:rsidR="00E854FE" w:rsidRPr="009C7B17">
        <w:rPr>
          <w:rFonts w:cs="Arial"/>
          <w:b/>
          <w:bCs/>
          <w:szCs w:val="20"/>
        </w:rPr>
        <w:t>:</w:t>
      </w:r>
    </w:p>
    <w:p w14:paraId="436647C4" w14:textId="77777777" w:rsidR="00D02EAE" w:rsidRPr="009C7B17" w:rsidRDefault="00D02EAE" w:rsidP="00BB509D">
      <w:pPr>
        <w:suppressAutoHyphens/>
        <w:jc w:val="both"/>
        <w:rPr>
          <w:rFonts w:cs="Arial"/>
          <w:b/>
          <w:bCs/>
          <w:szCs w:val="20"/>
        </w:rPr>
      </w:pPr>
    </w:p>
    <w:p w14:paraId="6C002313" w14:textId="64BF4EE7" w:rsidR="000D1172" w:rsidRPr="009C7B17" w:rsidRDefault="000D1172" w:rsidP="00937DA4">
      <w:pPr>
        <w:widowControl w:val="0"/>
        <w:spacing w:line="260" w:lineRule="atLeast"/>
        <w:ind w:left="284"/>
        <w:jc w:val="both"/>
        <w:rPr>
          <w:rFonts w:cs="Arial"/>
          <w:bCs/>
          <w:szCs w:val="20"/>
        </w:rPr>
      </w:pPr>
      <w:r w:rsidRPr="009C7B17">
        <w:rPr>
          <w:rFonts w:cs="Arial"/>
          <w:szCs w:val="20"/>
          <w:lang w:eastAsia="sl-SI"/>
        </w:rPr>
        <w:t xml:space="preserve">Javni uslužbenci, ki se bodo prijavili na prosto delovno mesto, </w:t>
      </w:r>
      <w:r w:rsidRPr="009C7B17">
        <w:rPr>
          <w:rFonts w:cs="Arial"/>
          <w:bCs/>
          <w:szCs w:val="20"/>
        </w:rPr>
        <w:t xml:space="preserve">morajo poleg </w:t>
      </w:r>
      <w:r w:rsidRPr="009C7B17">
        <w:rPr>
          <w:rFonts w:cs="Arial"/>
          <w:szCs w:val="20"/>
          <w:lang w:eastAsia="sl-SI"/>
        </w:rPr>
        <w:t>splošnih pogojev, ki jih določajo predpisi s področja delovnega prava,</w:t>
      </w:r>
      <w:r w:rsidRPr="009C7B17">
        <w:rPr>
          <w:rFonts w:cs="Arial"/>
          <w:bCs/>
          <w:szCs w:val="20"/>
        </w:rPr>
        <w:t xml:space="preserve"> </w:t>
      </w:r>
      <w:r w:rsidR="00A34664" w:rsidRPr="009C7B17">
        <w:rPr>
          <w:rFonts w:cs="Arial"/>
          <w:bCs/>
          <w:szCs w:val="20"/>
        </w:rPr>
        <w:t xml:space="preserve">imeti oziroma </w:t>
      </w:r>
      <w:r w:rsidRPr="009C7B17">
        <w:rPr>
          <w:rFonts w:cs="Arial"/>
          <w:bCs/>
          <w:szCs w:val="20"/>
        </w:rPr>
        <w:t xml:space="preserve">izpolnjevati </w:t>
      </w:r>
      <w:r w:rsidR="00D36029" w:rsidRPr="009C7B17">
        <w:rPr>
          <w:rFonts w:cs="Arial"/>
          <w:bCs/>
          <w:szCs w:val="20"/>
        </w:rPr>
        <w:t xml:space="preserve">še </w:t>
      </w:r>
      <w:r w:rsidRPr="009C7B17">
        <w:rPr>
          <w:rFonts w:cs="Arial"/>
          <w:bCs/>
          <w:szCs w:val="20"/>
        </w:rPr>
        <w:t xml:space="preserve">naslednje pogoje: </w:t>
      </w:r>
    </w:p>
    <w:p w14:paraId="398A346F" w14:textId="77777777" w:rsidR="00EC263D" w:rsidRPr="009C7B17" w:rsidRDefault="00EC263D" w:rsidP="000D1172">
      <w:pPr>
        <w:widowControl w:val="0"/>
        <w:spacing w:line="260" w:lineRule="atLeast"/>
        <w:jc w:val="both"/>
        <w:rPr>
          <w:rFonts w:cs="Arial"/>
          <w:bCs/>
          <w:szCs w:val="20"/>
        </w:rPr>
      </w:pPr>
    </w:p>
    <w:p w14:paraId="25CEBAEA" w14:textId="0AE23BEA" w:rsidR="00A34664" w:rsidRPr="009C7B17" w:rsidRDefault="00A34664" w:rsidP="00A34664">
      <w:pPr>
        <w:pStyle w:val="Odstavekseznama"/>
        <w:numPr>
          <w:ilvl w:val="0"/>
          <w:numId w:val="8"/>
        </w:numPr>
        <w:jc w:val="both"/>
        <w:rPr>
          <w:rFonts w:ascii="Arial" w:hAnsi="Arial" w:cs="Arial"/>
          <w:sz w:val="20"/>
          <w:szCs w:val="20"/>
        </w:rPr>
      </w:pPr>
      <w:bookmarkStart w:id="3" w:name="_Hlk219106678"/>
      <w:bookmarkStart w:id="4" w:name="_Hlk219106749"/>
      <w:r w:rsidRPr="009C7B17">
        <w:rPr>
          <w:rFonts w:ascii="Arial" w:hAnsi="Arial" w:cs="Arial"/>
          <w:sz w:val="20"/>
          <w:szCs w:val="20"/>
        </w:rPr>
        <w:t>sklenjeno pogodbo o zaposlitvi za nedoločen čas z organom državne uprave ali drugim državnim organom ali upravo lokalne skupnosti, ki sta na podlagi pristopne izjave vključena v interni trg dela;</w:t>
      </w:r>
    </w:p>
    <w:bookmarkEnd w:id="3"/>
    <w:bookmarkEnd w:id="4"/>
    <w:p w14:paraId="2A36974C" w14:textId="253BC4AA" w:rsidR="00937DA4" w:rsidRPr="009C7B17" w:rsidRDefault="00477B48" w:rsidP="00A34664">
      <w:pPr>
        <w:pStyle w:val="Odstavekseznama"/>
        <w:numPr>
          <w:ilvl w:val="0"/>
          <w:numId w:val="8"/>
        </w:numPr>
        <w:tabs>
          <w:tab w:val="left" w:pos="0"/>
        </w:tabs>
        <w:spacing w:after="0" w:line="240" w:lineRule="atLeast"/>
        <w:ind w:right="-19"/>
        <w:jc w:val="both"/>
        <w:rPr>
          <w:rFonts w:ascii="Arial" w:hAnsi="Arial" w:cs="Arial"/>
          <w:sz w:val="20"/>
          <w:szCs w:val="20"/>
        </w:rPr>
      </w:pPr>
      <w:r w:rsidRPr="009C7B17">
        <w:rPr>
          <w:rFonts w:ascii="Arial" w:hAnsi="Arial" w:cs="Arial"/>
          <w:sz w:val="20"/>
          <w:szCs w:val="20"/>
        </w:rPr>
        <w:t>imenovan</w:t>
      </w:r>
      <w:r w:rsidR="0090548E">
        <w:rPr>
          <w:rFonts w:ascii="Arial" w:hAnsi="Arial" w:cs="Arial"/>
          <w:sz w:val="20"/>
          <w:szCs w:val="20"/>
        </w:rPr>
        <w:t>je</w:t>
      </w:r>
      <w:r w:rsidRPr="009C7B17">
        <w:rPr>
          <w:rFonts w:ascii="Arial" w:hAnsi="Arial" w:cs="Arial"/>
          <w:sz w:val="20"/>
          <w:szCs w:val="20"/>
        </w:rPr>
        <w:t xml:space="preserve"> v</w:t>
      </w:r>
      <w:r w:rsidR="00937DA4" w:rsidRPr="009C7B17">
        <w:rPr>
          <w:rFonts w:ascii="Arial" w:hAnsi="Arial" w:cs="Arial"/>
          <w:sz w:val="20"/>
          <w:szCs w:val="20"/>
        </w:rPr>
        <w:t xml:space="preserve"> uradniški naziv;</w:t>
      </w:r>
    </w:p>
    <w:p w14:paraId="0B570951" w14:textId="43AF7E16" w:rsidR="00937DA4" w:rsidRPr="009C7B17" w:rsidRDefault="00937DA4" w:rsidP="00937DA4">
      <w:pPr>
        <w:numPr>
          <w:ilvl w:val="0"/>
          <w:numId w:val="8"/>
        </w:numPr>
        <w:spacing w:line="240" w:lineRule="atLeast"/>
        <w:jc w:val="both"/>
        <w:rPr>
          <w:rFonts w:cs="Arial"/>
          <w:szCs w:val="20"/>
        </w:rPr>
      </w:pPr>
      <w:r w:rsidRPr="009C7B17">
        <w:rPr>
          <w:rFonts w:cs="Arial"/>
          <w:szCs w:val="20"/>
        </w:rPr>
        <w:t>končano visokošolsko univerzitetno izobraževanje(prejšnje)/visokošolska</w:t>
      </w:r>
      <w:r w:rsidR="00D77BC1">
        <w:rPr>
          <w:rFonts w:cs="Arial"/>
          <w:szCs w:val="20"/>
        </w:rPr>
        <w:t xml:space="preserve"> </w:t>
      </w:r>
      <w:r w:rsidRPr="009C7B17">
        <w:rPr>
          <w:rFonts w:cs="Arial"/>
          <w:szCs w:val="20"/>
        </w:rPr>
        <w:t>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250D1F93" w14:textId="1C932BD7" w:rsidR="00937DA4" w:rsidRPr="009C7B17" w:rsidRDefault="00477B48" w:rsidP="00937DA4">
      <w:pPr>
        <w:numPr>
          <w:ilvl w:val="0"/>
          <w:numId w:val="8"/>
        </w:numPr>
        <w:spacing w:line="240" w:lineRule="atLeast"/>
        <w:jc w:val="both"/>
        <w:rPr>
          <w:rFonts w:cs="Arial"/>
          <w:szCs w:val="20"/>
        </w:rPr>
      </w:pPr>
      <w:r w:rsidRPr="009C7B17">
        <w:rPr>
          <w:rFonts w:cs="Arial"/>
          <w:szCs w:val="20"/>
        </w:rPr>
        <w:t xml:space="preserve">najmanj </w:t>
      </w:r>
      <w:r w:rsidR="00937DA4" w:rsidRPr="009C7B17">
        <w:rPr>
          <w:rFonts w:cs="Arial"/>
          <w:szCs w:val="20"/>
        </w:rPr>
        <w:t>6 let delovnih izkušenj;</w:t>
      </w:r>
    </w:p>
    <w:p w14:paraId="03811842" w14:textId="6B2FFB23" w:rsidR="00937DA4" w:rsidRPr="009C7B17" w:rsidRDefault="00937DA4" w:rsidP="00937DA4">
      <w:pPr>
        <w:numPr>
          <w:ilvl w:val="0"/>
          <w:numId w:val="8"/>
        </w:numPr>
        <w:spacing w:line="240" w:lineRule="atLeast"/>
        <w:jc w:val="both"/>
        <w:rPr>
          <w:rFonts w:cs="Arial"/>
          <w:iCs/>
          <w:szCs w:val="20"/>
          <w:lang w:eastAsia="sl-SI"/>
        </w:rPr>
      </w:pPr>
      <w:r w:rsidRPr="009C7B17">
        <w:rPr>
          <w:rFonts w:cs="Arial"/>
          <w:iCs/>
          <w:szCs w:val="20"/>
          <w:lang w:eastAsia="sl-SI"/>
        </w:rPr>
        <w:t>opravljeno obvezno usposabljanje za imenovanje v naziv</w:t>
      </w:r>
      <w:r w:rsidR="009F396F" w:rsidRPr="009C7B17">
        <w:rPr>
          <w:rFonts w:cs="Arial"/>
          <w:iCs/>
          <w:szCs w:val="20"/>
          <w:lang w:eastAsia="sl-SI"/>
        </w:rPr>
        <w:t xml:space="preserve"> (če ga kandidat nima, ga mora opraviti naknadno, kot podrobneje določeno v nadaljevanju tega internega natečaja)</w:t>
      </w:r>
      <w:r w:rsidRPr="009C7B17">
        <w:rPr>
          <w:rFonts w:cs="Arial"/>
          <w:iCs/>
          <w:szCs w:val="20"/>
          <w:lang w:eastAsia="sl-SI"/>
        </w:rPr>
        <w:t xml:space="preserve">; </w:t>
      </w:r>
    </w:p>
    <w:p w14:paraId="423B990C" w14:textId="77777777" w:rsidR="00937DA4" w:rsidRPr="009C7B17" w:rsidRDefault="00937DA4" w:rsidP="00937DA4">
      <w:pPr>
        <w:numPr>
          <w:ilvl w:val="0"/>
          <w:numId w:val="8"/>
        </w:numPr>
        <w:spacing w:line="240" w:lineRule="atLeast"/>
        <w:jc w:val="both"/>
        <w:rPr>
          <w:rFonts w:cs="Arial"/>
          <w:szCs w:val="20"/>
          <w:lang w:eastAsia="sl-SI"/>
        </w:rPr>
      </w:pPr>
      <w:bookmarkStart w:id="5" w:name="_Hlk219447946"/>
      <w:r w:rsidRPr="009C7B17">
        <w:rPr>
          <w:rFonts w:cs="Arial"/>
          <w:szCs w:val="20"/>
          <w:lang w:eastAsia="sl-SI"/>
        </w:rPr>
        <w:t>znanje uradnega jezika;</w:t>
      </w:r>
    </w:p>
    <w:bookmarkEnd w:id="5"/>
    <w:p w14:paraId="036B405F" w14:textId="77777777" w:rsidR="00937DA4" w:rsidRPr="009C7B17" w:rsidRDefault="00937DA4" w:rsidP="00937DA4">
      <w:pPr>
        <w:numPr>
          <w:ilvl w:val="0"/>
          <w:numId w:val="8"/>
        </w:numPr>
        <w:spacing w:line="240" w:lineRule="atLeast"/>
        <w:jc w:val="both"/>
        <w:rPr>
          <w:rFonts w:cs="Arial"/>
          <w:szCs w:val="20"/>
          <w:lang w:eastAsia="sl-SI"/>
        </w:rPr>
      </w:pPr>
      <w:r w:rsidRPr="009C7B17">
        <w:rPr>
          <w:rFonts w:cs="Arial"/>
          <w:szCs w:val="20"/>
          <w:lang w:eastAsia="sl-SI"/>
        </w:rPr>
        <w:t>državljanstvo Republike Slovenije;</w:t>
      </w:r>
    </w:p>
    <w:p w14:paraId="44913C47" w14:textId="77777777" w:rsidR="00937DA4" w:rsidRPr="009C7B17" w:rsidRDefault="00937DA4" w:rsidP="00937DA4">
      <w:pPr>
        <w:numPr>
          <w:ilvl w:val="0"/>
          <w:numId w:val="8"/>
        </w:numPr>
        <w:spacing w:line="240" w:lineRule="atLeast"/>
        <w:jc w:val="both"/>
        <w:rPr>
          <w:rFonts w:cs="Arial"/>
          <w:color w:val="000000"/>
          <w:szCs w:val="20"/>
          <w:lang w:eastAsia="sl-SI"/>
        </w:rPr>
      </w:pPr>
      <w:r w:rsidRPr="009C7B17">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12C23960" w14:textId="77777777" w:rsidR="00937DA4" w:rsidRPr="009C7B17" w:rsidRDefault="00937DA4" w:rsidP="00937DA4">
      <w:pPr>
        <w:numPr>
          <w:ilvl w:val="0"/>
          <w:numId w:val="8"/>
        </w:numPr>
        <w:spacing w:line="240" w:lineRule="atLeast"/>
        <w:jc w:val="both"/>
        <w:rPr>
          <w:rFonts w:cs="Arial"/>
          <w:szCs w:val="20"/>
          <w:lang w:eastAsia="sl-SI"/>
        </w:rPr>
      </w:pPr>
      <w:r w:rsidRPr="009C7B17">
        <w:rPr>
          <w:rFonts w:cs="Arial"/>
          <w:szCs w:val="20"/>
          <w:lang w:eastAsia="sl-SI"/>
        </w:rPr>
        <w:t>zoper njih ne sme biti vložena pravnomočna obtožnica zaradi naklepnega kaznivega dejanja, ki se preganja po uradni dolžnosti.</w:t>
      </w:r>
    </w:p>
    <w:p w14:paraId="2AA2CCE0" w14:textId="77777777" w:rsidR="006C7CB2" w:rsidRPr="009C7B17" w:rsidRDefault="006C7CB2" w:rsidP="000D1172">
      <w:pPr>
        <w:spacing w:line="260" w:lineRule="atLeast"/>
        <w:jc w:val="both"/>
        <w:rPr>
          <w:rFonts w:cs="Arial"/>
          <w:szCs w:val="20"/>
        </w:rPr>
      </w:pPr>
    </w:p>
    <w:p w14:paraId="56110DFF" w14:textId="797087E5" w:rsidR="006C7CB2" w:rsidRPr="009C7B17" w:rsidRDefault="006C7CB2" w:rsidP="000D1172">
      <w:pPr>
        <w:spacing w:line="260" w:lineRule="atLeast"/>
        <w:jc w:val="both"/>
        <w:rPr>
          <w:rFonts w:cs="Arial"/>
          <w:szCs w:val="20"/>
        </w:rPr>
      </w:pPr>
      <w:r w:rsidRPr="009C7B17">
        <w:rPr>
          <w:rFonts w:cs="Arial"/>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w:t>
      </w:r>
      <w:r w:rsidR="009C7B17" w:rsidRPr="009C7B17">
        <w:rPr>
          <w:rFonts w:cs="Arial"/>
          <w:szCs w:val="20"/>
        </w:rPr>
        <w:t xml:space="preserve"> </w:t>
      </w:r>
      <w:r w:rsidRPr="009C7B17">
        <w:rPr>
          <w:rFonts w:cs="Arial"/>
          <w:szCs w:val="20"/>
        </w:rPr>
        <w:t xml:space="preserve">Delovne izkušnje se dokazujejo s pogodbo o zaposlitvi </w:t>
      </w:r>
      <w:r w:rsidRPr="009C7B17">
        <w:rPr>
          <w:rFonts w:cs="Arial"/>
          <w:szCs w:val="20"/>
        </w:rPr>
        <w:lastRenderedPageBreak/>
        <w:t>oziroma z verodostojno listino, iz katerih sta razvidna obdobje opravljanja in zahtevnost dela ter raven izobrazbe, ki se zahteva za opravljanje tega dela.</w:t>
      </w:r>
    </w:p>
    <w:p w14:paraId="21078EBB" w14:textId="77777777" w:rsidR="009F396F" w:rsidRPr="009C7B17" w:rsidRDefault="009F396F" w:rsidP="000D1172">
      <w:pPr>
        <w:spacing w:line="260" w:lineRule="atLeast"/>
        <w:jc w:val="both"/>
        <w:rPr>
          <w:rFonts w:cs="Arial"/>
          <w:szCs w:val="20"/>
        </w:rPr>
      </w:pPr>
    </w:p>
    <w:p w14:paraId="778A742C" w14:textId="77777777" w:rsidR="009F396F" w:rsidRPr="009C7B17" w:rsidRDefault="009F396F" w:rsidP="009F396F">
      <w:pPr>
        <w:jc w:val="both"/>
        <w:rPr>
          <w:rFonts w:cs="Arial"/>
          <w:iCs/>
          <w:szCs w:val="20"/>
        </w:rPr>
      </w:pPr>
      <w:r w:rsidRPr="009C7B17">
        <w:rPr>
          <w:rFonts w:cs="Arial"/>
          <w:iCs/>
          <w:szCs w:val="20"/>
        </w:rPr>
        <w:t>Zahtevane delovne izkušnje se skrajšajo za tretjino, če ima kandidat zaključen specialistični študij, magisterij znanosti ali doktorat znanosti.</w:t>
      </w:r>
    </w:p>
    <w:p w14:paraId="1597BD9D" w14:textId="77777777" w:rsidR="009F396F" w:rsidRPr="009C7B17" w:rsidRDefault="009F396F" w:rsidP="009F396F">
      <w:pPr>
        <w:jc w:val="both"/>
        <w:rPr>
          <w:rFonts w:cs="Arial"/>
          <w:iCs/>
          <w:szCs w:val="20"/>
        </w:rPr>
      </w:pPr>
    </w:p>
    <w:p w14:paraId="7951ECCD" w14:textId="77777777" w:rsidR="009F396F" w:rsidRPr="009C7B17" w:rsidRDefault="009F396F" w:rsidP="009F396F">
      <w:pPr>
        <w:jc w:val="both"/>
        <w:rPr>
          <w:rFonts w:cs="Arial"/>
          <w:iCs/>
          <w:szCs w:val="20"/>
        </w:rPr>
      </w:pPr>
      <w:r w:rsidRPr="009C7B17">
        <w:rPr>
          <w:rFonts w:cs="Arial"/>
          <w:iCs/>
          <w:szCs w:val="20"/>
        </w:rPr>
        <w:t>Zahtevane delovne izkušnje se skrajšajo za eno leto v primeru, da ima kandidat opravljen pravniški državni izpit oziroma pravosodni izpit.</w:t>
      </w:r>
    </w:p>
    <w:p w14:paraId="56F65A39" w14:textId="77777777" w:rsidR="009F396F" w:rsidRPr="009C7B17" w:rsidRDefault="009F396F" w:rsidP="009F396F">
      <w:pPr>
        <w:jc w:val="both"/>
        <w:rPr>
          <w:rFonts w:cs="Arial"/>
          <w:iCs/>
          <w:szCs w:val="20"/>
        </w:rPr>
      </w:pPr>
    </w:p>
    <w:p w14:paraId="3E8EDA43" w14:textId="66096DDE" w:rsidR="000D1172" w:rsidRPr="009C7B17" w:rsidRDefault="009F396F" w:rsidP="00CB67BF">
      <w:pPr>
        <w:jc w:val="both"/>
        <w:rPr>
          <w:rFonts w:cs="Arial"/>
          <w:szCs w:val="20"/>
        </w:rPr>
      </w:pPr>
      <w:r w:rsidRPr="009C7B17">
        <w:rPr>
          <w:rFonts w:cs="Arial"/>
          <w:szCs w:val="20"/>
        </w:rPr>
        <w:t xml:space="preserve">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prvim odstavkom 100. člena ZJU-1, opraviti najkasneje v enem letu </w:t>
      </w:r>
      <w:r w:rsidRPr="005610E1">
        <w:rPr>
          <w:rFonts w:cs="Arial"/>
          <w:szCs w:val="20"/>
        </w:rPr>
        <w:t xml:space="preserve">od </w:t>
      </w:r>
      <w:r w:rsidR="00DB6414" w:rsidRPr="005610E1">
        <w:rPr>
          <w:rFonts w:cs="Arial"/>
          <w:szCs w:val="20"/>
        </w:rPr>
        <w:t>imenovanja v naziv</w:t>
      </w:r>
      <w:r w:rsidRPr="009C7B17">
        <w:rPr>
          <w:rFonts w:cs="Arial"/>
          <w:szCs w:val="20"/>
        </w:rPr>
        <w:t>, določenega v pogodbi o zaposlitvi za nedoločen čas.</w:t>
      </w:r>
    </w:p>
    <w:p w14:paraId="6D70FE15" w14:textId="77777777" w:rsidR="00D02EAE" w:rsidRPr="009C7B17" w:rsidRDefault="00001E98" w:rsidP="00001E98">
      <w:pPr>
        <w:spacing w:before="100" w:beforeAutospacing="1" w:after="119"/>
        <w:jc w:val="both"/>
        <w:rPr>
          <w:rFonts w:cs="Arial"/>
          <w:b/>
          <w:bCs/>
          <w:iCs/>
          <w:szCs w:val="20"/>
          <w:lang w:eastAsia="sl-SI"/>
        </w:rPr>
      </w:pPr>
      <w:r w:rsidRPr="009C7B17">
        <w:rPr>
          <w:rFonts w:cs="Arial"/>
          <w:b/>
          <w:bCs/>
          <w:iCs/>
          <w:szCs w:val="20"/>
          <w:lang w:eastAsia="sl-SI"/>
        </w:rPr>
        <w:t>Informacije o delovnem mestu in delovnem razmerju:</w:t>
      </w:r>
    </w:p>
    <w:p w14:paraId="69E97643" w14:textId="674F6F62" w:rsidR="000C5DA1" w:rsidRPr="009C7B17" w:rsidRDefault="00001E98" w:rsidP="00001E98">
      <w:pPr>
        <w:spacing w:before="100" w:beforeAutospacing="1" w:after="119"/>
        <w:jc w:val="both"/>
        <w:rPr>
          <w:rFonts w:cs="Arial"/>
          <w:b/>
          <w:bCs/>
          <w:iCs/>
          <w:szCs w:val="20"/>
          <w:lang w:eastAsia="sl-SI"/>
        </w:rPr>
      </w:pPr>
      <w:r w:rsidRPr="009C7B17">
        <w:rPr>
          <w:rFonts w:cs="Arial"/>
          <w:iCs/>
          <w:szCs w:val="20"/>
          <w:lang w:eastAsia="sl-SI"/>
        </w:rPr>
        <w:t xml:space="preserve">Delovno mesto podsekretar je uradniško delovno mesto. Javni(a) uslužbenec(ka) bo na tem delovnem mestu naloge opravljal(a) v nazivu podsekretar, z možnostjo napredovanja v naziv sekretar. </w:t>
      </w:r>
    </w:p>
    <w:p w14:paraId="1390A2AC" w14:textId="70258197" w:rsidR="00001E98" w:rsidRPr="009C7B17" w:rsidRDefault="00001E98" w:rsidP="00001E98">
      <w:pPr>
        <w:spacing w:before="100" w:beforeAutospacing="1" w:after="119"/>
        <w:jc w:val="both"/>
        <w:rPr>
          <w:rFonts w:cs="Arial"/>
          <w:iCs/>
          <w:szCs w:val="20"/>
          <w:lang w:eastAsia="sl-SI"/>
        </w:rPr>
      </w:pPr>
      <w:r w:rsidRPr="009C7B17">
        <w:rPr>
          <w:rFonts w:cs="Arial"/>
          <w:szCs w:val="20"/>
          <w:lang w:eastAsia="sl-SI"/>
        </w:rPr>
        <w:t>Z izbranim kandidatom bo sklenjeno delovno razmerje za nedoločen čas in s polnim delovnim časom. Izbrani kandidat bo opravljal delo v poslovnih prostorih ministrstva, Masarykova cesta 16, Ljubljana</w:t>
      </w:r>
      <w:r w:rsidR="00CB67BF" w:rsidRPr="009C7B17">
        <w:rPr>
          <w:rFonts w:cs="Arial"/>
          <w:szCs w:val="20"/>
        </w:rPr>
        <w:t xml:space="preserve"> </w:t>
      </w:r>
      <w:r w:rsidR="00CB67BF" w:rsidRPr="009C7B17">
        <w:rPr>
          <w:rFonts w:cs="Arial"/>
          <w:szCs w:val="20"/>
          <w:lang w:eastAsia="sl-SI"/>
        </w:rPr>
        <w:t>ali na lokaciji Kotnikova 38, 1000 Ljubljana</w:t>
      </w:r>
      <w:r w:rsidRPr="009C7B17">
        <w:rPr>
          <w:rFonts w:cs="Arial"/>
          <w:szCs w:val="20"/>
          <w:lang w:eastAsia="sl-SI"/>
        </w:rPr>
        <w:t xml:space="preserve"> oziroma v drugih uradnih prostorih, kjer ministrstvo opravlja svoje naloge.</w:t>
      </w:r>
    </w:p>
    <w:p w14:paraId="2EBD5FCD" w14:textId="50627986" w:rsidR="00001E98" w:rsidRPr="009C7B17" w:rsidRDefault="00001E98" w:rsidP="00001E98">
      <w:pPr>
        <w:spacing w:line="260" w:lineRule="atLeast"/>
        <w:jc w:val="both"/>
        <w:rPr>
          <w:rFonts w:cs="Arial"/>
          <w:szCs w:val="20"/>
          <w:lang w:eastAsia="sl-SI"/>
        </w:rPr>
      </w:pPr>
      <w:r w:rsidRPr="009C7B17">
        <w:rPr>
          <w:rFonts w:cs="Arial"/>
          <w:szCs w:val="20"/>
          <w:lang w:eastAsia="sl-SI"/>
        </w:rPr>
        <w:t>Izhodiščni plačni razred naziva podsekretar je 28. plačni razred oziroma osnovna plača v višini 2.785, 27 EUR</w:t>
      </w:r>
      <w:r w:rsidR="000C5DA1" w:rsidRPr="009C7B17">
        <w:rPr>
          <w:rFonts w:cs="Arial"/>
          <w:szCs w:val="20"/>
          <w:lang w:eastAsia="sl-SI"/>
        </w:rPr>
        <w:t xml:space="preserve"> bruto</w:t>
      </w:r>
      <w:r w:rsidRPr="009C7B17">
        <w:rPr>
          <w:rFonts w:cs="Arial"/>
          <w:szCs w:val="20"/>
          <w:lang w:eastAsia="sl-SI"/>
        </w:rPr>
        <w:t xml:space="preserve">, pri čemer </w:t>
      </w:r>
      <w:r w:rsidR="000C5DA1" w:rsidRPr="009C7B17">
        <w:rPr>
          <w:rFonts w:cs="Arial"/>
          <w:szCs w:val="20"/>
          <w:lang w:eastAsia="sl-SI"/>
        </w:rPr>
        <w:t xml:space="preserve">kandidat </w:t>
      </w:r>
      <w:r w:rsidRPr="009C7B17">
        <w:rPr>
          <w:rFonts w:cs="Arial"/>
          <w:szCs w:val="20"/>
          <w:lang w:eastAsia="sl-SI"/>
        </w:rPr>
        <w:t>pridobi pravico do izplačila osnovne plače postopno, na način iz 3. točke prvega odstavka 101. člena Zakona o skupnih temeljih sistema plač v javnem sektorju (Uradni list RS, št. 95/24).</w:t>
      </w:r>
    </w:p>
    <w:p w14:paraId="7FA41829" w14:textId="77777777" w:rsidR="00001E98" w:rsidRPr="009C7B17" w:rsidRDefault="00001E98" w:rsidP="00BF6170">
      <w:pPr>
        <w:suppressAutoHyphens/>
        <w:spacing w:line="260" w:lineRule="atLeast"/>
        <w:jc w:val="both"/>
        <w:rPr>
          <w:rFonts w:cs="Arial"/>
          <w:b/>
          <w:bCs/>
          <w:szCs w:val="20"/>
        </w:rPr>
      </w:pPr>
    </w:p>
    <w:p w14:paraId="095805B3" w14:textId="18EE0E37" w:rsidR="000D1172" w:rsidRPr="009C7B17" w:rsidRDefault="000D1172" w:rsidP="00BF6170">
      <w:pPr>
        <w:suppressAutoHyphens/>
        <w:spacing w:line="260" w:lineRule="atLeast"/>
        <w:jc w:val="both"/>
        <w:rPr>
          <w:rFonts w:cs="Arial"/>
          <w:szCs w:val="20"/>
        </w:rPr>
      </w:pPr>
      <w:r w:rsidRPr="009C7B17">
        <w:rPr>
          <w:rFonts w:cs="Arial"/>
          <w:b/>
          <w:bCs/>
          <w:szCs w:val="20"/>
        </w:rPr>
        <w:t>Okvirna vsebina dela</w:t>
      </w:r>
      <w:r w:rsidR="00E854FE" w:rsidRPr="009C7B17">
        <w:rPr>
          <w:rFonts w:cs="Arial"/>
          <w:b/>
          <w:bCs/>
          <w:szCs w:val="20"/>
        </w:rPr>
        <w:t xml:space="preserve"> oz. naloge, ki se </w:t>
      </w:r>
      <w:r w:rsidR="00557F3F" w:rsidRPr="009C7B17">
        <w:rPr>
          <w:rFonts w:cs="Arial"/>
          <w:b/>
          <w:bCs/>
          <w:szCs w:val="20"/>
        </w:rPr>
        <w:t>opravljajo</w:t>
      </w:r>
      <w:r w:rsidR="00E854FE" w:rsidRPr="009C7B17">
        <w:rPr>
          <w:rFonts w:cs="Arial"/>
          <w:b/>
          <w:bCs/>
          <w:szCs w:val="20"/>
        </w:rPr>
        <w:t xml:space="preserve"> na objavljenem delovnem mestu</w:t>
      </w:r>
      <w:r w:rsidRPr="009C7B17">
        <w:rPr>
          <w:rFonts w:cs="Arial"/>
          <w:szCs w:val="20"/>
        </w:rPr>
        <w:t xml:space="preserve">: </w:t>
      </w:r>
    </w:p>
    <w:p w14:paraId="54033541" w14:textId="77777777" w:rsidR="00E854FE" w:rsidRPr="009C7B17" w:rsidRDefault="00E854FE" w:rsidP="00BF6170">
      <w:pPr>
        <w:suppressAutoHyphens/>
        <w:spacing w:line="260" w:lineRule="atLeast"/>
        <w:jc w:val="both"/>
        <w:rPr>
          <w:rFonts w:cs="Arial"/>
          <w:szCs w:val="20"/>
        </w:rPr>
      </w:pPr>
    </w:p>
    <w:p w14:paraId="726E23AB"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sz w:val="20"/>
          <w:szCs w:val="20"/>
          <w:lang w:eastAsia="sl-SI"/>
        </w:rPr>
      </w:pPr>
      <w:r w:rsidRPr="00DB6414">
        <w:rPr>
          <w:rFonts w:ascii="Arial" w:hAnsi="Arial" w:cs="Arial"/>
          <w:color w:val="000000"/>
          <w:sz w:val="20"/>
          <w:szCs w:val="20"/>
          <w:lang w:eastAsia="sl-SI"/>
        </w:rPr>
        <w:t xml:space="preserve">neposredna pomoč pri vodenju strokovnih nalog na delovnem področju NOE, </w:t>
      </w:r>
    </w:p>
    <w:p w14:paraId="065B3BAE"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sz w:val="20"/>
          <w:szCs w:val="20"/>
          <w:lang w:eastAsia="sl-SI"/>
        </w:rPr>
      </w:pPr>
      <w:r w:rsidRPr="00DB6414">
        <w:rPr>
          <w:rFonts w:ascii="Arial" w:hAnsi="Arial" w:cs="Arial"/>
          <w:sz w:val="20"/>
          <w:szCs w:val="20"/>
        </w:rPr>
        <w:t xml:space="preserve">samostojno oblikovanje sistemskih rešitev in drugih najzahtevnejših gradiv, </w:t>
      </w:r>
    </w:p>
    <w:p w14:paraId="750D2CB1"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color w:val="000000"/>
          <w:sz w:val="20"/>
          <w:szCs w:val="20"/>
          <w:lang w:eastAsia="sl-SI"/>
        </w:rPr>
      </w:pPr>
      <w:r w:rsidRPr="00DB6414">
        <w:rPr>
          <w:rFonts w:ascii="Arial" w:hAnsi="Arial" w:cs="Arial"/>
          <w:color w:val="000000"/>
          <w:sz w:val="20"/>
          <w:szCs w:val="20"/>
          <w:lang w:eastAsia="sl-SI"/>
        </w:rPr>
        <w:t xml:space="preserve">vodenje in sodelovanje v najzahtevnejših projektnih skupinah, </w:t>
      </w:r>
    </w:p>
    <w:p w14:paraId="15788222"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color w:val="000000"/>
          <w:sz w:val="20"/>
          <w:szCs w:val="20"/>
          <w:lang w:eastAsia="sl-SI"/>
        </w:rPr>
      </w:pPr>
      <w:r w:rsidRPr="00DB6414">
        <w:rPr>
          <w:rFonts w:ascii="Arial" w:hAnsi="Arial" w:cs="Arial"/>
          <w:color w:val="000000"/>
          <w:sz w:val="20"/>
          <w:szCs w:val="20"/>
          <w:lang w:eastAsia="sl-SI"/>
        </w:rPr>
        <w:t>vodenje, sodelovanje in izvajanje javnih razpisov,</w:t>
      </w:r>
    </w:p>
    <w:p w14:paraId="4B250155"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color w:val="000000"/>
          <w:sz w:val="20"/>
          <w:szCs w:val="20"/>
          <w:lang w:eastAsia="sl-SI"/>
        </w:rPr>
      </w:pPr>
      <w:r w:rsidRPr="00DB6414">
        <w:rPr>
          <w:rFonts w:ascii="Arial" w:hAnsi="Arial" w:cs="Arial"/>
          <w:color w:val="000000"/>
          <w:sz w:val="20"/>
          <w:szCs w:val="20"/>
          <w:lang w:eastAsia="sl-SI"/>
        </w:rPr>
        <w:t>poznavanje zadevne zakonodaje iz delovnega področja,</w:t>
      </w:r>
    </w:p>
    <w:p w14:paraId="65B0EF72" w14:textId="6EE873AA"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color w:val="000000"/>
          <w:sz w:val="20"/>
          <w:szCs w:val="20"/>
          <w:lang w:eastAsia="sl-SI"/>
        </w:rPr>
      </w:pPr>
      <w:r w:rsidRPr="00DB6414">
        <w:rPr>
          <w:rFonts w:ascii="Arial" w:hAnsi="Arial" w:cs="Arial"/>
          <w:color w:val="000000"/>
          <w:sz w:val="20"/>
          <w:szCs w:val="20"/>
          <w:lang w:eastAsia="sl-SI"/>
        </w:rPr>
        <w:t xml:space="preserve">izvajanje najzahtevnejših nalog na področju upravljanja in nadzora nad porabo sredstev kohezijske politike, </w:t>
      </w:r>
    </w:p>
    <w:p w14:paraId="4FDED2E3" w14:textId="77777777" w:rsidR="00DB6414" w:rsidRPr="00DB6414" w:rsidRDefault="00DB6414" w:rsidP="00DB6414">
      <w:pPr>
        <w:pStyle w:val="Odstavekseznama"/>
        <w:numPr>
          <w:ilvl w:val="0"/>
          <w:numId w:val="22"/>
        </w:numPr>
        <w:autoSpaceDE w:val="0"/>
        <w:autoSpaceDN w:val="0"/>
        <w:spacing w:line="240" w:lineRule="atLeast"/>
        <w:ind w:hanging="578"/>
        <w:rPr>
          <w:rFonts w:ascii="Arial" w:hAnsi="Arial" w:cs="Arial"/>
          <w:color w:val="000000"/>
          <w:sz w:val="20"/>
          <w:szCs w:val="20"/>
          <w:lang w:eastAsia="sl-SI"/>
        </w:rPr>
      </w:pPr>
      <w:r w:rsidRPr="00DB6414">
        <w:rPr>
          <w:rFonts w:ascii="Arial" w:hAnsi="Arial" w:cs="Arial"/>
          <w:color w:val="000000"/>
          <w:sz w:val="20"/>
          <w:szCs w:val="20"/>
          <w:lang w:eastAsia="sl-SI"/>
        </w:rPr>
        <w:t>sodelovanje v delovnih skupinah za pripravo zakonodaje in samostojna priprava predlogov pravnih aktov,</w:t>
      </w:r>
    </w:p>
    <w:p w14:paraId="324D2C93" w14:textId="77777777" w:rsidR="00DB6414" w:rsidRPr="00DB6414" w:rsidRDefault="00DB6414" w:rsidP="00DB6414">
      <w:pPr>
        <w:pStyle w:val="Odstavekseznama"/>
        <w:numPr>
          <w:ilvl w:val="0"/>
          <w:numId w:val="22"/>
        </w:numPr>
        <w:spacing w:line="240" w:lineRule="atLeast"/>
        <w:ind w:hanging="578"/>
        <w:rPr>
          <w:rFonts w:cs="Arial"/>
          <w:szCs w:val="20"/>
        </w:rPr>
      </w:pPr>
      <w:r w:rsidRPr="00DB6414">
        <w:rPr>
          <w:rFonts w:ascii="Arial" w:hAnsi="Arial" w:cs="Arial"/>
          <w:sz w:val="20"/>
          <w:szCs w:val="20"/>
        </w:rPr>
        <w:t>opravljanje drugih najzahtevnejših nalog po navodilu vodje</w:t>
      </w:r>
      <w:r w:rsidRPr="00DB6414">
        <w:rPr>
          <w:rFonts w:cs="Arial"/>
          <w:szCs w:val="20"/>
        </w:rPr>
        <w:t>.</w:t>
      </w:r>
    </w:p>
    <w:p w14:paraId="6C077026" w14:textId="77777777" w:rsidR="0041590B" w:rsidRPr="009C7B17" w:rsidRDefault="0041590B" w:rsidP="0041590B">
      <w:pPr>
        <w:pStyle w:val="Odstavekseznama"/>
        <w:autoSpaceDE w:val="0"/>
        <w:autoSpaceDN w:val="0"/>
        <w:adjustRightInd w:val="0"/>
        <w:spacing w:line="240" w:lineRule="auto"/>
        <w:ind w:left="360"/>
        <w:jc w:val="both"/>
        <w:rPr>
          <w:rFonts w:ascii="Arial" w:hAnsi="Arial" w:cs="Arial"/>
          <w:sz w:val="20"/>
          <w:szCs w:val="20"/>
        </w:rPr>
      </w:pPr>
    </w:p>
    <w:p w14:paraId="490A18BF" w14:textId="23643786" w:rsidR="000C5DA1" w:rsidRDefault="00013E1B" w:rsidP="00013E1B">
      <w:pPr>
        <w:suppressAutoHyphens/>
        <w:jc w:val="both"/>
        <w:rPr>
          <w:rFonts w:cs="Arial"/>
          <w:iCs/>
          <w:szCs w:val="20"/>
          <w:lang w:eastAsia="ar-SA"/>
        </w:rPr>
      </w:pPr>
      <w:r w:rsidRPr="009C7B17">
        <w:rPr>
          <w:rFonts w:cs="Arial"/>
          <w:b/>
          <w:bCs/>
          <w:iCs/>
          <w:szCs w:val="20"/>
          <w:lang w:eastAsia="ar-SA"/>
        </w:rPr>
        <w:t>Prednost pri izbiri bodo imeli kandidati</w:t>
      </w:r>
      <w:r w:rsidR="00C12E70" w:rsidRPr="009C7B17">
        <w:rPr>
          <w:rFonts w:cs="Arial"/>
          <w:b/>
          <w:bCs/>
          <w:iCs/>
          <w:szCs w:val="20"/>
          <w:lang w:eastAsia="ar-SA"/>
        </w:rPr>
        <w:t xml:space="preserve">, ki imajo delovne izkušnje </w:t>
      </w:r>
      <w:r w:rsidR="00557F3F" w:rsidRPr="009C7B17">
        <w:rPr>
          <w:rFonts w:cs="Arial"/>
          <w:b/>
          <w:bCs/>
          <w:iCs/>
          <w:szCs w:val="20"/>
          <w:lang w:eastAsia="ar-SA"/>
        </w:rPr>
        <w:t>z naslednjih</w:t>
      </w:r>
      <w:r w:rsidR="00C12E70" w:rsidRPr="009C7B17">
        <w:rPr>
          <w:rFonts w:cs="Arial"/>
          <w:b/>
          <w:bCs/>
          <w:iCs/>
          <w:szCs w:val="20"/>
          <w:lang w:eastAsia="ar-SA"/>
        </w:rPr>
        <w:t xml:space="preserve"> področj</w:t>
      </w:r>
      <w:r w:rsidR="00557F3F" w:rsidRPr="009C7B17">
        <w:rPr>
          <w:rFonts w:cs="Arial"/>
          <w:b/>
          <w:bCs/>
          <w:iCs/>
          <w:szCs w:val="20"/>
          <w:lang w:eastAsia="ar-SA"/>
        </w:rPr>
        <w:t>i</w:t>
      </w:r>
      <w:r w:rsidR="00BF6170" w:rsidRPr="009C7B17">
        <w:rPr>
          <w:rFonts w:cs="Arial"/>
          <w:iCs/>
          <w:szCs w:val="20"/>
          <w:lang w:eastAsia="ar-SA"/>
        </w:rPr>
        <w:t>:</w:t>
      </w:r>
    </w:p>
    <w:p w14:paraId="4AC6DBCC" w14:textId="77777777" w:rsidR="002A2C87" w:rsidRPr="009C7B17" w:rsidRDefault="002A2C87" w:rsidP="00013E1B">
      <w:pPr>
        <w:suppressAutoHyphens/>
        <w:jc w:val="both"/>
        <w:rPr>
          <w:rFonts w:cs="Arial"/>
          <w:iCs/>
          <w:szCs w:val="20"/>
          <w:lang w:eastAsia="ar-SA"/>
        </w:rPr>
      </w:pPr>
    </w:p>
    <w:p w14:paraId="4CBD3EA7" w14:textId="77777777" w:rsidR="009C777F" w:rsidRPr="009C777F" w:rsidRDefault="009C777F" w:rsidP="009C777F">
      <w:pPr>
        <w:pStyle w:val="Odstavekseznama"/>
        <w:numPr>
          <w:ilvl w:val="0"/>
          <w:numId w:val="20"/>
        </w:numPr>
        <w:spacing w:line="240" w:lineRule="atLeast"/>
        <w:ind w:left="567" w:hanging="425"/>
        <w:jc w:val="both"/>
        <w:rPr>
          <w:rFonts w:ascii="Arial" w:hAnsi="Arial" w:cs="Arial"/>
          <w:sz w:val="20"/>
          <w:szCs w:val="20"/>
        </w:rPr>
      </w:pPr>
      <w:r w:rsidRPr="009C777F">
        <w:rPr>
          <w:rFonts w:ascii="Arial" w:hAnsi="Arial" w:cs="Arial"/>
          <w:color w:val="000000"/>
          <w:sz w:val="20"/>
          <w:szCs w:val="20"/>
          <w:lang w:eastAsia="sl-SI"/>
        </w:rPr>
        <w:t xml:space="preserve">z zaključeno izobrazbo pravne smeri (najmanj </w:t>
      </w:r>
      <w:r w:rsidRPr="009C777F">
        <w:rPr>
          <w:rFonts w:ascii="Arial" w:hAnsi="Arial" w:cs="Arial"/>
          <w:sz w:val="20"/>
          <w:szCs w:val="20"/>
        </w:rPr>
        <w:t>visokošolske univerzitetne izobrazbe-prejšnje ali specializacije po visokošolski strokovni izobrazbi-prejšnje oziroma magistrske izobrazbe-druge bolonjske stopnje),</w:t>
      </w:r>
    </w:p>
    <w:p w14:paraId="13195D5E" w14:textId="77777777" w:rsidR="009C777F" w:rsidRPr="009C777F" w:rsidRDefault="009C777F" w:rsidP="009C777F">
      <w:pPr>
        <w:pStyle w:val="Odstavekseznama"/>
        <w:numPr>
          <w:ilvl w:val="0"/>
          <w:numId w:val="20"/>
        </w:numPr>
        <w:autoSpaceDE w:val="0"/>
        <w:autoSpaceDN w:val="0"/>
        <w:spacing w:line="240" w:lineRule="atLeast"/>
        <w:ind w:left="567" w:hanging="425"/>
        <w:rPr>
          <w:rFonts w:ascii="Arial" w:hAnsi="Arial" w:cs="Arial"/>
          <w:color w:val="000000"/>
          <w:sz w:val="20"/>
          <w:szCs w:val="20"/>
          <w:lang w:eastAsia="sl-SI"/>
        </w:rPr>
      </w:pPr>
      <w:r w:rsidRPr="009C777F">
        <w:rPr>
          <w:rFonts w:ascii="Arial" w:hAnsi="Arial" w:cs="Arial"/>
          <w:color w:val="000000"/>
          <w:sz w:val="20"/>
          <w:szCs w:val="20"/>
          <w:lang w:eastAsia="sl-SI"/>
        </w:rPr>
        <w:t>s poznavanjem materialnih predpisov iz delovnega področja Direktorata za znanost in inovacije,</w:t>
      </w:r>
    </w:p>
    <w:p w14:paraId="4F1FAAAD" w14:textId="77777777" w:rsidR="009C777F" w:rsidRDefault="009C777F" w:rsidP="009C777F">
      <w:pPr>
        <w:pStyle w:val="Odstavekseznama"/>
        <w:numPr>
          <w:ilvl w:val="0"/>
          <w:numId w:val="20"/>
        </w:numPr>
        <w:autoSpaceDE w:val="0"/>
        <w:autoSpaceDN w:val="0"/>
        <w:spacing w:line="240" w:lineRule="atLeast"/>
        <w:ind w:left="567" w:hanging="425"/>
        <w:rPr>
          <w:rFonts w:ascii="Arial" w:hAnsi="Arial" w:cs="Arial"/>
          <w:color w:val="000000"/>
          <w:sz w:val="20"/>
          <w:szCs w:val="20"/>
          <w:lang w:eastAsia="sl-SI"/>
        </w:rPr>
      </w:pPr>
      <w:r w:rsidRPr="009C777F">
        <w:rPr>
          <w:rFonts w:ascii="Arial" w:hAnsi="Arial" w:cs="Arial"/>
          <w:color w:val="000000"/>
          <w:sz w:val="20"/>
          <w:szCs w:val="20"/>
          <w:lang w:eastAsia="sl-SI"/>
        </w:rPr>
        <w:t>z afiniteto do interdisciplinarnega dela.</w:t>
      </w:r>
    </w:p>
    <w:p w14:paraId="2BF8C0E0" w14:textId="77777777" w:rsidR="005D3FC5" w:rsidRDefault="005D3FC5" w:rsidP="005D3FC5">
      <w:pPr>
        <w:pStyle w:val="Odstavekseznama"/>
        <w:autoSpaceDE w:val="0"/>
        <w:autoSpaceDN w:val="0"/>
        <w:spacing w:line="240" w:lineRule="atLeast"/>
        <w:ind w:left="567"/>
        <w:rPr>
          <w:rFonts w:ascii="Arial" w:hAnsi="Arial" w:cs="Arial"/>
          <w:color w:val="000000"/>
          <w:sz w:val="20"/>
          <w:szCs w:val="20"/>
          <w:lang w:eastAsia="sl-SI"/>
        </w:rPr>
      </w:pPr>
    </w:p>
    <w:p w14:paraId="4802CFC2" w14:textId="77777777" w:rsidR="005D3FC5" w:rsidRPr="009C777F" w:rsidRDefault="005D3FC5" w:rsidP="005D3FC5">
      <w:pPr>
        <w:pStyle w:val="Odstavekseznama"/>
        <w:autoSpaceDE w:val="0"/>
        <w:autoSpaceDN w:val="0"/>
        <w:spacing w:line="240" w:lineRule="atLeast"/>
        <w:ind w:left="567"/>
        <w:rPr>
          <w:rFonts w:ascii="Arial" w:hAnsi="Arial" w:cs="Arial"/>
          <w:color w:val="000000"/>
          <w:sz w:val="20"/>
          <w:szCs w:val="20"/>
          <w:lang w:eastAsia="sl-SI"/>
        </w:rPr>
      </w:pPr>
    </w:p>
    <w:p w14:paraId="6DC45800" w14:textId="77777777" w:rsidR="00D76203" w:rsidRPr="009C777F" w:rsidRDefault="00D76203" w:rsidP="009C777F">
      <w:pPr>
        <w:suppressAutoHyphens/>
        <w:ind w:left="567" w:hanging="425"/>
        <w:jc w:val="both"/>
        <w:rPr>
          <w:rFonts w:cs="Arial"/>
          <w:b/>
          <w:bCs/>
          <w:szCs w:val="20"/>
        </w:rPr>
      </w:pPr>
    </w:p>
    <w:p w14:paraId="3226C0ED" w14:textId="42706AF7" w:rsidR="000547F6" w:rsidRDefault="000547F6" w:rsidP="00001E98">
      <w:pPr>
        <w:suppressAutoHyphens/>
        <w:jc w:val="both"/>
        <w:rPr>
          <w:rFonts w:cs="Arial"/>
          <w:b/>
          <w:bCs/>
          <w:szCs w:val="20"/>
        </w:rPr>
      </w:pPr>
      <w:r w:rsidRPr="009C7B17">
        <w:rPr>
          <w:rFonts w:cs="Arial"/>
          <w:b/>
          <w:bCs/>
          <w:szCs w:val="20"/>
        </w:rPr>
        <w:lastRenderedPageBreak/>
        <w:t>Izbirni postopek:</w:t>
      </w:r>
    </w:p>
    <w:p w14:paraId="56765047" w14:textId="77777777" w:rsidR="002A2C87" w:rsidRPr="009C7B17" w:rsidRDefault="002A2C87" w:rsidP="00001E98">
      <w:pPr>
        <w:suppressAutoHyphens/>
        <w:jc w:val="both"/>
        <w:rPr>
          <w:rFonts w:cs="Arial"/>
          <w:b/>
          <w:bCs/>
          <w:szCs w:val="20"/>
        </w:rPr>
      </w:pPr>
    </w:p>
    <w:p w14:paraId="5077193D" w14:textId="77777777" w:rsidR="00D02EAE" w:rsidRPr="009C7B17" w:rsidRDefault="000547F6" w:rsidP="00001E98">
      <w:pPr>
        <w:suppressAutoHyphens/>
        <w:jc w:val="both"/>
        <w:rPr>
          <w:rFonts w:cs="Arial"/>
          <w:szCs w:val="20"/>
        </w:rPr>
      </w:pPr>
      <w:r w:rsidRPr="009C7B17">
        <w:rPr>
          <w:rFonts w:cs="Arial"/>
          <w:szCs w:val="20"/>
        </w:rPr>
        <w:t xml:space="preserve">V skladu s 11. členom Uredbe, se v izbirni postopek uvrstijo samo popolne in pravočasno prispele prijave </w:t>
      </w:r>
      <w:r w:rsidR="00033A5F" w:rsidRPr="009C7B17">
        <w:rPr>
          <w:rFonts w:cs="Arial"/>
          <w:szCs w:val="20"/>
        </w:rPr>
        <w:t>ter</w:t>
      </w:r>
      <w:r w:rsidRPr="009C7B17">
        <w:rPr>
          <w:rFonts w:cs="Arial"/>
          <w:szCs w:val="20"/>
        </w:rPr>
        <w:t xml:space="preserve"> samo tisti kandidati, ki izpolnjujejo natečajne pogoje.</w:t>
      </w:r>
      <w:r w:rsidR="00D02EAE" w:rsidRPr="009C7B17">
        <w:rPr>
          <w:rFonts w:cs="Arial"/>
          <w:szCs w:val="20"/>
        </w:rPr>
        <w:t xml:space="preserve"> </w:t>
      </w:r>
    </w:p>
    <w:p w14:paraId="1719768C" w14:textId="77777777" w:rsidR="00D02EAE" w:rsidRPr="009C7B17" w:rsidRDefault="00D02EAE" w:rsidP="00001E98">
      <w:pPr>
        <w:suppressAutoHyphens/>
        <w:jc w:val="both"/>
        <w:rPr>
          <w:rFonts w:cs="Arial"/>
          <w:szCs w:val="20"/>
        </w:rPr>
      </w:pPr>
    </w:p>
    <w:p w14:paraId="6941D9C7" w14:textId="481E0DA9" w:rsidR="00D02EAE" w:rsidRPr="009C7B17" w:rsidRDefault="00D02EAE" w:rsidP="00D02EAE">
      <w:pPr>
        <w:suppressAutoHyphens/>
        <w:jc w:val="both"/>
        <w:rPr>
          <w:rFonts w:cs="Arial"/>
          <w:szCs w:val="20"/>
        </w:rPr>
      </w:pPr>
      <w:r w:rsidRPr="009C7B17">
        <w:rPr>
          <w:rFonts w:cs="Arial"/>
          <w:szCs w:val="20"/>
        </w:rPr>
        <w:t>Glede na navedeno v prejšnjem odstavku, se skladno s prvim odstavkom 11. člena Uredbe v izbirni postopek ne uvrsti kandidat, ki prijavo pošlje prepozno. Prijava je prepozna, če je informacijski sistem organa ali informacijski sistem za sprejem vlog, vročanje in obveščanje ni prejel pred iztekom roka.</w:t>
      </w:r>
    </w:p>
    <w:p w14:paraId="22F08A33" w14:textId="77777777" w:rsidR="00D02EAE" w:rsidRPr="009C7B17" w:rsidRDefault="00D02EAE" w:rsidP="00D02EAE">
      <w:pPr>
        <w:suppressAutoHyphens/>
        <w:jc w:val="both"/>
        <w:rPr>
          <w:rFonts w:cs="Arial"/>
          <w:szCs w:val="20"/>
        </w:rPr>
      </w:pPr>
    </w:p>
    <w:p w14:paraId="1E4C9F1B" w14:textId="019645C8" w:rsidR="00D02EAE" w:rsidRPr="009C7B17" w:rsidRDefault="00D02EAE" w:rsidP="00D02EAE">
      <w:pPr>
        <w:suppressAutoHyphens/>
        <w:jc w:val="both"/>
        <w:rPr>
          <w:rFonts w:cs="Arial"/>
          <w:szCs w:val="20"/>
        </w:rPr>
      </w:pPr>
      <w:r w:rsidRPr="009C7B17">
        <w:rPr>
          <w:rFonts w:cs="Arial"/>
          <w:szCs w:val="20"/>
        </w:rPr>
        <w:t>Skladno z drugim odstavkom 11. člena Uredbe se v izbirni postopek ne uvrsti kandidat, ki pošlje nepopolno prijavo. Nepopolna prijava je prijava, ki ne vsebuje vseh prilog in navedb, navedenih v besedilu internega natečaja, ali iz katere ni mogoče razbrati, da kandidat izpolnjuje natečajne pogoje. Če je vloga nepopolna, se kandidat ne pozove k dopolnitvi.</w:t>
      </w:r>
    </w:p>
    <w:p w14:paraId="7C5D781F" w14:textId="77777777" w:rsidR="00D02EAE" w:rsidRPr="009C7B17" w:rsidRDefault="00D02EAE" w:rsidP="00D02EAE">
      <w:pPr>
        <w:suppressAutoHyphens/>
        <w:jc w:val="both"/>
        <w:rPr>
          <w:rFonts w:cs="Arial"/>
          <w:szCs w:val="20"/>
        </w:rPr>
      </w:pPr>
    </w:p>
    <w:p w14:paraId="75D5AE44" w14:textId="744BDEA8" w:rsidR="00D02EAE" w:rsidRPr="009C7B17" w:rsidRDefault="00D02EAE" w:rsidP="00D02EAE">
      <w:pPr>
        <w:suppressAutoHyphens/>
        <w:jc w:val="both"/>
        <w:rPr>
          <w:rFonts w:cs="Arial"/>
          <w:szCs w:val="20"/>
        </w:rPr>
      </w:pPr>
      <w:r w:rsidRPr="009C7B17">
        <w:rPr>
          <w:rFonts w:cs="Arial"/>
          <w:szCs w:val="20"/>
        </w:rPr>
        <w:t>Skladno z tretjim odstavkom 11. člena Uredbe se v izbirni postopek ne uvrsti kandidat, ki na dan izteka roka za vložitev prijave ne izkazuje izpolnjevanja natečajnih pogojev.</w:t>
      </w:r>
    </w:p>
    <w:p w14:paraId="4B923C20" w14:textId="77777777" w:rsidR="000547F6" w:rsidRPr="009C7B17" w:rsidRDefault="000547F6" w:rsidP="000547F6">
      <w:pPr>
        <w:suppressAutoHyphens/>
        <w:spacing w:line="260" w:lineRule="atLeast"/>
        <w:jc w:val="both"/>
        <w:rPr>
          <w:rFonts w:cs="Arial"/>
          <w:szCs w:val="20"/>
        </w:rPr>
      </w:pPr>
    </w:p>
    <w:p w14:paraId="348A0FB3" w14:textId="77777777" w:rsidR="000547F6" w:rsidRDefault="000547F6" w:rsidP="000D1172">
      <w:pPr>
        <w:autoSpaceDE w:val="0"/>
        <w:autoSpaceDN w:val="0"/>
        <w:adjustRightInd w:val="0"/>
        <w:spacing w:line="260" w:lineRule="atLeast"/>
        <w:ind w:right="-19"/>
        <w:jc w:val="both"/>
        <w:rPr>
          <w:rFonts w:cs="Arial"/>
          <w:b/>
          <w:bCs/>
          <w:szCs w:val="20"/>
        </w:rPr>
      </w:pPr>
      <w:r w:rsidRPr="009C7B17">
        <w:rPr>
          <w:rFonts w:cs="Arial"/>
          <w:b/>
          <w:bCs/>
          <w:szCs w:val="20"/>
        </w:rPr>
        <w:t>Prijava na delovno mesto:</w:t>
      </w:r>
    </w:p>
    <w:p w14:paraId="2C747733" w14:textId="77777777" w:rsidR="002A2C87" w:rsidRPr="009C7B17" w:rsidRDefault="002A2C87" w:rsidP="000D1172">
      <w:pPr>
        <w:autoSpaceDE w:val="0"/>
        <w:autoSpaceDN w:val="0"/>
        <w:adjustRightInd w:val="0"/>
        <w:spacing w:line="260" w:lineRule="atLeast"/>
        <w:ind w:right="-19"/>
        <w:jc w:val="both"/>
        <w:rPr>
          <w:rFonts w:cs="Arial"/>
          <w:b/>
          <w:bCs/>
          <w:szCs w:val="20"/>
        </w:rPr>
      </w:pPr>
    </w:p>
    <w:p w14:paraId="698E7009" w14:textId="66560609" w:rsidR="000547F6" w:rsidRPr="009C7B17" w:rsidRDefault="000547F6" w:rsidP="000547F6">
      <w:pPr>
        <w:autoSpaceDE w:val="0"/>
        <w:autoSpaceDN w:val="0"/>
        <w:adjustRightInd w:val="0"/>
        <w:spacing w:line="260" w:lineRule="atLeast"/>
        <w:ind w:right="-19"/>
        <w:jc w:val="both"/>
        <w:rPr>
          <w:rFonts w:cs="Arial"/>
          <w:b/>
          <w:szCs w:val="20"/>
        </w:rPr>
      </w:pPr>
      <w:r w:rsidRPr="009C7B17">
        <w:rPr>
          <w:rFonts w:cs="Arial"/>
          <w:b/>
          <w:szCs w:val="20"/>
        </w:rPr>
        <w:t xml:space="preserve">Prijava na prosto delovno mesto mora biti obvezno pripravljena na </w:t>
      </w:r>
      <w:r w:rsidR="00C50899" w:rsidRPr="009C7B17">
        <w:rPr>
          <w:rFonts w:cs="Arial"/>
          <w:b/>
          <w:szCs w:val="20"/>
        </w:rPr>
        <w:t xml:space="preserve">prijavnem </w:t>
      </w:r>
      <w:r w:rsidRPr="009C7B17">
        <w:rPr>
          <w:rFonts w:cs="Arial"/>
          <w:b/>
          <w:szCs w:val="20"/>
        </w:rPr>
        <w:t xml:space="preserve">obrazcu </w:t>
      </w:r>
      <w:r w:rsidRPr="009C7B17">
        <w:rPr>
          <w:rFonts w:cs="Arial"/>
          <w:b/>
          <w:szCs w:val="20"/>
          <w:u w:val="single"/>
        </w:rPr>
        <w:t>INT-</w:t>
      </w:r>
      <w:r w:rsidRPr="009C7B17">
        <w:rPr>
          <w:rFonts w:cs="Arial"/>
          <w:b/>
          <w:szCs w:val="20"/>
          <w:u w:val="single"/>
          <w:lang w:eastAsia="sl-SI"/>
        </w:rPr>
        <w:t>110-</w:t>
      </w:r>
      <w:r w:rsidR="00F45F40">
        <w:rPr>
          <w:rFonts w:cs="Arial"/>
          <w:b/>
          <w:szCs w:val="20"/>
          <w:u w:val="single"/>
          <w:lang w:eastAsia="sl-SI"/>
        </w:rPr>
        <w:t>1</w:t>
      </w:r>
      <w:r w:rsidRPr="009C7B17">
        <w:rPr>
          <w:rFonts w:cs="Arial"/>
          <w:b/>
          <w:szCs w:val="20"/>
          <w:u w:val="single"/>
          <w:lang w:eastAsia="sl-SI"/>
        </w:rPr>
        <w:t>/202</w:t>
      </w:r>
      <w:r w:rsidR="00F45F40">
        <w:rPr>
          <w:rFonts w:cs="Arial"/>
          <w:b/>
          <w:szCs w:val="20"/>
          <w:u w:val="single"/>
          <w:lang w:eastAsia="sl-SI"/>
        </w:rPr>
        <w:t>6</w:t>
      </w:r>
      <w:r w:rsidRPr="009C7B17">
        <w:rPr>
          <w:rFonts w:cs="Arial"/>
          <w:b/>
          <w:szCs w:val="20"/>
          <w:u w:val="single"/>
          <w:lang w:eastAsia="sl-SI"/>
        </w:rPr>
        <w:t>-3360</w:t>
      </w:r>
      <w:r w:rsidRPr="009C7B17">
        <w:rPr>
          <w:rFonts w:cs="Arial"/>
          <w:b/>
          <w:szCs w:val="20"/>
        </w:rPr>
        <w:t xml:space="preserve">, z natančno izpolnjenimi vsemi rubrikami in izjavami. </w:t>
      </w:r>
    </w:p>
    <w:p w14:paraId="30A793BD" w14:textId="77777777" w:rsidR="000547F6" w:rsidRPr="009C7B17" w:rsidRDefault="000547F6" w:rsidP="000D1172">
      <w:pPr>
        <w:autoSpaceDE w:val="0"/>
        <w:autoSpaceDN w:val="0"/>
        <w:adjustRightInd w:val="0"/>
        <w:spacing w:line="260" w:lineRule="atLeast"/>
        <w:ind w:right="-19"/>
        <w:jc w:val="both"/>
        <w:rPr>
          <w:rFonts w:cs="Arial"/>
          <w:szCs w:val="20"/>
        </w:rPr>
      </w:pPr>
    </w:p>
    <w:p w14:paraId="57B72677" w14:textId="2F4978AF" w:rsidR="000D1172" w:rsidRPr="009C7B17" w:rsidRDefault="000D1172" w:rsidP="000D1172">
      <w:pPr>
        <w:autoSpaceDE w:val="0"/>
        <w:autoSpaceDN w:val="0"/>
        <w:adjustRightInd w:val="0"/>
        <w:spacing w:line="260" w:lineRule="atLeast"/>
        <w:ind w:right="-19"/>
        <w:jc w:val="both"/>
        <w:rPr>
          <w:rFonts w:cs="Arial"/>
          <w:szCs w:val="20"/>
        </w:rPr>
      </w:pPr>
      <w:r w:rsidRPr="009C7B17">
        <w:rPr>
          <w:rFonts w:cs="Arial"/>
          <w:szCs w:val="20"/>
        </w:rPr>
        <w:t>Prijava mora vsebovati:</w:t>
      </w:r>
    </w:p>
    <w:p w14:paraId="28C43B81" w14:textId="77777777" w:rsidR="00276D78" w:rsidRPr="009C7B17" w:rsidRDefault="00937DA4" w:rsidP="0017255D">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 xml:space="preserve">izjavo kandidata, da ima sklenjeno </w:t>
      </w:r>
      <w:r w:rsidR="00B40CA2" w:rsidRPr="009C7B17">
        <w:rPr>
          <w:rFonts w:ascii="Arial" w:hAnsi="Arial" w:cs="Arial"/>
          <w:sz w:val="20"/>
          <w:szCs w:val="20"/>
        </w:rPr>
        <w:t>pogodbo o zaposlitvi za nedoločen čas z organom državne uprave ali drugim državnim organom ali upravo lokalne skupnosti, ki sta na podlagi pristopne izjave vključena v interni trg dela</w:t>
      </w:r>
      <w:r w:rsidRPr="009C7B17">
        <w:rPr>
          <w:rFonts w:ascii="Arial" w:hAnsi="Arial" w:cs="Arial"/>
          <w:sz w:val="20"/>
          <w:szCs w:val="20"/>
        </w:rPr>
        <w:t>;</w:t>
      </w:r>
    </w:p>
    <w:p w14:paraId="39868EF7" w14:textId="77777777" w:rsidR="00276D78" w:rsidRPr="009C7B17" w:rsidRDefault="00276D78" w:rsidP="00602B63">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kandidata o izpolnjevanju pogoja glede zahtevane izobrazbe, iz katere mora biti razvidna raven izobrazbe, smer ter datum (dan, mesec, leto) zaključka izobraževanja, pridobljen strokovni naziv in izobraževalna ustanova, pri kateri je bila izobrazba pridobljena;</w:t>
      </w:r>
    </w:p>
    <w:p w14:paraId="2494DD91" w14:textId="77777777" w:rsidR="00276D78" w:rsidRPr="009C7B17" w:rsidRDefault="00276D78" w:rsidP="00D22FB2">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w:t>
      </w:r>
    </w:p>
    <w:p w14:paraId="3073821B" w14:textId="22083839" w:rsidR="00727EA0" w:rsidRPr="009C7B17" w:rsidRDefault="00727EA0" w:rsidP="00D22FB2">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o izpolnjevanju prednostnih kriterijev za zaposlitev;</w:t>
      </w:r>
    </w:p>
    <w:p w14:paraId="68F7A21B" w14:textId="77777777" w:rsidR="00276D78" w:rsidRPr="009C7B17" w:rsidRDefault="00937DA4" w:rsidP="002F21E9">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o izpolnjevanju pogoja opravljenega obveznega usposabljanja za imenovanje v naziv</w:t>
      </w:r>
      <w:r w:rsidR="00033A5F" w:rsidRPr="009C7B17">
        <w:rPr>
          <w:rFonts w:ascii="Arial" w:hAnsi="Arial" w:cs="Arial"/>
          <w:sz w:val="20"/>
          <w:szCs w:val="20"/>
        </w:rPr>
        <w:t xml:space="preserve"> oziroma o opravljenem izpitu, na podlagi katerega se mu usposabljanje lahko prizna, če ga je kandidat opravil</w:t>
      </w:r>
      <w:r w:rsidRPr="009C7B17">
        <w:rPr>
          <w:rFonts w:ascii="Arial" w:hAnsi="Arial" w:cs="Arial"/>
          <w:sz w:val="20"/>
          <w:szCs w:val="20"/>
        </w:rPr>
        <w:t>;</w:t>
      </w:r>
    </w:p>
    <w:p w14:paraId="13537FBC" w14:textId="2DFD4974" w:rsidR="00276D78" w:rsidRPr="009C7B17" w:rsidRDefault="00937DA4" w:rsidP="00276D78">
      <w:pPr>
        <w:pStyle w:val="Odstavekseznama"/>
        <w:numPr>
          <w:ilvl w:val="0"/>
          <w:numId w:val="15"/>
        </w:numPr>
        <w:suppressAutoHyphens/>
        <w:spacing w:after="0" w:line="240" w:lineRule="atLeast"/>
        <w:ind w:left="714" w:hanging="357"/>
        <w:jc w:val="both"/>
        <w:rPr>
          <w:rFonts w:ascii="Arial" w:hAnsi="Arial" w:cs="Arial"/>
          <w:sz w:val="20"/>
          <w:szCs w:val="20"/>
        </w:rPr>
      </w:pPr>
      <w:r w:rsidRPr="009C7B17">
        <w:rPr>
          <w:rFonts w:ascii="Arial" w:hAnsi="Arial" w:cs="Arial"/>
          <w:sz w:val="20"/>
          <w:szCs w:val="20"/>
        </w:rPr>
        <w:t xml:space="preserve">izjavo kandidata </w:t>
      </w:r>
      <w:r w:rsidR="00276D78" w:rsidRPr="009C7B17">
        <w:rPr>
          <w:rFonts w:ascii="Arial" w:hAnsi="Arial" w:cs="Arial"/>
          <w:sz w:val="20"/>
          <w:szCs w:val="20"/>
        </w:rPr>
        <w:t>da:</w:t>
      </w:r>
    </w:p>
    <w:p w14:paraId="1EA57E20" w14:textId="444155CB" w:rsidR="00276D78" w:rsidRPr="009C7B17" w:rsidRDefault="00276D78" w:rsidP="00276D78">
      <w:pPr>
        <w:numPr>
          <w:ilvl w:val="0"/>
          <w:numId w:val="18"/>
        </w:numPr>
        <w:suppressAutoHyphens/>
        <w:spacing w:line="240" w:lineRule="atLeast"/>
        <w:ind w:left="714" w:hanging="357"/>
        <w:jc w:val="both"/>
        <w:rPr>
          <w:rFonts w:cs="Arial"/>
          <w:szCs w:val="20"/>
        </w:rPr>
      </w:pPr>
      <w:r w:rsidRPr="009C7B17">
        <w:rPr>
          <w:rFonts w:cs="Arial"/>
          <w:szCs w:val="20"/>
        </w:rPr>
        <w:t>je državljan Republike Slovenije,</w:t>
      </w:r>
    </w:p>
    <w:p w14:paraId="17C41FB9" w14:textId="301E4B62" w:rsidR="009C7B17" w:rsidRPr="009C7B17" w:rsidRDefault="009C7B17" w:rsidP="009C7B17">
      <w:pPr>
        <w:pStyle w:val="Odstavekseznama"/>
        <w:numPr>
          <w:ilvl w:val="0"/>
          <w:numId w:val="18"/>
        </w:numPr>
        <w:rPr>
          <w:rFonts w:ascii="Arial" w:eastAsia="Times New Roman" w:hAnsi="Arial" w:cs="Arial"/>
          <w:sz w:val="20"/>
          <w:szCs w:val="20"/>
        </w:rPr>
      </w:pPr>
      <w:r w:rsidRPr="009C7B17">
        <w:rPr>
          <w:rFonts w:ascii="Arial" w:hAnsi="Arial" w:cs="Arial"/>
          <w:sz w:val="20"/>
          <w:szCs w:val="20"/>
        </w:rPr>
        <w:t xml:space="preserve">ima </w:t>
      </w:r>
      <w:r w:rsidRPr="009C7B17">
        <w:rPr>
          <w:rFonts w:ascii="Arial" w:eastAsia="Times New Roman" w:hAnsi="Arial" w:cs="Arial"/>
          <w:sz w:val="20"/>
          <w:szCs w:val="20"/>
        </w:rPr>
        <w:t>znanje uradnega jezika,</w:t>
      </w:r>
    </w:p>
    <w:p w14:paraId="62567509" w14:textId="19851907" w:rsidR="00276D78" w:rsidRPr="009C7B17" w:rsidRDefault="00276D78" w:rsidP="00276D78">
      <w:pPr>
        <w:pStyle w:val="Odstavekseznama"/>
        <w:numPr>
          <w:ilvl w:val="0"/>
          <w:numId w:val="18"/>
        </w:numPr>
        <w:spacing w:after="0"/>
        <w:ind w:left="714" w:hanging="357"/>
        <w:rPr>
          <w:rFonts w:ascii="Arial" w:eastAsia="Times New Roman" w:hAnsi="Arial" w:cs="Arial"/>
          <w:sz w:val="20"/>
          <w:szCs w:val="20"/>
        </w:rPr>
      </w:pPr>
      <w:r w:rsidRPr="009C7B17">
        <w:rPr>
          <w:rFonts w:ascii="Arial" w:eastAsia="Times New Roman" w:hAnsi="Arial" w:cs="Arial"/>
          <w:sz w:val="20"/>
          <w:szCs w:val="20"/>
        </w:rPr>
        <w:t>ni bil pravnomočno obsojen zaradi naklepnega kaznivega dejanja, ki se preganja po uradni dolžnosti in da ni bil obsojen na nepogojno kazen zapora v trajanju več kot šest mesecev,</w:t>
      </w:r>
    </w:p>
    <w:p w14:paraId="0A732023" w14:textId="7E1FEDDF" w:rsidR="00276D78" w:rsidRPr="009C7B17" w:rsidRDefault="00276D78" w:rsidP="00276D78">
      <w:pPr>
        <w:pStyle w:val="Odstavekseznama"/>
        <w:numPr>
          <w:ilvl w:val="0"/>
          <w:numId w:val="18"/>
        </w:numPr>
        <w:spacing w:after="0"/>
        <w:ind w:left="714" w:hanging="357"/>
        <w:rPr>
          <w:rFonts w:ascii="Arial" w:eastAsia="Times New Roman" w:hAnsi="Arial" w:cs="Arial"/>
          <w:sz w:val="20"/>
          <w:szCs w:val="20"/>
        </w:rPr>
      </w:pPr>
      <w:r w:rsidRPr="009C7B17">
        <w:rPr>
          <w:rFonts w:ascii="Arial" w:eastAsia="Times New Roman" w:hAnsi="Arial" w:cs="Arial"/>
          <w:sz w:val="20"/>
          <w:szCs w:val="20"/>
        </w:rPr>
        <w:t>zoper njega ni bila vložena pravnomočna obtožnica zaradi naklepnega kaznivega dejanja, ki se preganja po uradni dolžnosti;</w:t>
      </w:r>
    </w:p>
    <w:p w14:paraId="255F93D7" w14:textId="77777777" w:rsidR="00276D78" w:rsidRPr="009C7B17" w:rsidRDefault="00276D78" w:rsidP="006B1E01">
      <w:pPr>
        <w:pStyle w:val="Odstavekseznama"/>
        <w:numPr>
          <w:ilvl w:val="0"/>
          <w:numId w:val="15"/>
        </w:numPr>
        <w:suppressAutoHyphens/>
        <w:spacing w:line="240" w:lineRule="atLeast"/>
        <w:jc w:val="both"/>
        <w:rPr>
          <w:rFonts w:ascii="Arial" w:hAnsi="Arial" w:cs="Arial"/>
          <w:sz w:val="20"/>
          <w:szCs w:val="20"/>
        </w:rPr>
      </w:pPr>
      <w:r w:rsidRPr="009C7B17">
        <w:rPr>
          <w:rFonts w:ascii="Arial" w:eastAsia="Times New Roman" w:hAnsi="Arial" w:cs="Arial"/>
          <w:sz w:val="20"/>
          <w:szCs w:val="20"/>
        </w:rPr>
        <w:t>izjavo kandidata, da izpolnjuje vse pogoje za razpisano delovno mesto;</w:t>
      </w:r>
    </w:p>
    <w:p w14:paraId="3220DFB5" w14:textId="0F27387B" w:rsidR="00937DA4" w:rsidRPr="009C7B17" w:rsidRDefault="00276D78" w:rsidP="00276D78">
      <w:pPr>
        <w:pStyle w:val="Odstavekseznama"/>
        <w:numPr>
          <w:ilvl w:val="0"/>
          <w:numId w:val="15"/>
        </w:numPr>
        <w:suppressAutoHyphens/>
        <w:spacing w:line="240" w:lineRule="atLeast"/>
        <w:jc w:val="both"/>
        <w:rPr>
          <w:rFonts w:ascii="Arial" w:hAnsi="Arial" w:cs="Arial"/>
          <w:sz w:val="20"/>
          <w:szCs w:val="20"/>
        </w:rPr>
      </w:pPr>
      <w:bookmarkStart w:id="6" w:name="_Hlk219445939"/>
      <w:r w:rsidRPr="009C7B17">
        <w:rPr>
          <w:rFonts w:ascii="Arial" w:eastAsia="Times New Roman" w:hAnsi="Arial" w:cs="Arial"/>
          <w:sz w:val="20"/>
          <w:szCs w:val="20"/>
        </w:rPr>
        <w:t xml:space="preserve">izjavo </w:t>
      </w:r>
      <w:r w:rsidR="00937DA4" w:rsidRPr="009C7B17">
        <w:rPr>
          <w:rFonts w:ascii="Arial" w:hAnsi="Arial" w:cs="Arial"/>
          <w:sz w:val="20"/>
          <w:szCs w:val="20"/>
        </w:rPr>
        <w:t xml:space="preserve">da za namen tega </w:t>
      </w:r>
      <w:r w:rsidR="00495E6B" w:rsidRPr="009C7B17">
        <w:rPr>
          <w:rFonts w:ascii="Arial" w:hAnsi="Arial" w:cs="Arial"/>
          <w:sz w:val="20"/>
          <w:szCs w:val="20"/>
        </w:rPr>
        <w:t xml:space="preserve">natečajnega </w:t>
      </w:r>
      <w:r w:rsidR="00937DA4" w:rsidRPr="009C7B17">
        <w:rPr>
          <w:rFonts w:ascii="Arial" w:hAnsi="Arial" w:cs="Arial"/>
          <w:sz w:val="20"/>
          <w:szCs w:val="20"/>
        </w:rPr>
        <w:t xml:space="preserve">postopka dovoljuje </w:t>
      </w:r>
      <w:r w:rsidR="00557F3F" w:rsidRPr="009C7B17">
        <w:rPr>
          <w:rFonts w:ascii="Arial" w:hAnsi="Arial" w:cs="Arial"/>
          <w:sz w:val="20"/>
          <w:szCs w:val="20"/>
        </w:rPr>
        <w:t>m</w:t>
      </w:r>
      <w:r w:rsidR="00937DA4" w:rsidRPr="009C7B17">
        <w:rPr>
          <w:rFonts w:ascii="Arial" w:hAnsi="Arial" w:cs="Arial"/>
          <w:sz w:val="20"/>
          <w:szCs w:val="20"/>
        </w:rPr>
        <w:t>inistrstvu pridobitev podatkov iz centralne kadrovske evidence oziroma iz kadrovske evidence organa, v katerem opravlja delo</w:t>
      </w:r>
      <w:r w:rsidRPr="009C7B17">
        <w:rPr>
          <w:rFonts w:ascii="Arial" w:hAnsi="Arial" w:cs="Arial"/>
          <w:sz w:val="20"/>
          <w:szCs w:val="20"/>
        </w:rPr>
        <w:t xml:space="preserve"> oz</w:t>
      </w:r>
      <w:r w:rsidR="00727EA0" w:rsidRPr="009C7B17">
        <w:rPr>
          <w:rFonts w:ascii="Arial" w:hAnsi="Arial" w:cs="Arial"/>
          <w:sz w:val="20"/>
          <w:szCs w:val="20"/>
        </w:rPr>
        <w:t>i</w:t>
      </w:r>
      <w:r w:rsidRPr="009C7B17">
        <w:rPr>
          <w:rFonts w:ascii="Arial" w:hAnsi="Arial" w:cs="Arial"/>
          <w:sz w:val="20"/>
          <w:szCs w:val="20"/>
        </w:rPr>
        <w:t>r</w:t>
      </w:r>
      <w:r w:rsidR="00727EA0" w:rsidRPr="009C7B17">
        <w:rPr>
          <w:rFonts w:ascii="Arial" w:hAnsi="Arial" w:cs="Arial"/>
          <w:sz w:val="20"/>
          <w:szCs w:val="20"/>
        </w:rPr>
        <w:t>o</w:t>
      </w:r>
      <w:r w:rsidRPr="009C7B17">
        <w:rPr>
          <w:rFonts w:ascii="Arial" w:hAnsi="Arial" w:cs="Arial"/>
          <w:sz w:val="20"/>
          <w:szCs w:val="20"/>
        </w:rPr>
        <w:t>m</w:t>
      </w:r>
      <w:r w:rsidR="00727EA0" w:rsidRPr="009C7B17">
        <w:rPr>
          <w:rFonts w:ascii="Arial" w:hAnsi="Arial" w:cs="Arial"/>
          <w:sz w:val="20"/>
          <w:szCs w:val="20"/>
        </w:rPr>
        <w:t>a</w:t>
      </w:r>
      <w:r w:rsidRPr="009C7B17">
        <w:rPr>
          <w:rFonts w:ascii="Arial" w:hAnsi="Arial" w:cs="Arial"/>
          <w:sz w:val="20"/>
          <w:szCs w:val="20"/>
        </w:rPr>
        <w:t xml:space="preserve"> drugih uradnih evidenc</w:t>
      </w:r>
      <w:r w:rsidR="00937DA4" w:rsidRPr="009C7B17">
        <w:rPr>
          <w:rFonts w:ascii="Arial" w:hAnsi="Arial" w:cs="Arial"/>
          <w:sz w:val="20"/>
          <w:szCs w:val="20"/>
        </w:rPr>
        <w:t>. V primeru, da kandidat z vpogledom v uradne evidence ne soglaša, bo moral sam predložiti ustrezna dokazila</w:t>
      </w:r>
      <w:r w:rsidR="00727EA0" w:rsidRPr="009C7B17">
        <w:rPr>
          <w:rFonts w:ascii="Arial" w:hAnsi="Arial" w:cs="Arial"/>
          <w:sz w:val="20"/>
          <w:szCs w:val="20"/>
        </w:rPr>
        <w:t>;</w:t>
      </w:r>
    </w:p>
    <w:p w14:paraId="247B9A9F" w14:textId="77896639" w:rsidR="00727EA0" w:rsidRPr="009C7B17" w:rsidRDefault="00727EA0" w:rsidP="00727EA0">
      <w:pPr>
        <w:pStyle w:val="Odstavekseznama"/>
        <w:numPr>
          <w:ilvl w:val="0"/>
          <w:numId w:val="15"/>
        </w:numPr>
        <w:jc w:val="both"/>
        <w:rPr>
          <w:rFonts w:ascii="Arial" w:hAnsi="Arial" w:cs="Arial"/>
          <w:sz w:val="20"/>
          <w:szCs w:val="20"/>
        </w:rPr>
      </w:pPr>
      <w:r w:rsidRPr="009C7B17">
        <w:rPr>
          <w:rFonts w:ascii="Arial" w:hAnsi="Arial" w:cs="Arial"/>
          <w:sz w:val="20"/>
          <w:szCs w:val="20"/>
        </w:rPr>
        <w:t>izjavo, da je seznanjen, da bo ministrstvo osebne podatke, ki so navedeni v prijavi na interni natečaj in v tej izjavi, obdelovalo za namen izvedbe internega natečaja.</w:t>
      </w:r>
    </w:p>
    <w:bookmarkEnd w:id="6"/>
    <w:p w14:paraId="59B61E99" w14:textId="08AA50C9" w:rsidR="000D1172" w:rsidRPr="009C7B17" w:rsidRDefault="000D1172" w:rsidP="000D1172">
      <w:pPr>
        <w:autoSpaceDE w:val="0"/>
        <w:autoSpaceDN w:val="0"/>
        <w:adjustRightInd w:val="0"/>
        <w:spacing w:line="260" w:lineRule="atLeast"/>
        <w:ind w:right="-19"/>
        <w:jc w:val="both"/>
        <w:rPr>
          <w:rFonts w:cs="Arial"/>
          <w:szCs w:val="20"/>
        </w:rPr>
      </w:pPr>
      <w:r w:rsidRPr="009C7B17">
        <w:rPr>
          <w:rFonts w:cs="Arial"/>
          <w:szCs w:val="20"/>
        </w:rPr>
        <w:t xml:space="preserve">Vzorec </w:t>
      </w:r>
      <w:r w:rsidR="00DE0280" w:rsidRPr="009C7B17">
        <w:rPr>
          <w:rFonts w:cs="Arial"/>
          <w:szCs w:val="20"/>
        </w:rPr>
        <w:t xml:space="preserve">zgoraj navedenih </w:t>
      </w:r>
      <w:r w:rsidRPr="009C7B17">
        <w:rPr>
          <w:rFonts w:cs="Arial"/>
          <w:szCs w:val="20"/>
        </w:rPr>
        <w:t>izjav</w:t>
      </w:r>
      <w:r w:rsidR="00DE0280" w:rsidRPr="009C7B17">
        <w:rPr>
          <w:rFonts w:cs="Arial"/>
          <w:szCs w:val="20"/>
        </w:rPr>
        <w:t xml:space="preserve"> o izpolnjevanju pogojev</w:t>
      </w:r>
      <w:r w:rsidRPr="009C7B17">
        <w:rPr>
          <w:rFonts w:cs="Arial"/>
          <w:szCs w:val="20"/>
        </w:rPr>
        <w:t xml:space="preserve"> je sestavni del </w:t>
      </w:r>
      <w:r w:rsidR="00C50899" w:rsidRPr="009C7B17">
        <w:rPr>
          <w:rFonts w:cs="Arial"/>
          <w:szCs w:val="20"/>
        </w:rPr>
        <w:t xml:space="preserve">prijavnega </w:t>
      </w:r>
      <w:r w:rsidRPr="009C7B17">
        <w:rPr>
          <w:rFonts w:cs="Arial"/>
          <w:szCs w:val="20"/>
        </w:rPr>
        <w:t xml:space="preserve">obrazca </w:t>
      </w:r>
      <w:r w:rsidRPr="009C7B17">
        <w:rPr>
          <w:rFonts w:cs="Arial"/>
          <w:bCs/>
          <w:szCs w:val="20"/>
          <w:u w:val="single"/>
        </w:rPr>
        <w:t>INT-110-</w:t>
      </w:r>
      <w:r w:rsidR="00F45F40">
        <w:rPr>
          <w:rFonts w:cs="Arial"/>
          <w:bCs/>
          <w:szCs w:val="20"/>
          <w:u w:val="single"/>
        </w:rPr>
        <w:t>1</w:t>
      </w:r>
      <w:r w:rsidRPr="009C7B17">
        <w:rPr>
          <w:rFonts w:cs="Arial"/>
          <w:bCs/>
          <w:szCs w:val="20"/>
          <w:u w:val="single"/>
        </w:rPr>
        <w:t>/202</w:t>
      </w:r>
      <w:r w:rsidR="00F45F40">
        <w:rPr>
          <w:rFonts w:cs="Arial"/>
          <w:bCs/>
          <w:szCs w:val="20"/>
          <w:u w:val="single"/>
        </w:rPr>
        <w:t>6</w:t>
      </w:r>
      <w:r w:rsidR="00064356" w:rsidRPr="009C7B17">
        <w:rPr>
          <w:rFonts w:cs="Arial"/>
          <w:bCs/>
          <w:szCs w:val="20"/>
          <w:u w:val="single"/>
        </w:rPr>
        <w:t>-3360</w:t>
      </w:r>
      <w:r w:rsidRPr="009C7B17">
        <w:rPr>
          <w:rFonts w:cs="Arial"/>
          <w:bCs/>
          <w:szCs w:val="20"/>
          <w:u w:val="single"/>
        </w:rPr>
        <w:t xml:space="preserve">, </w:t>
      </w:r>
      <w:r w:rsidRPr="009C7B17">
        <w:rPr>
          <w:rFonts w:cs="Arial"/>
          <w:szCs w:val="20"/>
        </w:rPr>
        <w:t>ki je priloga tega internega natečaja.</w:t>
      </w:r>
    </w:p>
    <w:p w14:paraId="1D6BE465" w14:textId="77777777" w:rsidR="00937DA4" w:rsidRPr="009C7B17" w:rsidRDefault="00937DA4" w:rsidP="000D1172">
      <w:pPr>
        <w:autoSpaceDE w:val="0"/>
        <w:autoSpaceDN w:val="0"/>
        <w:adjustRightInd w:val="0"/>
        <w:spacing w:line="260" w:lineRule="atLeast"/>
        <w:ind w:right="-19"/>
        <w:jc w:val="both"/>
        <w:rPr>
          <w:rFonts w:cs="Arial"/>
          <w:szCs w:val="20"/>
        </w:rPr>
      </w:pPr>
    </w:p>
    <w:p w14:paraId="58D7DDAF" w14:textId="77777777" w:rsidR="00D52A53" w:rsidRPr="009C7B17" w:rsidRDefault="000D1172" w:rsidP="00D52A53">
      <w:pPr>
        <w:spacing w:line="240" w:lineRule="atLeast"/>
        <w:jc w:val="both"/>
        <w:rPr>
          <w:rFonts w:cs="Arial"/>
          <w:iCs/>
          <w:szCs w:val="20"/>
        </w:rPr>
      </w:pPr>
      <w:r w:rsidRPr="009C7B17">
        <w:rPr>
          <w:rFonts w:cs="Arial"/>
          <w:iCs/>
          <w:szCs w:val="20"/>
          <w:lang w:eastAsia="ar-SA"/>
        </w:rPr>
        <w:lastRenderedPageBreak/>
        <w:t>Strokovna usposobljenost kandidatov se bo presojala na podlagi navedb v prijavi, priloženih pisnih izjav in drugih dokazil ter na podlagi razgovora, poleg tega pa lahko tudi z drugimi metodami preverjanja (pisno oz. praktično preverjanje znanja, ipd.).</w:t>
      </w:r>
      <w:r w:rsidR="00D52A53" w:rsidRPr="009C7B17">
        <w:rPr>
          <w:rFonts w:cs="Arial"/>
          <w:iCs/>
          <w:szCs w:val="20"/>
        </w:rPr>
        <w:t xml:space="preserve"> </w:t>
      </w:r>
    </w:p>
    <w:p w14:paraId="1471F2AF" w14:textId="77777777" w:rsidR="00D52A53" w:rsidRPr="009C7B17" w:rsidRDefault="00D52A53" w:rsidP="00D52A53">
      <w:pPr>
        <w:spacing w:line="240" w:lineRule="atLeast"/>
        <w:jc w:val="both"/>
        <w:rPr>
          <w:rFonts w:cs="Arial"/>
          <w:iCs/>
          <w:szCs w:val="20"/>
        </w:rPr>
      </w:pPr>
    </w:p>
    <w:p w14:paraId="456FAE82" w14:textId="1FCEBBD0" w:rsidR="0026669F" w:rsidRPr="009C7B17" w:rsidRDefault="00D52A53" w:rsidP="00D52A53">
      <w:pPr>
        <w:spacing w:line="240" w:lineRule="atLeast"/>
        <w:jc w:val="both"/>
        <w:rPr>
          <w:rFonts w:cs="Arial"/>
          <w:b/>
          <w:bCs/>
          <w:iCs/>
          <w:szCs w:val="20"/>
        </w:rPr>
      </w:pPr>
      <w:r w:rsidRPr="009C7B17">
        <w:rPr>
          <w:rFonts w:cs="Arial"/>
          <w:b/>
          <w:bCs/>
          <w:iCs/>
          <w:szCs w:val="20"/>
        </w:rPr>
        <w:t xml:space="preserve">Kandidat vloži prijavo v </w:t>
      </w:r>
      <w:r w:rsidR="00167E95" w:rsidRPr="009C7B17">
        <w:rPr>
          <w:rFonts w:cs="Arial"/>
          <w:b/>
          <w:bCs/>
          <w:iCs/>
          <w:szCs w:val="20"/>
        </w:rPr>
        <w:t xml:space="preserve">elektronski </w:t>
      </w:r>
      <w:r w:rsidRPr="009C7B17">
        <w:rPr>
          <w:rFonts w:cs="Arial"/>
          <w:b/>
          <w:bCs/>
          <w:iCs/>
          <w:szCs w:val="20"/>
        </w:rPr>
        <w:t>obliki</w:t>
      </w:r>
      <w:r w:rsidRPr="009C7B17">
        <w:rPr>
          <w:rFonts w:cs="Arial"/>
          <w:b/>
          <w:bCs/>
          <w:szCs w:val="20"/>
        </w:rPr>
        <w:t xml:space="preserve"> na priloženem </w:t>
      </w:r>
      <w:r w:rsidR="00C50899" w:rsidRPr="009C7B17">
        <w:rPr>
          <w:rFonts w:cs="Arial"/>
          <w:b/>
          <w:bCs/>
          <w:szCs w:val="20"/>
        </w:rPr>
        <w:t xml:space="preserve">prijavnem </w:t>
      </w:r>
      <w:r w:rsidRPr="009C7B17">
        <w:rPr>
          <w:rFonts w:cs="Arial"/>
          <w:b/>
          <w:bCs/>
          <w:szCs w:val="20"/>
        </w:rPr>
        <w:t xml:space="preserve">obrazcu </w:t>
      </w:r>
      <w:r w:rsidRPr="009C7B17">
        <w:rPr>
          <w:rFonts w:cs="Arial"/>
          <w:b/>
          <w:bCs/>
          <w:color w:val="529CBA"/>
          <w:szCs w:val="20"/>
          <w:u w:val="single"/>
        </w:rPr>
        <w:t>»INT-110-</w:t>
      </w:r>
      <w:r w:rsidR="00F45F40">
        <w:rPr>
          <w:rFonts w:cs="Arial"/>
          <w:b/>
          <w:bCs/>
          <w:color w:val="529CBA"/>
          <w:szCs w:val="20"/>
          <w:u w:val="single"/>
        </w:rPr>
        <w:t>1</w:t>
      </w:r>
      <w:r w:rsidRPr="009C7B17">
        <w:rPr>
          <w:rFonts w:cs="Arial"/>
          <w:b/>
          <w:bCs/>
          <w:color w:val="529CBA"/>
          <w:szCs w:val="20"/>
          <w:u w:val="single"/>
        </w:rPr>
        <w:t>/202</w:t>
      </w:r>
      <w:r w:rsidR="00F45F40">
        <w:rPr>
          <w:rFonts w:cs="Arial"/>
          <w:b/>
          <w:bCs/>
          <w:color w:val="529CBA"/>
          <w:szCs w:val="20"/>
          <w:u w:val="single"/>
        </w:rPr>
        <w:t>6</w:t>
      </w:r>
      <w:r w:rsidRPr="009C7B17">
        <w:rPr>
          <w:rFonts w:cs="Arial"/>
          <w:b/>
          <w:bCs/>
          <w:color w:val="529CBA"/>
          <w:szCs w:val="20"/>
          <w:u w:val="single"/>
        </w:rPr>
        <w:t>-3360«</w:t>
      </w:r>
      <w:r w:rsidRPr="009C7B17">
        <w:rPr>
          <w:rFonts w:cs="Arial"/>
          <w:b/>
          <w:bCs/>
          <w:iCs/>
          <w:szCs w:val="20"/>
        </w:rPr>
        <w:t xml:space="preserve">, ki jo pošlje </w:t>
      </w:r>
      <w:r w:rsidR="00167E95" w:rsidRPr="009C7B17">
        <w:rPr>
          <w:rFonts w:cs="Arial"/>
          <w:b/>
          <w:bCs/>
          <w:iCs/>
          <w:szCs w:val="20"/>
        </w:rPr>
        <w:t>na elektronski naslov:</w:t>
      </w:r>
      <w:r w:rsidR="00167E95" w:rsidRPr="009C7B17">
        <w:rPr>
          <w:rFonts w:cs="Arial"/>
          <w:b/>
          <w:bCs/>
          <w:szCs w:val="20"/>
        </w:rPr>
        <w:t xml:space="preserve"> </w:t>
      </w:r>
      <w:hyperlink r:id="rId8" w:history="1">
        <w:r w:rsidR="00167E95" w:rsidRPr="009C7B17">
          <w:rPr>
            <w:rStyle w:val="Hiperpovezava"/>
            <w:rFonts w:cs="Arial"/>
            <w:b/>
            <w:bCs/>
            <w:iCs/>
            <w:szCs w:val="20"/>
          </w:rPr>
          <w:t>gp.mvzi@gov.si</w:t>
        </w:r>
      </w:hyperlink>
      <w:r w:rsidR="00167E95" w:rsidRPr="009C7B17">
        <w:rPr>
          <w:rFonts w:cs="Arial"/>
          <w:b/>
          <w:bCs/>
          <w:iCs/>
          <w:szCs w:val="20"/>
        </w:rPr>
        <w:t xml:space="preserve">. Varni elektronski podpis ni pogoj za veljavnost prijave. Šteje se, da prijava, ki ni bila oddana na način iz prvega stavka tega odstavka, ni bila vložena. </w:t>
      </w:r>
    </w:p>
    <w:p w14:paraId="714A3C60" w14:textId="77777777" w:rsidR="0026669F" w:rsidRPr="009C7B17" w:rsidRDefault="0026669F" w:rsidP="00D52A53">
      <w:pPr>
        <w:spacing w:line="240" w:lineRule="atLeast"/>
        <w:jc w:val="both"/>
        <w:rPr>
          <w:rFonts w:cs="Arial"/>
          <w:b/>
          <w:bCs/>
          <w:iCs/>
          <w:szCs w:val="20"/>
        </w:rPr>
      </w:pPr>
    </w:p>
    <w:p w14:paraId="5D3257E2" w14:textId="0E41324E" w:rsidR="00D52A53" w:rsidRPr="009C7B17" w:rsidRDefault="00D52A53" w:rsidP="00D52A53">
      <w:pPr>
        <w:spacing w:line="240" w:lineRule="atLeast"/>
        <w:jc w:val="both"/>
        <w:rPr>
          <w:rFonts w:cs="Arial"/>
          <w:b/>
          <w:bCs/>
          <w:iCs/>
          <w:szCs w:val="20"/>
        </w:rPr>
      </w:pPr>
      <w:r w:rsidRPr="009C7B17">
        <w:rPr>
          <w:rFonts w:cs="Arial"/>
          <w:b/>
          <w:bCs/>
          <w:iCs/>
          <w:szCs w:val="20"/>
        </w:rPr>
        <w:t xml:space="preserve">Rok za vlaganje prijav je </w:t>
      </w:r>
      <w:r w:rsidR="00F45F40">
        <w:rPr>
          <w:rFonts w:cs="Arial"/>
          <w:b/>
          <w:bCs/>
          <w:iCs/>
          <w:szCs w:val="20"/>
        </w:rPr>
        <w:t>20</w:t>
      </w:r>
      <w:r w:rsidRPr="009C7B17">
        <w:rPr>
          <w:rFonts w:cs="Arial"/>
          <w:b/>
          <w:bCs/>
          <w:iCs/>
          <w:szCs w:val="20"/>
        </w:rPr>
        <w:t xml:space="preserve"> dni </w:t>
      </w:r>
      <w:r w:rsidRPr="009C7B17">
        <w:rPr>
          <w:rFonts w:cs="Arial"/>
          <w:b/>
          <w:bCs/>
          <w:szCs w:val="20"/>
        </w:rPr>
        <w:t>po objavi na osrednjem spletnem mestu državne uprave</w:t>
      </w:r>
      <w:r w:rsidR="00DA6DD9" w:rsidRPr="009C7B17">
        <w:rPr>
          <w:rFonts w:cs="Arial"/>
          <w:b/>
          <w:bCs/>
          <w:szCs w:val="20"/>
        </w:rPr>
        <w:t>:</w:t>
      </w:r>
      <w:r w:rsidRPr="009C7B17">
        <w:rPr>
          <w:rFonts w:cs="Arial"/>
          <w:b/>
          <w:bCs/>
          <w:szCs w:val="20"/>
        </w:rPr>
        <w:t xml:space="preserve"> </w:t>
      </w:r>
      <w:r w:rsidR="00DA6DD9" w:rsidRPr="009C7B17">
        <w:rPr>
          <w:rFonts w:cs="Arial"/>
          <w:b/>
          <w:bCs/>
          <w:szCs w:val="20"/>
        </w:rPr>
        <w:t>(</w:t>
      </w:r>
      <w:hyperlink r:id="rId9" w:history="1">
        <w:r w:rsidR="00CC0F16" w:rsidRPr="009C7B17">
          <w:rPr>
            <w:rStyle w:val="Hiperpovezava"/>
            <w:rFonts w:cs="Arial"/>
            <w:b/>
            <w:bCs/>
            <w:szCs w:val="20"/>
          </w:rPr>
          <w:t>http://www.gov.si/</w:t>
        </w:r>
      </w:hyperlink>
      <w:r w:rsidR="00DA6DD9" w:rsidRPr="009C7B17">
        <w:rPr>
          <w:rFonts w:cs="Arial"/>
          <w:b/>
          <w:bCs/>
          <w:szCs w:val="20"/>
        </w:rPr>
        <w:t>).</w:t>
      </w:r>
      <w:r w:rsidR="00CC0F16" w:rsidRPr="009C7B17">
        <w:rPr>
          <w:rFonts w:cs="Arial"/>
          <w:b/>
          <w:bCs/>
          <w:iCs/>
          <w:szCs w:val="20"/>
        </w:rPr>
        <w:t xml:space="preserve"> </w:t>
      </w:r>
      <w:r w:rsidR="007323A5" w:rsidRPr="009C7B17">
        <w:rPr>
          <w:rFonts w:cs="Arial"/>
          <w:b/>
          <w:bCs/>
          <w:szCs w:val="20"/>
        </w:rPr>
        <w:t>Potrebno je natančno izpolniti vsako rubriko priloženega prijavnega obrazca. Oblike prijavnega obrazca ni dovoljeno spreminjati, lahko pa se po potrebi razširi.</w:t>
      </w:r>
    </w:p>
    <w:p w14:paraId="4928E984" w14:textId="6F626A8A" w:rsidR="000D1172" w:rsidRPr="009C7B17" w:rsidRDefault="000D1172" w:rsidP="000D1172">
      <w:pPr>
        <w:suppressAutoHyphens/>
        <w:spacing w:line="260" w:lineRule="atLeast"/>
        <w:jc w:val="both"/>
        <w:rPr>
          <w:rFonts w:cs="Arial"/>
          <w:iCs/>
          <w:szCs w:val="20"/>
          <w:lang w:eastAsia="ar-SA"/>
        </w:rPr>
      </w:pPr>
    </w:p>
    <w:p w14:paraId="5749471C" w14:textId="77777777" w:rsidR="00D52A53" w:rsidRDefault="00D52A53" w:rsidP="000D1172">
      <w:pPr>
        <w:spacing w:line="260" w:lineRule="atLeast"/>
        <w:jc w:val="both"/>
        <w:rPr>
          <w:rFonts w:cs="Arial"/>
          <w:b/>
          <w:bCs/>
          <w:iCs/>
          <w:szCs w:val="20"/>
          <w:lang w:eastAsia="sl-SI"/>
        </w:rPr>
      </w:pPr>
      <w:r w:rsidRPr="009C7B17">
        <w:rPr>
          <w:rFonts w:cs="Arial"/>
          <w:b/>
          <w:bCs/>
          <w:iCs/>
          <w:szCs w:val="20"/>
          <w:lang w:eastAsia="sl-SI"/>
        </w:rPr>
        <w:t>Ostale informacije:</w:t>
      </w:r>
    </w:p>
    <w:p w14:paraId="238276E4" w14:textId="77777777" w:rsidR="002A2C87" w:rsidRPr="009C7B17" w:rsidRDefault="002A2C87" w:rsidP="000D1172">
      <w:pPr>
        <w:spacing w:line="260" w:lineRule="atLeast"/>
        <w:jc w:val="both"/>
        <w:rPr>
          <w:rFonts w:cs="Arial"/>
          <w:b/>
          <w:bCs/>
          <w:iCs/>
          <w:szCs w:val="20"/>
          <w:lang w:eastAsia="sl-SI"/>
        </w:rPr>
      </w:pPr>
    </w:p>
    <w:p w14:paraId="394E531D" w14:textId="2BF0C230" w:rsidR="000D1172" w:rsidRDefault="000D1172" w:rsidP="000D1172">
      <w:pPr>
        <w:spacing w:line="260" w:lineRule="atLeast"/>
        <w:jc w:val="both"/>
        <w:rPr>
          <w:rFonts w:cs="Arial"/>
          <w:iCs/>
          <w:szCs w:val="20"/>
          <w:lang w:eastAsia="sl-SI"/>
        </w:rPr>
      </w:pPr>
      <w:r w:rsidRPr="009C7B17">
        <w:rPr>
          <w:rFonts w:cs="Arial"/>
          <w:iCs/>
          <w:szCs w:val="20"/>
          <w:lang w:eastAsia="sl-SI"/>
        </w:rPr>
        <w:t>Informacije o izvedbi internega natečaja dobite vsak delovni dan od 10.00 do 11.00 ure na telefonski številki (01) 4</w:t>
      </w:r>
      <w:r w:rsidR="00064356" w:rsidRPr="009C7B17">
        <w:rPr>
          <w:rFonts w:cs="Arial"/>
          <w:iCs/>
          <w:szCs w:val="20"/>
          <w:lang w:eastAsia="sl-SI"/>
        </w:rPr>
        <w:t>78</w:t>
      </w:r>
      <w:r w:rsidRPr="009C7B17">
        <w:rPr>
          <w:rFonts w:cs="Arial"/>
          <w:iCs/>
          <w:szCs w:val="20"/>
          <w:lang w:eastAsia="sl-SI"/>
        </w:rPr>
        <w:t>-</w:t>
      </w:r>
      <w:r w:rsidR="00064356" w:rsidRPr="009C7B17">
        <w:rPr>
          <w:rFonts w:cs="Arial"/>
          <w:iCs/>
          <w:szCs w:val="20"/>
          <w:lang w:eastAsia="sl-SI"/>
        </w:rPr>
        <w:t>4</w:t>
      </w:r>
      <w:r w:rsidR="00DF4796" w:rsidRPr="009C7B17">
        <w:rPr>
          <w:rFonts w:cs="Arial"/>
          <w:iCs/>
          <w:szCs w:val="20"/>
          <w:lang w:eastAsia="sl-SI"/>
        </w:rPr>
        <w:t xml:space="preserve">625 </w:t>
      </w:r>
      <w:r w:rsidRPr="009C7B17">
        <w:rPr>
          <w:rFonts w:cs="Arial"/>
          <w:szCs w:val="20"/>
        </w:rPr>
        <w:t>(</w:t>
      </w:r>
      <w:r w:rsidR="00DF4796" w:rsidRPr="009C7B17">
        <w:rPr>
          <w:rFonts w:cs="Arial"/>
          <w:szCs w:val="20"/>
        </w:rPr>
        <w:t>Nataša Kunc Mišič</w:t>
      </w:r>
      <w:r w:rsidRPr="009C7B17">
        <w:rPr>
          <w:rFonts w:cs="Arial"/>
          <w:szCs w:val="20"/>
        </w:rPr>
        <w:t>)</w:t>
      </w:r>
      <w:r w:rsidRPr="009C7B17">
        <w:rPr>
          <w:rFonts w:cs="Arial"/>
          <w:iCs/>
          <w:szCs w:val="20"/>
          <w:lang w:eastAsia="sl-SI"/>
        </w:rPr>
        <w:t xml:space="preserve">. </w:t>
      </w:r>
    </w:p>
    <w:p w14:paraId="74DF82FC" w14:textId="77777777" w:rsidR="00166611" w:rsidRDefault="00166611" w:rsidP="000D1172">
      <w:pPr>
        <w:spacing w:line="260" w:lineRule="atLeast"/>
        <w:jc w:val="both"/>
        <w:rPr>
          <w:rFonts w:cs="Arial"/>
          <w:iCs/>
          <w:szCs w:val="20"/>
          <w:lang w:eastAsia="sl-SI"/>
        </w:rPr>
      </w:pPr>
    </w:p>
    <w:p w14:paraId="5428ACB3" w14:textId="77777777" w:rsidR="00166611" w:rsidRPr="00164853" w:rsidRDefault="00166611" w:rsidP="00166611">
      <w:pPr>
        <w:spacing w:line="240" w:lineRule="auto"/>
        <w:jc w:val="both"/>
        <w:outlineLvl w:val="0"/>
        <w:rPr>
          <w:rFonts w:cs="Arial"/>
          <w:szCs w:val="20"/>
        </w:rPr>
      </w:pPr>
      <w:r>
        <w:rPr>
          <w:rFonts w:cs="Arial"/>
          <w:szCs w:val="20"/>
        </w:rPr>
        <w:t xml:space="preserve">Na Ministrstvu za javno upravo je na povezavi </w:t>
      </w:r>
      <w:hyperlink r:id="rId10" w:history="1">
        <w:r w:rsidRPr="00FB4D72">
          <w:rPr>
            <w:color w:val="0000FF"/>
            <w:szCs w:val="20"/>
            <w:u w:val="single"/>
          </w:rPr>
          <w:t>Seznam-organov-vkljucenih-v-interni-trg-dela.docx</w:t>
        </w:r>
      </w:hyperlink>
      <w:r>
        <w:rPr>
          <w:rFonts w:cs="Arial"/>
          <w:szCs w:val="20"/>
        </w:rPr>
        <w:t xml:space="preserve"> objavljen seznam drugih državnih organov in uprav lokalnih skupnosti, ki so pristopili k internemu trgu dela.</w:t>
      </w:r>
    </w:p>
    <w:p w14:paraId="0CD757E1" w14:textId="77777777" w:rsidR="000D1172" w:rsidRPr="009C7B17" w:rsidRDefault="000D1172" w:rsidP="000D1172">
      <w:pPr>
        <w:spacing w:line="260" w:lineRule="atLeast"/>
        <w:jc w:val="both"/>
        <w:rPr>
          <w:rFonts w:cs="Arial"/>
          <w:iCs/>
          <w:szCs w:val="20"/>
          <w:lang w:eastAsia="sl-SI"/>
        </w:rPr>
      </w:pPr>
    </w:p>
    <w:p w14:paraId="3C530C22" w14:textId="642496EA" w:rsidR="000D1172" w:rsidRPr="009C7B17" w:rsidRDefault="000D7904" w:rsidP="000D1172">
      <w:pPr>
        <w:spacing w:line="260" w:lineRule="atLeast"/>
        <w:jc w:val="both"/>
        <w:rPr>
          <w:rFonts w:cs="Arial"/>
          <w:szCs w:val="20"/>
        </w:rPr>
      </w:pPr>
      <w:r w:rsidRPr="009C7B17">
        <w:rPr>
          <w:rFonts w:cs="Arial"/>
          <w:szCs w:val="20"/>
        </w:rPr>
        <w:t xml:space="preserve">Kandidati bodo </w:t>
      </w:r>
      <w:r w:rsidR="00A30084" w:rsidRPr="009C7B17">
        <w:rPr>
          <w:rFonts w:cs="Arial"/>
          <w:szCs w:val="20"/>
        </w:rPr>
        <w:t>o izboru pisno obveščeni po elektronski pošti na elektronski naslov, ki ga je kandidat za namen obveščanja v postopku navedel v prijavi</w:t>
      </w:r>
      <w:bookmarkStart w:id="7" w:name="_Hlk219209368"/>
      <w:r w:rsidR="00D93B00" w:rsidRPr="009C7B17">
        <w:rPr>
          <w:rFonts w:cs="Arial"/>
          <w:szCs w:val="20"/>
        </w:rPr>
        <w:t xml:space="preserve">. </w:t>
      </w:r>
    </w:p>
    <w:p w14:paraId="2B01C25E" w14:textId="77777777" w:rsidR="00D93B00" w:rsidRPr="009C7B17" w:rsidRDefault="00D93B00" w:rsidP="000D1172">
      <w:pPr>
        <w:spacing w:line="260" w:lineRule="atLeast"/>
        <w:jc w:val="both"/>
        <w:rPr>
          <w:rFonts w:cs="Arial"/>
          <w:szCs w:val="20"/>
        </w:rPr>
      </w:pPr>
    </w:p>
    <w:bookmarkEnd w:id="7"/>
    <w:p w14:paraId="3C5EB66C" w14:textId="77777777" w:rsidR="000D1172" w:rsidRPr="009C7B17" w:rsidRDefault="000D1172" w:rsidP="000D1172">
      <w:pPr>
        <w:spacing w:line="260" w:lineRule="atLeast"/>
        <w:jc w:val="both"/>
        <w:rPr>
          <w:rFonts w:cs="Arial"/>
          <w:iCs/>
          <w:szCs w:val="20"/>
          <w:lang w:eastAsia="sl-SI"/>
        </w:rPr>
      </w:pPr>
      <w:r w:rsidRPr="009C7B17">
        <w:rPr>
          <w:rFonts w:cs="Arial"/>
          <w:iCs/>
          <w:szCs w:val="20"/>
          <w:lang w:eastAsia="sl-SI"/>
        </w:rPr>
        <w:t xml:space="preserve">V besedilu internega natečaja uporabljeni izrazi, zapisani v moški spolni slovnični obliki, so uporabljeni kot nevtralni za moške in ženske.                                                                             </w:t>
      </w:r>
    </w:p>
    <w:p w14:paraId="188912B2" w14:textId="77777777" w:rsidR="000D1172" w:rsidRPr="009C7B17" w:rsidRDefault="000D1172" w:rsidP="000D1172">
      <w:pPr>
        <w:spacing w:line="260" w:lineRule="atLeast"/>
        <w:jc w:val="both"/>
        <w:rPr>
          <w:rFonts w:cs="Arial"/>
          <w:szCs w:val="20"/>
        </w:rPr>
      </w:pPr>
      <w:r w:rsidRPr="009C7B17">
        <w:rPr>
          <w:rFonts w:cs="Arial"/>
          <w:szCs w:val="20"/>
        </w:rPr>
        <w:t xml:space="preserve">                                                                                  </w:t>
      </w:r>
    </w:p>
    <w:p w14:paraId="053AAD1C" w14:textId="702A3C48" w:rsidR="00BB509D" w:rsidRPr="009C7B17" w:rsidRDefault="00BB509D" w:rsidP="00BB509D">
      <w:pPr>
        <w:jc w:val="both"/>
        <w:rPr>
          <w:rFonts w:cs="Arial"/>
          <w:szCs w:val="20"/>
        </w:rPr>
      </w:pPr>
      <w:r w:rsidRPr="009C7B17">
        <w:rPr>
          <w:rFonts w:cs="Arial"/>
          <w:szCs w:val="20"/>
        </w:rPr>
        <w:tab/>
      </w:r>
      <w:r w:rsidRPr="009C7B17">
        <w:rPr>
          <w:rFonts w:cs="Arial"/>
          <w:szCs w:val="20"/>
        </w:rPr>
        <w:tab/>
      </w:r>
      <w:r w:rsidRPr="009C7B17">
        <w:rPr>
          <w:rFonts w:cs="Arial"/>
          <w:szCs w:val="20"/>
        </w:rPr>
        <w:tab/>
      </w:r>
    </w:p>
    <w:p w14:paraId="6D24E4F0" w14:textId="77777777" w:rsidR="001A6C0D" w:rsidRPr="009C7B17" w:rsidRDefault="001A6C0D" w:rsidP="00E11B41">
      <w:pPr>
        <w:rPr>
          <w:rFonts w:cs="Arial"/>
          <w:szCs w:val="20"/>
        </w:rPr>
      </w:pPr>
    </w:p>
    <w:p w14:paraId="48484AC4" w14:textId="77777777" w:rsidR="001A6C0D" w:rsidRPr="009C7B17" w:rsidRDefault="001A6C0D" w:rsidP="00E11B41">
      <w:pPr>
        <w:rPr>
          <w:rFonts w:cs="Arial"/>
          <w:szCs w:val="20"/>
        </w:rPr>
      </w:pPr>
    </w:p>
    <w:p w14:paraId="68F885BE" w14:textId="77777777" w:rsidR="001A6C0D" w:rsidRPr="009C7B17" w:rsidRDefault="001A6C0D" w:rsidP="00E11B41">
      <w:pPr>
        <w:rPr>
          <w:rFonts w:cs="Arial"/>
          <w:szCs w:val="20"/>
        </w:rPr>
      </w:pPr>
    </w:p>
    <w:p w14:paraId="41038987" w14:textId="77777777" w:rsidR="001A6C0D" w:rsidRPr="009C7B17" w:rsidRDefault="001A6C0D" w:rsidP="00E11B41">
      <w:pPr>
        <w:rPr>
          <w:rFonts w:cs="Arial"/>
          <w:szCs w:val="20"/>
        </w:rPr>
      </w:pPr>
    </w:p>
    <w:p w14:paraId="02241B3D" w14:textId="6131AA47" w:rsidR="001A6C0D" w:rsidRPr="00D02EAE" w:rsidRDefault="001A6C0D" w:rsidP="00E11B41">
      <w:pPr>
        <w:rPr>
          <w:rFonts w:cs="Arial"/>
          <w:szCs w:val="20"/>
        </w:rPr>
      </w:pPr>
      <w:r w:rsidRPr="009C7B17">
        <w:rPr>
          <w:rFonts w:cs="Arial"/>
          <w:szCs w:val="20"/>
        </w:rPr>
        <w:t xml:space="preserve">Priloga: </w:t>
      </w:r>
      <w:r w:rsidR="00C50899" w:rsidRPr="009C7B17">
        <w:rPr>
          <w:rFonts w:cs="Arial"/>
          <w:szCs w:val="20"/>
        </w:rPr>
        <w:t xml:space="preserve">prijavni </w:t>
      </w:r>
      <w:r w:rsidRPr="009C7B17">
        <w:rPr>
          <w:rFonts w:cs="Arial"/>
          <w:szCs w:val="20"/>
        </w:rPr>
        <w:t xml:space="preserve">obrazec </w:t>
      </w:r>
      <w:bookmarkStart w:id="8" w:name="_Hlk219383504"/>
      <w:r w:rsidRPr="009C7B17">
        <w:rPr>
          <w:rFonts w:cs="Arial"/>
          <w:szCs w:val="20"/>
        </w:rPr>
        <w:t>INT-110-</w:t>
      </w:r>
      <w:r w:rsidR="00F45F40">
        <w:rPr>
          <w:rFonts w:cs="Arial"/>
          <w:szCs w:val="20"/>
        </w:rPr>
        <w:t>1</w:t>
      </w:r>
      <w:r w:rsidRPr="009C7B17">
        <w:rPr>
          <w:rFonts w:cs="Arial"/>
          <w:szCs w:val="20"/>
        </w:rPr>
        <w:t>/202</w:t>
      </w:r>
      <w:r w:rsidR="00F45F40">
        <w:rPr>
          <w:rFonts w:cs="Arial"/>
          <w:szCs w:val="20"/>
        </w:rPr>
        <w:t>6</w:t>
      </w:r>
      <w:r w:rsidRPr="009C7B17">
        <w:rPr>
          <w:rFonts w:cs="Arial"/>
          <w:szCs w:val="20"/>
        </w:rPr>
        <w:t>-3</w:t>
      </w:r>
      <w:r w:rsidRPr="00D02EAE">
        <w:rPr>
          <w:rFonts w:cs="Arial"/>
          <w:szCs w:val="20"/>
        </w:rPr>
        <w:t>360</w:t>
      </w:r>
      <w:bookmarkEnd w:id="8"/>
    </w:p>
    <w:sectPr w:rsidR="001A6C0D" w:rsidRPr="00D02EAE" w:rsidSect="005F235D">
      <w:headerReference w:type="default" r:id="rId11"/>
      <w:footerReference w:type="even" r:id="rId12"/>
      <w:footerReference w:type="default" r:id="rId13"/>
      <w:headerReference w:type="first" r:id="rId14"/>
      <w:pgSz w:w="11900" w:h="16840" w:code="9"/>
      <w:pgMar w:top="1417" w:right="1417" w:bottom="1417"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974C" w14:textId="77777777" w:rsidR="003B09AA" w:rsidRDefault="003B09AA" w:rsidP="008A4089">
      <w:pPr>
        <w:spacing w:line="240" w:lineRule="auto"/>
      </w:pPr>
      <w:r>
        <w:separator/>
      </w:r>
    </w:p>
  </w:endnote>
  <w:endnote w:type="continuationSeparator" w:id="0">
    <w:p w14:paraId="5D633240" w14:textId="77777777" w:rsidR="003B09AA" w:rsidRDefault="003B09A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F9749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F97494" w:rsidRDefault="00F974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F9749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F97494" w:rsidRDefault="00F974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4C88" w14:textId="77777777" w:rsidR="003B09AA" w:rsidRDefault="003B09AA" w:rsidP="008A4089">
      <w:pPr>
        <w:spacing w:line="240" w:lineRule="auto"/>
      </w:pPr>
      <w:r>
        <w:separator/>
      </w:r>
    </w:p>
  </w:footnote>
  <w:footnote w:type="continuationSeparator" w:id="0">
    <w:p w14:paraId="6C098F63" w14:textId="77777777" w:rsidR="003B09AA" w:rsidRDefault="003B09AA"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F97494" w:rsidRPr="00110CBD" w:rsidRDefault="00F9749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F97494"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F97494" w:rsidRPr="006D42D9" w:rsidRDefault="00F97494" w:rsidP="007A37F8">
          <w:pPr>
            <w:rPr>
              <w:rFonts w:ascii="Republika" w:hAnsi="Republika"/>
              <w:sz w:val="60"/>
              <w:szCs w:val="60"/>
            </w:rPr>
          </w:pPr>
        </w:p>
        <w:p w14:paraId="42C80698" w14:textId="77777777" w:rsidR="00F97494" w:rsidRPr="006D42D9" w:rsidRDefault="00F97494" w:rsidP="007A37F8">
          <w:pPr>
            <w:rPr>
              <w:rFonts w:ascii="Republika" w:hAnsi="Republika"/>
              <w:sz w:val="60"/>
              <w:szCs w:val="60"/>
            </w:rPr>
          </w:pPr>
        </w:p>
        <w:p w14:paraId="0EB1BCEE" w14:textId="77777777" w:rsidR="00F97494" w:rsidRPr="006D42D9" w:rsidRDefault="00F97494" w:rsidP="007A37F8">
          <w:pPr>
            <w:rPr>
              <w:rFonts w:ascii="Republika" w:hAnsi="Republika"/>
              <w:sz w:val="60"/>
              <w:szCs w:val="60"/>
            </w:rPr>
          </w:pPr>
        </w:p>
        <w:p w14:paraId="53A9A36B" w14:textId="77777777" w:rsidR="00F97494" w:rsidRPr="006D42D9" w:rsidRDefault="00F97494" w:rsidP="007A37F8">
          <w:pPr>
            <w:rPr>
              <w:rFonts w:ascii="Republika" w:hAnsi="Republika"/>
              <w:sz w:val="60"/>
              <w:szCs w:val="60"/>
            </w:rPr>
          </w:pPr>
        </w:p>
        <w:p w14:paraId="2DEF191D" w14:textId="77777777" w:rsidR="00F97494" w:rsidRPr="006D42D9" w:rsidRDefault="00F97494" w:rsidP="007A37F8">
          <w:pPr>
            <w:rPr>
              <w:rFonts w:ascii="Republika" w:hAnsi="Republika"/>
              <w:sz w:val="60"/>
              <w:szCs w:val="60"/>
            </w:rPr>
          </w:pPr>
        </w:p>
        <w:p w14:paraId="48A32DD3" w14:textId="77777777" w:rsidR="00F97494" w:rsidRPr="006D42D9" w:rsidRDefault="00F97494" w:rsidP="007A37F8">
          <w:pPr>
            <w:rPr>
              <w:rFonts w:ascii="Republika" w:hAnsi="Republika"/>
              <w:sz w:val="60"/>
              <w:szCs w:val="60"/>
            </w:rPr>
          </w:pPr>
        </w:p>
        <w:p w14:paraId="3721CBA6" w14:textId="77777777" w:rsidR="00F97494" w:rsidRPr="006D42D9" w:rsidRDefault="00F97494" w:rsidP="007A37F8">
          <w:pPr>
            <w:rPr>
              <w:rFonts w:ascii="Republika" w:hAnsi="Republika"/>
              <w:sz w:val="60"/>
              <w:szCs w:val="60"/>
            </w:rPr>
          </w:pPr>
        </w:p>
        <w:p w14:paraId="268E6A89" w14:textId="77777777" w:rsidR="00F97494" w:rsidRPr="006D42D9" w:rsidRDefault="00F97494" w:rsidP="007A37F8">
          <w:pPr>
            <w:rPr>
              <w:rFonts w:ascii="Republika" w:hAnsi="Republika"/>
              <w:sz w:val="60"/>
              <w:szCs w:val="60"/>
            </w:rPr>
          </w:pPr>
        </w:p>
        <w:p w14:paraId="4099CB55" w14:textId="77777777" w:rsidR="00F97494" w:rsidRPr="006D42D9" w:rsidRDefault="00F97494" w:rsidP="007A37F8">
          <w:pPr>
            <w:rPr>
              <w:rFonts w:ascii="Republika" w:hAnsi="Republika"/>
              <w:sz w:val="60"/>
              <w:szCs w:val="60"/>
            </w:rPr>
          </w:pPr>
        </w:p>
        <w:p w14:paraId="671A533E" w14:textId="77777777" w:rsidR="00F97494" w:rsidRPr="006D42D9" w:rsidRDefault="00F97494" w:rsidP="007A37F8">
          <w:pPr>
            <w:rPr>
              <w:rFonts w:ascii="Republika" w:hAnsi="Republika"/>
              <w:sz w:val="60"/>
              <w:szCs w:val="60"/>
            </w:rPr>
          </w:pPr>
        </w:p>
        <w:p w14:paraId="77F869C8" w14:textId="77777777" w:rsidR="00F97494" w:rsidRPr="006D42D9" w:rsidRDefault="00F97494" w:rsidP="007A37F8">
          <w:pPr>
            <w:rPr>
              <w:rFonts w:ascii="Republika" w:hAnsi="Republika"/>
              <w:sz w:val="60"/>
              <w:szCs w:val="60"/>
            </w:rPr>
          </w:pPr>
        </w:p>
        <w:p w14:paraId="0FFF0BF4" w14:textId="77777777" w:rsidR="00F97494" w:rsidRPr="006D42D9" w:rsidRDefault="00F97494" w:rsidP="007A37F8">
          <w:pPr>
            <w:rPr>
              <w:rFonts w:ascii="Republika" w:hAnsi="Republika"/>
              <w:sz w:val="60"/>
              <w:szCs w:val="60"/>
            </w:rPr>
          </w:pPr>
        </w:p>
        <w:p w14:paraId="467A5181" w14:textId="77777777" w:rsidR="00F97494" w:rsidRPr="006D42D9" w:rsidRDefault="00F97494" w:rsidP="007A37F8">
          <w:pPr>
            <w:rPr>
              <w:rFonts w:ascii="Republika" w:hAnsi="Republika"/>
              <w:sz w:val="60"/>
              <w:szCs w:val="60"/>
            </w:rPr>
          </w:pPr>
        </w:p>
        <w:p w14:paraId="5D958EBD" w14:textId="77777777" w:rsidR="00F97494" w:rsidRPr="006D42D9" w:rsidRDefault="00F97494" w:rsidP="007A37F8">
          <w:pPr>
            <w:rPr>
              <w:rFonts w:ascii="Republika" w:hAnsi="Republika"/>
              <w:sz w:val="60"/>
              <w:szCs w:val="60"/>
            </w:rPr>
          </w:pPr>
        </w:p>
        <w:p w14:paraId="4D91D06F" w14:textId="77777777" w:rsidR="00F97494" w:rsidRPr="006D42D9" w:rsidRDefault="00F97494" w:rsidP="007A37F8">
          <w:pPr>
            <w:rPr>
              <w:rFonts w:ascii="Republika" w:hAnsi="Republika"/>
              <w:sz w:val="60"/>
              <w:szCs w:val="60"/>
            </w:rPr>
          </w:pPr>
        </w:p>
        <w:p w14:paraId="6DF6221D" w14:textId="77777777" w:rsidR="00F97494" w:rsidRPr="006D42D9" w:rsidRDefault="00F97494" w:rsidP="007A37F8">
          <w:pPr>
            <w:rPr>
              <w:rFonts w:ascii="Republika" w:hAnsi="Republika"/>
              <w:sz w:val="60"/>
              <w:szCs w:val="60"/>
            </w:rPr>
          </w:pPr>
        </w:p>
      </w:tc>
    </w:tr>
  </w:tbl>
  <w:p w14:paraId="73B60C24" w14:textId="5C5AECC4" w:rsidR="00F9749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2739FFA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BD3A"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F97494"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0972BA94" w14:textId="546FFA1C" w:rsidR="00F97494" w:rsidRPr="005F019A" w:rsidRDefault="00CF4672" w:rsidP="00F97494">
    <w:pPr>
      <w:pStyle w:val="Glava"/>
      <w:tabs>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F97494" w:rsidRPr="008F3500">
      <w:rPr>
        <w:rFonts w:cs="Arial"/>
        <w:sz w:val="16"/>
      </w:rPr>
      <w:tab/>
    </w:r>
    <w:r w:rsidR="00F97494">
      <w:rPr>
        <w:rFonts w:cs="Arial"/>
        <w:sz w:val="16"/>
      </w:rPr>
      <w:t xml:space="preserve">                                                  </w:t>
    </w:r>
    <w:r w:rsidR="00F97494" w:rsidRPr="005F019A">
      <w:rPr>
        <w:rFonts w:cs="Arial"/>
        <w:sz w:val="16"/>
      </w:rPr>
      <w:t>T: 01 478 46 00</w:t>
    </w:r>
  </w:p>
  <w:p w14:paraId="116C7591" w14:textId="77777777" w:rsidR="00F97494" w:rsidRPr="005F019A" w:rsidRDefault="00F97494" w:rsidP="00F97494">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08E6FF31" w14:textId="77777777" w:rsidR="00F97494" w:rsidRPr="005F019A" w:rsidRDefault="00F97494" w:rsidP="00F97494">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20D8A12B" w14:textId="77777777" w:rsidR="00F97494" w:rsidRPr="00614761" w:rsidRDefault="00F97494" w:rsidP="00F97494">
    <w:pPr>
      <w:pStyle w:val="Glava"/>
      <w:tabs>
        <w:tab w:val="left" w:pos="5112"/>
      </w:tabs>
      <w:spacing w:line="240" w:lineRule="exact"/>
      <w:rPr>
        <w:rFonts w:cs="Arial"/>
        <w:sz w:val="16"/>
      </w:rPr>
    </w:pPr>
    <w:r w:rsidRPr="005F019A">
      <w:rPr>
        <w:rFonts w:cs="Arial"/>
        <w:sz w:val="16"/>
      </w:rPr>
      <w:tab/>
    </w:r>
    <w:r w:rsidRPr="00614761">
      <w:rPr>
        <w:rFonts w:cs="Arial"/>
        <w:sz w:val="16"/>
      </w:rPr>
      <w:t xml:space="preserve">                                                                </w:t>
    </w:r>
    <w:hyperlink r:id="rId1" w:history="1">
      <w:r w:rsidRPr="00614761">
        <w:rPr>
          <w:rStyle w:val="Hiperpovezava"/>
          <w:rFonts w:cs="Arial"/>
          <w:color w:val="auto"/>
          <w:sz w:val="16"/>
          <w:u w:val="none"/>
        </w:rPr>
        <w:t>www.mvzi.gov.si</w:t>
      </w:r>
    </w:hyperlink>
  </w:p>
  <w:p w14:paraId="42193A65" w14:textId="31ABA219" w:rsidR="00F97494" w:rsidRPr="008F3500" w:rsidRDefault="00F97494" w:rsidP="00F97494">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BF7"/>
    <w:multiLevelType w:val="hybridMultilevel"/>
    <w:tmpl w:val="4CC2421C"/>
    <w:lvl w:ilvl="0" w:tplc="0424000F">
      <w:start w:val="1"/>
      <w:numFmt w:val="decimal"/>
      <w:lvlText w:val="%1."/>
      <w:lvlJc w:val="left"/>
      <w:pPr>
        <w:ind w:left="88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870C3A16"/>
    <w:lvl w:ilvl="0" w:tplc="81146AFE">
      <w:numFmt w:val="bullet"/>
      <w:lvlText w:val="-"/>
      <w:lvlJc w:val="left"/>
      <w:pPr>
        <w:tabs>
          <w:tab w:val="num" w:pos="360"/>
        </w:tabs>
        <w:ind w:left="360" w:hanging="360"/>
      </w:pPr>
      <w:rPr>
        <w:rFonts w:ascii="Times New Roman" w:eastAsia="Times New Roman" w:hAnsi="Times New Roman" w:cs="Times New Roman" w:hint="default"/>
      </w:rPr>
    </w:lvl>
    <w:lvl w:ilvl="1" w:tplc="81146AFE">
      <w:numFmt w:val="bullet"/>
      <w:lvlText w:val="-"/>
      <w:lvlJc w:val="left"/>
      <w:pPr>
        <w:tabs>
          <w:tab w:val="num" w:pos="1260"/>
        </w:tabs>
        <w:ind w:left="1260" w:hanging="360"/>
      </w:pPr>
      <w:rPr>
        <w:rFonts w:ascii="Times New Roman" w:eastAsia="Times New Roman" w:hAnsi="Times New Roman" w:cs="Times New Roman"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BB56021"/>
    <w:multiLevelType w:val="hybridMultilevel"/>
    <w:tmpl w:val="5B3C96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9070E"/>
    <w:multiLevelType w:val="hybridMultilevel"/>
    <w:tmpl w:val="C92888E8"/>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43CA9"/>
    <w:multiLevelType w:val="hybridMultilevel"/>
    <w:tmpl w:val="9E12980C"/>
    <w:lvl w:ilvl="0" w:tplc="484E66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654D7"/>
    <w:multiLevelType w:val="hybridMultilevel"/>
    <w:tmpl w:val="E6F8545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E87123"/>
    <w:multiLevelType w:val="hybridMultilevel"/>
    <w:tmpl w:val="64FA60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90C74"/>
    <w:multiLevelType w:val="hybridMultilevel"/>
    <w:tmpl w:val="D9485C5C"/>
    <w:lvl w:ilvl="0" w:tplc="AB1E3A8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5E6F92"/>
    <w:multiLevelType w:val="hybridMultilevel"/>
    <w:tmpl w:val="FA727394"/>
    <w:lvl w:ilvl="0" w:tplc="2A264F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1912BA"/>
    <w:multiLevelType w:val="hybridMultilevel"/>
    <w:tmpl w:val="4A5C3D38"/>
    <w:lvl w:ilvl="0" w:tplc="DEE82306">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2D4D2D"/>
    <w:multiLevelType w:val="hybridMultilevel"/>
    <w:tmpl w:val="37B6CB8E"/>
    <w:lvl w:ilvl="0" w:tplc="F07EC8E2">
      <w:start w:val="1"/>
      <w:numFmt w:val="bullet"/>
      <w:lvlText w:val="-"/>
      <w:lvlJc w:val="left"/>
      <w:pPr>
        <w:ind w:left="1080" w:hanging="360"/>
      </w:pPr>
      <w:rPr>
        <w:rFonts w:ascii="Arial" w:eastAsia="Times New Roman" w:hAnsi="Arial" w:cs="Arial" w:hint="default"/>
        <w:sz w:val="22"/>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55A0AB1"/>
    <w:multiLevelType w:val="hybridMultilevel"/>
    <w:tmpl w:val="009A8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10"/>
  </w:num>
  <w:num w:numId="2" w16cid:durableId="1113551643">
    <w:abstractNumId w:val="6"/>
  </w:num>
  <w:num w:numId="3" w16cid:durableId="443037057">
    <w:abstractNumId w:val="3"/>
  </w:num>
  <w:num w:numId="4" w16cid:durableId="1559240649">
    <w:abstractNumId w:val="21"/>
  </w:num>
  <w:num w:numId="5" w16cid:durableId="119034983">
    <w:abstractNumId w:val="8"/>
  </w:num>
  <w:num w:numId="6" w16cid:durableId="1279144536">
    <w:abstractNumId w:val="19"/>
  </w:num>
  <w:num w:numId="7" w16cid:durableId="558244292">
    <w:abstractNumId w:val="12"/>
  </w:num>
  <w:num w:numId="8" w16cid:durableId="658731973">
    <w:abstractNumId w:val="20"/>
  </w:num>
  <w:num w:numId="9" w16cid:durableId="316805039">
    <w:abstractNumId w:val="5"/>
  </w:num>
  <w:num w:numId="10" w16cid:durableId="1445728889">
    <w:abstractNumId w:val="0"/>
  </w:num>
  <w:num w:numId="11" w16cid:durableId="1655061413">
    <w:abstractNumId w:val="14"/>
  </w:num>
  <w:num w:numId="12" w16cid:durableId="44107627">
    <w:abstractNumId w:val="13"/>
  </w:num>
  <w:num w:numId="13" w16cid:durableId="589506112">
    <w:abstractNumId w:val="17"/>
  </w:num>
  <w:num w:numId="14" w16cid:durableId="831600566">
    <w:abstractNumId w:val="16"/>
  </w:num>
  <w:num w:numId="15" w16cid:durableId="1096026055">
    <w:abstractNumId w:val="15"/>
  </w:num>
  <w:num w:numId="16" w16cid:durableId="204568277">
    <w:abstractNumId w:val="1"/>
  </w:num>
  <w:num w:numId="17" w16cid:durableId="764572222">
    <w:abstractNumId w:val="7"/>
  </w:num>
  <w:num w:numId="18" w16cid:durableId="2030913116">
    <w:abstractNumId w:val="9"/>
  </w:num>
  <w:num w:numId="19" w16cid:durableId="1907104900">
    <w:abstractNumId w:val="18"/>
  </w:num>
  <w:num w:numId="20" w16cid:durableId="1885288599">
    <w:abstractNumId w:val="4"/>
  </w:num>
  <w:num w:numId="21" w16cid:durableId="664282871">
    <w:abstractNumId w:val="2"/>
  </w:num>
  <w:num w:numId="22" w16cid:durableId="517693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9D6"/>
    <w:rsid w:val="00000C81"/>
    <w:rsid w:val="00001E98"/>
    <w:rsid w:val="000108FA"/>
    <w:rsid w:val="00013E1B"/>
    <w:rsid w:val="000223BC"/>
    <w:rsid w:val="00023293"/>
    <w:rsid w:val="00033A5F"/>
    <w:rsid w:val="000439AB"/>
    <w:rsid w:val="000513D0"/>
    <w:rsid w:val="000547F6"/>
    <w:rsid w:val="00064356"/>
    <w:rsid w:val="00065AE4"/>
    <w:rsid w:val="00082C09"/>
    <w:rsid w:val="000A455E"/>
    <w:rsid w:val="000A7DD1"/>
    <w:rsid w:val="000B17E3"/>
    <w:rsid w:val="000B3F0D"/>
    <w:rsid w:val="000C5DA1"/>
    <w:rsid w:val="000D1172"/>
    <w:rsid w:val="000D34BA"/>
    <w:rsid w:val="000D7904"/>
    <w:rsid w:val="000F773E"/>
    <w:rsid w:val="00103B0F"/>
    <w:rsid w:val="00114CFC"/>
    <w:rsid w:val="00137D0C"/>
    <w:rsid w:val="001404F4"/>
    <w:rsid w:val="00142CFE"/>
    <w:rsid w:val="00143F4A"/>
    <w:rsid w:val="00155852"/>
    <w:rsid w:val="00166611"/>
    <w:rsid w:val="00167E95"/>
    <w:rsid w:val="0017371F"/>
    <w:rsid w:val="00182BCD"/>
    <w:rsid w:val="00185A31"/>
    <w:rsid w:val="001A4A68"/>
    <w:rsid w:val="001A6C0D"/>
    <w:rsid w:val="001B7C22"/>
    <w:rsid w:val="001C0D57"/>
    <w:rsid w:val="001C5F5F"/>
    <w:rsid w:val="001D06A3"/>
    <w:rsid w:val="001F033B"/>
    <w:rsid w:val="001F6E47"/>
    <w:rsid w:val="00224482"/>
    <w:rsid w:val="00241D7E"/>
    <w:rsid w:val="0025616B"/>
    <w:rsid w:val="00262D6E"/>
    <w:rsid w:val="0026669F"/>
    <w:rsid w:val="0027121F"/>
    <w:rsid w:val="00275896"/>
    <w:rsid w:val="00276D78"/>
    <w:rsid w:val="00282C9F"/>
    <w:rsid w:val="002A2C87"/>
    <w:rsid w:val="002A45C7"/>
    <w:rsid w:val="002A7321"/>
    <w:rsid w:val="002B7961"/>
    <w:rsid w:val="002D38DE"/>
    <w:rsid w:val="002E020C"/>
    <w:rsid w:val="00300945"/>
    <w:rsid w:val="00304E9C"/>
    <w:rsid w:val="00312182"/>
    <w:rsid w:val="00341193"/>
    <w:rsid w:val="00357542"/>
    <w:rsid w:val="003702FA"/>
    <w:rsid w:val="003704D8"/>
    <w:rsid w:val="00384056"/>
    <w:rsid w:val="00392A03"/>
    <w:rsid w:val="003957D6"/>
    <w:rsid w:val="003B09AA"/>
    <w:rsid w:val="003C447D"/>
    <w:rsid w:val="0040433C"/>
    <w:rsid w:val="004127BA"/>
    <w:rsid w:val="0041590B"/>
    <w:rsid w:val="004237A1"/>
    <w:rsid w:val="004240F4"/>
    <w:rsid w:val="004330C8"/>
    <w:rsid w:val="004408E2"/>
    <w:rsid w:val="004464CC"/>
    <w:rsid w:val="00456736"/>
    <w:rsid w:val="00477B48"/>
    <w:rsid w:val="00481AAC"/>
    <w:rsid w:val="00485E7B"/>
    <w:rsid w:val="004941CD"/>
    <w:rsid w:val="00495E6B"/>
    <w:rsid w:val="0049713A"/>
    <w:rsid w:val="004A51BF"/>
    <w:rsid w:val="004A542F"/>
    <w:rsid w:val="004B3504"/>
    <w:rsid w:val="00524A6C"/>
    <w:rsid w:val="00527A55"/>
    <w:rsid w:val="00542F3E"/>
    <w:rsid w:val="00557F3F"/>
    <w:rsid w:val="005610E1"/>
    <w:rsid w:val="005825F6"/>
    <w:rsid w:val="0058480A"/>
    <w:rsid w:val="005A06FE"/>
    <w:rsid w:val="005A1F83"/>
    <w:rsid w:val="005B5CE3"/>
    <w:rsid w:val="005B7D94"/>
    <w:rsid w:val="005D3FC5"/>
    <w:rsid w:val="005F235D"/>
    <w:rsid w:val="00613019"/>
    <w:rsid w:val="00614761"/>
    <w:rsid w:val="0061738F"/>
    <w:rsid w:val="00657CD4"/>
    <w:rsid w:val="00657F6A"/>
    <w:rsid w:val="006C18E4"/>
    <w:rsid w:val="006C7CB2"/>
    <w:rsid w:val="006F0B0C"/>
    <w:rsid w:val="00714A39"/>
    <w:rsid w:val="00722E8D"/>
    <w:rsid w:val="00727EA0"/>
    <w:rsid w:val="007323A5"/>
    <w:rsid w:val="00732AAC"/>
    <w:rsid w:val="0075332B"/>
    <w:rsid w:val="0077034F"/>
    <w:rsid w:val="00785DC3"/>
    <w:rsid w:val="00793246"/>
    <w:rsid w:val="0079510C"/>
    <w:rsid w:val="007A3FCB"/>
    <w:rsid w:val="007A62F2"/>
    <w:rsid w:val="007A64F5"/>
    <w:rsid w:val="007E2476"/>
    <w:rsid w:val="00863AA6"/>
    <w:rsid w:val="00872C3C"/>
    <w:rsid w:val="00881CD0"/>
    <w:rsid w:val="00894D7C"/>
    <w:rsid w:val="008A2D74"/>
    <w:rsid w:val="008A4089"/>
    <w:rsid w:val="008C43BD"/>
    <w:rsid w:val="008E797D"/>
    <w:rsid w:val="008F0D52"/>
    <w:rsid w:val="0090176F"/>
    <w:rsid w:val="009031A4"/>
    <w:rsid w:val="0090548E"/>
    <w:rsid w:val="00922BB7"/>
    <w:rsid w:val="00937DA4"/>
    <w:rsid w:val="00971E37"/>
    <w:rsid w:val="00996C53"/>
    <w:rsid w:val="009C777F"/>
    <w:rsid w:val="009C7B17"/>
    <w:rsid w:val="009D1870"/>
    <w:rsid w:val="009E774C"/>
    <w:rsid w:val="009F396F"/>
    <w:rsid w:val="00A11E2E"/>
    <w:rsid w:val="00A12FEA"/>
    <w:rsid w:val="00A30084"/>
    <w:rsid w:val="00A34664"/>
    <w:rsid w:val="00A37B39"/>
    <w:rsid w:val="00A42797"/>
    <w:rsid w:val="00A458D7"/>
    <w:rsid w:val="00A506D7"/>
    <w:rsid w:val="00A70A79"/>
    <w:rsid w:val="00A85AEF"/>
    <w:rsid w:val="00AB660A"/>
    <w:rsid w:val="00AF7F8B"/>
    <w:rsid w:val="00B12F1A"/>
    <w:rsid w:val="00B15290"/>
    <w:rsid w:val="00B16B4E"/>
    <w:rsid w:val="00B242A8"/>
    <w:rsid w:val="00B40CA2"/>
    <w:rsid w:val="00B46BC7"/>
    <w:rsid w:val="00B53D53"/>
    <w:rsid w:val="00B64C06"/>
    <w:rsid w:val="00B818BB"/>
    <w:rsid w:val="00B840E9"/>
    <w:rsid w:val="00B87727"/>
    <w:rsid w:val="00BB2E4E"/>
    <w:rsid w:val="00BB509D"/>
    <w:rsid w:val="00BE396D"/>
    <w:rsid w:val="00BF279E"/>
    <w:rsid w:val="00BF3E90"/>
    <w:rsid w:val="00BF6170"/>
    <w:rsid w:val="00C12E70"/>
    <w:rsid w:val="00C167B9"/>
    <w:rsid w:val="00C3025A"/>
    <w:rsid w:val="00C30C4E"/>
    <w:rsid w:val="00C3148E"/>
    <w:rsid w:val="00C41106"/>
    <w:rsid w:val="00C5070A"/>
    <w:rsid w:val="00C50899"/>
    <w:rsid w:val="00C50BD4"/>
    <w:rsid w:val="00C5477F"/>
    <w:rsid w:val="00C77B82"/>
    <w:rsid w:val="00C9223E"/>
    <w:rsid w:val="00C93046"/>
    <w:rsid w:val="00CB02F2"/>
    <w:rsid w:val="00CB67BF"/>
    <w:rsid w:val="00CC0F16"/>
    <w:rsid w:val="00CE6B54"/>
    <w:rsid w:val="00CF4672"/>
    <w:rsid w:val="00D028F8"/>
    <w:rsid w:val="00D02EAE"/>
    <w:rsid w:val="00D15407"/>
    <w:rsid w:val="00D27EDE"/>
    <w:rsid w:val="00D3550A"/>
    <w:rsid w:val="00D36029"/>
    <w:rsid w:val="00D40BA6"/>
    <w:rsid w:val="00D52A53"/>
    <w:rsid w:val="00D54BCF"/>
    <w:rsid w:val="00D76203"/>
    <w:rsid w:val="00D76F5F"/>
    <w:rsid w:val="00D77BC1"/>
    <w:rsid w:val="00D801B1"/>
    <w:rsid w:val="00D86CED"/>
    <w:rsid w:val="00D90357"/>
    <w:rsid w:val="00D93B00"/>
    <w:rsid w:val="00DA6DD9"/>
    <w:rsid w:val="00DB6414"/>
    <w:rsid w:val="00DC6420"/>
    <w:rsid w:val="00DD4E88"/>
    <w:rsid w:val="00DD7E9A"/>
    <w:rsid w:val="00DE0280"/>
    <w:rsid w:val="00DF4796"/>
    <w:rsid w:val="00E033DB"/>
    <w:rsid w:val="00E1053F"/>
    <w:rsid w:val="00E11B41"/>
    <w:rsid w:val="00E276C3"/>
    <w:rsid w:val="00E42BA2"/>
    <w:rsid w:val="00E52980"/>
    <w:rsid w:val="00E54229"/>
    <w:rsid w:val="00E72465"/>
    <w:rsid w:val="00E75137"/>
    <w:rsid w:val="00E854FE"/>
    <w:rsid w:val="00EA47CB"/>
    <w:rsid w:val="00EB0A83"/>
    <w:rsid w:val="00EC263D"/>
    <w:rsid w:val="00EC5124"/>
    <w:rsid w:val="00ED35F4"/>
    <w:rsid w:val="00ED601A"/>
    <w:rsid w:val="00ED6E11"/>
    <w:rsid w:val="00EE56C3"/>
    <w:rsid w:val="00F05BD2"/>
    <w:rsid w:val="00F13FDD"/>
    <w:rsid w:val="00F17F85"/>
    <w:rsid w:val="00F3119D"/>
    <w:rsid w:val="00F37A06"/>
    <w:rsid w:val="00F45F40"/>
    <w:rsid w:val="00F530D5"/>
    <w:rsid w:val="00F76061"/>
    <w:rsid w:val="00F80F85"/>
    <w:rsid w:val="00F97494"/>
    <w:rsid w:val="00FA3241"/>
    <w:rsid w:val="00FA4240"/>
    <w:rsid w:val="00FA7FF9"/>
    <w:rsid w:val="00FC4036"/>
    <w:rsid w:val="00FC6DEE"/>
    <w:rsid w:val="00FD2735"/>
    <w:rsid w:val="00FD369D"/>
    <w:rsid w:val="00FD6664"/>
    <w:rsid w:val="00FF1799"/>
    <w:rsid w:val="00FF18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styleId="Zadevapripombe">
    <w:name w:val="annotation subject"/>
    <w:basedOn w:val="Pripombabesedilo"/>
    <w:next w:val="Pripombabesedilo"/>
    <w:link w:val="ZadevapripombeZnak"/>
    <w:uiPriority w:val="99"/>
    <w:semiHidden/>
    <w:unhideWhenUsed/>
    <w:rsid w:val="00B64C06"/>
    <w:rPr>
      <w:b/>
      <w:bCs/>
    </w:rPr>
  </w:style>
  <w:style w:type="character" w:customStyle="1" w:styleId="ZadevapripombeZnak">
    <w:name w:val="Zadeva pripombe Znak"/>
    <w:basedOn w:val="PripombabesediloZnak"/>
    <w:link w:val="Zadevapripombe"/>
    <w:uiPriority w:val="99"/>
    <w:semiHidden/>
    <w:rsid w:val="00B64C06"/>
    <w:rPr>
      <w:rFonts w:ascii="Arial" w:eastAsia="Times New Roman" w:hAnsi="Arial" w:cs="Times New Roman"/>
      <w:b/>
      <w:bCs/>
      <w:sz w:val="20"/>
      <w:szCs w:val="20"/>
    </w:rPr>
  </w:style>
  <w:style w:type="paragraph" w:styleId="Revizija">
    <w:name w:val="Revision"/>
    <w:hidden/>
    <w:uiPriority w:val="99"/>
    <w:semiHidden/>
    <w:rsid w:val="00C5477F"/>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16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066">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zi@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w.officeapps.live.com/op/view.aspx?src=https%3A%2F%2Fwww.gov.si%2Fassets%2Fministrstva%2FMJU%2FRavnanje-s-kadri%2FO-objavah-DM%2FSeznam-organov-vkljucenih-v-interni-trg-dela.docx&amp;wdOrigin=BROWSELINK"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52DCC5-230D-4015-8226-FCAC7AE7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1677</Words>
  <Characters>9561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Nataša Kunc Mišič</cp:lastModifiedBy>
  <cp:revision>14</cp:revision>
  <cp:lastPrinted>2026-01-16T08:12:00Z</cp:lastPrinted>
  <dcterms:created xsi:type="dcterms:W3CDTF">2026-01-16T09:08:00Z</dcterms:created>
  <dcterms:modified xsi:type="dcterms:W3CDTF">2026-01-20T13:20:00Z</dcterms:modified>
</cp:coreProperties>
</file>