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sz w:val="36"/>
          <w:szCs w:val="36"/>
        </w:rPr>
      </w:pPr>
      <w:r w:rsidRPr="00717351">
        <w:rPr>
          <w:rFonts w:eastAsia="Calibri" w:cs="Arial"/>
          <w:b/>
          <w:sz w:val="36"/>
          <w:szCs w:val="36"/>
        </w:rPr>
        <w:t>PRIJAVNI OBRAZEC Z IZJAVAMI</w:t>
      </w:r>
    </w:p>
    <w:p w14:paraId="64503E5B" w14:textId="77777777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sz w:val="36"/>
          <w:szCs w:val="36"/>
        </w:rPr>
      </w:pPr>
    </w:p>
    <w:p w14:paraId="75750238" w14:textId="5B02EF36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color w:val="0F243E"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 xml:space="preserve">  ZA POSTOPEK </w:t>
      </w:r>
      <w:r w:rsidR="0086287C" w:rsidRPr="00717351">
        <w:rPr>
          <w:rFonts w:eastAsia="Calibri" w:cs="Arial"/>
          <w:b/>
          <w:color w:val="0F243E"/>
          <w:sz w:val="22"/>
          <w:szCs w:val="22"/>
        </w:rPr>
        <w:t>INTER</w:t>
      </w:r>
      <w:r w:rsidRPr="00717351">
        <w:rPr>
          <w:rFonts w:eastAsia="Calibri" w:cs="Arial"/>
          <w:b/>
          <w:color w:val="0F243E"/>
          <w:sz w:val="22"/>
          <w:szCs w:val="22"/>
        </w:rPr>
        <w:t xml:space="preserve">NEGA NATEČAJA </w:t>
      </w:r>
    </w:p>
    <w:p w14:paraId="38F7E885" w14:textId="252A7FFD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color w:val="0F243E"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>»št. 110-</w:t>
      </w:r>
      <w:r w:rsidR="00565F4F" w:rsidRPr="00717351">
        <w:rPr>
          <w:rFonts w:eastAsia="Calibri" w:cs="Arial"/>
          <w:b/>
          <w:color w:val="0F243E"/>
          <w:sz w:val="22"/>
          <w:szCs w:val="22"/>
        </w:rPr>
        <w:t>3</w:t>
      </w:r>
      <w:r w:rsidRPr="00717351">
        <w:rPr>
          <w:rFonts w:eastAsia="Calibri" w:cs="Arial"/>
          <w:b/>
          <w:color w:val="0F243E"/>
          <w:sz w:val="22"/>
          <w:szCs w:val="22"/>
        </w:rPr>
        <w:t>/202</w:t>
      </w:r>
      <w:r w:rsidR="00E11FD8" w:rsidRPr="00717351">
        <w:rPr>
          <w:rFonts w:eastAsia="Calibri" w:cs="Arial"/>
          <w:b/>
          <w:color w:val="0F243E"/>
          <w:sz w:val="22"/>
          <w:szCs w:val="22"/>
        </w:rPr>
        <w:t>4</w:t>
      </w:r>
      <w:r w:rsidR="0086287C" w:rsidRPr="00717351">
        <w:rPr>
          <w:rFonts w:eastAsia="Calibri" w:cs="Arial"/>
          <w:b/>
          <w:color w:val="0F243E"/>
          <w:sz w:val="22"/>
          <w:szCs w:val="22"/>
        </w:rPr>
        <w:t>-3360</w:t>
      </w:r>
      <w:r w:rsidRPr="00717351">
        <w:rPr>
          <w:rFonts w:eastAsia="Calibri" w:cs="Arial"/>
          <w:b/>
          <w:color w:val="0F243E"/>
          <w:sz w:val="22"/>
          <w:szCs w:val="22"/>
        </w:rPr>
        <w:t>–</w:t>
      </w:r>
      <w:r w:rsidR="00565F4F" w:rsidRPr="00717351">
        <w:rPr>
          <w:rFonts w:eastAsia="Calibri" w:cs="Arial"/>
          <w:b/>
          <w:color w:val="0F243E"/>
          <w:sz w:val="22"/>
          <w:szCs w:val="22"/>
        </w:rPr>
        <w:t>Vodja notranje revizijske službe</w:t>
      </w:r>
      <w:r w:rsidR="00E11FD8" w:rsidRPr="00717351">
        <w:rPr>
          <w:rFonts w:eastAsia="Calibri" w:cs="Arial"/>
          <w:b/>
          <w:color w:val="0F243E"/>
          <w:sz w:val="22"/>
          <w:szCs w:val="22"/>
        </w:rPr>
        <w:t xml:space="preserve"> (m/ž) v Službi za </w:t>
      </w:r>
      <w:r w:rsidR="00565F4F" w:rsidRPr="00717351">
        <w:rPr>
          <w:rFonts w:eastAsia="Calibri" w:cs="Arial"/>
          <w:b/>
          <w:color w:val="0F243E"/>
          <w:sz w:val="22"/>
          <w:szCs w:val="22"/>
        </w:rPr>
        <w:t>notranjo revizijo</w:t>
      </w:r>
    </w:p>
    <w:tbl>
      <w:tblPr>
        <w:tblpPr w:leftFromText="141" w:rightFromText="141" w:vertAnchor="text" w:tblpY="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63"/>
        <w:gridCol w:w="5225"/>
      </w:tblGrid>
      <w:tr w:rsidR="000D2569" w:rsidRPr="00717351" w14:paraId="68B972F7" w14:textId="77777777" w:rsidTr="000D2569">
        <w:tc>
          <w:tcPr>
            <w:tcW w:w="8488" w:type="dxa"/>
            <w:gridSpan w:val="2"/>
            <w:shd w:val="clear" w:color="auto" w:fill="CCFF99"/>
          </w:tcPr>
          <w:p w14:paraId="58787180" w14:textId="77777777" w:rsidR="000D2569" w:rsidRPr="00717351" w:rsidRDefault="000D2569" w:rsidP="000D256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OSNOVNI OSEBNI PODATKI</w:t>
            </w:r>
          </w:p>
          <w:p w14:paraId="1FA71ABC" w14:textId="77777777" w:rsidR="000D2569" w:rsidRPr="00717351" w:rsidRDefault="000D2569" w:rsidP="000D256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0D2569" w:rsidRPr="00717351" w14:paraId="539B6BCF" w14:textId="77777777" w:rsidTr="000D2569">
        <w:tblPrEx>
          <w:shd w:val="clear" w:color="auto" w:fill="auto"/>
        </w:tblPrEx>
        <w:trPr>
          <w:trHeight w:val="418"/>
        </w:trPr>
        <w:tc>
          <w:tcPr>
            <w:tcW w:w="3263" w:type="dxa"/>
          </w:tcPr>
          <w:p w14:paraId="2D7C5150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ime</w:t>
            </w:r>
          </w:p>
        </w:tc>
        <w:tc>
          <w:tcPr>
            <w:tcW w:w="5225" w:type="dxa"/>
          </w:tcPr>
          <w:p w14:paraId="15482CE7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0CEF4E4C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382DEA63" w14:textId="77777777" w:rsidTr="000D2569">
        <w:tblPrEx>
          <w:shd w:val="clear" w:color="auto" w:fill="auto"/>
        </w:tblPrEx>
        <w:trPr>
          <w:trHeight w:val="423"/>
        </w:trPr>
        <w:tc>
          <w:tcPr>
            <w:tcW w:w="3263" w:type="dxa"/>
          </w:tcPr>
          <w:p w14:paraId="0C83D8DE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priimek</w:t>
            </w:r>
          </w:p>
        </w:tc>
        <w:tc>
          <w:tcPr>
            <w:tcW w:w="5225" w:type="dxa"/>
          </w:tcPr>
          <w:p w14:paraId="39236902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E803996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1F4FACB3" w14:textId="77777777" w:rsidTr="000D2569">
        <w:tblPrEx>
          <w:shd w:val="clear" w:color="auto" w:fill="auto"/>
        </w:tblPrEx>
        <w:trPr>
          <w:trHeight w:val="415"/>
        </w:trPr>
        <w:tc>
          <w:tcPr>
            <w:tcW w:w="3263" w:type="dxa"/>
          </w:tcPr>
          <w:p w14:paraId="5485A8F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rojstva</w:t>
            </w:r>
          </w:p>
        </w:tc>
        <w:tc>
          <w:tcPr>
            <w:tcW w:w="5225" w:type="dxa"/>
          </w:tcPr>
          <w:p w14:paraId="26AFCCC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414F6E8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568CA061" w14:textId="77777777" w:rsidTr="000D2569">
        <w:tblPrEx>
          <w:shd w:val="clear" w:color="auto" w:fill="auto"/>
        </w:tblPrEx>
        <w:trPr>
          <w:trHeight w:val="407"/>
        </w:trPr>
        <w:tc>
          <w:tcPr>
            <w:tcW w:w="3263" w:type="dxa"/>
          </w:tcPr>
          <w:p w14:paraId="4EA1145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državljanstvo</w:t>
            </w:r>
          </w:p>
        </w:tc>
        <w:tc>
          <w:tcPr>
            <w:tcW w:w="5225" w:type="dxa"/>
          </w:tcPr>
          <w:p w14:paraId="149601C2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9CE3323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5FA0D36F" w14:textId="77777777" w:rsidTr="000D2569">
        <w:tblPrEx>
          <w:shd w:val="clear" w:color="auto" w:fill="auto"/>
        </w:tblPrEx>
        <w:tc>
          <w:tcPr>
            <w:tcW w:w="3263" w:type="dxa"/>
          </w:tcPr>
          <w:p w14:paraId="6BF17AD5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stalni naslov </w:t>
            </w:r>
            <w:r w:rsidRPr="00717351">
              <w:rPr>
                <w:rFonts w:eastAsia="Calibri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225" w:type="dxa"/>
          </w:tcPr>
          <w:p w14:paraId="2A02362A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31E4BB9B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2EFDF4B0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3976CC81" w14:textId="77777777" w:rsidTr="000D2569">
        <w:tblPrEx>
          <w:shd w:val="clear" w:color="auto" w:fill="auto"/>
        </w:tblPrEx>
        <w:tc>
          <w:tcPr>
            <w:tcW w:w="3263" w:type="dxa"/>
          </w:tcPr>
          <w:p w14:paraId="37DC3ED0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naslov za vročanje pošte, če je drugačen od stalnega </w:t>
            </w:r>
            <w:r w:rsidRPr="00717351">
              <w:rPr>
                <w:rFonts w:eastAsia="Calibri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225" w:type="dxa"/>
          </w:tcPr>
          <w:p w14:paraId="17628436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229F9058" w14:textId="77777777" w:rsidTr="000D2569">
        <w:tblPrEx>
          <w:shd w:val="clear" w:color="auto" w:fill="auto"/>
        </w:tblPrEx>
        <w:trPr>
          <w:trHeight w:val="364"/>
        </w:trPr>
        <w:tc>
          <w:tcPr>
            <w:tcW w:w="3263" w:type="dxa"/>
          </w:tcPr>
          <w:p w14:paraId="1D90563E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mobilni telefon</w:t>
            </w:r>
          </w:p>
        </w:tc>
        <w:tc>
          <w:tcPr>
            <w:tcW w:w="5225" w:type="dxa"/>
          </w:tcPr>
          <w:p w14:paraId="4549592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29EDCB5E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2341E055" w14:textId="77777777" w:rsidTr="000D2569">
        <w:tblPrEx>
          <w:shd w:val="clear" w:color="auto" w:fill="auto"/>
        </w:tblPrEx>
        <w:trPr>
          <w:trHeight w:val="381"/>
        </w:trPr>
        <w:tc>
          <w:tcPr>
            <w:tcW w:w="3263" w:type="dxa"/>
          </w:tcPr>
          <w:p w14:paraId="5E71467A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elektronska pošta</w:t>
            </w:r>
          </w:p>
        </w:tc>
        <w:tc>
          <w:tcPr>
            <w:tcW w:w="5225" w:type="dxa"/>
          </w:tcPr>
          <w:p w14:paraId="3AA98D3D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59C2B9D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0F7E559D" w14:textId="77777777" w:rsidTr="000D2569">
        <w:tblPrEx>
          <w:shd w:val="clear" w:color="auto" w:fill="auto"/>
        </w:tblPrEx>
        <w:trPr>
          <w:trHeight w:val="38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DC7F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skupna delovna doba (let/mesecev)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FC8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3CD2314E" w14:textId="77777777" w:rsidTr="000D2569">
        <w:tblPrEx>
          <w:shd w:val="clear" w:color="auto" w:fill="auto"/>
        </w:tblPrEx>
        <w:tc>
          <w:tcPr>
            <w:tcW w:w="3263" w:type="dxa"/>
          </w:tcPr>
          <w:p w14:paraId="7CA72639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delovne izkušnje na 7. ravni izobrazbe (let/mesecev)</w:t>
            </w:r>
          </w:p>
        </w:tc>
        <w:tc>
          <w:tcPr>
            <w:tcW w:w="5225" w:type="dxa"/>
          </w:tcPr>
          <w:p w14:paraId="33724FC5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436B042B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7B8BCA0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5A2A0742" w14:textId="77777777" w:rsidTr="000D2569">
        <w:tblPrEx>
          <w:shd w:val="clear" w:color="auto" w:fill="auto"/>
        </w:tblPrEx>
        <w:tc>
          <w:tcPr>
            <w:tcW w:w="3263" w:type="dxa"/>
          </w:tcPr>
          <w:p w14:paraId="66BA512E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Sklenjeno delovno razmerje za nedoločen čas v državni upravi</w:t>
            </w:r>
            <w:r w:rsidRPr="00717351">
              <w:rPr>
                <w:rFonts w:cs="Arial"/>
                <w:sz w:val="22"/>
                <w:szCs w:val="22"/>
              </w:rPr>
              <w:t>, pravosodnem organu, drugem državnem organu ali upravi lokalne skupnosti, ki je po sporazumu z Vlado RS pristopil/a k »Dogovoru o vključitvi v interni trg dela«</w:t>
            </w:r>
          </w:p>
        </w:tc>
        <w:tc>
          <w:tcPr>
            <w:tcW w:w="5225" w:type="dxa"/>
          </w:tcPr>
          <w:p w14:paraId="3B48AFB0" w14:textId="77777777" w:rsidR="000D2569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123E734B" w14:textId="77777777" w:rsidR="000D2569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3E10675C" w14:textId="77777777" w:rsidR="000D2569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14C9355E" w14:textId="00D9C969" w:rsidR="000D2569" w:rsidRPr="00717351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DA – NE</w:t>
            </w:r>
          </w:p>
          <w:p w14:paraId="061120F5" w14:textId="77777777" w:rsidR="000D2569" w:rsidRPr="00717351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D2569" w:rsidRPr="00717351" w14:paraId="4ABF0F48" w14:textId="77777777" w:rsidTr="000D2569">
        <w:tblPrEx>
          <w:shd w:val="clear" w:color="auto" w:fill="auto"/>
        </w:tblPrEx>
        <w:tc>
          <w:tcPr>
            <w:tcW w:w="3263" w:type="dxa"/>
          </w:tcPr>
          <w:p w14:paraId="196547EB" w14:textId="5F6BBA55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Navedite pridobljeni uradniški naziv in datum pridobitve</w:t>
            </w:r>
          </w:p>
        </w:tc>
        <w:tc>
          <w:tcPr>
            <w:tcW w:w="5225" w:type="dxa"/>
          </w:tcPr>
          <w:p w14:paraId="5D84CD26" w14:textId="77777777" w:rsidR="000D2569" w:rsidRPr="00717351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ED881FA" w14:textId="1EBA2D40" w:rsidR="00D0271B" w:rsidRPr="00717351" w:rsidRDefault="000D2569" w:rsidP="00D13AF3">
      <w:pPr>
        <w:spacing w:line="240" w:lineRule="auto"/>
        <w:jc w:val="center"/>
        <w:rPr>
          <w:rFonts w:eastAsia="Calibri" w:cs="Arial"/>
          <w:b/>
          <w:color w:val="0F243E"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 xml:space="preserve"> </w:t>
      </w:r>
      <w:r w:rsidR="00D0271B" w:rsidRPr="00717351">
        <w:rPr>
          <w:rFonts w:eastAsia="Calibri" w:cs="Arial"/>
          <w:b/>
          <w:color w:val="0F243E"/>
          <w:sz w:val="22"/>
          <w:szCs w:val="22"/>
        </w:rPr>
        <w:t xml:space="preserve">(šifra DM </w:t>
      </w:r>
      <w:r w:rsidR="00E11FD8" w:rsidRPr="00717351">
        <w:rPr>
          <w:rFonts w:eastAsia="Calibri" w:cs="Arial"/>
          <w:b/>
          <w:color w:val="0F243E"/>
          <w:sz w:val="22"/>
          <w:szCs w:val="22"/>
        </w:rPr>
        <w:t>4</w:t>
      </w:r>
      <w:r w:rsidR="00565F4F" w:rsidRPr="00717351">
        <w:rPr>
          <w:rFonts w:eastAsia="Calibri" w:cs="Arial"/>
          <w:b/>
          <w:color w:val="0F243E"/>
          <w:sz w:val="22"/>
          <w:szCs w:val="22"/>
        </w:rPr>
        <w:t>102</w:t>
      </w:r>
      <w:r w:rsidR="00D0271B" w:rsidRPr="00717351">
        <w:rPr>
          <w:rFonts w:eastAsia="Calibri" w:cs="Arial"/>
          <w:b/>
          <w:color w:val="0F243E"/>
          <w:sz w:val="22"/>
          <w:szCs w:val="22"/>
        </w:rPr>
        <w:t>)«</w:t>
      </w:r>
    </w:p>
    <w:p w14:paraId="090C8DCA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58D6DAE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717351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17773750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D0271B" w:rsidRPr="00717351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79B9161" w14:textId="77777777" w:rsidTr="0083353E">
        <w:trPr>
          <w:trHeight w:val="2244"/>
        </w:trPr>
        <w:tc>
          <w:tcPr>
            <w:tcW w:w="3689" w:type="dxa"/>
            <w:shd w:val="clear" w:color="auto" w:fill="auto"/>
          </w:tcPr>
          <w:p w14:paraId="7A249CDE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9A2DC05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7 (prejšnja specializacija po visokošolskem strokovnem programu, prejšnji univerzitetni program, 2. bolonjska stopnja)</w:t>
            </w:r>
          </w:p>
          <w:p w14:paraId="27DF90E5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8/1 (prejšnja specializacija po univerzitetnemu programu, prejšnji magisterij znanosti)</w:t>
            </w:r>
          </w:p>
          <w:p w14:paraId="46C67C4E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8/2 (doktor znanosti, 3. bolonjska stopnja)</w:t>
            </w:r>
          </w:p>
        </w:tc>
      </w:tr>
      <w:tr w:rsidR="00D0271B" w:rsidRPr="00717351" w14:paraId="1BB02CD3" w14:textId="77777777" w:rsidTr="0083353E">
        <w:trPr>
          <w:trHeight w:val="1026"/>
        </w:trPr>
        <w:tc>
          <w:tcPr>
            <w:tcW w:w="3689" w:type="dxa"/>
            <w:shd w:val="clear" w:color="auto" w:fill="auto"/>
          </w:tcPr>
          <w:p w14:paraId="3625164C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7D53634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DA     NE </w:t>
            </w:r>
          </w:p>
          <w:p w14:paraId="598D4580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Datum zaključka (diplomiranja): </w:t>
            </w:r>
          </w:p>
        </w:tc>
      </w:tr>
      <w:tr w:rsidR="00D0271B" w:rsidRPr="00717351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717351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D0271B" w:rsidRPr="00717351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zaključka</w:t>
            </w:r>
          </w:p>
        </w:tc>
      </w:tr>
      <w:tr w:rsidR="00D0271B" w:rsidRPr="00717351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F4A2957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(Po potrebi preglednico razširite)</w:t>
      </w:r>
    </w:p>
    <w:p w14:paraId="3B20D1BC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751AFF0C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27B762D3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1570F0B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3E90365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5D3410D5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717351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3215AF72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  <w:r w:rsidRPr="00717351">
        <w:rPr>
          <w:rFonts w:eastAsia="Calibri" w:cs="Arial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717351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trajanje zaposlitve</w:t>
            </w:r>
            <w:r w:rsidRPr="00717351">
              <w:rPr>
                <w:rFonts w:eastAsia="Calibri" w:cs="Arial"/>
                <w:sz w:val="22"/>
                <w:szCs w:val="22"/>
              </w:rPr>
              <w:br/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od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ključne naloge in pristojnosti</w:t>
            </w:r>
          </w:p>
        </w:tc>
      </w:tr>
      <w:tr w:rsidR="00D0271B" w:rsidRPr="00717351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0FD91EE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5AD42CF4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18CD7026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  <w:r w:rsidRPr="00717351">
        <w:rPr>
          <w:rFonts w:eastAsia="Calibri" w:cs="Arial"/>
          <w:i/>
          <w:sz w:val="22"/>
          <w:szCs w:val="22"/>
          <w:u w:val="single"/>
        </w:rPr>
        <w:t>KRONOLOŠKI OPIS DOSEDANJIH ZAPOSLITEV 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48"/>
        <w:gridCol w:w="1286"/>
        <w:gridCol w:w="1483"/>
        <w:gridCol w:w="1537"/>
        <w:gridCol w:w="1394"/>
      </w:tblGrid>
      <w:tr w:rsidR="00D0271B" w:rsidRPr="00717351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trajanje zaposlitve</w:t>
            </w:r>
            <w:r w:rsidRPr="00717351">
              <w:rPr>
                <w:rFonts w:eastAsia="Calibri" w:cs="Arial"/>
                <w:sz w:val="22"/>
                <w:szCs w:val="22"/>
              </w:rPr>
              <w:br/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od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 xml:space="preserve"> (mesec/leto)                 </w:t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do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skupno trajanje zaposlitve (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>let/mesecev</w:t>
            </w:r>
            <w:r w:rsidRPr="00717351"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ključne naloge in pristojnosti</w:t>
            </w:r>
          </w:p>
        </w:tc>
      </w:tr>
      <w:tr w:rsidR="00D0271B" w:rsidRPr="00717351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6CCF46D0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(Po potrebi preglednico razširite)</w:t>
      </w:r>
    </w:p>
    <w:p w14:paraId="0E938970" w14:textId="449D0E76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515"/>
      </w:tblGrid>
      <w:tr w:rsidR="00F82B1E" w:rsidRPr="00717351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717351" w:rsidRDefault="00F82B1E" w:rsidP="00F82B1E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717351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highlight w:val="yellow"/>
                <w:lang w:eastAsia="sl-SI"/>
              </w:rPr>
            </w:pPr>
          </w:p>
          <w:p w14:paraId="1A67EB43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highlight w:val="yellow"/>
                <w:lang w:eastAsia="sl-SI"/>
              </w:rPr>
            </w:pPr>
          </w:p>
          <w:p w14:paraId="2FBF614F" w14:textId="64701F98" w:rsidR="00565F4F" w:rsidRPr="00717351" w:rsidRDefault="00565F4F" w:rsidP="00565F4F">
            <w:pPr>
              <w:pStyle w:val="Odstavekseznama"/>
              <w:numPr>
                <w:ilvl w:val="0"/>
                <w:numId w:val="8"/>
              </w:numPr>
              <w:tabs>
                <w:tab w:val="num" w:pos="567"/>
              </w:tabs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bCs/>
                <w:sz w:val="22"/>
                <w:szCs w:val="22"/>
              </w:rPr>
              <w:t xml:space="preserve">Izkušnje pri vodenju notranje organizacijske enote, </w:t>
            </w:r>
            <w:r w:rsidR="00D04241" w:rsidRPr="00717351">
              <w:rPr>
                <w:rFonts w:cs="Arial"/>
                <w:b/>
                <w:bCs/>
                <w:sz w:val="22"/>
                <w:szCs w:val="22"/>
              </w:rPr>
              <w:t>pristojne za nadzor javnih financ:</w:t>
            </w:r>
          </w:p>
          <w:p w14:paraId="1FB9365E" w14:textId="5C04D45C" w:rsidR="00F82B1E" w:rsidRPr="00717351" w:rsidRDefault="00F82B1E" w:rsidP="00565F4F">
            <w:pPr>
              <w:spacing w:line="26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612C86B0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37E8D4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  DA – NE</w:t>
            </w:r>
          </w:p>
          <w:p w14:paraId="442A3D97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3899D67" w14:textId="77777777" w:rsidR="00F82B1E" w:rsidRPr="00717351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AD02843" w14:textId="107FA0A4" w:rsidR="00D04241" w:rsidRPr="00717351" w:rsidRDefault="00F82B1E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>Kratek opis konkretnih nalog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>:</w:t>
            </w:r>
            <w:r w:rsidR="00D04241" w:rsidRPr="00717351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</w:p>
          <w:p w14:paraId="0B425BE5" w14:textId="4EF331FD" w:rsidR="00D04241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lastRenderedPageBreak/>
              <w:t>____________________________________________________________________________</w:t>
            </w:r>
          </w:p>
          <w:p w14:paraId="6CD6FA8B" w14:textId="1F5CD1F3" w:rsidR="00F82B1E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</w:t>
            </w:r>
            <w:r w:rsidR="00F82B1E"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</w:t>
            </w:r>
          </w:p>
          <w:p w14:paraId="609E5765" w14:textId="2C6902A4" w:rsidR="00F82B1E" w:rsidRPr="00717351" w:rsidRDefault="00F82B1E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539705A0" w14:textId="188C2FFE" w:rsidR="00D04241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5519DAA5" w14:textId="77777777" w:rsidR="00D04241" w:rsidRPr="00717351" w:rsidRDefault="00D04241" w:rsidP="00F82B1E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</w:p>
          <w:p w14:paraId="2FFA3D97" w14:textId="3F46B433" w:rsidR="00565F4F" w:rsidRPr="00717351" w:rsidRDefault="00565F4F" w:rsidP="00565F4F">
            <w:pPr>
              <w:pStyle w:val="Odstavekseznama"/>
              <w:numPr>
                <w:ilvl w:val="0"/>
                <w:numId w:val="8"/>
              </w:numPr>
              <w:tabs>
                <w:tab w:val="num" w:pos="567"/>
              </w:tabs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bCs/>
                <w:sz w:val="22"/>
                <w:szCs w:val="22"/>
              </w:rPr>
              <w:t>Izkušnje pri revidiranju porabe evropskih sredstev:</w:t>
            </w:r>
          </w:p>
          <w:p w14:paraId="2E1987F9" w14:textId="77777777" w:rsidR="00565F4F" w:rsidRPr="00717351" w:rsidRDefault="00565F4F" w:rsidP="00565F4F">
            <w:pPr>
              <w:spacing w:line="26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24822530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FD97216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  DA – NE</w:t>
            </w:r>
          </w:p>
          <w:p w14:paraId="43FA930E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EE84A7C" w14:textId="77777777" w:rsidR="00565F4F" w:rsidRPr="00717351" w:rsidRDefault="00565F4F" w:rsidP="00565F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C256608" w14:textId="68454194" w:rsidR="00D04241" w:rsidRPr="00717351" w:rsidRDefault="00565F4F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>Kratek opis konkretnih nalog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>:</w:t>
            </w:r>
          </w:p>
          <w:p w14:paraId="43F1A6DA" w14:textId="400A87BF" w:rsidR="00D04241" w:rsidRPr="00717351" w:rsidRDefault="00D04241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2D65D24C" w14:textId="246C42A4" w:rsidR="00D04241" w:rsidRPr="00717351" w:rsidRDefault="00D04241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307E8569" w14:textId="61774086" w:rsidR="00565F4F" w:rsidRPr="00717351" w:rsidRDefault="00D04241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</w:t>
            </w:r>
            <w:r w:rsidR="00565F4F"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</w:t>
            </w:r>
          </w:p>
          <w:p w14:paraId="00D0EB7C" w14:textId="77777777" w:rsidR="00565F4F" w:rsidRPr="00717351" w:rsidRDefault="00565F4F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____________________________________________________________________________</w:t>
            </w:r>
          </w:p>
          <w:p w14:paraId="4064B779" w14:textId="2EA17A5E" w:rsidR="00F82B1E" w:rsidRPr="00717351" w:rsidRDefault="00F82B1E" w:rsidP="00F82B1E">
            <w:pPr>
              <w:spacing w:line="26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570BC5E4" w14:textId="384E8BC4" w:rsidR="00F82B1E" w:rsidRPr="00717351" w:rsidRDefault="00F82B1E" w:rsidP="00565F4F">
            <w:pPr>
              <w:spacing w:after="200" w:line="276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4D0C4E0D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36"/>
        <w:gridCol w:w="464"/>
        <w:gridCol w:w="1577"/>
        <w:gridCol w:w="1560"/>
        <w:gridCol w:w="1559"/>
        <w:gridCol w:w="1637"/>
      </w:tblGrid>
      <w:tr w:rsidR="00D0271B" w:rsidRPr="00717351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13E0FB54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2F06F01E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1E25D7F9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71045D0A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odlično</w:t>
            </w:r>
          </w:p>
        </w:tc>
      </w:tr>
      <w:tr w:rsidR="00D0271B" w:rsidRPr="00717351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717351" w:rsidRDefault="00F82B1E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4EBE583C" w:rsidR="00F82B1E" w:rsidRPr="00717351" w:rsidRDefault="00224A34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7E80EE4" w14:textId="30ED98A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7C901E69" w14:textId="77777777" w:rsidR="00D0271B" w:rsidRPr="00717351" w:rsidRDefault="00D0271B" w:rsidP="00D0271B">
      <w:pPr>
        <w:spacing w:after="200" w:line="276" w:lineRule="auto"/>
        <w:rPr>
          <w:rFonts w:eastAsia="Calibri" w:cs="Arial"/>
          <w:b/>
          <w:sz w:val="22"/>
          <w:szCs w:val="22"/>
          <w:u w:val="single"/>
        </w:rPr>
      </w:pPr>
      <w:r w:rsidRPr="00717351">
        <w:rPr>
          <w:rFonts w:eastAsia="Calibri" w:cs="Arial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3"/>
        <w:gridCol w:w="3168"/>
        <w:gridCol w:w="1571"/>
        <w:gridCol w:w="1623"/>
      </w:tblGrid>
      <w:tr w:rsidR="00D0271B" w:rsidRPr="00717351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Datum</w:t>
            </w:r>
          </w:p>
        </w:tc>
      </w:tr>
      <w:tr w:rsidR="00D0271B" w:rsidRPr="00717351" w14:paraId="59D3527A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01150743" w:rsidR="00D0271B" w:rsidRPr="00717351" w:rsidRDefault="00CE26A0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Opravljen </w:t>
            </w:r>
            <w:r w:rsidR="00565F4F" w:rsidRPr="00717351">
              <w:rPr>
                <w:rFonts w:eastAsia="Calibri" w:cs="Arial"/>
                <w:sz w:val="22"/>
                <w:szCs w:val="22"/>
              </w:rPr>
              <w:t xml:space="preserve">izpit </w:t>
            </w:r>
            <w:r w:rsidR="00565F4F" w:rsidRPr="00717351">
              <w:rPr>
                <w:rFonts w:cs="Arial"/>
                <w:iCs/>
                <w:sz w:val="22"/>
                <w:szCs w:val="22"/>
                <w:lang w:eastAsia="sl-SI"/>
              </w:rPr>
              <w:t>za preizkušenega državnega notranjega revizorja ali izpit za državnega notranjega revizorja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7BDFD115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589B3591" w:rsidR="00D0271B" w:rsidRPr="00717351" w:rsidRDefault="00CE26A0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6B48206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167BF0AE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49C5512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64D0568B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3A017EF7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lastRenderedPageBreak/>
              <w:t>osnovna raven</w:t>
            </w:r>
          </w:p>
          <w:p w14:paraId="6670A285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491BFA0A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višja raven</w:t>
            </w:r>
          </w:p>
          <w:p w14:paraId="51541A9D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lastRenderedPageBreak/>
              <w:t>(B2, C1, C2*)</w:t>
            </w:r>
          </w:p>
        </w:tc>
      </w:tr>
      <w:tr w:rsidR="00D0271B" w:rsidRPr="00717351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7FC106C7" w14:textId="77777777" w:rsidR="00D0271B" w:rsidRPr="00717351" w:rsidRDefault="00D0271B" w:rsidP="00D0271B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*Ravni jezikovnega znanja v skupnem evropskem referenčnem okviru</w:t>
      </w:r>
    </w:p>
    <w:p w14:paraId="2B2DFFAC" w14:textId="77777777" w:rsidR="00D0271B" w:rsidRPr="00717351" w:rsidRDefault="00D0271B" w:rsidP="00D0271B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Stopnja:A1/2: Osnovni uporabnik; B1/2: Samostojni uporabnik; C1/2 Usposobljeni uporabnik;</w:t>
      </w:r>
    </w:p>
    <w:p w14:paraId="1EB63B3C" w14:textId="77777777" w:rsidR="00D0271B" w:rsidRPr="00717351" w:rsidRDefault="00D0271B" w:rsidP="00D0271B">
      <w:pPr>
        <w:spacing w:after="200" w:line="276" w:lineRule="auto"/>
        <w:jc w:val="both"/>
        <w:rPr>
          <w:rFonts w:eastAsia="Calibri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717351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606C906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565F4F" w:rsidRPr="00717351">
              <w:rPr>
                <w:rFonts w:eastAsia="Calibri" w:cs="Arial"/>
                <w:b/>
                <w:sz w:val="22"/>
                <w:szCs w:val="22"/>
              </w:rPr>
              <w:t>VZI</w:t>
            </w:r>
          </w:p>
        </w:tc>
      </w:tr>
    </w:tbl>
    <w:p w14:paraId="5A45A185" w14:textId="472FB0DC" w:rsidR="00D13AF3" w:rsidRPr="00717351" w:rsidRDefault="00D0271B" w:rsidP="00037428">
      <w:pPr>
        <w:tabs>
          <w:tab w:val="left" w:pos="8931"/>
        </w:tabs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 w:rsidRPr="00717351">
        <w:rPr>
          <w:rFonts w:eastAsia="Calibri" w:cs="Arial"/>
          <w:sz w:val="22"/>
          <w:szCs w:val="22"/>
        </w:rPr>
        <w:softHyphen/>
      </w:r>
      <w:r w:rsidR="00037428" w:rsidRPr="00717351">
        <w:rPr>
          <w:rFonts w:eastAsia="Calibri" w:cs="Arial"/>
          <w:sz w:val="22"/>
          <w:szCs w:val="22"/>
        </w:rPr>
        <w:softHyphen/>
      </w:r>
      <w:r w:rsidR="00037428" w:rsidRPr="00717351">
        <w:rPr>
          <w:rFonts w:eastAsia="Calibri" w:cs="Arial"/>
          <w:sz w:val="22"/>
          <w:szCs w:val="22"/>
        </w:rPr>
        <w:softHyphen/>
        <w:t>___</w:t>
      </w:r>
    </w:p>
    <w:p w14:paraId="1501863A" w14:textId="77777777" w:rsidR="00D13AF3" w:rsidRPr="00717351" w:rsidRDefault="00D13AF3" w:rsidP="00D0271B">
      <w:pPr>
        <w:spacing w:after="200" w:line="240" w:lineRule="auto"/>
        <w:jc w:val="both"/>
        <w:rPr>
          <w:rFonts w:eastAsia="Calibri" w:cs="Arial"/>
          <w:b/>
          <w:sz w:val="22"/>
          <w:szCs w:val="22"/>
        </w:rPr>
      </w:pPr>
    </w:p>
    <w:p w14:paraId="107682A0" w14:textId="77777777" w:rsidR="00D0271B" w:rsidRPr="00717351" w:rsidRDefault="00D0271B" w:rsidP="00D0271B">
      <w:pPr>
        <w:tabs>
          <w:tab w:val="left" w:pos="8931"/>
        </w:tabs>
        <w:spacing w:after="200" w:line="360" w:lineRule="auto"/>
        <w:jc w:val="both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sz w:val="22"/>
          <w:szCs w:val="22"/>
        </w:rPr>
        <w:t>IZJAVA</w:t>
      </w:r>
    </w:p>
    <w:p w14:paraId="2D7DDE50" w14:textId="77777777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S podpisom izjavljam, da:</w:t>
      </w:r>
    </w:p>
    <w:p w14:paraId="50C660A7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so vsi podatki, ki sem jih navedel/la v vlogi za zaposlitev in na tem obrazcu, resnični, točni in popolni, ter </w:t>
      </w:r>
      <w:r w:rsidRPr="00717351">
        <w:rPr>
          <w:rFonts w:eastAsia="Calibri" w:cs="Arial"/>
          <w:b/>
          <w:sz w:val="22"/>
          <w:szCs w:val="22"/>
        </w:rPr>
        <w:t>da za svojo izjavo prevzemam vso materialno in kazensko odgovornost</w:t>
      </w:r>
      <w:r w:rsidRPr="00717351">
        <w:rPr>
          <w:rFonts w:eastAsia="Calibri" w:cs="Arial"/>
          <w:sz w:val="22"/>
          <w:szCs w:val="22"/>
        </w:rPr>
        <w:t xml:space="preserve">; </w:t>
      </w:r>
    </w:p>
    <w:p w14:paraId="6576CC58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sem državljan/ka Republike Slovenije s stalnim prebivališčem v Evropski uniji; </w:t>
      </w:r>
    </w:p>
    <w:p w14:paraId="198A3878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da nisem bil/a pravnomočno obsojen/a zaradi naklepnega kaznivega dejanja, ki se preganja po uradni dolžnosti;</w:t>
      </w:r>
    </w:p>
    <w:p w14:paraId="66A507AB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da nisem bil/a obsojen/a na nepogojno kazen zapora v trajanju več kot šest mesecev, </w:t>
      </w:r>
    </w:p>
    <w:p w14:paraId="64240E2D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da zoper mene ni vložena pravnomočna obtožnica zaradi naklepnega kaznivega dejanja, ki se preganja po uradni dolžnosti,</w:t>
      </w:r>
    </w:p>
    <w:p w14:paraId="5640B322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izpolnjujem pogoj znanja uradnega jezika.</w:t>
      </w:r>
    </w:p>
    <w:p w14:paraId="232E0D59" w14:textId="6FDC735E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sz w:val="22"/>
          <w:szCs w:val="22"/>
        </w:rPr>
        <w:t xml:space="preserve">Hkrati izrecno dovoljujem in soglašam, da za namen tega </w:t>
      </w:r>
      <w:r w:rsidR="0086287C" w:rsidRPr="00717351">
        <w:rPr>
          <w:rFonts w:eastAsia="Calibri" w:cs="Arial"/>
          <w:b/>
          <w:sz w:val="22"/>
          <w:szCs w:val="22"/>
        </w:rPr>
        <w:t>inter</w:t>
      </w:r>
      <w:r w:rsidRPr="00717351">
        <w:rPr>
          <w:rFonts w:eastAsia="Calibri" w:cs="Arial"/>
          <w:b/>
          <w:sz w:val="22"/>
          <w:szCs w:val="22"/>
        </w:rPr>
        <w:t xml:space="preserve">nega natečaja Ministrstvo visoko šolstvo, znanost in inovacije lahko obdeluje moje osebne podatke ter po potrebi pridobi ostale podatke iz uradnih evidenc. </w:t>
      </w:r>
    </w:p>
    <w:p w14:paraId="38C2CFEC" w14:textId="77777777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Kraj in datum: _________________</w:t>
      </w:r>
    </w:p>
    <w:p w14:paraId="24AF5A3E" w14:textId="77777777" w:rsidR="00D0271B" w:rsidRPr="00717351" w:rsidRDefault="00D0271B" w:rsidP="00D0271B">
      <w:pPr>
        <w:tabs>
          <w:tab w:val="left" w:pos="0"/>
        </w:tabs>
        <w:spacing w:line="260" w:lineRule="atLeast"/>
        <w:jc w:val="both"/>
        <w:rPr>
          <w:rFonts w:eastAsia="Calibri" w:cs="Arial"/>
          <w:sz w:val="22"/>
          <w:szCs w:val="22"/>
        </w:rPr>
      </w:pPr>
    </w:p>
    <w:p w14:paraId="7625B744" w14:textId="77777777" w:rsidR="00D0271B" w:rsidRPr="00717351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 w:val="22"/>
          <w:szCs w:val="22"/>
          <w:lang w:val="it-IT" w:eastAsia="ar-SA"/>
        </w:rPr>
      </w:pPr>
      <w:r w:rsidRPr="00717351">
        <w:rPr>
          <w:rFonts w:eastAsia="Calibri" w:cs="Arial"/>
          <w:sz w:val="22"/>
          <w:szCs w:val="22"/>
        </w:rPr>
        <w:t>Lastnoročni podpis:_______________________</w:t>
      </w:r>
    </w:p>
    <w:p w14:paraId="1FF49521" w14:textId="77777777" w:rsidR="00D0271B" w:rsidRPr="00717351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D25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D25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0FEC" w14:textId="77777777" w:rsidR="00872C3C" w:rsidRDefault="00872C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D25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D256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0D25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6A04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4B1D"/>
    <w:multiLevelType w:val="hybridMultilevel"/>
    <w:tmpl w:val="4470C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A35CD"/>
    <w:multiLevelType w:val="hybridMultilevel"/>
    <w:tmpl w:val="4470C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056AA"/>
    <w:multiLevelType w:val="hybridMultilevel"/>
    <w:tmpl w:val="F42E24FE"/>
    <w:lvl w:ilvl="0" w:tplc="81146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082603718">
    <w:abstractNumId w:val="8"/>
  </w:num>
  <w:num w:numId="8" w16cid:durableId="193153880">
    <w:abstractNumId w:val="6"/>
  </w:num>
  <w:num w:numId="9" w16cid:durableId="1172796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0D2569"/>
    <w:rsid w:val="00224A34"/>
    <w:rsid w:val="002B3CFC"/>
    <w:rsid w:val="002D38DE"/>
    <w:rsid w:val="003702FA"/>
    <w:rsid w:val="004647D2"/>
    <w:rsid w:val="004941CD"/>
    <w:rsid w:val="00565F4F"/>
    <w:rsid w:val="00630D26"/>
    <w:rsid w:val="006A05C1"/>
    <w:rsid w:val="00717351"/>
    <w:rsid w:val="00722E8D"/>
    <w:rsid w:val="0079510C"/>
    <w:rsid w:val="007A64F5"/>
    <w:rsid w:val="0086287C"/>
    <w:rsid w:val="00863AA6"/>
    <w:rsid w:val="00872C3C"/>
    <w:rsid w:val="008A07AE"/>
    <w:rsid w:val="008A4089"/>
    <w:rsid w:val="00A43DD1"/>
    <w:rsid w:val="00AB660A"/>
    <w:rsid w:val="00B12F1A"/>
    <w:rsid w:val="00C3025A"/>
    <w:rsid w:val="00CE26A0"/>
    <w:rsid w:val="00CF4672"/>
    <w:rsid w:val="00D0271B"/>
    <w:rsid w:val="00D04241"/>
    <w:rsid w:val="00D13AF3"/>
    <w:rsid w:val="00D26B05"/>
    <w:rsid w:val="00D52E7D"/>
    <w:rsid w:val="00DE42B8"/>
    <w:rsid w:val="00E11FD8"/>
    <w:rsid w:val="00E54229"/>
    <w:rsid w:val="00F13FDD"/>
    <w:rsid w:val="00F17F85"/>
    <w:rsid w:val="00F82B1E"/>
    <w:rsid w:val="00FA7FF9"/>
    <w:rsid w:val="00FC3644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6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Iris Aheli</cp:lastModifiedBy>
  <cp:revision>7</cp:revision>
  <cp:lastPrinted>2023-10-03T08:21:00Z</cp:lastPrinted>
  <dcterms:created xsi:type="dcterms:W3CDTF">2024-01-24T13:40:00Z</dcterms:created>
  <dcterms:modified xsi:type="dcterms:W3CDTF">2024-01-31T12:07:00Z</dcterms:modified>
</cp:coreProperties>
</file>