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2BF81" w14:textId="018D05AD" w:rsidR="00DC4D75" w:rsidRPr="00B81458" w:rsidRDefault="00DC4D75" w:rsidP="006F5A0C">
      <w:pPr>
        <w:autoSpaceDE w:val="0"/>
        <w:autoSpaceDN w:val="0"/>
        <w:adjustRightInd w:val="0"/>
        <w:jc w:val="both"/>
        <w:rPr>
          <w:rFonts w:asciiTheme="minorHAnsi" w:hAnsiTheme="minorHAnsi" w:cstheme="minorHAnsi"/>
          <w:sz w:val="22"/>
          <w:szCs w:val="22"/>
        </w:rPr>
      </w:pPr>
      <w:r w:rsidRPr="00B81458">
        <w:rPr>
          <w:rFonts w:asciiTheme="minorHAnsi" w:hAnsiTheme="minorHAnsi" w:cstheme="minorHAnsi"/>
          <w:noProof/>
          <w:sz w:val="22"/>
          <w:szCs w:val="22"/>
          <w:lang w:eastAsia="sl-SI"/>
        </w:rPr>
        <mc:AlternateContent>
          <mc:Choice Requires="wps">
            <w:drawing>
              <wp:anchor distT="0" distB="0" distL="114300" distR="114300" simplePos="0" relativeHeight="251659264" behindDoc="1" locked="0" layoutInCell="0" allowOverlap="1" wp14:anchorId="16972352" wp14:editId="15B2A5BD">
                <wp:simplePos x="0" y="0"/>
                <wp:positionH relativeFrom="column">
                  <wp:posOffset>-431800</wp:posOffset>
                </wp:positionH>
                <wp:positionV relativeFrom="page">
                  <wp:posOffset>3600450</wp:posOffset>
                </wp:positionV>
                <wp:extent cx="252095" cy="0"/>
                <wp:effectExtent l="10160" t="9525" r="13970" b="952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A9067"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18E992FB" w14:textId="77777777" w:rsidR="00DC4D75" w:rsidRPr="00B81458" w:rsidRDefault="00DC4D75" w:rsidP="006F5A0C">
      <w:pPr>
        <w:pStyle w:val="Glava"/>
        <w:tabs>
          <w:tab w:val="left" w:pos="5112"/>
        </w:tabs>
        <w:spacing w:after="120" w:line="240" w:lineRule="exact"/>
        <w:jc w:val="both"/>
        <w:rPr>
          <w:rFonts w:asciiTheme="minorHAnsi" w:hAnsiTheme="minorHAnsi" w:cstheme="minorHAnsi"/>
          <w:b/>
          <w:caps/>
          <w:sz w:val="22"/>
          <w:szCs w:val="22"/>
        </w:rPr>
      </w:pPr>
    </w:p>
    <w:p w14:paraId="53B855DD" w14:textId="77777777" w:rsidR="00DC4D75" w:rsidRPr="00B81458" w:rsidRDefault="00DC4D75" w:rsidP="006F5A0C">
      <w:pPr>
        <w:pStyle w:val="Glava"/>
        <w:tabs>
          <w:tab w:val="left" w:pos="5112"/>
        </w:tabs>
        <w:spacing w:before="240" w:line="240" w:lineRule="exact"/>
        <w:jc w:val="both"/>
        <w:rPr>
          <w:rFonts w:asciiTheme="minorHAnsi" w:hAnsiTheme="minorHAnsi" w:cstheme="minorHAnsi"/>
          <w:sz w:val="22"/>
          <w:szCs w:val="22"/>
        </w:rPr>
      </w:pPr>
    </w:p>
    <w:p w14:paraId="61C2DF57" w14:textId="77777777" w:rsidR="00DC4D75" w:rsidRPr="00B81458" w:rsidRDefault="00DC4D75" w:rsidP="006F5A0C">
      <w:pPr>
        <w:pStyle w:val="Navadensplet"/>
        <w:spacing w:before="0" w:beforeAutospacing="0" w:after="0" w:afterAutospacing="0"/>
        <w:ind w:firstLine="708"/>
        <w:jc w:val="both"/>
        <w:rPr>
          <w:rFonts w:asciiTheme="minorHAnsi" w:hAnsiTheme="minorHAnsi" w:cstheme="minorHAnsi"/>
          <w:color w:val="626161"/>
          <w:sz w:val="22"/>
          <w:szCs w:val="22"/>
        </w:rPr>
      </w:pPr>
    </w:p>
    <w:p w14:paraId="0BFF0791" w14:textId="77777777" w:rsidR="00DC4D75" w:rsidRPr="00B81458" w:rsidRDefault="00DC4D75" w:rsidP="006F5A0C">
      <w:pPr>
        <w:pStyle w:val="Brezrazmikov"/>
        <w:jc w:val="both"/>
        <w:rPr>
          <w:rFonts w:asciiTheme="minorHAnsi" w:hAnsiTheme="minorHAnsi" w:cstheme="minorHAnsi"/>
          <w:sz w:val="22"/>
          <w:szCs w:val="22"/>
        </w:rPr>
      </w:pPr>
    </w:p>
    <w:p w14:paraId="51D1FBEC" w14:textId="32F4AE76" w:rsidR="00DC4D75" w:rsidRPr="00B81458" w:rsidRDefault="00DC4D75" w:rsidP="006F5A0C">
      <w:pPr>
        <w:pStyle w:val="Brezrazmikov"/>
        <w:jc w:val="both"/>
        <w:rPr>
          <w:rFonts w:asciiTheme="minorHAnsi" w:hAnsiTheme="minorHAnsi" w:cstheme="minorHAnsi"/>
          <w:sz w:val="22"/>
          <w:szCs w:val="22"/>
        </w:rPr>
      </w:pPr>
      <w:r w:rsidRPr="00B81458">
        <w:rPr>
          <w:rFonts w:asciiTheme="minorHAnsi" w:hAnsiTheme="minorHAnsi" w:cstheme="minorHAnsi"/>
          <w:sz w:val="22"/>
          <w:szCs w:val="22"/>
        </w:rPr>
        <w:t>Številka: 013-37/2022/</w:t>
      </w:r>
      <w:r w:rsidR="0020572A">
        <w:rPr>
          <w:rFonts w:asciiTheme="minorHAnsi" w:hAnsiTheme="minorHAnsi" w:cstheme="minorHAnsi"/>
          <w:sz w:val="22"/>
          <w:szCs w:val="22"/>
        </w:rPr>
        <w:t>42</w:t>
      </w:r>
    </w:p>
    <w:p w14:paraId="7FBA7A0D" w14:textId="4DF43BCF" w:rsidR="00DC4D75" w:rsidRPr="00B81458" w:rsidRDefault="00DC4D75" w:rsidP="006F5A0C">
      <w:pPr>
        <w:pStyle w:val="Brezrazmikov"/>
        <w:jc w:val="both"/>
        <w:rPr>
          <w:rFonts w:asciiTheme="minorHAnsi" w:hAnsiTheme="minorHAnsi" w:cstheme="minorHAnsi"/>
          <w:sz w:val="22"/>
          <w:szCs w:val="22"/>
        </w:rPr>
      </w:pPr>
      <w:r w:rsidRPr="00B81458">
        <w:rPr>
          <w:rFonts w:asciiTheme="minorHAnsi" w:hAnsiTheme="minorHAnsi" w:cstheme="minorHAnsi"/>
          <w:sz w:val="22"/>
          <w:szCs w:val="22"/>
        </w:rPr>
        <w:t>Datum:   12.</w:t>
      </w:r>
      <w:r w:rsidR="005B7448">
        <w:rPr>
          <w:rFonts w:asciiTheme="minorHAnsi" w:hAnsiTheme="minorHAnsi" w:cstheme="minorHAnsi"/>
          <w:sz w:val="22"/>
          <w:szCs w:val="22"/>
        </w:rPr>
        <w:t xml:space="preserve"> </w:t>
      </w:r>
      <w:r w:rsidRPr="00B81458">
        <w:rPr>
          <w:rFonts w:asciiTheme="minorHAnsi" w:hAnsiTheme="minorHAnsi" w:cstheme="minorHAnsi"/>
          <w:sz w:val="22"/>
          <w:szCs w:val="22"/>
        </w:rPr>
        <w:t>4.</w:t>
      </w:r>
      <w:r w:rsidR="005B7448">
        <w:rPr>
          <w:rFonts w:asciiTheme="minorHAnsi" w:hAnsiTheme="minorHAnsi" w:cstheme="minorHAnsi"/>
          <w:sz w:val="22"/>
          <w:szCs w:val="22"/>
        </w:rPr>
        <w:t xml:space="preserve"> </w:t>
      </w:r>
      <w:r w:rsidRPr="00B81458">
        <w:rPr>
          <w:rFonts w:asciiTheme="minorHAnsi" w:hAnsiTheme="minorHAnsi" w:cstheme="minorHAnsi"/>
          <w:sz w:val="22"/>
          <w:szCs w:val="22"/>
        </w:rPr>
        <w:t>2023</w:t>
      </w:r>
    </w:p>
    <w:p w14:paraId="2FE94573" w14:textId="77777777" w:rsidR="00DC4D75" w:rsidRPr="00B81458" w:rsidRDefault="00DC4D75" w:rsidP="006F5A0C">
      <w:pPr>
        <w:pStyle w:val="Brezrazmikov"/>
        <w:jc w:val="both"/>
        <w:rPr>
          <w:rFonts w:asciiTheme="minorHAnsi" w:hAnsiTheme="minorHAnsi" w:cstheme="minorHAnsi"/>
          <w:sz w:val="22"/>
          <w:szCs w:val="22"/>
        </w:rPr>
      </w:pPr>
    </w:p>
    <w:p w14:paraId="231A2904" w14:textId="77777777" w:rsidR="00DC4D75" w:rsidRPr="00B81458" w:rsidRDefault="00DC4D75" w:rsidP="006F5A0C">
      <w:pPr>
        <w:pStyle w:val="Brezrazmikov"/>
        <w:jc w:val="both"/>
        <w:rPr>
          <w:rFonts w:asciiTheme="minorHAnsi" w:hAnsiTheme="minorHAnsi" w:cstheme="minorHAnsi"/>
          <w:sz w:val="22"/>
          <w:szCs w:val="22"/>
        </w:rPr>
      </w:pPr>
    </w:p>
    <w:p w14:paraId="3DA448EF" w14:textId="77777777" w:rsidR="00DC4D75" w:rsidRPr="00B81458" w:rsidRDefault="00DC4D75" w:rsidP="006F5A0C">
      <w:pPr>
        <w:pStyle w:val="Brezrazmikov"/>
        <w:jc w:val="both"/>
        <w:rPr>
          <w:rFonts w:asciiTheme="minorHAnsi" w:hAnsiTheme="minorHAnsi" w:cstheme="minorHAnsi"/>
          <w:sz w:val="22"/>
          <w:szCs w:val="22"/>
        </w:rPr>
      </w:pPr>
    </w:p>
    <w:p w14:paraId="628EC16E" w14:textId="77777777" w:rsidR="00DC4D75" w:rsidRPr="00B81458" w:rsidRDefault="00DC4D75" w:rsidP="006F5A0C">
      <w:pPr>
        <w:pStyle w:val="Brezrazmikov"/>
        <w:jc w:val="both"/>
        <w:rPr>
          <w:rFonts w:asciiTheme="minorHAnsi" w:hAnsiTheme="minorHAnsi" w:cstheme="minorHAnsi"/>
          <w:sz w:val="22"/>
          <w:szCs w:val="22"/>
        </w:rPr>
      </w:pPr>
    </w:p>
    <w:p w14:paraId="199F732D" w14:textId="21E2229C" w:rsidR="00DC4D75" w:rsidRPr="00B81458" w:rsidRDefault="00DC4D75" w:rsidP="006F5A0C">
      <w:pPr>
        <w:jc w:val="both"/>
        <w:rPr>
          <w:rFonts w:asciiTheme="minorHAnsi" w:hAnsiTheme="minorHAnsi" w:cstheme="minorHAnsi"/>
          <w:b/>
          <w:sz w:val="22"/>
          <w:szCs w:val="22"/>
        </w:rPr>
      </w:pPr>
      <w:r w:rsidRPr="00B81458">
        <w:rPr>
          <w:rFonts w:asciiTheme="minorHAnsi" w:hAnsiTheme="minorHAnsi" w:cstheme="minorHAnsi"/>
          <w:b/>
          <w:bCs/>
          <w:sz w:val="22"/>
          <w:szCs w:val="22"/>
        </w:rPr>
        <w:t xml:space="preserve">ZAPISNIK 4. seje </w:t>
      </w:r>
      <w:proofErr w:type="spellStart"/>
      <w:r w:rsidRPr="00B81458">
        <w:rPr>
          <w:rFonts w:asciiTheme="minorHAnsi" w:hAnsiTheme="minorHAnsi" w:cstheme="minorHAnsi"/>
          <w:b/>
          <w:sz w:val="22"/>
          <w:szCs w:val="22"/>
        </w:rPr>
        <w:t>Kurikularnega</w:t>
      </w:r>
      <w:proofErr w:type="spellEnd"/>
      <w:r w:rsidRPr="00B81458">
        <w:rPr>
          <w:rFonts w:asciiTheme="minorHAnsi" w:hAnsiTheme="minorHAnsi" w:cstheme="minorHAnsi"/>
          <w:b/>
          <w:sz w:val="22"/>
          <w:szCs w:val="22"/>
        </w:rPr>
        <w:t xml:space="preserve"> sveta za spremljanje in usmerjanje prenove vzgojno-izobraževalnih programov s prenovo ključnih programskih dokumentov</w:t>
      </w:r>
      <w:r w:rsidRPr="00B81458">
        <w:rPr>
          <w:rFonts w:asciiTheme="minorHAnsi" w:hAnsiTheme="minorHAnsi" w:cstheme="minorHAnsi"/>
          <w:b/>
          <w:bCs/>
          <w:sz w:val="22"/>
          <w:szCs w:val="22"/>
        </w:rPr>
        <w:t>, dne 12.</w:t>
      </w:r>
      <w:r w:rsidR="005B7448">
        <w:rPr>
          <w:rFonts w:asciiTheme="minorHAnsi" w:hAnsiTheme="minorHAnsi" w:cstheme="minorHAnsi"/>
          <w:b/>
          <w:bCs/>
          <w:sz w:val="22"/>
          <w:szCs w:val="22"/>
        </w:rPr>
        <w:t xml:space="preserve"> </w:t>
      </w:r>
      <w:r w:rsidRPr="00B81458">
        <w:rPr>
          <w:rFonts w:asciiTheme="minorHAnsi" w:hAnsiTheme="minorHAnsi" w:cstheme="minorHAnsi"/>
          <w:b/>
          <w:bCs/>
          <w:sz w:val="22"/>
          <w:szCs w:val="22"/>
        </w:rPr>
        <w:t>4.</w:t>
      </w:r>
      <w:r w:rsidR="005B7448">
        <w:rPr>
          <w:rFonts w:asciiTheme="minorHAnsi" w:hAnsiTheme="minorHAnsi" w:cstheme="minorHAnsi"/>
          <w:b/>
          <w:bCs/>
          <w:sz w:val="22"/>
          <w:szCs w:val="22"/>
        </w:rPr>
        <w:t xml:space="preserve"> </w:t>
      </w:r>
      <w:r w:rsidRPr="00B81458">
        <w:rPr>
          <w:rFonts w:asciiTheme="minorHAnsi" w:hAnsiTheme="minorHAnsi" w:cstheme="minorHAnsi"/>
          <w:b/>
          <w:bCs/>
          <w:sz w:val="22"/>
          <w:szCs w:val="22"/>
        </w:rPr>
        <w:t>2023 ob 12.00</w:t>
      </w:r>
    </w:p>
    <w:p w14:paraId="15125380" w14:textId="77777777" w:rsidR="00DC4D75" w:rsidRPr="00B81458" w:rsidRDefault="00DC4D75" w:rsidP="006F5A0C">
      <w:pPr>
        <w:pStyle w:val="Brezrazmikov"/>
        <w:jc w:val="both"/>
        <w:rPr>
          <w:rFonts w:asciiTheme="minorHAnsi" w:hAnsiTheme="minorHAnsi" w:cstheme="minorHAnsi"/>
          <w:sz w:val="22"/>
          <w:szCs w:val="22"/>
          <w:u w:val="single"/>
        </w:rPr>
      </w:pPr>
    </w:p>
    <w:p w14:paraId="7B1A1A48" w14:textId="77777777" w:rsidR="00DC4D75" w:rsidRPr="00B81458" w:rsidRDefault="00DC4D75" w:rsidP="006F5A0C">
      <w:pPr>
        <w:pStyle w:val="Brezrazmikov"/>
        <w:jc w:val="both"/>
        <w:rPr>
          <w:rFonts w:asciiTheme="minorHAnsi" w:hAnsiTheme="minorHAnsi" w:cstheme="minorHAnsi"/>
          <w:sz w:val="22"/>
          <w:szCs w:val="22"/>
        </w:rPr>
      </w:pPr>
      <w:r w:rsidRPr="00B81458">
        <w:rPr>
          <w:rFonts w:asciiTheme="minorHAnsi" w:hAnsiTheme="minorHAnsi" w:cstheme="minorHAnsi"/>
          <w:sz w:val="22"/>
          <w:szCs w:val="22"/>
          <w:u w:val="single"/>
        </w:rPr>
        <w:t>Prisotni:</w:t>
      </w:r>
      <w:r w:rsidRPr="00B81458">
        <w:rPr>
          <w:rFonts w:asciiTheme="minorHAnsi" w:hAnsiTheme="minorHAnsi" w:cstheme="minorHAnsi"/>
          <w:sz w:val="22"/>
          <w:szCs w:val="22"/>
        </w:rPr>
        <w:t xml:space="preserve"> </w:t>
      </w:r>
    </w:p>
    <w:p w14:paraId="336F329E" w14:textId="4A7C158A" w:rsidR="00DC4D75" w:rsidRPr="00B81458" w:rsidRDefault="00DC4D75" w:rsidP="006F5A0C">
      <w:pPr>
        <w:pStyle w:val="Brezrazmikov"/>
        <w:jc w:val="both"/>
        <w:rPr>
          <w:rFonts w:asciiTheme="minorHAnsi" w:hAnsiTheme="minorHAnsi" w:cstheme="minorHAnsi"/>
          <w:sz w:val="22"/>
          <w:szCs w:val="22"/>
        </w:rPr>
      </w:pPr>
      <w:r w:rsidRPr="00B81458">
        <w:rPr>
          <w:rFonts w:asciiTheme="minorHAnsi" w:hAnsiTheme="minorHAnsi" w:cstheme="minorHAnsi"/>
          <w:sz w:val="22"/>
          <w:szCs w:val="22"/>
        </w:rPr>
        <w:t xml:space="preserve">Jasna Rojc, dr. Kristjan Musek Lešnik, dr. Sonja Kump, dr. Milena Ivanuš Grmek, mag. Stane Berzelak, dr. Mojca  Lipec Stopar, dr. Marina Tavčar Kranjc, dr. Janez Vogrinc, dr. Sonja Rutar, dr. Darko Zupanc, Helena Žnidarič, dr. Nataša Potočnik, mag. Janez Damjan, dr. Vinko Logaj, dr. Branko Slivar, mag. Mojca </w:t>
      </w:r>
      <w:proofErr w:type="spellStart"/>
      <w:r w:rsidRPr="00B81458">
        <w:rPr>
          <w:rFonts w:asciiTheme="minorHAnsi" w:hAnsiTheme="minorHAnsi" w:cstheme="minorHAnsi"/>
          <w:sz w:val="22"/>
          <w:szCs w:val="22"/>
        </w:rPr>
        <w:t>Suban</w:t>
      </w:r>
      <w:proofErr w:type="spellEnd"/>
      <w:r w:rsidRPr="00B81458">
        <w:rPr>
          <w:rFonts w:asciiTheme="minorHAnsi" w:hAnsiTheme="minorHAnsi" w:cstheme="minorHAnsi"/>
          <w:sz w:val="22"/>
          <w:szCs w:val="22"/>
        </w:rPr>
        <w:t xml:space="preserve">, mag. Janja Cotič Pajntar, dr. Ada Holcar, Matjaž Barič, mag. Branka Hrast Debeljak, Maja Mihelič Debeljak, Barbka Kresal Strniša, Marjana </w:t>
      </w:r>
      <w:proofErr w:type="spellStart"/>
      <w:r w:rsidRPr="00B81458">
        <w:rPr>
          <w:rFonts w:asciiTheme="minorHAnsi" w:hAnsiTheme="minorHAnsi" w:cstheme="minorHAnsi"/>
          <w:sz w:val="22"/>
          <w:szCs w:val="22"/>
        </w:rPr>
        <w:t>Mastinšek</w:t>
      </w:r>
      <w:proofErr w:type="spellEnd"/>
      <w:r w:rsidRPr="00B81458">
        <w:rPr>
          <w:rFonts w:asciiTheme="minorHAnsi" w:hAnsiTheme="minorHAnsi" w:cstheme="minorHAnsi"/>
          <w:sz w:val="22"/>
          <w:szCs w:val="22"/>
        </w:rPr>
        <w:t xml:space="preserve"> Šuštar, Igor Hostnik, Branka Kovaček, Lara Romih.</w:t>
      </w:r>
    </w:p>
    <w:p w14:paraId="4BF5B7FB" w14:textId="77777777" w:rsidR="00DC4D75" w:rsidRPr="00B81458" w:rsidRDefault="00DC4D75" w:rsidP="006F5A0C">
      <w:pPr>
        <w:pStyle w:val="Brezrazmikov"/>
        <w:jc w:val="both"/>
        <w:rPr>
          <w:rFonts w:asciiTheme="minorHAnsi" w:hAnsiTheme="minorHAnsi" w:cstheme="minorHAnsi"/>
          <w:sz w:val="22"/>
          <w:szCs w:val="22"/>
        </w:rPr>
      </w:pPr>
    </w:p>
    <w:p w14:paraId="2C9FF732" w14:textId="1553369D" w:rsidR="00DC4D75" w:rsidRPr="00B81458" w:rsidRDefault="00DC4D75" w:rsidP="006F5A0C">
      <w:pPr>
        <w:pStyle w:val="Brezrazmikov"/>
        <w:jc w:val="both"/>
        <w:rPr>
          <w:rFonts w:asciiTheme="minorHAnsi" w:hAnsiTheme="minorHAnsi" w:cstheme="minorHAnsi"/>
          <w:sz w:val="22"/>
          <w:szCs w:val="22"/>
          <w:u w:val="single"/>
        </w:rPr>
      </w:pPr>
      <w:r w:rsidRPr="00B81458">
        <w:rPr>
          <w:rFonts w:asciiTheme="minorHAnsi" w:hAnsiTheme="minorHAnsi" w:cstheme="minorHAnsi"/>
          <w:sz w:val="22"/>
          <w:szCs w:val="22"/>
          <w:u w:val="single"/>
        </w:rPr>
        <w:t>Odsotni člani:</w:t>
      </w:r>
      <w:r w:rsidRPr="00B81458">
        <w:rPr>
          <w:rFonts w:asciiTheme="minorHAnsi" w:hAnsiTheme="minorHAnsi" w:cstheme="minorHAnsi"/>
          <w:sz w:val="22"/>
          <w:szCs w:val="22"/>
        </w:rPr>
        <w:t xml:space="preserve"> dr. Boris Dular, Janja Bogataj,  Štefan </w:t>
      </w:r>
      <w:proofErr w:type="spellStart"/>
      <w:r w:rsidRPr="00B81458">
        <w:rPr>
          <w:rFonts w:asciiTheme="minorHAnsi" w:hAnsiTheme="minorHAnsi" w:cstheme="minorHAnsi"/>
          <w:sz w:val="22"/>
          <w:szCs w:val="22"/>
        </w:rPr>
        <w:t>Ištván</w:t>
      </w:r>
      <w:proofErr w:type="spellEnd"/>
      <w:r w:rsidRPr="00B81458">
        <w:rPr>
          <w:rFonts w:asciiTheme="minorHAnsi" w:hAnsiTheme="minorHAnsi" w:cstheme="minorHAnsi"/>
          <w:sz w:val="22"/>
          <w:szCs w:val="22"/>
        </w:rPr>
        <w:t xml:space="preserve"> Varga, mag. Renata Zupanc Grom , dr. Nina Novak,  Nives Počkar, Branimir Štrukelj , Max </w:t>
      </w:r>
      <w:proofErr w:type="spellStart"/>
      <w:r w:rsidRPr="00B81458">
        <w:rPr>
          <w:rFonts w:asciiTheme="minorHAnsi" w:hAnsiTheme="minorHAnsi" w:cstheme="minorHAnsi"/>
          <w:sz w:val="22"/>
          <w:szCs w:val="22"/>
        </w:rPr>
        <w:t>Jerovičnik</w:t>
      </w:r>
      <w:proofErr w:type="spellEnd"/>
      <w:r w:rsidRPr="00B81458">
        <w:rPr>
          <w:rFonts w:asciiTheme="minorHAnsi" w:hAnsiTheme="minorHAnsi" w:cstheme="minorHAnsi"/>
          <w:sz w:val="22"/>
          <w:szCs w:val="22"/>
        </w:rPr>
        <w:t>.</w:t>
      </w:r>
    </w:p>
    <w:p w14:paraId="0FDAF8EE" w14:textId="77777777" w:rsidR="00DC4D75" w:rsidRPr="00B81458" w:rsidRDefault="00DC4D75" w:rsidP="006F5A0C">
      <w:pPr>
        <w:pStyle w:val="Brezrazmikov"/>
        <w:jc w:val="both"/>
        <w:rPr>
          <w:rFonts w:asciiTheme="minorHAnsi" w:hAnsiTheme="minorHAnsi" w:cstheme="minorHAnsi"/>
          <w:sz w:val="22"/>
          <w:szCs w:val="22"/>
        </w:rPr>
      </w:pPr>
    </w:p>
    <w:p w14:paraId="5E8C8C0A" w14:textId="77777777" w:rsidR="00DC4D75" w:rsidRPr="00B81458" w:rsidRDefault="00DC4D75" w:rsidP="006F5A0C">
      <w:pPr>
        <w:spacing w:before="120" w:after="120" w:line="240" w:lineRule="auto"/>
        <w:jc w:val="both"/>
        <w:rPr>
          <w:rFonts w:asciiTheme="minorHAnsi" w:hAnsiTheme="minorHAnsi" w:cstheme="minorHAnsi"/>
          <w:color w:val="000000"/>
          <w:sz w:val="22"/>
          <w:szCs w:val="22"/>
          <w:lang w:eastAsia="sl-SI"/>
        </w:rPr>
      </w:pPr>
      <w:r w:rsidRPr="00B81458">
        <w:rPr>
          <w:rFonts w:asciiTheme="minorHAnsi" w:hAnsiTheme="minorHAnsi" w:cstheme="minorHAnsi"/>
          <w:color w:val="000000"/>
          <w:sz w:val="22"/>
          <w:szCs w:val="22"/>
          <w:lang w:eastAsia="sl-SI"/>
        </w:rPr>
        <w:t xml:space="preserve">V uvodnem pozdravu je predsednica </w:t>
      </w:r>
      <w:proofErr w:type="spellStart"/>
      <w:r w:rsidRPr="00B81458">
        <w:rPr>
          <w:rFonts w:asciiTheme="minorHAnsi" w:hAnsiTheme="minorHAnsi" w:cstheme="minorHAnsi"/>
          <w:color w:val="000000"/>
          <w:sz w:val="22"/>
          <w:szCs w:val="22"/>
          <w:lang w:eastAsia="sl-SI"/>
        </w:rPr>
        <w:t>Kurikularnega</w:t>
      </w:r>
      <w:proofErr w:type="spellEnd"/>
      <w:r w:rsidRPr="00B81458">
        <w:rPr>
          <w:rFonts w:asciiTheme="minorHAnsi" w:hAnsiTheme="minorHAnsi" w:cstheme="minorHAnsi"/>
          <w:color w:val="000000"/>
          <w:sz w:val="22"/>
          <w:szCs w:val="22"/>
          <w:lang w:eastAsia="sl-SI"/>
        </w:rPr>
        <w:t xml:space="preserve"> sveta Jasna Rojc posebej pozdravila nove člane/-ice </w:t>
      </w:r>
      <w:proofErr w:type="spellStart"/>
      <w:r w:rsidRPr="00B81458">
        <w:rPr>
          <w:rFonts w:asciiTheme="minorHAnsi" w:hAnsiTheme="minorHAnsi" w:cstheme="minorHAnsi"/>
          <w:color w:val="000000"/>
          <w:sz w:val="22"/>
          <w:szCs w:val="22"/>
          <w:lang w:eastAsia="sl-SI"/>
        </w:rPr>
        <w:t>Kurikularnega</w:t>
      </w:r>
      <w:proofErr w:type="spellEnd"/>
      <w:r w:rsidRPr="00B81458">
        <w:rPr>
          <w:rFonts w:asciiTheme="minorHAnsi" w:hAnsiTheme="minorHAnsi" w:cstheme="minorHAnsi"/>
          <w:color w:val="000000"/>
          <w:sz w:val="22"/>
          <w:szCs w:val="22"/>
          <w:lang w:eastAsia="sl-SI"/>
        </w:rPr>
        <w:t xml:space="preserve"> sveta, in sicer Matjaža Bariča, mag. Branko Hrast Debeljak, mag. Janjo Cotič Pajntar, dr. Nino Novak, mag. Mojco </w:t>
      </w:r>
      <w:proofErr w:type="spellStart"/>
      <w:r w:rsidRPr="00B81458">
        <w:rPr>
          <w:rFonts w:asciiTheme="minorHAnsi" w:hAnsiTheme="minorHAnsi" w:cstheme="minorHAnsi"/>
          <w:color w:val="000000"/>
          <w:sz w:val="22"/>
          <w:szCs w:val="22"/>
          <w:lang w:eastAsia="sl-SI"/>
        </w:rPr>
        <w:t>Suban</w:t>
      </w:r>
      <w:proofErr w:type="spellEnd"/>
      <w:r w:rsidRPr="00B81458">
        <w:rPr>
          <w:rFonts w:asciiTheme="minorHAnsi" w:hAnsiTheme="minorHAnsi" w:cstheme="minorHAnsi"/>
          <w:color w:val="000000"/>
          <w:sz w:val="22"/>
          <w:szCs w:val="22"/>
          <w:lang w:eastAsia="sl-SI"/>
        </w:rPr>
        <w:t xml:space="preserve">, dr. Ado Holcar, Štefana </w:t>
      </w:r>
      <w:proofErr w:type="spellStart"/>
      <w:r w:rsidRPr="00B81458">
        <w:rPr>
          <w:rFonts w:asciiTheme="minorHAnsi" w:hAnsiTheme="minorHAnsi" w:cstheme="minorHAnsi"/>
          <w:sz w:val="22"/>
          <w:szCs w:val="22"/>
        </w:rPr>
        <w:t>Ištvána</w:t>
      </w:r>
      <w:proofErr w:type="spellEnd"/>
      <w:r w:rsidRPr="00B81458">
        <w:rPr>
          <w:rFonts w:asciiTheme="minorHAnsi" w:hAnsiTheme="minorHAnsi" w:cstheme="minorHAnsi"/>
          <w:sz w:val="22"/>
          <w:szCs w:val="22"/>
        </w:rPr>
        <w:t xml:space="preserve"> Vargo, Marjano </w:t>
      </w:r>
      <w:proofErr w:type="spellStart"/>
      <w:r w:rsidRPr="00B81458">
        <w:rPr>
          <w:rFonts w:asciiTheme="minorHAnsi" w:hAnsiTheme="minorHAnsi" w:cstheme="minorHAnsi"/>
          <w:sz w:val="22"/>
          <w:szCs w:val="22"/>
        </w:rPr>
        <w:t>Mastinšek</w:t>
      </w:r>
      <w:proofErr w:type="spellEnd"/>
      <w:r w:rsidRPr="00B81458">
        <w:rPr>
          <w:rFonts w:asciiTheme="minorHAnsi" w:hAnsiTheme="minorHAnsi" w:cstheme="minorHAnsi"/>
          <w:sz w:val="22"/>
          <w:szCs w:val="22"/>
        </w:rPr>
        <w:t xml:space="preserve"> Šuštar in Maxa </w:t>
      </w:r>
      <w:proofErr w:type="spellStart"/>
      <w:r w:rsidRPr="00B81458">
        <w:rPr>
          <w:rFonts w:asciiTheme="minorHAnsi" w:hAnsiTheme="minorHAnsi" w:cstheme="minorHAnsi"/>
          <w:sz w:val="22"/>
          <w:szCs w:val="22"/>
        </w:rPr>
        <w:t>Jerovičnika</w:t>
      </w:r>
      <w:proofErr w:type="spellEnd"/>
      <w:r w:rsidRPr="00B81458">
        <w:rPr>
          <w:rFonts w:asciiTheme="minorHAnsi" w:hAnsiTheme="minorHAnsi" w:cstheme="minorHAnsi"/>
          <w:sz w:val="22"/>
          <w:szCs w:val="22"/>
        </w:rPr>
        <w:t>.</w:t>
      </w:r>
      <w:r w:rsidRPr="00B81458">
        <w:rPr>
          <w:rFonts w:asciiTheme="minorHAnsi" w:hAnsiTheme="minorHAnsi" w:cstheme="minorHAnsi"/>
          <w:color w:val="000000"/>
          <w:sz w:val="22"/>
          <w:szCs w:val="22"/>
          <w:lang w:eastAsia="sl-SI"/>
        </w:rPr>
        <w:t xml:space="preserve"> </w:t>
      </w:r>
    </w:p>
    <w:p w14:paraId="50E543B5" w14:textId="77777777" w:rsidR="00DC4D75" w:rsidRPr="00B81458" w:rsidRDefault="00DC4D75" w:rsidP="006F5A0C">
      <w:pPr>
        <w:pStyle w:val="Brezrazmikov"/>
        <w:jc w:val="both"/>
        <w:rPr>
          <w:rFonts w:asciiTheme="minorHAnsi" w:hAnsiTheme="minorHAnsi" w:cstheme="minorHAnsi"/>
          <w:sz w:val="22"/>
          <w:szCs w:val="22"/>
        </w:rPr>
      </w:pPr>
      <w:r w:rsidRPr="00B81458">
        <w:rPr>
          <w:rFonts w:asciiTheme="minorHAnsi" w:hAnsiTheme="minorHAnsi" w:cstheme="minorHAnsi"/>
          <w:sz w:val="22"/>
          <w:szCs w:val="22"/>
        </w:rPr>
        <w:t xml:space="preserve">Pojasnila je, da so se spremembi zgodile zaradi zamenjave delovnih mest in nastopa funkcij, vključitve članov imenovanih </w:t>
      </w:r>
      <w:proofErr w:type="spellStart"/>
      <w:r w:rsidRPr="00B81458">
        <w:rPr>
          <w:rFonts w:asciiTheme="minorHAnsi" w:hAnsiTheme="minorHAnsi" w:cstheme="minorHAnsi"/>
          <w:sz w:val="22"/>
          <w:szCs w:val="22"/>
        </w:rPr>
        <w:t>kurikularnih</w:t>
      </w:r>
      <w:proofErr w:type="spellEnd"/>
      <w:r w:rsidRPr="00B81458">
        <w:rPr>
          <w:rFonts w:asciiTheme="minorHAnsi" w:hAnsiTheme="minorHAnsi" w:cstheme="minorHAnsi"/>
          <w:sz w:val="22"/>
          <w:szCs w:val="22"/>
        </w:rPr>
        <w:t xml:space="preserve"> komisij  kot tudi imenovanja predsednika Komisije SSSI za šolstvo manjšin</w:t>
      </w:r>
    </w:p>
    <w:p w14:paraId="06635C10" w14:textId="77777777" w:rsidR="00DC4D75" w:rsidRPr="00B81458" w:rsidRDefault="00DC4D75" w:rsidP="006F5A0C">
      <w:pPr>
        <w:pStyle w:val="Brezrazmikov"/>
        <w:jc w:val="both"/>
        <w:rPr>
          <w:rFonts w:asciiTheme="minorHAnsi" w:hAnsiTheme="minorHAnsi" w:cstheme="minorHAnsi"/>
          <w:sz w:val="22"/>
          <w:szCs w:val="22"/>
        </w:rPr>
      </w:pPr>
    </w:p>
    <w:p w14:paraId="2CCF751B" w14:textId="77777777" w:rsidR="00DC4D75" w:rsidRPr="00B81458" w:rsidRDefault="00DC4D75" w:rsidP="006F5A0C">
      <w:pPr>
        <w:pStyle w:val="Brezrazmikov"/>
        <w:jc w:val="both"/>
        <w:rPr>
          <w:rFonts w:asciiTheme="minorHAnsi" w:hAnsiTheme="minorHAnsi" w:cstheme="minorHAnsi"/>
          <w:sz w:val="22"/>
          <w:szCs w:val="22"/>
        </w:rPr>
      </w:pPr>
      <w:r w:rsidRPr="00B81458">
        <w:rPr>
          <w:rFonts w:asciiTheme="minorHAnsi" w:hAnsiTheme="minorHAnsi" w:cstheme="minorHAnsi"/>
          <w:sz w:val="22"/>
          <w:szCs w:val="22"/>
        </w:rPr>
        <w:t>Ker je ga. Nives Počkar posredovala elektronsko sporočilo, da se za navedbo njenega imena namesto predstavnica skupnosti poklicnih in strokovnih šol v okviru Zveze srednjih šol in dijaških domov zapiše predsednica Zveze srednjih šol in dijaških domov (kot je bilo to navedeno do sedaj), se navedeno ustrezno popravi in upošteva.</w:t>
      </w:r>
    </w:p>
    <w:p w14:paraId="2DCC557E" w14:textId="77777777" w:rsidR="00DC4D75" w:rsidRPr="00B81458" w:rsidRDefault="00DC4D75" w:rsidP="006F5A0C">
      <w:pPr>
        <w:spacing w:before="120" w:after="120" w:line="240" w:lineRule="auto"/>
        <w:jc w:val="both"/>
        <w:rPr>
          <w:rFonts w:asciiTheme="minorHAnsi" w:hAnsiTheme="minorHAnsi" w:cstheme="minorHAnsi"/>
          <w:b/>
          <w:bCs/>
          <w:sz w:val="22"/>
          <w:szCs w:val="22"/>
        </w:rPr>
      </w:pPr>
      <w:r w:rsidRPr="00B81458">
        <w:rPr>
          <w:rFonts w:asciiTheme="minorHAnsi" w:hAnsiTheme="minorHAnsi" w:cstheme="minorHAnsi"/>
          <w:color w:val="000000"/>
          <w:sz w:val="22"/>
          <w:szCs w:val="22"/>
          <w:lang w:eastAsia="sl-SI"/>
        </w:rPr>
        <w:t xml:space="preserve">Po ugotovitvi sklepčnosti so člani sveta soglasno sprejeli naslednji  </w:t>
      </w:r>
      <w:r w:rsidRPr="00B81458">
        <w:rPr>
          <w:rFonts w:asciiTheme="minorHAnsi" w:hAnsiTheme="minorHAnsi" w:cstheme="minorHAnsi"/>
          <w:b/>
          <w:bCs/>
          <w:sz w:val="22"/>
          <w:szCs w:val="22"/>
        </w:rPr>
        <w:t>dnevni red:</w:t>
      </w:r>
    </w:p>
    <w:p w14:paraId="12F87D98" w14:textId="77777777" w:rsidR="00DC4D75" w:rsidRPr="00B81458" w:rsidRDefault="00DC4D75" w:rsidP="006F5A0C">
      <w:pPr>
        <w:pStyle w:val="Brezrazmikov"/>
        <w:jc w:val="both"/>
        <w:rPr>
          <w:rFonts w:asciiTheme="minorHAnsi" w:hAnsiTheme="minorHAnsi" w:cstheme="minorHAnsi"/>
          <w:sz w:val="22"/>
          <w:szCs w:val="22"/>
        </w:rPr>
      </w:pPr>
    </w:p>
    <w:p w14:paraId="61F6FA3F" w14:textId="77777777" w:rsidR="00DC4D75" w:rsidRPr="00B81458" w:rsidRDefault="00DC4D75" w:rsidP="006F5A0C">
      <w:pPr>
        <w:pStyle w:val="Odstavekseznama"/>
        <w:numPr>
          <w:ilvl w:val="0"/>
          <w:numId w:val="13"/>
        </w:numPr>
        <w:jc w:val="both"/>
        <w:rPr>
          <w:rFonts w:asciiTheme="minorHAnsi" w:hAnsiTheme="minorHAnsi" w:cstheme="minorHAnsi"/>
          <w:sz w:val="22"/>
          <w:szCs w:val="22"/>
        </w:rPr>
      </w:pPr>
      <w:r w:rsidRPr="00B81458">
        <w:rPr>
          <w:rFonts w:asciiTheme="minorHAnsi" w:hAnsiTheme="minorHAnsi" w:cstheme="minorHAnsi"/>
          <w:sz w:val="22"/>
          <w:szCs w:val="22"/>
        </w:rPr>
        <w:t xml:space="preserve">Predstavitev spremenjene sestave </w:t>
      </w:r>
      <w:proofErr w:type="spellStart"/>
      <w:r w:rsidRPr="00B81458">
        <w:rPr>
          <w:rFonts w:asciiTheme="minorHAnsi" w:hAnsiTheme="minorHAnsi" w:cstheme="minorHAnsi"/>
          <w:sz w:val="22"/>
          <w:szCs w:val="22"/>
        </w:rPr>
        <w:t>Kurikularnega</w:t>
      </w:r>
      <w:proofErr w:type="spellEnd"/>
      <w:r w:rsidRPr="00B81458">
        <w:rPr>
          <w:rFonts w:asciiTheme="minorHAnsi" w:hAnsiTheme="minorHAnsi" w:cstheme="minorHAnsi"/>
          <w:sz w:val="22"/>
          <w:szCs w:val="22"/>
        </w:rPr>
        <w:t xml:space="preserve"> sveta</w:t>
      </w:r>
    </w:p>
    <w:p w14:paraId="5AEB2E68" w14:textId="77777777" w:rsidR="00DC4D75" w:rsidRPr="00B81458" w:rsidRDefault="00DC4D75" w:rsidP="006F5A0C">
      <w:pPr>
        <w:pStyle w:val="Odstavekseznama"/>
        <w:numPr>
          <w:ilvl w:val="0"/>
          <w:numId w:val="13"/>
        </w:numPr>
        <w:jc w:val="both"/>
        <w:rPr>
          <w:rFonts w:asciiTheme="minorHAnsi" w:hAnsiTheme="minorHAnsi" w:cstheme="minorHAnsi"/>
          <w:sz w:val="22"/>
          <w:szCs w:val="22"/>
        </w:rPr>
      </w:pPr>
      <w:r w:rsidRPr="00B81458">
        <w:rPr>
          <w:rFonts w:asciiTheme="minorHAnsi" w:hAnsiTheme="minorHAnsi" w:cstheme="minorHAnsi"/>
          <w:sz w:val="22"/>
          <w:szCs w:val="22"/>
        </w:rPr>
        <w:t xml:space="preserve">Sprejem zapisnika 3. seje  </w:t>
      </w:r>
    </w:p>
    <w:p w14:paraId="0B603EBA" w14:textId="77777777" w:rsidR="00DC4D75" w:rsidRPr="00B81458" w:rsidRDefault="00DC4D75" w:rsidP="006F5A0C">
      <w:pPr>
        <w:pStyle w:val="Odstavekseznama"/>
        <w:numPr>
          <w:ilvl w:val="0"/>
          <w:numId w:val="13"/>
        </w:numPr>
        <w:jc w:val="both"/>
        <w:rPr>
          <w:rFonts w:asciiTheme="minorHAnsi" w:hAnsiTheme="minorHAnsi" w:cstheme="minorHAnsi"/>
          <w:sz w:val="22"/>
          <w:szCs w:val="22"/>
        </w:rPr>
      </w:pPr>
      <w:r w:rsidRPr="00B81458">
        <w:rPr>
          <w:rFonts w:asciiTheme="minorHAnsi" w:hAnsiTheme="minorHAnsi" w:cstheme="minorHAnsi"/>
          <w:sz w:val="22"/>
          <w:szCs w:val="22"/>
        </w:rPr>
        <w:t xml:space="preserve">Poslovnik </w:t>
      </w:r>
      <w:proofErr w:type="spellStart"/>
      <w:r w:rsidRPr="00B81458">
        <w:rPr>
          <w:rFonts w:asciiTheme="minorHAnsi" w:hAnsiTheme="minorHAnsi" w:cstheme="minorHAnsi"/>
          <w:sz w:val="22"/>
          <w:szCs w:val="22"/>
        </w:rPr>
        <w:t>Kurikularnega</w:t>
      </w:r>
      <w:proofErr w:type="spellEnd"/>
      <w:r w:rsidRPr="00B81458">
        <w:rPr>
          <w:rFonts w:asciiTheme="minorHAnsi" w:hAnsiTheme="minorHAnsi" w:cstheme="minorHAnsi"/>
          <w:sz w:val="22"/>
          <w:szCs w:val="22"/>
        </w:rPr>
        <w:t xml:space="preserve"> sveta </w:t>
      </w:r>
    </w:p>
    <w:p w14:paraId="06530B1D" w14:textId="77777777" w:rsidR="00DC4D75" w:rsidRPr="00B81458" w:rsidRDefault="00DC4D75" w:rsidP="006F5A0C">
      <w:pPr>
        <w:pStyle w:val="Odstavekseznama"/>
        <w:numPr>
          <w:ilvl w:val="0"/>
          <w:numId w:val="13"/>
        </w:numPr>
        <w:jc w:val="both"/>
        <w:rPr>
          <w:rFonts w:asciiTheme="minorHAnsi" w:hAnsiTheme="minorHAnsi" w:cstheme="minorHAnsi"/>
          <w:sz w:val="22"/>
          <w:szCs w:val="22"/>
        </w:rPr>
      </w:pPr>
      <w:r w:rsidRPr="00B81458">
        <w:rPr>
          <w:rFonts w:asciiTheme="minorHAnsi" w:hAnsiTheme="minorHAnsi" w:cstheme="minorHAnsi"/>
          <w:sz w:val="22"/>
          <w:szCs w:val="22"/>
        </w:rPr>
        <w:t xml:space="preserve">Informacije o poteku procesa prenove programskih dokumentov (poročilo o realizaciji načrtovanih aktivnosti  za preteklo obdobje in načrtovane aktivnosti s </w:t>
      </w:r>
      <w:proofErr w:type="spellStart"/>
      <w:r w:rsidRPr="00B81458">
        <w:rPr>
          <w:rFonts w:asciiTheme="minorHAnsi" w:hAnsiTheme="minorHAnsi" w:cstheme="minorHAnsi"/>
          <w:sz w:val="22"/>
          <w:szCs w:val="22"/>
        </w:rPr>
        <w:t>časovnico</w:t>
      </w:r>
      <w:proofErr w:type="spellEnd"/>
      <w:r w:rsidRPr="00B81458">
        <w:rPr>
          <w:rFonts w:asciiTheme="minorHAnsi" w:hAnsiTheme="minorHAnsi" w:cstheme="minorHAnsi"/>
          <w:sz w:val="22"/>
          <w:szCs w:val="22"/>
        </w:rPr>
        <w:t xml:space="preserve">) </w:t>
      </w:r>
    </w:p>
    <w:p w14:paraId="3ADE0B16" w14:textId="77777777" w:rsidR="00DC4D75" w:rsidRPr="00B81458" w:rsidRDefault="00DC4D75" w:rsidP="006F5A0C">
      <w:pPr>
        <w:pStyle w:val="Odstavekseznama"/>
        <w:numPr>
          <w:ilvl w:val="0"/>
          <w:numId w:val="13"/>
        </w:numPr>
        <w:jc w:val="both"/>
        <w:rPr>
          <w:rFonts w:asciiTheme="minorHAnsi" w:hAnsiTheme="minorHAnsi" w:cstheme="minorHAnsi"/>
          <w:sz w:val="22"/>
          <w:szCs w:val="22"/>
        </w:rPr>
      </w:pPr>
      <w:r w:rsidRPr="00B81458">
        <w:rPr>
          <w:rFonts w:asciiTheme="minorHAnsi" w:hAnsiTheme="minorHAnsi" w:cstheme="minorHAnsi"/>
          <w:sz w:val="22"/>
          <w:szCs w:val="22"/>
        </w:rPr>
        <w:t xml:space="preserve">Informacije o pripravi Nacionalnega programa vzgoje in izobraževanja za obdobje 2023-2033 </w:t>
      </w:r>
    </w:p>
    <w:p w14:paraId="735C23A1" w14:textId="77777777" w:rsidR="00DC4D75" w:rsidRPr="00B81458" w:rsidRDefault="00DC4D75" w:rsidP="006F5A0C">
      <w:pPr>
        <w:pStyle w:val="Brezrazmikov"/>
        <w:numPr>
          <w:ilvl w:val="0"/>
          <w:numId w:val="13"/>
        </w:numPr>
        <w:jc w:val="both"/>
        <w:rPr>
          <w:rFonts w:asciiTheme="minorHAnsi" w:hAnsiTheme="minorHAnsi" w:cstheme="minorHAnsi"/>
          <w:color w:val="000000"/>
          <w:sz w:val="22"/>
          <w:szCs w:val="22"/>
        </w:rPr>
      </w:pPr>
      <w:r w:rsidRPr="00B81458">
        <w:rPr>
          <w:rFonts w:asciiTheme="minorHAnsi" w:hAnsiTheme="minorHAnsi" w:cstheme="minorHAnsi"/>
          <w:color w:val="000000"/>
          <w:sz w:val="22"/>
          <w:szCs w:val="22"/>
        </w:rPr>
        <w:lastRenderedPageBreak/>
        <w:t>Informacije o modernizaciji srednjega poklicnega in strokovnega izobraževanja</w:t>
      </w:r>
    </w:p>
    <w:p w14:paraId="30CFD31F" w14:textId="77777777" w:rsidR="00DC4D75" w:rsidRPr="00B81458" w:rsidRDefault="00DC4D75" w:rsidP="006F5A0C">
      <w:pPr>
        <w:pStyle w:val="Odstavekseznama"/>
        <w:numPr>
          <w:ilvl w:val="0"/>
          <w:numId w:val="13"/>
        </w:numPr>
        <w:jc w:val="both"/>
        <w:rPr>
          <w:rFonts w:asciiTheme="minorHAnsi" w:hAnsiTheme="minorHAnsi" w:cstheme="minorHAnsi"/>
          <w:sz w:val="22"/>
          <w:szCs w:val="22"/>
        </w:rPr>
      </w:pPr>
      <w:r w:rsidRPr="00B81458">
        <w:rPr>
          <w:rFonts w:asciiTheme="minorHAnsi" w:hAnsiTheme="minorHAnsi" w:cstheme="minorHAnsi"/>
          <w:sz w:val="22"/>
          <w:szCs w:val="22"/>
        </w:rPr>
        <w:t>Razno</w:t>
      </w:r>
    </w:p>
    <w:p w14:paraId="2FE31B03" w14:textId="77777777" w:rsidR="00DC4D75" w:rsidRPr="00B81458" w:rsidRDefault="00DC4D75" w:rsidP="006F5A0C">
      <w:pPr>
        <w:pStyle w:val="Odstavekseznama"/>
        <w:jc w:val="both"/>
        <w:rPr>
          <w:rFonts w:asciiTheme="minorHAnsi" w:hAnsiTheme="minorHAnsi" w:cstheme="minorHAnsi"/>
          <w:sz w:val="22"/>
          <w:szCs w:val="22"/>
        </w:rPr>
      </w:pPr>
    </w:p>
    <w:p w14:paraId="36901842" w14:textId="77777777" w:rsidR="00DC4D75" w:rsidRPr="00B81458" w:rsidRDefault="00DC4D75" w:rsidP="006F5A0C">
      <w:pPr>
        <w:pStyle w:val="Brezrazmikov"/>
        <w:jc w:val="both"/>
        <w:rPr>
          <w:rFonts w:asciiTheme="minorHAnsi" w:hAnsiTheme="minorHAnsi" w:cstheme="minorHAnsi"/>
          <w:b/>
          <w:bCs/>
          <w:sz w:val="22"/>
          <w:szCs w:val="22"/>
          <w:u w:val="single"/>
        </w:rPr>
      </w:pPr>
      <w:r w:rsidRPr="00B81458">
        <w:rPr>
          <w:rFonts w:asciiTheme="minorHAnsi" w:hAnsiTheme="minorHAnsi" w:cstheme="minorHAnsi"/>
          <w:b/>
          <w:bCs/>
          <w:sz w:val="22"/>
          <w:szCs w:val="22"/>
          <w:u w:val="single"/>
        </w:rPr>
        <w:t>Ad 1.</w:t>
      </w:r>
    </w:p>
    <w:p w14:paraId="50FF7178" w14:textId="77777777" w:rsidR="00DC4D75" w:rsidRPr="00B81458" w:rsidRDefault="00DC4D75" w:rsidP="006F5A0C">
      <w:pPr>
        <w:pStyle w:val="Brezrazmikov"/>
        <w:jc w:val="both"/>
        <w:rPr>
          <w:rFonts w:asciiTheme="minorHAnsi" w:hAnsiTheme="minorHAnsi" w:cstheme="minorHAnsi"/>
          <w:sz w:val="22"/>
          <w:szCs w:val="22"/>
        </w:rPr>
      </w:pPr>
    </w:p>
    <w:p w14:paraId="272EA500" w14:textId="3E5A9247" w:rsidR="00DC4D75" w:rsidRPr="00B81458" w:rsidRDefault="00DC4D75" w:rsidP="006F5A0C">
      <w:pPr>
        <w:pStyle w:val="Brezrazmikov"/>
        <w:jc w:val="both"/>
        <w:rPr>
          <w:rFonts w:asciiTheme="minorHAnsi" w:hAnsiTheme="minorHAnsi" w:cstheme="minorHAnsi"/>
          <w:sz w:val="22"/>
          <w:szCs w:val="22"/>
        </w:rPr>
      </w:pPr>
      <w:r w:rsidRPr="00B81458">
        <w:rPr>
          <w:rFonts w:asciiTheme="minorHAnsi" w:hAnsiTheme="minorHAnsi" w:cstheme="minorHAnsi"/>
          <w:sz w:val="22"/>
          <w:szCs w:val="22"/>
        </w:rPr>
        <w:t xml:space="preserve">Člani </w:t>
      </w:r>
      <w:proofErr w:type="spellStart"/>
      <w:r w:rsidRPr="00B81458">
        <w:rPr>
          <w:rFonts w:asciiTheme="minorHAnsi" w:hAnsiTheme="minorHAnsi" w:cstheme="minorHAnsi"/>
          <w:sz w:val="22"/>
          <w:szCs w:val="22"/>
        </w:rPr>
        <w:t>Kurikularnega</w:t>
      </w:r>
      <w:proofErr w:type="spellEnd"/>
      <w:r w:rsidRPr="00B81458">
        <w:rPr>
          <w:rFonts w:asciiTheme="minorHAnsi" w:hAnsiTheme="minorHAnsi" w:cstheme="minorHAnsi"/>
          <w:sz w:val="22"/>
          <w:szCs w:val="22"/>
        </w:rPr>
        <w:t xml:space="preserve"> sveta so se seznanili s spremenjeno sestavo </w:t>
      </w:r>
      <w:proofErr w:type="spellStart"/>
      <w:r w:rsidRPr="00B81458">
        <w:rPr>
          <w:rFonts w:asciiTheme="minorHAnsi" w:hAnsiTheme="minorHAnsi" w:cstheme="minorHAnsi"/>
          <w:sz w:val="22"/>
          <w:szCs w:val="22"/>
        </w:rPr>
        <w:t>Kurikularnega</w:t>
      </w:r>
      <w:proofErr w:type="spellEnd"/>
      <w:r w:rsidRPr="00B81458">
        <w:rPr>
          <w:rFonts w:asciiTheme="minorHAnsi" w:hAnsiTheme="minorHAnsi" w:cstheme="minorHAnsi"/>
          <w:sz w:val="22"/>
          <w:szCs w:val="22"/>
        </w:rPr>
        <w:t xml:space="preserve"> sveta.</w:t>
      </w:r>
    </w:p>
    <w:p w14:paraId="437CA9CC" w14:textId="77777777" w:rsidR="00DC4D75" w:rsidRPr="00B81458" w:rsidRDefault="00DC4D75" w:rsidP="006F5A0C">
      <w:pPr>
        <w:pStyle w:val="Brezrazmikov"/>
        <w:jc w:val="both"/>
        <w:rPr>
          <w:rFonts w:asciiTheme="minorHAnsi" w:hAnsiTheme="minorHAnsi" w:cstheme="minorHAnsi"/>
          <w:b/>
          <w:sz w:val="22"/>
          <w:szCs w:val="22"/>
        </w:rPr>
      </w:pPr>
    </w:p>
    <w:p w14:paraId="208AC4D0" w14:textId="77777777" w:rsidR="00DC4D75" w:rsidRPr="00B81458" w:rsidRDefault="00DC4D75" w:rsidP="006F5A0C">
      <w:pPr>
        <w:pStyle w:val="Brezrazmikov"/>
        <w:jc w:val="both"/>
        <w:rPr>
          <w:rFonts w:asciiTheme="minorHAnsi" w:hAnsiTheme="minorHAnsi" w:cstheme="minorHAnsi"/>
          <w:sz w:val="22"/>
          <w:szCs w:val="22"/>
        </w:rPr>
      </w:pPr>
      <w:r w:rsidRPr="00B81458">
        <w:rPr>
          <w:rFonts w:asciiTheme="minorHAnsi" w:hAnsiTheme="minorHAnsi" w:cstheme="minorHAnsi"/>
          <w:b/>
          <w:sz w:val="22"/>
          <w:szCs w:val="22"/>
        </w:rPr>
        <w:t>SKLEP 1</w:t>
      </w:r>
      <w:r w:rsidRPr="00B81458">
        <w:rPr>
          <w:rFonts w:asciiTheme="minorHAnsi" w:hAnsiTheme="minorHAnsi" w:cstheme="minorHAnsi"/>
          <w:sz w:val="22"/>
          <w:szCs w:val="22"/>
        </w:rPr>
        <w:t xml:space="preserve">: </w:t>
      </w:r>
    </w:p>
    <w:p w14:paraId="06AD20E7" w14:textId="77777777" w:rsidR="00DC4D75" w:rsidRPr="00B81458" w:rsidRDefault="00DC4D75" w:rsidP="006F5A0C">
      <w:pPr>
        <w:pStyle w:val="Brezrazmikov"/>
        <w:jc w:val="both"/>
        <w:rPr>
          <w:rFonts w:asciiTheme="minorHAnsi" w:hAnsiTheme="minorHAnsi" w:cstheme="minorHAnsi"/>
          <w:sz w:val="22"/>
          <w:szCs w:val="22"/>
        </w:rPr>
      </w:pPr>
      <w:r w:rsidRPr="00B81458">
        <w:rPr>
          <w:rFonts w:asciiTheme="minorHAnsi" w:hAnsiTheme="minorHAnsi" w:cstheme="minorHAnsi"/>
          <w:sz w:val="22"/>
          <w:szCs w:val="22"/>
        </w:rPr>
        <w:t xml:space="preserve">Člani </w:t>
      </w:r>
      <w:proofErr w:type="spellStart"/>
      <w:r w:rsidRPr="00B81458">
        <w:rPr>
          <w:rFonts w:asciiTheme="minorHAnsi" w:hAnsiTheme="minorHAnsi" w:cstheme="minorHAnsi"/>
          <w:sz w:val="22"/>
          <w:szCs w:val="22"/>
        </w:rPr>
        <w:t>Kurikularnega</w:t>
      </w:r>
      <w:proofErr w:type="spellEnd"/>
      <w:r w:rsidRPr="00B81458">
        <w:rPr>
          <w:rFonts w:asciiTheme="minorHAnsi" w:hAnsiTheme="minorHAnsi" w:cstheme="minorHAnsi"/>
          <w:sz w:val="22"/>
          <w:szCs w:val="22"/>
        </w:rPr>
        <w:t xml:space="preserve"> sveta so se seznanili s spremenjeno sestavo </w:t>
      </w:r>
      <w:proofErr w:type="spellStart"/>
      <w:r w:rsidRPr="00B81458">
        <w:rPr>
          <w:rFonts w:asciiTheme="minorHAnsi" w:hAnsiTheme="minorHAnsi" w:cstheme="minorHAnsi"/>
          <w:sz w:val="22"/>
          <w:szCs w:val="22"/>
        </w:rPr>
        <w:t>Kurikularnega</w:t>
      </w:r>
      <w:proofErr w:type="spellEnd"/>
      <w:r w:rsidRPr="00B81458">
        <w:rPr>
          <w:rFonts w:asciiTheme="minorHAnsi" w:hAnsiTheme="minorHAnsi" w:cstheme="minorHAnsi"/>
          <w:sz w:val="22"/>
          <w:szCs w:val="22"/>
        </w:rPr>
        <w:t xml:space="preserve"> sveta </w:t>
      </w:r>
    </w:p>
    <w:p w14:paraId="3AD40061" w14:textId="77777777" w:rsidR="00DC4D75" w:rsidRPr="00B81458" w:rsidRDefault="00DC4D75" w:rsidP="006F5A0C">
      <w:pPr>
        <w:pStyle w:val="Brezrazmikov"/>
        <w:jc w:val="both"/>
        <w:rPr>
          <w:rFonts w:asciiTheme="minorHAnsi" w:hAnsiTheme="minorHAnsi" w:cstheme="minorHAnsi"/>
          <w:sz w:val="22"/>
          <w:szCs w:val="22"/>
        </w:rPr>
      </w:pPr>
    </w:p>
    <w:p w14:paraId="721F677F" w14:textId="77777777" w:rsidR="00DC4D75" w:rsidRPr="00B81458" w:rsidRDefault="00DC4D75" w:rsidP="006F5A0C">
      <w:pPr>
        <w:autoSpaceDE w:val="0"/>
        <w:autoSpaceDN w:val="0"/>
        <w:adjustRightInd w:val="0"/>
        <w:spacing w:line="240" w:lineRule="auto"/>
        <w:jc w:val="both"/>
        <w:rPr>
          <w:rFonts w:asciiTheme="minorHAnsi" w:hAnsiTheme="minorHAnsi" w:cstheme="minorHAnsi"/>
          <w:sz w:val="22"/>
          <w:szCs w:val="22"/>
        </w:rPr>
      </w:pPr>
      <w:r w:rsidRPr="00B81458">
        <w:rPr>
          <w:rFonts w:asciiTheme="minorHAnsi" w:hAnsiTheme="minorHAnsi" w:cstheme="minorHAnsi"/>
          <w:sz w:val="22"/>
          <w:szCs w:val="22"/>
        </w:rPr>
        <w:t>Sklep je bil potrjen soglasno.</w:t>
      </w:r>
    </w:p>
    <w:p w14:paraId="39D2604F" w14:textId="77777777" w:rsidR="00DC4D75" w:rsidRPr="00B81458" w:rsidRDefault="00DC4D75" w:rsidP="006F5A0C">
      <w:pPr>
        <w:autoSpaceDE w:val="0"/>
        <w:autoSpaceDN w:val="0"/>
        <w:adjustRightInd w:val="0"/>
        <w:spacing w:line="240" w:lineRule="auto"/>
        <w:jc w:val="both"/>
        <w:rPr>
          <w:rFonts w:asciiTheme="minorHAnsi" w:hAnsiTheme="minorHAnsi" w:cstheme="minorHAnsi"/>
          <w:sz w:val="22"/>
          <w:szCs w:val="22"/>
        </w:rPr>
      </w:pPr>
    </w:p>
    <w:p w14:paraId="724726D2" w14:textId="77777777" w:rsidR="00DC4D75" w:rsidRPr="00B81458" w:rsidRDefault="00DC4D75" w:rsidP="006F5A0C">
      <w:pPr>
        <w:pStyle w:val="Brezrazmikov"/>
        <w:jc w:val="both"/>
        <w:rPr>
          <w:rFonts w:asciiTheme="minorHAnsi" w:hAnsiTheme="minorHAnsi" w:cstheme="minorHAnsi"/>
          <w:b/>
          <w:bCs/>
          <w:sz w:val="22"/>
          <w:szCs w:val="22"/>
          <w:u w:val="single"/>
        </w:rPr>
      </w:pPr>
      <w:r w:rsidRPr="00B81458">
        <w:rPr>
          <w:rFonts w:asciiTheme="minorHAnsi" w:hAnsiTheme="minorHAnsi" w:cstheme="minorHAnsi"/>
          <w:b/>
          <w:bCs/>
          <w:sz w:val="22"/>
          <w:szCs w:val="22"/>
          <w:u w:val="single"/>
        </w:rPr>
        <w:t>Ad 2.</w:t>
      </w:r>
    </w:p>
    <w:p w14:paraId="2EA94AB0" w14:textId="77777777" w:rsidR="00DC4D75" w:rsidRPr="00B81458" w:rsidRDefault="00DC4D75" w:rsidP="006F5A0C">
      <w:pPr>
        <w:pStyle w:val="Brezrazmikov"/>
        <w:jc w:val="both"/>
        <w:rPr>
          <w:rFonts w:asciiTheme="minorHAnsi" w:hAnsiTheme="minorHAnsi" w:cstheme="minorHAnsi"/>
          <w:sz w:val="22"/>
          <w:szCs w:val="22"/>
        </w:rPr>
      </w:pPr>
      <w:r w:rsidRPr="00B81458">
        <w:rPr>
          <w:rFonts w:asciiTheme="minorHAnsi" w:hAnsiTheme="minorHAnsi" w:cstheme="minorHAnsi"/>
          <w:sz w:val="22"/>
          <w:szCs w:val="22"/>
        </w:rPr>
        <w:t xml:space="preserve">Člani </w:t>
      </w:r>
      <w:proofErr w:type="spellStart"/>
      <w:r w:rsidRPr="00B81458">
        <w:rPr>
          <w:rFonts w:asciiTheme="minorHAnsi" w:hAnsiTheme="minorHAnsi" w:cstheme="minorHAnsi"/>
          <w:sz w:val="22"/>
          <w:szCs w:val="22"/>
        </w:rPr>
        <w:t>Kurikularnega</w:t>
      </w:r>
      <w:proofErr w:type="spellEnd"/>
      <w:r w:rsidRPr="00B81458">
        <w:rPr>
          <w:rFonts w:asciiTheme="minorHAnsi" w:hAnsiTheme="minorHAnsi" w:cstheme="minorHAnsi"/>
          <w:sz w:val="22"/>
          <w:szCs w:val="22"/>
        </w:rPr>
        <w:t xml:space="preserve"> sveta so se seznanili z zapisnikom 3. seje. </w:t>
      </w:r>
    </w:p>
    <w:p w14:paraId="2FA31A47" w14:textId="77777777" w:rsidR="00DC4D75" w:rsidRPr="00B81458" w:rsidRDefault="00DC4D75" w:rsidP="006F5A0C">
      <w:pPr>
        <w:pStyle w:val="Brezrazmikov"/>
        <w:jc w:val="both"/>
        <w:rPr>
          <w:rFonts w:asciiTheme="minorHAnsi" w:hAnsiTheme="minorHAnsi" w:cstheme="minorHAnsi"/>
          <w:sz w:val="22"/>
          <w:szCs w:val="22"/>
        </w:rPr>
      </w:pPr>
    </w:p>
    <w:p w14:paraId="1F33F58E" w14:textId="77777777" w:rsidR="00DC4D75" w:rsidRPr="00B81458" w:rsidRDefault="00DC4D75" w:rsidP="006F5A0C">
      <w:pPr>
        <w:pStyle w:val="Brezrazmikov"/>
        <w:jc w:val="both"/>
        <w:rPr>
          <w:rFonts w:asciiTheme="minorHAnsi" w:hAnsiTheme="minorHAnsi" w:cstheme="minorHAnsi"/>
          <w:sz w:val="22"/>
          <w:szCs w:val="22"/>
        </w:rPr>
      </w:pPr>
      <w:r w:rsidRPr="00B81458">
        <w:rPr>
          <w:rFonts w:asciiTheme="minorHAnsi" w:hAnsiTheme="minorHAnsi" w:cstheme="minorHAnsi"/>
          <w:sz w:val="22"/>
          <w:szCs w:val="22"/>
        </w:rPr>
        <w:t>Pripomb ni bilo.</w:t>
      </w:r>
    </w:p>
    <w:p w14:paraId="2760014F" w14:textId="77777777" w:rsidR="00DC4D75" w:rsidRPr="00B81458" w:rsidRDefault="00DC4D75" w:rsidP="006F5A0C">
      <w:pPr>
        <w:pStyle w:val="Brezrazmikov"/>
        <w:jc w:val="both"/>
        <w:rPr>
          <w:rFonts w:asciiTheme="minorHAnsi" w:hAnsiTheme="minorHAnsi" w:cstheme="minorHAnsi"/>
          <w:b/>
          <w:sz w:val="22"/>
          <w:szCs w:val="22"/>
        </w:rPr>
      </w:pPr>
    </w:p>
    <w:p w14:paraId="291EFA6F" w14:textId="77777777" w:rsidR="00DC4D75" w:rsidRPr="00B81458" w:rsidRDefault="00DC4D75" w:rsidP="006F5A0C">
      <w:pPr>
        <w:pStyle w:val="Brezrazmikov"/>
        <w:jc w:val="both"/>
        <w:rPr>
          <w:rFonts w:asciiTheme="minorHAnsi" w:hAnsiTheme="minorHAnsi" w:cstheme="minorHAnsi"/>
          <w:sz w:val="22"/>
          <w:szCs w:val="22"/>
        </w:rPr>
      </w:pPr>
      <w:r w:rsidRPr="00B81458">
        <w:rPr>
          <w:rFonts w:asciiTheme="minorHAnsi" w:hAnsiTheme="minorHAnsi" w:cstheme="minorHAnsi"/>
          <w:b/>
          <w:sz w:val="22"/>
          <w:szCs w:val="22"/>
        </w:rPr>
        <w:t>SKLEP 2</w:t>
      </w:r>
      <w:r w:rsidRPr="00B81458">
        <w:rPr>
          <w:rFonts w:asciiTheme="minorHAnsi" w:hAnsiTheme="minorHAnsi" w:cstheme="minorHAnsi"/>
          <w:sz w:val="22"/>
          <w:szCs w:val="22"/>
        </w:rPr>
        <w:t xml:space="preserve">: </w:t>
      </w:r>
    </w:p>
    <w:p w14:paraId="247A39C9" w14:textId="77777777" w:rsidR="00DC4D75" w:rsidRPr="00B81458" w:rsidRDefault="00DC4D75" w:rsidP="006F5A0C">
      <w:pPr>
        <w:pStyle w:val="Brezrazmikov"/>
        <w:jc w:val="both"/>
        <w:rPr>
          <w:rFonts w:asciiTheme="minorHAnsi" w:hAnsiTheme="minorHAnsi" w:cstheme="minorHAnsi"/>
          <w:sz w:val="22"/>
          <w:szCs w:val="22"/>
        </w:rPr>
      </w:pPr>
      <w:r w:rsidRPr="00B81458">
        <w:rPr>
          <w:rFonts w:asciiTheme="minorHAnsi" w:hAnsiTheme="minorHAnsi" w:cstheme="minorHAnsi"/>
          <w:sz w:val="22"/>
          <w:szCs w:val="22"/>
        </w:rPr>
        <w:t>Zapisnik 3. seje je bil potrjen soglasno.</w:t>
      </w:r>
    </w:p>
    <w:p w14:paraId="0007961C" w14:textId="77777777" w:rsidR="00DC4D75" w:rsidRPr="00B81458" w:rsidRDefault="00DC4D75" w:rsidP="006F5A0C">
      <w:pPr>
        <w:autoSpaceDE w:val="0"/>
        <w:autoSpaceDN w:val="0"/>
        <w:adjustRightInd w:val="0"/>
        <w:spacing w:line="240" w:lineRule="auto"/>
        <w:jc w:val="both"/>
        <w:rPr>
          <w:rFonts w:asciiTheme="minorHAnsi" w:hAnsiTheme="minorHAnsi" w:cstheme="minorHAnsi"/>
          <w:b/>
          <w:sz w:val="22"/>
          <w:szCs w:val="22"/>
          <w:u w:val="single"/>
        </w:rPr>
      </w:pPr>
    </w:p>
    <w:p w14:paraId="7D2A5B44" w14:textId="77777777" w:rsidR="00DC4D75" w:rsidRPr="00B81458" w:rsidRDefault="00DC4D75" w:rsidP="006F5A0C">
      <w:pPr>
        <w:autoSpaceDE w:val="0"/>
        <w:autoSpaceDN w:val="0"/>
        <w:adjustRightInd w:val="0"/>
        <w:spacing w:line="240" w:lineRule="auto"/>
        <w:jc w:val="both"/>
        <w:rPr>
          <w:rFonts w:asciiTheme="minorHAnsi" w:hAnsiTheme="minorHAnsi" w:cstheme="minorHAnsi"/>
          <w:b/>
          <w:sz w:val="22"/>
          <w:szCs w:val="22"/>
          <w:u w:val="single"/>
        </w:rPr>
      </w:pPr>
      <w:r w:rsidRPr="00B81458">
        <w:rPr>
          <w:rFonts w:asciiTheme="minorHAnsi" w:hAnsiTheme="minorHAnsi" w:cstheme="minorHAnsi"/>
          <w:b/>
          <w:sz w:val="22"/>
          <w:szCs w:val="22"/>
          <w:u w:val="single"/>
        </w:rPr>
        <w:t>Ad 3.</w:t>
      </w:r>
    </w:p>
    <w:p w14:paraId="5CFC3E41" w14:textId="77777777" w:rsidR="00DC4D75" w:rsidRPr="00B81458" w:rsidRDefault="00DC4D75" w:rsidP="006F5A0C">
      <w:pPr>
        <w:autoSpaceDE w:val="0"/>
        <w:autoSpaceDN w:val="0"/>
        <w:adjustRightInd w:val="0"/>
        <w:spacing w:line="240" w:lineRule="auto"/>
        <w:jc w:val="both"/>
        <w:rPr>
          <w:rFonts w:asciiTheme="minorHAnsi" w:hAnsiTheme="minorHAnsi" w:cstheme="minorHAnsi"/>
          <w:sz w:val="22"/>
          <w:szCs w:val="22"/>
        </w:rPr>
      </w:pPr>
      <w:r w:rsidRPr="00B81458">
        <w:rPr>
          <w:rFonts w:asciiTheme="minorHAnsi" w:hAnsiTheme="minorHAnsi" w:cstheme="minorHAnsi"/>
          <w:sz w:val="22"/>
          <w:szCs w:val="22"/>
        </w:rPr>
        <w:t xml:space="preserve">Poslovnik </w:t>
      </w:r>
      <w:proofErr w:type="spellStart"/>
      <w:r w:rsidRPr="00B81458">
        <w:rPr>
          <w:rFonts w:asciiTheme="minorHAnsi" w:hAnsiTheme="minorHAnsi" w:cstheme="minorHAnsi"/>
          <w:sz w:val="22"/>
          <w:szCs w:val="22"/>
        </w:rPr>
        <w:t>Kurikularnega</w:t>
      </w:r>
      <w:proofErr w:type="spellEnd"/>
      <w:r w:rsidRPr="00B81458">
        <w:rPr>
          <w:rFonts w:asciiTheme="minorHAnsi" w:hAnsiTheme="minorHAnsi" w:cstheme="minorHAnsi"/>
          <w:sz w:val="22"/>
          <w:szCs w:val="22"/>
        </w:rPr>
        <w:t xml:space="preserve"> sveta </w:t>
      </w:r>
    </w:p>
    <w:p w14:paraId="53ED3BDF" w14:textId="77777777" w:rsidR="00DC4D75" w:rsidRPr="00B81458" w:rsidRDefault="00DC4D75" w:rsidP="006F5A0C">
      <w:pPr>
        <w:autoSpaceDE w:val="0"/>
        <w:autoSpaceDN w:val="0"/>
        <w:adjustRightInd w:val="0"/>
        <w:spacing w:line="240" w:lineRule="auto"/>
        <w:jc w:val="both"/>
        <w:rPr>
          <w:rFonts w:asciiTheme="minorHAnsi" w:hAnsiTheme="minorHAnsi" w:cstheme="minorHAnsi"/>
          <w:sz w:val="22"/>
          <w:szCs w:val="22"/>
        </w:rPr>
      </w:pPr>
    </w:p>
    <w:p w14:paraId="4F1EC84E" w14:textId="4A0F83BC" w:rsidR="00DC4D75" w:rsidRPr="00B81458" w:rsidRDefault="00DC4D75" w:rsidP="006F5A0C">
      <w:pPr>
        <w:autoSpaceDE w:val="0"/>
        <w:autoSpaceDN w:val="0"/>
        <w:adjustRightInd w:val="0"/>
        <w:spacing w:line="240" w:lineRule="auto"/>
        <w:jc w:val="both"/>
        <w:rPr>
          <w:rFonts w:asciiTheme="minorHAnsi" w:hAnsiTheme="minorHAnsi" w:cstheme="minorHAnsi"/>
          <w:sz w:val="22"/>
          <w:szCs w:val="22"/>
        </w:rPr>
      </w:pPr>
      <w:r w:rsidRPr="00B81458">
        <w:rPr>
          <w:rFonts w:asciiTheme="minorHAnsi" w:hAnsiTheme="minorHAnsi" w:cstheme="minorHAnsi"/>
          <w:sz w:val="22"/>
          <w:szCs w:val="22"/>
        </w:rPr>
        <w:t xml:space="preserve">Na 3. seji </w:t>
      </w:r>
      <w:proofErr w:type="spellStart"/>
      <w:r w:rsidRPr="00B81458">
        <w:rPr>
          <w:rFonts w:asciiTheme="minorHAnsi" w:hAnsiTheme="minorHAnsi" w:cstheme="minorHAnsi"/>
          <w:sz w:val="22"/>
          <w:szCs w:val="22"/>
        </w:rPr>
        <w:t>Kurikularnega</w:t>
      </w:r>
      <w:proofErr w:type="spellEnd"/>
      <w:r w:rsidRPr="00B81458">
        <w:rPr>
          <w:rFonts w:asciiTheme="minorHAnsi" w:hAnsiTheme="minorHAnsi" w:cstheme="minorHAnsi"/>
          <w:sz w:val="22"/>
          <w:szCs w:val="22"/>
        </w:rPr>
        <w:t xml:space="preserve"> sveta podane pripombe k predlogu poslovnika so bile upoštevane v pripravljenem predlogu, člani v skladu s sklepom 4 na navedeni seji do dne 5.</w:t>
      </w:r>
      <w:r w:rsidR="001C725C">
        <w:rPr>
          <w:rFonts w:asciiTheme="minorHAnsi" w:hAnsiTheme="minorHAnsi" w:cstheme="minorHAnsi"/>
          <w:sz w:val="22"/>
          <w:szCs w:val="22"/>
        </w:rPr>
        <w:t xml:space="preserve"> </w:t>
      </w:r>
      <w:r w:rsidRPr="00B81458">
        <w:rPr>
          <w:rFonts w:asciiTheme="minorHAnsi" w:hAnsiTheme="minorHAnsi" w:cstheme="minorHAnsi"/>
          <w:sz w:val="22"/>
          <w:szCs w:val="22"/>
        </w:rPr>
        <w:t>1.</w:t>
      </w:r>
      <w:r w:rsidR="001C725C">
        <w:rPr>
          <w:rFonts w:asciiTheme="minorHAnsi" w:hAnsiTheme="minorHAnsi" w:cstheme="minorHAnsi"/>
          <w:sz w:val="22"/>
          <w:szCs w:val="22"/>
        </w:rPr>
        <w:t xml:space="preserve"> </w:t>
      </w:r>
      <w:r w:rsidRPr="00B81458">
        <w:rPr>
          <w:rFonts w:asciiTheme="minorHAnsi" w:hAnsiTheme="minorHAnsi" w:cstheme="minorHAnsi"/>
          <w:sz w:val="22"/>
          <w:szCs w:val="22"/>
        </w:rPr>
        <w:t>2023 niso podali dodatnih pripomb.</w:t>
      </w:r>
    </w:p>
    <w:p w14:paraId="6AF7408F" w14:textId="77777777" w:rsidR="00DC4D75" w:rsidRPr="00B81458" w:rsidRDefault="00DC4D75" w:rsidP="006F5A0C">
      <w:pPr>
        <w:autoSpaceDE w:val="0"/>
        <w:autoSpaceDN w:val="0"/>
        <w:adjustRightInd w:val="0"/>
        <w:spacing w:line="240" w:lineRule="auto"/>
        <w:jc w:val="both"/>
        <w:rPr>
          <w:rFonts w:asciiTheme="minorHAnsi" w:hAnsiTheme="minorHAnsi" w:cstheme="minorHAnsi"/>
          <w:sz w:val="22"/>
          <w:szCs w:val="22"/>
        </w:rPr>
      </w:pPr>
    </w:p>
    <w:p w14:paraId="2A74A131" w14:textId="77777777" w:rsidR="00DC4D75" w:rsidRPr="00B81458" w:rsidRDefault="00DC4D75" w:rsidP="006F5A0C">
      <w:pPr>
        <w:autoSpaceDE w:val="0"/>
        <w:autoSpaceDN w:val="0"/>
        <w:adjustRightInd w:val="0"/>
        <w:spacing w:line="240" w:lineRule="auto"/>
        <w:jc w:val="both"/>
        <w:rPr>
          <w:rFonts w:asciiTheme="minorHAnsi" w:hAnsiTheme="minorHAnsi" w:cstheme="minorHAnsi"/>
          <w:sz w:val="22"/>
          <w:szCs w:val="22"/>
        </w:rPr>
      </w:pPr>
      <w:r w:rsidRPr="00B81458">
        <w:rPr>
          <w:rFonts w:asciiTheme="minorHAnsi" w:hAnsiTheme="minorHAnsi" w:cstheme="minorHAnsi"/>
          <w:sz w:val="22"/>
          <w:szCs w:val="22"/>
        </w:rPr>
        <w:t xml:space="preserve">Jasna Rojc izpostavi, da je glede na naravo dela predlagano, da se spremeni zapis v drugem odstavku 7. člena poslovnika, ki se sedaj glasi: »Predsednik sklicuje seje sveta glede na potrebe procesa </w:t>
      </w:r>
      <w:proofErr w:type="spellStart"/>
      <w:r w:rsidRPr="00B81458">
        <w:rPr>
          <w:rFonts w:asciiTheme="minorHAnsi" w:hAnsiTheme="minorHAnsi" w:cstheme="minorHAnsi"/>
          <w:sz w:val="22"/>
          <w:szCs w:val="22"/>
        </w:rPr>
        <w:t>kurikularne</w:t>
      </w:r>
      <w:proofErr w:type="spellEnd"/>
      <w:r w:rsidRPr="00B81458">
        <w:rPr>
          <w:rFonts w:asciiTheme="minorHAnsi" w:hAnsiTheme="minorHAnsi" w:cstheme="minorHAnsi"/>
          <w:sz w:val="22"/>
          <w:szCs w:val="22"/>
        </w:rPr>
        <w:t xml:space="preserve"> prenove.«, s čimer  prisotni soglašajo.</w:t>
      </w:r>
    </w:p>
    <w:p w14:paraId="5758965D" w14:textId="77777777" w:rsidR="00DC4D75" w:rsidRPr="00B81458" w:rsidRDefault="00DC4D75" w:rsidP="006F5A0C">
      <w:pPr>
        <w:autoSpaceDE w:val="0"/>
        <w:autoSpaceDN w:val="0"/>
        <w:adjustRightInd w:val="0"/>
        <w:spacing w:line="240" w:lineRule="auto"/>
        <w:jc w:val="both"/>
        <w:rPr>
          <w:rFonts w:asciiTheme="minorHAnsi" w:hAnsiTheme="minorHAnsi" w:cstheme="minorHAnsi"/>
          <w:sz w:val="22"/>
          <w:szCs w:val="22"/>
        </w:rPr>
      </w:pPr>
    </w:p>
    <w:p w14:paraId="7C8D4526" w14:textId="77777777" w:rsidR="00DC4D75" w:rsidRPr="00B81458" w:rsidRDefault="00DC4D75" w:rsidP="006F5A0C">
      <w:pPr>
        <w:pStyle w:val="Brezrazmikov"/>
        <w:jc w:val="both"/>
        <w:rPr>
          <w:rFonts w:asciiTheme="minorHAnsi" w:hAnsiTheme="minorHAnsi" w:cstheme="minorHAnsi"/>
          <w:b/>
          <w:sz w:val="22"/>
          <w:szCs w:val="22"/>
        </w:rPr>
      </w:pPr>
      <w:r w:rsidRPr="00B81458">
        <w:rPr>
          <w:rFonts w:asciiTheme="minorHAnsi" w:hAnsiTheme="minorHAnsi" w:cstheme="minorHAnsi"/>
          <w:b/>
          <w:sz w:val="22"/>
          <w:szCs w:val="22"/>
        </w:rPr>
        <w:t xml:space="preserve">SKLEP 3: </w:t>
      </w:r>
    </w:p>
    <w:p w14:paraId="52A2BB10" w14:textId="77777777" w:rsidR="00DC4D75" w:rsidRPr="00B81458" w:rsidRDefault="00DC4D75" w:rsidP="006F5A0C">
      <w:pPr>
        <w:pStyle w:val="Brezrazmikov"/>
        <w:jc w:val="both"/>
        <w:rPr>
          <w:rFonts w:asciiTheme="minorHAnsi" w:hAnsiTheme="minorHAnsi" w:cstheme="minorHAnsi"/>
          <w:bCs/>
          <w:sz w:val="22"/>
          <w:szCs w:val="22"/>
        </w:rPr>
      </w:pPr>
      <w:proofErr w:type="spellStart"/>
      <w:r w:rsidRPr="00B81458">
        <w:rPr>
          <w:rFonts w:asciiTheme="minorHAnsi" w:hAnsiTheme="minorHAnsi" w:cstheme="minorHAnsi"/>
          <w:bCs/>
          <w:sz w:val="22"/>
          <w:szCs w:val="22"/>
        </w:rPr>
        <w:t>Kurikularni</w:t>
      </w:r>
      <w:proofErr w:type="spellEnd"/>
      <w:r w:rsidRPr="00B81458">
        <w:rPr>
          <w:rFonts w:asciiTheme="minorHAnsi" w:hAnsiTheme="minorHAnsi" w:cstheme="minorHAnsi"/>
          <w:bCs/>
          <w:sz w:val="22"/>
          <w:szCs w:val="22"/>
        </w:rPr>
        <w:t xml:space="preserve"> svet sprejme Poslovnik </w:t>
      </w:r>
      <w:proofErr w:type="spellStart"/>
      <w:r w:rsidRPr="00B81458">
        <w:rPr>
          <w:rFonts w:asciiTheme="minorHAnsi" w:hAnsiTheme="minorHAnsi" w:cstheme="minorHAnsi"/>
          <w:bCs/>
          <w:sz w:val="22"/>
          <w:szCs w:val="22"/>
        </w:rPr>
        <w:t>Kurikularnega</w:t>
      </w:r>
      <w:proofErr w:type="spellEnd"/>
      <w:r w:rsidRPr="00B81458">
        <w:rPr>
          <w:rFonts w:asciiTheme="minorHAnsi" w:hAnsiTheme="minorHAnsi" w:cstheme="minorHAnsi"/>
          <w:bCs/>
          <w:sz w:val="22"/>
          <w:szCs w:val="22"/>
        </w:rPr>
        <w:t xml:space="preserve"> sveta.</w:t>
      </w:r>
    </w:p>
    <w:p w14:paraId="47EF432F" w14:textId="77777777" w:rsidR="00DC4D75" w:rsidRPr="00B81458" w:rsidRDefault="00DC4D75" w:rsidP="006F5A0C">
      <w:pPr>
        <w:pStyle w:val="Brezrazmikov"/>
        <w:jc w:val="both"/>
        <w:rPr>
          <w:rFonts w:asciiTheme="minorHAnsi" w:hAnsiTheme="minorHAnsi" w:cstheme="minorHAnsi"/>
          <w:b/>
          <w:sz w:val="22"/>
          <w:szCs w:val="22"/>
        </w:rPr>
      </w:pPr>
    </w:p>
    <w:p w14:paraId="7F07CF08" w14:textId="77777777" w:rsidR="00DC4D75" w:rsidRPr="00B81458" w:rsidRDefault="00DC4D75" w:rsidP="006F5A0C">
      <w:pPr>
        <w:pStyle w:val="Brezrazmikov"/>
        <w:jc w:val="both"/>
        <w:rPr>
          <w:rFonts w:asciiTheme="minorHAnsi" w:hAnsiTheme="minorHAnsi" w:cstheme="minorHAnsi"/>
          <w:sz w:val="22"/>
          <w:szCs w:val="22"/>
        </w:rPr>
      </w:pPr>
      <w:r w:rsidRPr="00B81458">
        <w:rPr>
          <w:rFonts w:asciiTheme="minorHAnsi" w:hAnsiTheme="minorHAnsi" w:cstheme="minorHAnsi"/>
          <w:sz w:val="22"/>
          <w:szCs w:val="22"/>
        </w:rPr>
        <w:t xml:space="preserve">Sklep je bil sprejet soglasno. </w:t>
      </w:r>
    </w:p>
    <w:p w14:paraId="699E746B" w14:textId="77777777" w:rsidR="00DC4D75" w:rsidRPr="00B81458" w:rsidRDefault="00DC4D75" w:rsidP="006F5A0C">
      <w:pPr>
        <w:pStyle w:val="Brezrazmikov"/>
        <w:jc w:val="both"/>
        <w:rPr>
          <w:rFonts w:asciiTheme="minorHAnsi" w:hAnsiTheme="minorHAnsi" w:cstheme="minorHAnsi"/>
          <w:sz w:val="22"/>
          <w:szCs w:val="22"/>
        </w:rPr>
      </w:pPr>
    </w:p>
    <w:p w14:paraId="7EE5194A" w14:textId="77777777" w:rsidR="00DC4D75" w:rsidRPr="00B81458" w:rsidRDefault="00DC4D75" w:rsidP="006F5A0C">
      <w:pPr>
        <w:autoSpaceDE w:val="0"/>
        <w:autoSpaceDN w:val="0"/>
        <w:adjustRightInd w:val="0"/>
        <w:spacing w:line="240" w:lineRule="auto"/>
        <w:jc w:val="both"/>
        <w:rPr>
          <w:rFonts w:asciiTheme="minorHAnsi" w:hAnsiTheme="minorHAnsi" w:cstheme="minorHAnsi"/>
          <w:b/>
          <w:color w:val="000000"/>
          <w:sz w:val="22"/>
          <w:szCs w:val="22"/>
          <w:lang w:eastAsia="sl-SI"/>
        </w:rPr>
      </w:pPr>
      <w:r w:rsidRPr="00B81458">
        <w:rPr>
          <w:rFonts w:asciiTheme="minorHAnsi" w:hAnsiTheme="minorHAnsi" w:cstheme="minorHAnsi"/>
          <w:b/>
          <w:color w:val="000000"/>
          <w:sz w:val="22"/>
          <w:szCs w:val="22"/>
          <w:u w:val="single"/>
          <w:lang w:eastAsia="sl-SI"/>
        </w:rPr>
        <w:t>Ad 4.</w:t>
      </w:r>
      <w:r w:rsidRPr="00B81458">
        <w:rPr>
          <w:rFonts w:asciiTheme="minorHAnsi" w:hAnsiTheme="minorHAnsi" w:cstheme="minorHAnsi"/>
          <w:b/>
          <w:color w:val="000000"/>
          <w:sz w:val="22"/>
          <w:szCs w:val="22"/>
          <w:lang w:eastAsia="sl-SI"/>
        </w:rPr>
        <w:t xml:space="preserve"> </w:t>
      </w:r>
    </w:p>
    <w:p w14:paraId="360825B8" w14:textId="632CD940" w:rsidR="00DC4D75" w:rsidRPr="00B81458" w:rsidRDefault="00DC4D75" w:rsidP="006F5A0C">
      <w:pPr>
        <w:autoSpaceDE w:val="0"/>
        <w:autoSpaceDN w:val="0"/>
        <w:adjustRightInd w:val="0"/>
        <w:spacing w:line="240" w:lineRule="auto"/>
        <w:jc w:val="both"/>
        <w:rPr>
          <w:rFonts w:asciiTheme="minorHAnsi" w:hAnsiTheme="minorHAnsi" w:cstheme="minorHAnsi"/>
          <w:color w:val="000000"/>
          <w:sz w:val="22"/>
          <w:szCs w:val="22"/>
          <w:lang w:eastAsia="sl-SI"/>
        </w:rPr>
      </w:pPr>
      <w:r w:rsidRPr="00B81458">
        <w:rPr>
          <w:rFonts w:asciiTheme="minorHAnsi" w:hAnsiTheme="minorHAnsi" w:cstheme="minorHAnsi"/>
          <w:color w:val="000000"/>
          <w:sz w:val="22"/>
          <w:szCs w:val="22"/>
          <w:lang w:eastAsia="sl-SI"/>
        </w:rPr>
        <w:t xml:space="preserve">Informacije o poteku procesa prenove programskih dokumentov (poročilo o realizaciji načrtovanih aktivnosti za preteklo obdobje in načrtovane aktivnosti s </w:t>
      </w:r>
      <w:proofErr w:type="spellStart"/>
      <w:r w:rsidRPr="00B81458">
        <w:rPr>
          <w:rFonts w:asciiTheme="minorHAnsi" w:hAnsiTheme="minorHAnsi" w:cstheme="minorHAnsi"/>
          <w:color w:val="000000"/>
          <w:sz w:val="22"/>
          <w:szCs w:val="22"/>
          <w:lang w:eastAsia="sl-SI"/>
        </w:rPr>
        <w:t>časovnico</w:t>
      </w:r>
      <w:proofErr w:type="spellEnd"/>
      <w:r w:rsidR="001C725C">
        <w:rPr>
          <w:rFonts w:asciiTheme="minorHAnsi" w:hAnsiTheme="minorHAnsi" w:cstheme="minorHAnsi"/>
          <w:color w:val="000000"/>
          <w:sz w:val="22"/>
          <w:szCs w:val="22"/>
          <w:lang w:eastAsia="sl-SI"/>
        </w:rPr>
        <w:t>).</w:t>
      </w:r>
    </w:p>
    <w:p w14:paraId="719BC4CE" w14:textId="77777777" w:rsidR="00DC4D75" w:rsidRPr="00B81458" w:rsidRDefault="00DC4D75" w:rsidP="006F5A0C">
      <w:pPr>
        <w:autoSpaceDE w:val="0"/>
        <w:autoSpaceDN w:val="0"/>
        <w:adjustRightInd w:val="0"/>
        <w:spacing w:line="240" w:lineRule="auto"/>
        <w:jc w:val="both"/>
        <w:rPr>
          <w:rFonts w:asciiTheme="minorHAnsi" w:hAnsiTheme="minorHAnsi" w:cstheme="minorHAnsi"/>
          <w:color w:val="000000"/>
          <w:sz w:val="22"/>
          <w:szCs w:val="22"/>
          <w:lang w:eastAsia="sl-SI"/>
        </w:rPr>
      </w:pPr>
    </w:p>
    <w:p w14:paraId="24BC0F65" w14:textId="77777777" w:rsidR="007317B0" w:rsidRDefault="00DC4D75" w:rsidP="006F5A0C">
      <w:pPr>
        <w:autoSpaceDE w:val="0"/>
        <w:autoSpaceDN w:val="0"/>
        <w:adjustRightInd w:val="0"/>
        <w:spacing w:line="240" w:lineRule="auto"/>
        <w:jc w:val="both"/>
        <w:rPr>
          <w:rFonts w:asciiTheme="minorHAnsi" w:hAnsiTheme="minorHAnsi" w:cstheme="minorHAnsi"/>
          <w:color w:val="000000"/>
          <w:sz w:val="22"/>
          <w:szCs w:val="22"/>
          <w:lang w:eastAsia="sl-SI"/>
        </w:rPr>
      </w:pPr>
      <w:r w:rsidRPr="00B81458">
        <w:rPr>
          <w:rFonts w:asciiTheme="minorHAnsi" w:hAnsiTheme="minorHAnsi" w:cstheme="minorHAnsi"/>
          <w:color w:val="000000"/>
          <w:sz w:val="22"/>
          <w:szCs w:val="22"/>
          <w:lang w:eastAsia="sl-SI"/>
        </w:rPr>
        <w:t xml:space="preserve">Uvodno predstavitev </w:t>
      </w:r>
      <w:r w:rsidR="00B81458">
        <w:rPr>
          <w:rFonts w:asciiTheme="minorHAnsi" w:hAnsiTheme="minorHAnsi" w:cstheme="minorHAnsi"/>
          <w:color w:val="000000"/>
          <w:sz w:val="22"/>
          <w:szCs w:val="22"/>
          <w:lang w:eastAsia="sl-SI"/>
        </w:rPr>
        <w:t>je podal d</w:t>
      </w:r>
      <w:r w:rsidRPr="00B81458">
        <w:rPr>
          <w:rFonts w:asciiTheme="minorHAnsi" w:hAnsiTheme="minorHAnsi" w:cstheme="minorHAnsi"/>
          <w:color w:val="000000"/>
          <w:sz w:val="22"/>
          <w:szCs w:val="22"/>
          <w:lang w:eastAsia="sl-SI"/>
        </w:rPr>
        <w:t>r. Vinko Loga</w:t>
      </w:r>
      <w:r w:rsidR="007317B0">
        <w:rPr>
          <w:rFonts w:asciiTheme="minorHAnsi" w:hAnsiTheme="minorHAnsi" w:cstheme="minorHAnsi"/>
          <w:color w:val="000000"/>
          <w:sz w:val="22"/>
          <w:szCs w:val="22"/>
          <w:lang w:eastAsia="sl-SI"/>
        </w:rPr>
        <w:t>j.</w:t>
      </w:r>
    </w:p>
    <w:p w14:paraId="75BA47C6" w14:textId="77777777" w:rsidR="007317B0" w:rsidRDefault="007317B0" w:rsidP="006F5A0C">
      <w:pPr>
        <w:autoSpaceDE w:val="0"/>
        <w:autoSpaceDN w:val="0"/>
        <w:adjustRightInd w:val="0"/>
        <w:spacing w:line="240" w:lineRule="auto"/>
        <w:jc w:val="both"/>
        <w:rPr>
          <w:rFonts w:asciiTheme="minorHAnsi" w:hAnsiTheme="minorHAnsi" w:cstheme="minorHAnsi"/>
          <w:color w:val="000000"/>
          <w:sz w:val="22"/>
          <w:szCs w:val="22"/>
          <w:lang w:eastAsia="sl-SI"/>
        </w:rPr>
      </w:pPr>
    </w:p>
    <w:p w14:paraId="77B40483" w14:textId="5947BB08" w:rsidR="00DC4D75" w:rsidRPr="00B81458" w:rsidRDefault="007317B0" w:rsidP="006F5A0C">
      <w:pPr>
        <w:autoSpaceDE w:val="0"/>
        <w:autoSpaceDN w:val="0"/>
        <w:adjustRightInd w:val="0"/>
        <w:spacing w:line="240" w:lineRule="auto"/>
        <w:jc w:val="both"/>
        <w:rPr>
          <w:rFonts w:asciiTheme="minorHAnsi" w:hAnsiTheme="minorHAnsi" w:cstheme="minorHAnsi"/>
          <w:color w:val="000000"/>
          <w:sz w:val="22"/>
          <w:szCs w:val="22"/>
          <w:lang w:eastAsia="sl-SI"/>
        </w:rPr>
      </w:pPr>
      <w:r>
        <w:rPr>
          <w:rFonts w:asciiTheme="minorHAnsi" w:hAnsiTheme="minorHAnsi" w:cstheme="minorHAnsi"/>
          <w:color w:val="000000"/>
          <w:sz w:val="22"/>
          <w:szCs w:val="22"/>
          <w:lang w:eastAsia="sl-SI"/>
        </w:rPr>
        <w:t>K</w:t>
      </w:r>
      <w:r w:rsidR="00CA3A3B">
        <w:rPr>
          <w:rFonts w:asciiTheme="minorHAnsi" w:hAnsiTheme="minorHAnsi" w:cstheme="minorHAnsi"/>
          <w:color w:val="000000"/>
          <w:sz w:val="22"/>
          <w:szCs w:val="22"/>
          <w:lang w:eastAsia="sl-SI"/>
        </w:rPr>
        <w:t xml:space="preserve">ljub </w:t>
      </w:r>
      <w:r w:rsidR="00DC4D75" w:rsidRPr="00B81458">
        <w:rPr>
          <w:rFonts w:asciiTheme="minorHAnsi" w:hAnsiTheme="minorHAnsi" w:cstheme="minorHAnsi"/>
          <w:color w:val="000000"/>
          <w:sz w:val="22"/>
          <w:szCs w:val="22"/>
          <w:lang w:eastAsia="sl-SI"/>
        </w:rPr>
        <w:t xml:space="preserve">začetni zamudi postopki in aktivnosti tečejo v skladu s </w:t>
      </w:r>
      <w:proofErr w:type="spellStart"/>
      <w:r w:rsidR="00DC4D75" w:rsidRPr="00B81458">
        <w:rPr>
          <w:rFonts w:asciiTheme="minorHAnsi" w:hAnsiTheme="minorHAnsi" w:cstheme="minorHAnsi"/>
          <w:color w:val="000000"/>
          <w:sz w:val="22"/>
          <w:szCs w:val="22"/>
          <w:lang w:eastAsia="sl-SI"/>
        </w:rPr>
        <w:t>časovnico</w:t>
      </w:r>
      <w:proofErr w:type="spellEnd"/>
      <w:r w:rsidR="00DC4D75" w:rsidRPr="00B81458">
        <w:rPr>
          <w:rFonts w:asciiTheme="minorHAnsi" w:hAnsiTheme="minorHAnsi" w:cstheme="minorHAnsi"/>
          <w:color w:val="000000"/>
          <w:sz w:val="22"/>
          <w:szCs w:val="22"/>
          <w:lang w:eastAsia="sl-SI"/>
        </w:rPr>
        <w:t xml:space="preserve">, tako da bo proces prenove programskih dokumentov pripeljan do sprejema na strokovnem svetu za splošno izobraževanje do decembra 2024. Imenovane so bile Komisija za koordinacijo prenove </w:t>
      </w:r>
      <w:proofErr w:type="spellStart"/>
      <w:r w:rsidR="00DC4D75" w:rsidRPr="00B81458">
        <w:rPr>
          <w:rFonts w:asciiTheme="minorHAnsi" w:hAnsiTheme="minorHAnsi" w:cstheme="minorHAnsi"/>
          <w:color w:val="000000"/>
          <w:sz w:val="22"/>
          <w:szCs w:val="22"/>
          <w:lang w:eastAsia="sl-SI"/>
        </w:rPr>
        <w:t>kurikula</w:t>
      </w:r>
      <w:proofErr w:type="spellEnd"/>
      <w:r w:rsidR="00DC4D75" w:rsidRPr="00B81458">
        <w:rPr>
          <w:rFonts w:asciiTheme="minorHAnsi" w:hAnsiTheme="minorHAnsi" w:cstheme="minorHAnsi"/>
          <w:color w:val="000000"/>
          <w:sz w:val="22"/>
          <w:szCs w:val="22"/>
          <w:lang w:eastAsia="sl-SI"/>
        </w:rPr>
        <w:t xml:space="preserve"> za vrtce, Komisija za koordinacijo prenove učnih načrtov v osnovni šoli in gimnaziji, Komisija za pripravo dokumentov o skupnih ciljih ter Komisija za pripravo izhodišč za prenovo katalogov znanj splošno izobraževalnih predmetov v poklicnem in strokovnem izobraževanju. Slednja </w:t>
      </w:r>
      <w:r w:rsidR="001C725C" w:rsidRPr="00B81458">
        <w:rPr>
          <w:rFonts w:asciiTheme="minorHAnsi" w:hAnsiTheme="minorHAnsi" w:cstheme="minorHAnsi"/>
          <w:color w:val="000000"/>
          <w:sz w:val="22"/>
          <w:szCs w:val="22"/>
          <w:lang w:eastAsia="sl-SI"/>
        </w:rPr>
        <w:t>b</w:t>
      </w:r>
      <w:r w:rsidR="001C725C">
        <w:rPr>
          <w:rFonts w:asciiTheme="minorHAnsi" w:hAnsiTheme="minorHAnsi" w:cstheme="minorHAnsi"/>
          <w:color w:val="000000"/>
          <w:sz w:val="22"/>
          <w:szCs w:val="22"/>
          <w:lang w:eastAsia="sl-SI"/>
        </w:rPr>
        <w:t>o</w:t>
      </w:r>
      <w:r w:rsidR="001C725C" w:rsidRPr="00B81458">
        <w:rPr>
          <w:rFonts w:asciiTheme="minorHAnsi" w:hAnsiTheme="minorHAnsi" w:cstheme="minorHAnsi"/>
          <w:color w:val="000000"/>
          <w:sz w:val="22"/>
          <w:szCs w:val="22"/>
          <w:lang w:eastAsia="sl-SI"/>
        </w:rPr>
        <w:t xml:space="preserve"> </w:t>
      </w:r>
      <w:r w:rsidR="00DC4D75" w:rsidRPr="00B81458">
        <w:rPr>
          <w:rFonts w:asciiTheme="minorHAnsi" w:hAnsiTheme="minorHAnsi" w:cstheme="minorHAnsi"/>
          <w:color w:val="000000"/>
          <w:sz w:val="22"/>
          <w:szCs w:val="22"/>
          <w:lang w:eastAsia="sl-SI"/>
        </w:rPr>
        <w:t xml:space="preserve">predvidoma z izhodišči končala konec junija, tako da </w:t>
      </w:r>
      <w:r w:rsidR="001C725C">
        <w:rPr>
          <w:rFonts w:asciiTheme="minorHAnsi" w:hAnsiTheme="minorHAnsi" w:cstheme="minorHAnsi"/>
          <w:color w:val="000000"/>
          <w:sz w:val="22"/>
          <w:szCs w:val="22"/>
          <w:lang w:eastAsia="sl-SI"/>
        </w:rPr>
        <w:t>bodo</w:t>
      </w:r>
      <w:r w:rsidR="00DC4D75" w:rsidRPr="00B81458">
        <w:rPr>
          <w:rFonts w:asciiTheme="minorHAnsi" w:hAnsiTheme="minorHAnsi" w:cstheme="minorHAnsi"/>
          <w:color w:val="000000"/>
          <w:sz w:val="22"/>
          <w:szCs w:val="22"/>
          <w:lang w:eastAsia="sl-SI"/>
        </w:rPr>
        <w:t xml:space="preserve"> obravnavna na oktobrski</w:t>
      </w:r>
      <w:r w:rsidR="001C725C">
        <w:rPr>
          <w:rFonts w:asciiTheme="minorHAnsi" w:hAnsiTheme="minorHAnsi" w:cstheme="minorHAnsi"/>
          <w:color w:val="000000"/>
          <w:sz w:val="22"/>
          <w:szCs w:val="22"/>
          <w:lang w:eastAsia="sl-SI"/>
        </w:rPr>
        <w:t>h</w:t>
      </w:r>
      <w:r w:rsidR="00DC4D75" w:rsidRPr="00B81458">
        <w:rPr>
          <w:rFonts w:asciiTheme="minorHAnsi" w:hAnsiTheme="minorHAnsi" w:cstheme="minorHAnsi"/>
          <w:color w:val="000000"/>
          <w:sz w:val="22"/>
          <w:szCs w:val="22"/>
          <w:lang w:eastAsia="sl-SI"/>
        </w:rPr>
        <w:t xml:space="preserve"> </w:t>
      </w:r>
      <w:r w:rsidR="001C725C" w:rsidRPr="00B81458">
        <w:rPr>
          <w:rFonts w:asciiTheme="minorHAnsi" w:hAnsiTheme="minorHAnsi" w:cstheme="minorHAnsi"/>
          <w:color w:val="000000"/>
          <w:sz w:val="22"/>
          <w:szCs w:val="22"/>
          <w:lang w:eastAsia="sl-SI"/>
        </w:rPr>
        <w:t>sej</w:t>
      </w:r>
      <w:r w:rsidR="001C725C">
        <w:rPr>
          <w:rFonts w:asciiTheme="minorHAnsi" w:hAnsiTheme="minorHAnsi" w:cstheme="minorHAnsi"/>
          <w:color w:val="000000"/>
          <w:sz w:val="22"/>
          <w:szCs w:val="22"/>
          <w:lang w:eastAsia="sl-SI"/>
        </w:rPr>
        <w:t>ah</w:t>
      </w:r>
      <w:r w:rsidR="001C725C" w:rsidRPr="00B81458">
        <w:rPr>
          <w:rFonts w:asciiTheme="minorHAnsi" w:hAnsiTheme="minorHAnsi" w:cstheme="minorHAnsi"/>
          <w:color w:val="000000"/>
          <w:sz w:val="22"/>
          <w:szCs w:val="22"/>
          <w:lang w:eastAsia="sl-SI"/>
        </w:rPr>
        <w:t xml:space="preserve"> </w:t>
      </w:r>
      <w:r w:rsidR="001C725C">
        <w:rPr>
          <w:rFonts w:asciiTheme="minorHAnsi" w:hAnsiTheme="minorHAnsi" w:cstheme="minorHAnsi"/>
          <w:color w:val="000000"/>
          <w:sz w:val="22"/>
          <w:szCs w:val="22"/>
          <w:lang w:eastAsia="sl-SI"/>
        </w:rPr>
        <w:t>S</w:t>
      </w:r>
      <w:r w:rsidR="001C725C" w:rsidRPr="00B81458">
        <w:rPr>
          <w:rFonts w:asciiTheme="minorHAnsi" w:hAnsiTheme="minorHAnsi" w:cstheme="minorHAnsi"/>
          <w:color w:val="000000"/>
          <w:sz w:val="22"/>
          <w:szCs w:val="22"/>
          <w:lang w:eastAsia="sl-SI"/>
        </w:rPr>
        <w:t xml:space="preserve">trokovnega </w:t>
      </w:r>
      <w:r w:rsidR="00DC4D75" w:rsidRPr="00B81458">
        <w:rPr>
          <w:rFonts w:asciiTheme="minorHAnsi" w:hAnsiTheme="minorHAnsi" w:cstheme="minorHAnsi"/>
          <w:color w:val="000000"/>
          <w:sz w:val="22"/>
          <w:szCs w:val="22"/>
          <w:lang w:eastAsia="sl-SI"/>
        </w:rPr>
        <w:t xml:space="preserve">sveta za splošno izobraževanje in </w:t>
      </w:r>
      <w:r w:rsidR="001C725C">
        <w:rPr>
          <w:rFonts w:asciiTheme="minorHAnsi" w:hAnsiTheme="minorHAnsi" w:cstheme="minorHAnsi"/>
          <w:color w:val="000000"/>
          <w:sz w:val="22"/>
          <w:szCs w:val="22"/>
          <w:lang w:eastAsia="sl-SI"/>
        </w:rPr>
        <w:t>S</w:t>
      </w:r>
      <w:r w:rsidR="001C725C" w:rsidRPr="00B81458">
        <w:rPr>
          <w:rFonts w:asciiTheme="minorHAnsi" w:hAnsiTheme="minorHAnsi" w:cstheme="minorHAnsi"/>
          <w:color w:val="000000"/>
          <w:sz w:val="22"/>
          <w:szCs w:val="22"/>
          <w:lang w:eastAsia="sl-SI"/>
        </w:rPr>
        <w:t xml:space="preserve">trokovnega </w:t>
      </w:r>
      <w:r w:rsidR="00DC4D75" w:rsidRPr="00B81458">
        <w:rPr>
          <w:rFonts w:asciiTheme="minorHAnsi" w:hAnsiTheme="minorHAnsi" w:cstheme="minorHAnsi"/>
          <w:color w:val="000000"/>
          <w:sz w:val="22"/>
          <w:szCs w:val="22"/>
          <w:lang w:eastAsia="sl-SI"/>
        </w:rPr>
        <w:t xml:space="preserve">sveta za poklicno </w:t>
      </w:r>
      <w:r w:rsidR="001C725C">
        <w:rPr>
          <w:rFonts w:asciiTheme="minorHAnsi" w:hAnsiTheme="minorHAnsi" w:cstheme="minorHAnsi"/>
          <w:color w:val="000000"/>
          <w:sz w:val="22"/>
          <w:szCs w:val="22"/>
          <w:lang w:eastAsia="sl-SI"/>
        </w:rPr>
        <w:t xml:space="preserve">in strokovno </w:t>
      </w:r>
      <w:r w:rsidR="00DC4D75" w:rsidRPr="00B81458">
        <w:rPr>
          <w:rFonts w:asciiTheme="minorHAnsi" w:hAnsiTheme="minorHAnsi" w:cstheme="minorHAnsi"/>
          <w:color w:val="000000"/>
          <w:sz w:val="22"/>
          <w:szCs w:val="22"/>
          <w:lang w:eastAsia="sl-SI"/>
        </w:rPr>
        <w:t>izobraževanje</w:t>
      </w:r>
      <w:r w:rsidR="001C725C">
        <w:rPr>
          <w:rFonts w:asciiTheme="minorHAnsi" w:hAnsiTheme="minorHAnsi" w:cstheme="minorHAnsi"/>
          <w:color w:val="000000"/>
          <w:sz w:val="22"/>
          <w:szCs w:val="22"/>
          <w:lang w:eastAsia="sl-SI"/>
        </w:rPr>
        <w:t>. N</w:t>
      </w:r>
      <w:r w:rsidR="00DC4D75" w:rsidRPr="00B81458">
        <w:rPr>
          <w:rFonts w:asciiTheme="minorHAnsi" w:hAnsiTheme="minorHAnsi" w:cstheme="minorHAnsi"/>
          <w:color w:val="000000"/>
          <w:sz w:val="22"/>
          <w:szCs w:val="22"/>
          <w:lang w:eastAsia="sl-SI"/>
        </w:rPr>
        <w:t xml:space="preserve">a podlagi </w:t>
      </w:r>
      <w:r w:rsidR="001C725C">
        <w:rPr>
          <w:rFonts w:asciiTheme="minorHAnsi" w:hAnsiTheme="minorHAnsi" w:cstheme="minorHAnsi"/>
          <w:color w:val="000000"/>
          <w:sz w:val="22"/>
          <w:szCs w:val="22"/>
          <w:lang w:eastAsia="sl-SI"/>
        </w:rPr>
        <w:t>sprejetih izhodišč</w:t>
      </w:r>
      <w:r w:rsidR="00DC4D75" w:rsidRPr="00B81458">
        <w:rPr>
          <w:rFonts w:asciiTheme="minorHAnsi" w:hAnsiTheme="minorHAnsi" w:cstheme="minorHAnsi"/>
          <w:color w:val="000000"/>
          <w:sz w:val="22"/>
          <w:szCs w:val="22"/>
          <w:lang w:eastAsia="sl-SI"/>
        </w:rPr>
        <w:t xml:space="preserve"> se bodo konec oktobra  imenovale predmetne komisije, ki bi začele s pripravo katalogov znanj.</w:t>
      </w:r>
    </w:p>
    <w:p w14:paraId="501E18B7" w14:textId="77777777" w:rsidR="00DC4D75" w:rsidRPr="00B81458" w:rsidRDefault="00DC4D75" w:rsidP="006F5A0C">
      <w:pPr>
        <w:autoSpaceDE w:val="0"/>
        <w:autoSpaceDN w:val="0"/>
        <w:adjustRightInd w:val="0"/>
        <w:spacing w:line="240" w:lineRule="auto"/>
        <w:jc w:val="both"/>
        <w:rPr>
          <w:rFonts w:asciiTheme="minorHAnsi" w:hAnsiTheme="minorHAnsi" w:cstheme="minorHAnsi"/>
          <w:color w:val="000000"/>
          <w:sz w:val="22"/>
          <w:szCs w:val="22"/>
          <w:lang w:eastAsia="sl-SI"/>
        </w:rPr>
      </w:pPr>
    </w:p>
    <w:p w14:paraId="3F484C41" w14:textId="2FDF0CFB" w:rsidR="00DC4D75" w:rsidRPr="00B81458" w:rsidRDefault="00DC4D75" w:rsidP="006F5A0C">
      <w:pPr>
        <w:autoSpaceDE w:val="0"/>
        <w:autoSpaceDN w:val="0"/>
        <w:adjustRightInd w:val="0"/>
        <w:spacing w:line="240" w:lineRule="auto"/>
        <w:jc w:val="both"/>
        <w:rPr>
          <w:rFonts w:asciiTheme="minorHAnsi" w:hAnsiTheme="minorHAnsi" w:cstheme="minorHAnsi"/>
          <w:color w:val="000000"/>
          <w:sz w:val="22"/>
          <w:szCs w:val="22"/>
          <w:lang w:eastAsia="sl-SI"/>
        </w:rPr>
      </w:pPr>
      <w:r w:rsidRPr="00B81458">
        <w:rPr>
          <w:rFonts w:asciiTheme="minorHAnsi" w:hAnsiTheme="minorHAnsi" w:cstheme="minorHAnsi"/>
          <w:color w:val="000000"/>
          <w:sz w:val="22"/>
          <w:szCs w:val="22"/>
          <w:lang w:eastAsia="sl-SI"/>
        </w:rPr>
        <w:t xml:space="preserve">Dodal je, da v posredovanem gradivu ni informacij glede prenove </w:t>
      </w:r>
      <w:proofErr w:type="spellStart"/>
      <w:r w:rsidRPr="00B81458">
        <w:rPr>
          <w:rFonts w:asciiTheme="minorHAnsi" w:hAnsiTheme="minorHAnsi" w:cstheme="minorHAnsi"/>
          <w:color w:val="000000"/>
          <w:sz w:val="22"/>
          <w:szCs w:val="22"/>
          <w:lang w:eastAsia="sl-SI"/>
        </w:rPr>
        <w:t>kurikularnih</w:t>
      </w:r>
      <w:proofErr w:type="spellEnd"/>
      <w:r w:rsidRPr="00B81458">
        <w:rPr>
          <w:rFonts w:asciiTheme="minorHAnsi" w:hAnsiTheme="minorHAnsi" w:cstheme="minorHAnsi"/>
          <w:color w:val="000000"/>
          <w:sz w:val="22"/>
          <w:szCs w:val="22"/>
          <w:lang w:eastAsia="sl-SI"/>
        </w:rPr>
        <w:t xml:space="preserve"> dokumentov za osnovno šolo za odrasle, vendar z ministrstvom in Andragoškim centrom Slovenije sodelujejo pri pripravi izhodišč za program osnovne šole</w:t>
      </w:r>
      <w:r w:rsidR="001C725C">
        <w:rPr>
          <w:rFonts w:asciiTheme="minorHAnsi" w:hAnsiTheme="minorHAnsi" w:cstheme="minorHAnsi"/>
          <w:color w:val="000000"/>
          <w:sz w:val="22"/>
          <w:szCs w:val="22"/>
          <w:lang w:eastAsia="sl-SI"/>
        </w:rPr>
        <w:t xml:space="preserve"> za odrasle</w:t>
      </w:r>
      <w:r w:rsidRPr="00B81458">
        <w:rPr>
          <w:rFonts w:asciiTheme="minorHAnsi" w:hAnsiTheme="minorHAnsi" w:cstheme="minorHAnsi"/>
          <w:color w:val="000000"/>
          <w:sz w:val="22"/>
          <w:szCs w:val="22"/>
          <w:lang w:eastAsia="sl-SI"/>
        </w:rPr>
        <w:t xml:space="preserve">,  ki bodo vsebovale tudi predmetnik osnovne šole za odrasle. Na podlagi tega se bo pristopilo k pripravi </w:t>
      </w:r>
      <w:proofErr w:type="spellStart"/>
      <w:r w:rsidRPr="00B81458">
        <w:rPr>
          <w:rFonts w:asciiTheme="minorHAnsi" w:hAnsiTheme="minorHAnsi" w:cstheme="minorHAnsi"/>
          <w:color w:val="000000"/>
          <w:sz w:val="22"/>
          <w:szCs w:val="22"/>
          <w:lang w:eastAsia="sl-SI"/>
        </w:rPr>
        <w:t>kurikularnih</w:t>
      </w:r>
      <w:proofErr w:type="spellEnd"/>
      <w:r w:rsidRPr="00B81458">
        <w:rPr>
          <w:rFonts w:asciiTheme="minorHAnsi" w:hAnsiTheme="minorHAnsi" w:cstheme="minorHAnsi"/>
          <w:color w:val="000000"/>
          <w:sz w:val="22"/>
          <w:szCs w:val="22"/>
          <w:lang w:eastAsia="sl-SI"/>
        </w:rPr>
        <w:t xml:space="preserve"> dokumentov, kjer </w:t>
      </w:r>
      <w:proofErr w:type="spellStart"/>
      <w:r w:rsidRPr="00B81458">
        <w:rPr>
          <w:rFonts w:asciiTheme="minorHAnsi" w:hAnsiTheme="minorHAnsi" w:cstheme="minorHAnsi"/>
          <w:color w:val="000000"/>
          <w:sz w:val="22"/>
          <w:szCs w:val="22"/>
          <w:lang w:eastAsia="sl-SI"/>
        </w:rPr>
        <w:t>časovnica</w:t>
      </w:r>
      <w:proofErr w:type="spellEnd"/>
      <w:r w:rsidRPr="00B81458">
        <w:rPr>
          <w:rFonts w:asciiTheme="minorHAnsi" w:hAnsiTheme="minorHAnsi" w:cstheme="minorHAnsi"/>
          <w:color w:val="000000"/>
          <w:sz w:val="22"/>
          <w:szCs w:val="22"/>
          <w:lang w:eastAsia="sl-SI"/>
        </w:rPr>
        <w:t xml:space="preserve"> sledi ostalim učnim načrtom.</w:t>
      </w:r>
      <w:r w:rsidR="00B81458">
        <w:rPr>
          <w:rFonts w:asciiTheme="minorHAnsi" w:hAnsiTheme="minorHAnsi" w:cstheme="minorHAnsi"/>
          <w:color w:val="000000"/>
          <w:sz w:val="22"/>
          <w:szCs w:val="22"/>
          <w:lang w:eastAsia="sl-SI"/>
        </w:rPr>
        <w:t xml:space="preserve"> </w:t>
      </w:r>
      <w:r w:rsidRPr="00B81458">
        <w:rPr>
          <w:rFonts w:asciiTheme="minorHAnsi" w:hAnsiTheme="minorHAnsi" w:cstheme="minorHAnsi"/>
          <w:color w:val="000000"/>
          <w:sz w:val="22"/>
          <w:szCs w:val="22"/>
          <w:lang w:eastAsia="sl-SI"/>
        </w:rPr>
        <w:t>Predstavil je seznam imenovanih članov predmetnih komisij, v nadaljevanju pa bo dr. Slivar predstavil tudi Komisij</w:t>
      </w:r>
      <w:r w:rsidR="00B81458">
        <w:rPr>
          <w:rFonts w:asciiTheme="minorHAnsi" w:hAnsiTheme="minorHAnsi" w:cstheme="minorHAnsi"/>
          <w:color w:val="000000"/>
          <w:sz w:val="22"/>
          <w:szCs w:val="22"/>
          <w:lang w:eastAsia="sl-SI"/>
        </w:rPr>
        <w:t>o</w:t>
      </w:r>
      <w:r w:rsidRPr="00B81458">
        <w:rPr>
          <w:rFonts w:asciiTheme="minorHAnsi" w:hAnsiTheme="minorHAnsi" w:cstheme="minorHAnsi"/>
          <w:color w:val="000000"/>
          <w:sz w:val="22"/>
          <w:szCs w:val="22"/>
          <w:lang w:eastAsia="sl-SI"/>
        </w:rPr>
        <w:t xml:space="preserve"> za prenovo </w:t>
      </w:r>
      <w:proofErr w:type="spellStart"/>
      <w:r w:rsidRPr="00B81458">
        <w:rPr>
          <w:rFonts w:asciiTheme="minorHAnsi" w:hAnsiTheme="minorHAnsi" w:cstheme="minorHAnsi"/>
          <w:color w:val="000000"/>
          <w:sz w:val="22"/>
          <w:szCs w:val="22"/>
          <w:lang w:eastAsia="sl-SI"/>
        </w:rPr>
        <w:t>kurikula</w:t>
      </w:r>
      <w:proofErr w:type="spellEnd"/>
      <w:r w:rsidRPr="00B81458">
        <w:rPr>
          <w:rFonts w:asciiTheme="minorHAnsi" w:hAnsiTheme="minorHAnsi" w:cstheme="minorHAnsi"/>
          <w:color w:val="000000"/>
          <w:sz w:val="22"/>
          <w:szCs w:val="22"/>
          <w:lang w:eastAsia="sl-SI"/>
        </w:rPr>
        <w:t xml:space="preserve"> za vrtce, kjer je postopek izbora zaključen in so sklepi o imenovanju pripravljeni.</w:t>
      </w:r>
    </w:p>
    <w:p w14:paraId="53A2364C" w14:textId="77777777" w:rsidR="00DC4D75" w:rsidRPr="00B81458" w:rsidRDefault="00DC4D75" w:rsidP="006F5A0C">
      <w:pPr>
        <w:autoSpaceDE w:val="0"/>
        <w:autoSpaceDN w:val="0"/>
        <w:adjustRightInd w:val="0"/>
        <w:spacing w:line="240" w:lineRule="auto"/>
        <w:jc w:val="both"/>
        <w:rPr>
          <w:rFonts w:asciiTheme="minorHAnsi" w:hAnsiTheme="minorHAnsi" w:cstheme="minorHAnsi"/>
          <w:color w:val="000000"/>
          <w:sz w:val="22"/>
          <w:szCs w:val="22"/>
          <w:lang w:eastAsia="sl-SI"/>
        </w:rPr>
      </w:pPr>
    </w:p>
    <w:p w14:paraId="4F91255B" w14:textId="77777777" w:rsidR="007317B0" w:rsidRDefault="00CA3A3B" w:rsidP="006F5A0C">
      <w:pPr>
        <w:autoSpaceDE w:val="0"/>
        <w:autoSpaceDN w:val="0"/>
        <w:adjustRightInd w:val="0"/>
        <w:spacing w:line="240" w:lineRule="auto"/>
        <w:jc w:val="both"/>
        <w:rPr>
          <w:rFonts w:asciiTheme="minorHAnsi" w:hAnsiTheme="minorHAnsi" w:cstheme="minorHAnsi"/>
          <w:color w:val="000000"/>
          <w:sz w:val="22"/>
          <w:szCs w:val="22"/>
          <w:lang w:eastAsia="sl-SI"/>
        </w:rPr>
      </w:pPr>
      <w:r>
        <w:rPr>
          <w:rFonts w:asciiTheme="minorHAnsi" w:hAnsiTheme="minorHAnsi" w:cstheme="minorHAnsi"/>
          <w:color w:val="000000"/>
          <w:sz w:val="22"/>
          <w:szCs w:val="22"/>
          <w:lang w:eastAsia="sl-SI"/>
        </w:rPr>
        <w:t xml:space="preserve">V nadaljevanju je </w:t>
      </w:r>
      <w:r w:rsidR="007317B0">
        <w:rPr>
          <w:rFonts w:asciiTheme="minorHAnsi" w:hAnsiTheme="minorHAnsi" w:cstheme="minorHAnsi"/>
          <w:color w:val="000000"/>
          <w:sz w:val="22"/>
          <w:szCs w:val="22"/>
          <w:lang w:eastAsia="sl-SI"/>
        </w:rPr>
        <w:t xml:space="preserve">predstavitev dopolnil </w:t>
      </w:r>
      <w:r>
        <w:rPr>
          <w:rFonts w:asciiTheme="minorHAnsi" w:hAnsiTheme="minorHAnsi" w:cstheme="minorHAnsi"/>
          <w:color w:val="000000"/>
          <w:sz w:val="22"/>
          <w:szCs w:val="22"/>
          <w:lang w:eastAsia="sl-SI"/>
        </w:rPr>
        <w:t>d</w:t>
      </w:r>
      <w:r w:rsidR="00DC4D75" w:rsidRPr="00B81458">
        <w:rPr>
          <w:rFonts w:asciiTheme="minorHAnsi" w:hAnsiTheme="minorHAnsi" w:cstheme="minorHAnsi"/>
          <w:color w:val="000000"/>
          <w:sz w:val="22"/>
          <w:szCs w:val="22"/>
          <w:lang w:eastAsia="sl-SI"/>
        </w:rPr>
        <w:t>r. Branko Slivar</w:t>
      </w:r>
      <w:r w:rsidR="007317B0">
        <w:rPr>
          <w:rFonts w:asciiTheme="minorHAnsi" w:hAnsiTheme="minorHAnsi" w:cstheme="minorHAnsi"/>
          <w:color w:val="000000"/>
          <w:sz w:val="22"/>
          <w:szCs w:val="22"/>
          <w:lang w:eastAsia="sl-SI"/>
        </w:rPr>
        <w:t>.</w:t>
      </w:r>
    </w:p>
    <w:p w14:paraId="1DD3D553" w14:textId="77777777" w:rsidR="007317B0" w:rsidRDefault="007317B0" w:rsidP="006F5A0C">
      <w:pPr>
        <w:autoSpaceDE w:val="0"/>
        <w:autoSpaceDN w:val="0"/>
        <w:adjustRightInd w:val="0"/>
        <w:spacing w:line="240" w:lineRule="auto"/>
        <w:jc w:val="both"/>
        <w:rPr>
          <w:rFonts w:asciiTheme="minorHAnsi" w:hAnsiTheme="minorHAnsi" w:cstheme="minorHAnsi"/>
          <w:color w:val="000000"/>
          <w:sz w:val="22"/>
          <w:szCs w:val="22"/>
          <w:lang w:eastAsia="sl-SI"/>
        </w:rPr>
      </w:pPr>
    </w:p>
    <w:p w14:paraId="3E3D2679" w14:textId="7D802162" w:rsidR="001C725C" w:rsidRDefault="007317B0" w:rsidP="006F5A0C">
      <w:pPr>
        <w:autoSpaceDE w:val="0"/>
        <w:autoSpaceDN w:val="0"/>
        <w:adjustRightInd w:val="0"/>
        <w:spacing w:line="240" w:lineRule="auto"/>
        <w:jc w:val="both"/>
        <w:rPr>
          <w:rFonts w:asciiTheme="minorHAnsi" w:hAnsiTheme="minorHAnsi" w:cstheme="minorHAnsi"/>
          <w:color w:val="000000"/>
          <w:sz w:val="22"/>
          <w:szCs w:val="22"/>
          <w:lang w:eastAsia="sl-SI"/>
        </w:rPr>
      </w:pPr>
      <w:r>
        <w:rPr>
          <w:rFonts w:asciiTheme="minorHAnsi" w:hAnsiTheme="minorHAnsi" w:cstheme="minorHAnsi"/>
          <w:color w:val="000000"/>
          <w:sz w:val="22"/>
          <w:szCs w:val="22"/>
          <w:lang w:eastAsia="sl-SI"/>
        </w:rPr>
        <w:t>P</w:t>
      </w:r>
      <w:r w:rsidR="0020572A">
        <w:rPr>
          <w:rFonts w:asciiTheme="minorHAnsi" w:hAnsiTheme="minorHAnsi" w:cstheme="minorHAnsi"/>
          <w:color w:val="000000"/>
          <w:sz w:val="22"/>
          <w:szCs w:val="22"/>
          <w:lang w:eastAsia="sl-SI"/>
        </w:rPr>
        <w:t xml:space="preserve">redstavil </w:t>
      </w:r>
      <w:r>
        <w:rPr>
          <w:rFonts w:asciiTheme="minorHAnsi" w:hAnsiTheme="minorHAnsi" w:cstheme="minorHAnsi"/>
          <w:color w:val="000000"/>
          <w:sz w:val="22"/>
          <w:szCs w:val="22"/>
          <w:lang w:eastAsia="sl-SI"/>
        </w:rPr>
        <w:t xml:space="preserve">je </w:t>
      </w:r>
      <w:proofErr w:type="spellStart"/>
      <w:r w:rsidR="00DC4D75" w:rsidRPr="00B81458">
        <w:rPr>
          <w:rFonts w:asciiTheme="minorHAnsi" w:hAnsiTheme="minorHAnsi" w:cstheme="minorHAnsi"/>
          <w:color w:val="000000"/>
          <w:sz w:val="22"/>
          <w:szCs w:val="22"/>
          <w:lang w:eastAsia="sl-SI"/>
        </w:rPr>
        <w:t>časovnico</w:t>
      </w:r>
      <w:proofErr w:type="spellEnd"/>
      <w:r w:rsidR="00DC4D75" w:rsidRPr="00B81458">
        <w:rPr>
          <w:rFonts w:asciiTheme="minorHAnsi" w:hAnsiTheme="minorHAnsi" w:cstheme="minorHAnsi"/>
          <w:color w:val="000000"/>
          <w:sz w:val="22"/>
          <w:szCs w:val="22"/>
          <w:lang w:eastAsia="sl-SI"/>
        </w:rPr>
        <w:t xml:space="preserve"> za pripravo/prenovo učnih načrtov</w:t>
      </w:r>
      <w:r w:rsidR="0020572A">
        <w:rPr>
          <w:rFonts w:asciiTheme="minorHAnsi" w:hAnsiTheme="minorHAnsi" w:cstheme="minorHAnsi"/>
          <w:color w:val="000000"/>
          <w:sz w:val="22"/>
          <w:szCs w:val="22"/>
          <w:lang w:eastAsia="sl-SI"/>
        </w:rPr>
        <w:t>, ki je bila</w:t>
      </w:r>
      <w:r w:rsidR="00DC4D75" w:rsidRPr="00B81458">
        <w:rPr>
          <w:rFonts w:asciiTheme="minorHAnsi" w:hAnsiTheme="minorHAnsi" w:cstheme="minorHAnsi"/>
          <w:color w:val="000000"/>
          <w:sz w:val="22"/>
          <w:szCs w:val="22"/>
          <w:lang w:eastAsia="sl-SI"/>
        </w:rPr>
        <w:t xml:space="preserve"> </w:t>
      </w:r>
      <w:r w:rsidR="001C725C" w:rsidRPr="00B81458">
        <w:rPr>
          <w:rFonts w:asciiTheme="minorHAnsi" w:hAnsiTheme="minorHAnsi" w:cstheme="minorHAnsi"/>
          <w:color w:val="000000"/>
          <w:sz w:val="22"/>
          <w:szCs w:val="22"/>
          <w:lang w:eastAsia="sl-SI"/>
        </w:rPr>
        <w:t xml:space="preserve">marca </w:t>
      </w:r>
      <w:r w:rsidR="00DC4D75" w:rsidRPr="00B81458">
        <w:rPr>
          <w:rFonts w:asciiTheme="minorHAnsi" w:hAnsiTheme="minorHAnsi" w:cstheme="minorHAnsi"/>
          <w:color w:val="000000"/>
          <w:sz w:val="22"/>
          <w:szCs w:val="22"/>
          <w:lang w:eastAsia="sl-SI"/>
        </w:rPr>
        <w:t xml:space="preserve">predstavljena tudi članom predmetnih </w:t>
      </w:r>
      <w:proofErr w:type="spellStart"/>
      <w:r w:rsidR="00DC4D75" w:rsidRPr="00B81458">
        <w:rPr>
          <w:rFonts w:asciiTheme="minorHAnsi" w:hAnsiTheme="minorHAnsi" w:cstheme="minorHAnsi"/>
          <w:color w:val="000000"/>
          <w:sz w:val="22"/>
          <w:szCs w:val="22"/>
          <w:lang w:eastAsia="sl-SI"/>
        </w:rPr>
        <w:t>kurikularnih</w:t>
      </w:r>
      <w:proofErr w:type="spellEnd"/>
      <w:r w:rsidR="00DC4D75" w:rsidRPr="00B81458">
        <w:rPr>
          <w:rFonts w:asciiTheme="minorHAnsi" w:hAnsiTheme="minorHAnsi" w:cstheme="minorHAnsi"/>
          <w:color w:val="000000"/>
          <w:sz w:val="22"/>
          <w:szCs w:val="22"/>
          <w:lang w:eastAsia="sl-SI"/>
        </w:rPr>
        <w:t xml:space="preserve"> komisij. Aprila poteka vsebinsko usklajevanje med člani predmetnih </w:t>
      </w:r>
      <w:proofErr w:type="spellStart"/>
      <w:r w:rsidR="00DC4D75" w:rsidRPr="00B81458">
        <w:rPr>
          <w:rFonts w:asciiTheme="minorHAnsi" w:hAnsiTheme="minorHAnsi" w:cstheme="minorHAnsi"/>
          <w:color w:val="000000"/>
          <w:sz w:val="22"/>
          <w:szCs w:val="22"/>
          <w:lang w:eastAsia="sl-SI"/>
        </w:rPr>
        <w:t>kurikularnih</w:t>
      </w:r>
      <w:proofErr w:type="spellEnd"/>
      <w:r w:rsidR="00DC4D75" w:rsidRPr="00B81458">
        <w:rPr>
          <w:rFonts w:asciiTheme="minorHAnsi" w:hAnsiTheme="minorHAnsi" w:cstheme="minorHAnsi"/>
          <w:color w:val="000000"/>
          <w:sz w:val="22"/>
          <w:szCs w:val="22"/>
          <w:lang w:eastAsia="sl-SI"/>
        </w:rPr>
        <w:t xml:space="preserve"> komisij, pričenja se vsebinsko delo v skladu z izhodišči ter vključevanju skupnih ciljev v učne načrte, </w:t>
      </w:r>
      <w:r w:rsidR="0020572A">
        <w:rPr>
          <w:rFonts w:asciiTheme="minorHAnsi" w:hAnsiTheme="minorHAnsi" w:cstheme="minorHAnsi"/>
          <w:color w:val="000000"/>
          <w:sz w:val="22"/>
          <w:szCs w:val="22"/>
          <w:lang w:eastAsia="sl-SI"/>
        </w:rPr>
        <w:t>nato se pred</w:t>
      </w:r>
      <w:r w:rsidR="001C725C">
        <w:rPr>
          <w:rFonts w:asciiTheme="minorHAnsi" w:hAnsiTheme="minorHAnsi" w:cstheme="minorHAnsi"/>
          <w:color w:val="000000"/>
          <w:sz w:val="22"/>
          <w:szCs w:val="22"/>
          <w:lang w:eastAsia="sl-SI"/>
        </w:rPr>
        <w:t>v</w:t>
      </w:r>
      <w:r w:rsidR="0020572A">
        <w:rPr>
          <w:rFonts w:asciiTheme="minorHAnsi" w:hAnsiTheme="minorHAnsi" w:cstheme="minorHAnsi"/>
          <w:color w:val="000000"/>
          <w:sz w:val="22"/>
          <w:szCs w:val="22"/>
          <w:lang w:eastAsia="sl-SI"/>
        </w:rPr>
        <w:t>ideva</w:t>
      </w:r>
      <w:r w:rsidR="00DC4D75" w:rsidRPr="00B81458">
        <w:rPr>
          <w:rFonts w:asciiTheme="minorHAnsi" w:hAnsiTheme="minorHAnsi" w:cstheme="minorHAnsi"/>
          <w:color w:val="000000"/>
          <w:sz w:val="22"/>
          <w:szCs w:val="22"/>
          <w:lang w:eastAsia="sl-SI"/>
        </w:rPr>
        <w:t xml:space="preserve"> obravnava osnutkov učnih načrtov v javni razpravi. Jeseni 2023 </w:t>
      </w:r>
      <w:r w:rsidR="001C725C">
        <w:rPr>
          <w:rFonts w:asciiTheme="minorHAnsi" w:hAnsiTheme="minorHAnsi" w:cstheme="minorHAnsi"/>
          <w:color w:val="000000"/>
          <w:sz w:val="22"/>
          <w:szCs w:val="22"/>
          <w:lang w:eastAsia="sl-SI"/>
        </w:rPr>
        <w:t>so predvidene</w:t>
      </w:r>
      <w:r w:rsidR="00DC4D75" w:rsidRPr="00B81458">
        <w:rPr>
          <w:rFonts w:asciiTheme="minorHAnsi" w:hAnsiTheme="minorHAnsi" w:cstheme="minorHAnsi"/>
          <w:color w:val="000000"/>
          <w:sz w:val="22"/>
          <w:szCs w:val="22"/>
          <w:lang w:eastAsia="sl-SI"/>
        </w:rPr>
        <w:t xml:space="preserve"> dodatne razprave z učitelji</w:t>
      </w:r>
      <w:r w:rsidR="001C725C">
        <w:rPr>
          <w:rFonts w:asciiTheme="minorHAnsi" w:hAnsiTheme="minorHAnsi" w:cstheme="minorHAnsi"/>
          <w:color w:val="000000"/>
          <w:sz w:val="22"/>
          <w:szCs w:val="22"/>
          <w:lang w:eastAsia="sl-SI"/>
        </w:rPr>
        <w:t xml:space="preserve">, </w:t>
      </w:r>
      <w:r w:rsidR="001C725C" w:rsidRPr="00B81458">
        <w:rPr>
          <w:rFonts w:asciiTheme="minorHAnsi" w:hAnsiTheme="minorHAnsi" w:cstheme="minorHAnsi"/>
          <w:color w:val="000000"/>
          <w:sz w:val="22"/>
          <w:szCs w:val="22"/>
          <w:lang w:eastAsia="sl-SI"/>
        </w:rPr>
        <w:t>v okviru študijskih skupin</w:t>
      </w:r>
      <w:r w:rsidR="00DC4D75" w:rsidRPr="00B81458">
        <w:rPr>
          <w:rFonts w:asciiTheme="minorHAnsi" w:hAnsiTheme="minorHAnsi" w:cstheme="minorHAnsi"/>
          <w:color w:val="000000"/>
          <w:sz w:val="22"/>
          <w:szCs w:val="22"/>
          <w:lang w:eastAsia="sl-SI"/>
        </w:rPr>
        <w:t xml:space="preserve"> (povratne informacije glede osnutkov UN), sledi faza priprave predlogov za </w:t>
      </w:r>
      <w:r w:rsidR="001C725C">
        <w:rPr>
          <w:rFonts w:asciiTheme="minorHAnsi" w:hAnsiTheme="minorHAnsi" w:cstheme="minorHAnsi"/>
          <w:color w:val="000000"/>
          <w:sz w:val="22"/>
          <w:szCs w:val="22"/>
          <w:lang w:eastAsia="sl-SI"/>
        </w:rPr>
        <w:t xml:space="preserve">pristojni </w:t>
      </w:r>
      <w:r w:rsidR="00DC4D75" w:rsidRPr="00B81458">
        <w:rPr>
          <w:rFonts w:asciiTheme="minorHAnsi" w:hAnsiTheme="minorHAnsi" w:cstheme="minorHAnsi"/>
          <w:color w:val="000000"/>
          <w:sz w:val="22"/>
          <w:szCs w:val="22"/>
          <w:lang w:eastAsia="sl-SI"/>
        </w:rPr>
        <w:t>strokovni svet</w:t>
      </w:r>
      <w:r w:rsidR="001C725C">
        <w:rPr>
          <w:rFonts w:asciiTheme="minorHAnsi" w:hAnsiTheme="minorHAnsi" w:cstheme="minorHAnsi"/>
          <w:color w:val="000000"/>
          <w:sz w:val="22"/>
          <w:szCs w:val="22"/>
          <w:lang w:eastAsia="sl-SI"/>
        </w:rPr>
        <w:t>,</w:t>
      </w:r>
      <w:r w:rsidR="00DC4D75" w:rsidRPr="00B81458">
        <w:rPr>
          <w:rFonts w:asciiTheme="minorHAnsi" w:hAnsiTheme="minorHAnsi" w:cstheme="minorHAnsi"/>
          <w:color w:val="000000"/>
          <w:sz w:val="22"/>
          <w:szCs w:val="22"/>
          <w:lang w:eastAsia="sl-SI"/>
        </w:rPr>
        <w:t xml:space="preserve"> do marca 2024, in obravnavo na strokovnem svetu</w:t>
      </w:r>
      <w:r w:rsidR="001C725C">
        <w:rPr>
          <w:rFonts w:asciiTheme="minorHAnsi" w:hAnsiTheme="minorHAnsi" w:cstheme="minorHAnsi"/>
          <w:color w:val="000000"/>
          <w:sz w:val="22"/>
          <w:szCs w:val="22"/>
          <w:lang w:eastAsia="sl-SI"/>
        </w:rPr>
        <w:t>,</w:t>
      </w:r>
      <w:r w:rsidR="00DC4D75" w:rsidRPr="00B81458">
        <w:rPr>
          <w:rFonts w:asciiTheme="minorHAnsi" w:hAnsiTheme="minorHAnsi" w:cstheme="minorHAnsi"/>
          <w:color w:val="000000"/>
          <w:sz w:val="22"/>
          <w:szCs w:val="22"/>
          <w:lang w:eastAsia="sl-SI"/>
        </w:rPr>
        <w:t xml:space="preserve"> od aprila do oktobra 2024, saj gre kar za 2016 učnih načrtov. Po polletnem usposabljanju učiteljev, z začetkom šolskega leta 2026</w:t>
      </w:r>
      <w:r w:rsidR="001C725C">
        <w:rPr>
          <w:rFonts w:asciiTheme="minorHAnsi" w:hAnsiTheme="minorHAnsi" w:cstheme="minorHAnsi"/>
          <w:color w:val="000000"/>
          <w:sz w:val="22"/>
          <w:szCs w:val="22"/>
          <w:lang w:eastAsia="sl-SI"/>
        </w:rPr>
        <w:t>, bi se</w:t>
      </w:r>
      <w:r w:rsidR="00DC4D75" w:rsidRPr="00B81458">
        <w:rPr>
          <w:rFonts w:asciiTheme="minorHAnsi" w:hAnsiTheme="minorHAnsi" w:cstheme="minorHAnsi"/>
          <w:color w:val="000000"/>
          <w:sz w:val="22"/>
          <w:szCs w:val="22"/>
          <w:lang w:eastAsia="sl-SI"/>
        </w:rPr>
        <w:t xml:space="preserve"> pričelo z uvajanjem učnih načrtov.</w:t>
      </w:r>
      <w:r w:rsidR="00CA3A3B">
        <w:rPr>
          <w:rFonts w:asciiTheme="minorHAnsi" w:hAnsiTheme="minorHAnsi" w:cstheme="minorHAnsi"/>
          <w:color w:val="000000"/>
          <w:sz w:val="22"/>
          <w:szCs w:val="22"/>
          <w:lang w:eastAsia="sl-SI"/>
        </w:rPr>
        <w:t xml:space="preserve"> </w:t>
      </w:r>
    </w:p>
    <w:p w14:paraId="5C354884" w14:textId="38791944" w:rsidR="00FA082F" w:rsidRDefault="00DC4D75" w:rsidP="006F5A0C">
      <w:pPr>
        <w:autoSpaceDE w:val="0"/>
        <w:autoSpaceDN w:val="0"/>
        <w:adjustRightInd w:val="0"/>
        <w:spacing w:line="240" w:lineRule="auto"/>
        <w:jc w:val="both"/>
        <w:rPr>
          <w:rFonts w:asciiTheme="minorHAnsi" w:hAnsiTheme="minorHAnsi" w:cstheme="minorHAnsi"/>
          <w:color w:val="000000"/>
          <w:sz w:val="22"/>
          <w:szCs w:val="22"/>
          <w:lang w:eastAsia="sl-SI"/>
        </w:rPr>
      </w:pPr>
      <w:r w:rsidRPr="00B81458">
        <w:rPr>
          <w:rFonts w:asciiTheme="minorHAnsi" w:hAnsiTheme="minorHAnsi" w:cstheme="minorHAnsi"/>
          <w:color w:val="000000"/>
          <w:sz w:val="22"/>
          <w:szCs w:val="22"/>
          <w:lang w:eastAsia="sl-SI"/>
        </w:rPr>
        <w:t xml:space="preserve">Izhodišča za prenovo katalogov znanj naj bi bila pripravljena do konca junija 2023, </w:t>
      </w:r>
      <w:r w:rsidR="001C725C">
        <w:rPr>
          <w:rFonts w:asciiTheme="minorHAnsi" w:hAnsiTheme="minorHAnsi" w:cstheme="minorHAnsi"/>
          <w:color w:val="000000"/>
          <w:sz w:val="22"/>
          <w:szCs w:val="22"/>
          <w:lang w:eastAsia="sl-SI"/>
        </w:rPr>
        <w:t xml:space="preserve">avgusta </w:t>
      </w:r>
      <w:r w:rsidRPr="00B81458">
        <w:rPr>
          <w:rFonts w:asciiTheme="minorHAnsi" w:hAnsiTheme="minorHAnsi" w:cstheme="minorHAnsi"/>
          <w:color w:val="000000"/>
          <w:sz w:val="22"/>
          <w:szCs w:val="22"/>
          <w:lang w:eastAsia="sl-SI"/>
        </w:rPr>
        <w:t xml:space="preserve">sledi javna razprava v okviru študijskih skupin in </w:t>
      </w:r>
      <w:r w:rsidR="001C725C">
        <w:rPr>
          <w:rFonts w:asciiTheme="minorHAnsi" w:hAnsiTheme="minorHAnsi" w:cstheme="minorHAnsi"/>
          <w:color w:val="000000"/>
          <w:sz w:val="22"/>
          <w:szCs w:val="22"/>
          <w:lang w:eastAsia="sl-SI"/>
        </w:rPr>
        <w:t xml:space="preserve">zatem </w:t>
      </w:r>
      <w:r w:rsidRPr="00B81458">
        <w:rPr>
          <w:rFonts w:asciiTheme="minorHAnsi" w:hAnsiTheme="minorHAnsi" w:cstheme="minorHAnsi"/>
          <w:color w:val="000000"/>
          <w:sz w:val="22"/>
          <w:szCs w:val="22"/>
          <w:lang w:eastAsia="sl-SI"/>
        </w:rPr>
        <w:t>priprava predloga za obravnavo na obeh strokovnih svetih</w:t>
      </w:r>
      <w:r w:rsidR="00F34529">
        <w:rPr>
          <w:rFonts w:asciiTheme="minorHAnsi" w:hAnsiTheme="minorHAnsi" w:cstheme="minorHAnsi"/>
          <w:color w:val="000000"/>
          <w:sz w:val="22"/>
          <w:szCs w:val="22"/>
          <w:lang w:eastAsia="sl-SI"/>
        </w:rPr>
        <w:t>.</w:t>
      </w:r>
      <w:r w:rsidR="00F34529" w:rsidRPr="00B81458">
        <w:rPr>
          <w:rFonts w:asciiTheme="minorHAnsi" w:hAnsiTheme="minorHAnsi" w:cstheme="minorHAnsi"/>
          <w:color w:val="000000"/>
          <w:sz w:val="22"/>
          <w:szCs w:val="22"/>
          <w:lang w:eastAsia="sl-SI"/>
        </w:rPr>
        <w:t xml:space="preserve"> </w:t>
      </w:r>
      <w:r w:rsidR="00F34529">
        <w:rPr>
          <w:rFonts w:asciiTheme="minorHAnsi" w:hAnsiTheme="minorHAnsi" w:cstheme="minorHAnsi"/>
          <w:color w:val="000000"/>
          <w:sz w:val="22"/>
          <w:szCs w:val="22"/>
          <w:lang w:eastAsia="sl-SI"/>
        </w:rPr>
        <w:t>O</w:t>
      </w:r>
      <w:r w:rsidR="001C725C" w:rsidRPr="00B81458">
        <w:rPr>
          <w:rFonts w:asciiTheme="minorHAnsi" w:hAnsiTheme="minorHAnsi" w:cstheme="minorHAnsi"/>
          <w:color w:val="000000"/>
          <w:sz w:val="22"/>
          <w:szCs w:val="22"/>
          <w:lang w:eastAsia="sl-SI"/>
        </w:rPr>
        <w:t xml:space="preserve">ktobra </w:t>
      </w:r>
      <w:r w:rsidR="001C725C">
        <w:rPr>
          <w:rFonts w:asciiTheme="minorHAnsi" w:hAnsiTheme="minorHAnsi" w:cstheme="minorHAnsi"/>
          <w:color w:val="000000"/>
          <w:sz w:val="22"/>
          <w:szCs w:val="22"/>
          <w:lang w:eastAsia="sl-SI"/>
        </w:rPr>
        <w:t>20</w:t>
      </w:r>
      <w:r w:rsidR="001C725C" w:rsidRPr="00B81458">
        <w:rPr>
          <w:rFonts w:asciiTheme="minorHAnsi" w:hAnsiTheme="minorHAnsi" w:cstheme="minorHAnsi"/>
          <w:color w:val="000000"/>
          <w:sz w:val="22"/>
          <w:szCs w:val="22"/>
          <w:lang w:eastAsia="sl-SI"/>
        </w:rPr>
        <w:t>24</w:t>
      </w:r>
      <w:r w:rsidR="001C725C">
        <w:rPr>
          <w:rFonts w:asciiTheme="minorHAnsi" w:hAnsiTheme="minorHAnsi" w:cstheme="minorHAnsi"/>
          <w:color w:val="000000"/>
          <w:sz w:val="22"/>
          <w:szCs w:val="22"/>
          <w:lang w:eastAsia="sl-SI"/>
        </w:rPr>
        <w:t xml:space="preserve"> </w:t>
      </w:r>
      <w:r w:rsidR="00F34529">
        <w:rPr>
          <w:rFonts w:asciiTheme="minorHAnsi" w:hAnsiTheme="minorHAnsi" w:cstheme="minorHAnsi"/>
          <w:color w:val="000000"/>
          <w:sz w:val="22"/>
          <w:szCs w:val="22"/>
          <w:lang w:eastAsia="sl-SI"/>
        </w:rPr>
        <w:t xml:space="preserve">je predvidena </w:t>
      </w:r>
      <w:r w:rsidRPr="00B81458">
        <w:rPr>
          <w:rFonts w:asciiTheme="minorHAnsi" w:hAnsiTheme="minorHAnsi" w:cstheme="minorHAnsi"/>
          <w:color w:val="000000"/>
          <w:sz w:val="22"/>
          <w:szCs w:val="22"/>
          <w:lang w:eastAsia="sl-SI"/>
        </w:rPr>
        <w:t>obravnava</w:t>
      </w:r>
      <w:r w:rsidR="00F34529">
        <w:rPr>
          <w:rFonts w:asciiTheme="minorHAnsi" w:hAnsiTheme="minorHAnsi" w:cstheme="minorHAnsi"/>
          <w:color w:val="000000"/>
          <w:sz w:val="22"/>
          <w:szCs w:val="22"/>
          <w:lang w:eastAsia="sl-SI"/>
        </w:rPr>
        <w:t xml:space="preserve"> izhodišč</w:t>
      </w:r>
      <w:r w:rsidRPr="00B81458">
        <w:rPr>
          <w:rFonts w:asciiTheme="minorHAnsi" w:hAnsiTheme="minorHAnsi" w:cstheme="minorHAnsi"/>
          <w:color w:val="000000"/>
          <w:sz w:val="22"/>
          <w:szCs w:val="22"/>
          <w:lang w:eastAsia="sl-SI"/>
        </w:rPr>
        <w:t xml:space="preserve"> na obeh strokovnih svetih</w:t>
      </w:r>
      <w:r w:rsidR="00F34529">
        <w:rPr>
          <w:rFonts w:asciiTheme="minorHAnsi" w:hAnsiTheme="minorHAnsi" w:cstheme="minorHAnsi"/>
          <w:color w:val="000000"/>
          <w:sz w:val="22"/>
          <w:szCs w:val="22"/>
          <w:lang w:eastAsia="sl-SI"/>
        </w:rPr>
        <w:t>,</w:t>
      </w:r>
      <w:r w:rsidRPr="00B81458">
        <w:rPr>
          <w:rFonts w:asciiTheme="minorHAnsi" w:hAnsiTheme="minorHAnsi" w:cstheme="minorHAnsi"/>
          <w:color w:val="000000"/>
          <w:sz w:val="22"/>
          <w:szCs w:val="22"/>
          <w:lang w:eastAsia="sl-SI"/>
        </w:rPr>
        <w:t xml:space="preserve"> istočasno </w:t>
      </w:r>
      <w:r w:rsidR="00F34529">
        <w:rPr>
          <w:rFonts w:asciiTheme="minorHAnsi" w:hAnsiTheme="minorHAnsi" w:cstheme="minorHAnsi"/>
          <w:color w:val="000000"/>
          <w:sz w:val="22"/>
          <w:szCs w:val="22"/>
          <w:lang w:eastAsia="sl-SI"/>
        </w:rPr>
        <w:t xml:space="preserve">se </w:t>
      </w:r>
      <w:r w:rsidRPr="00B81458">
        <w:rPr>
          <w:rFonts w:asciiTheme="minorHAnsi" w:hAnsiTheme="minorHAnsi" w:cstheme="minorHAnsi"/>
          <w:color w:val="000000"/>
          <w:sz w:val="22"/>
          <w:szCs w:val="22"/>
          <w:lang w:eastAsia="sl-SI"/>
        </w:rPr>
        <w:t xml:space="preserve">imenujejo predmetne </w:t>
      </w:r>
      <w:proofErr w:type="spellStart"/>
      <w:r w:rsidRPr="00B81458">
        <w:rPr>
          <w:rFonts w:asciiTheme="minorHAnsi" w:hAnsiTheme="minorHAnsi" w:cstheme="minorHAnsi"/>
          <w:color w:val="000000"/>
          <w:sz w:val="22"/>
          <w:szCs w:val="22"/>
          <w:lang w:eastAsia="sl-SI"/>
        </w:rPr>
        <w:t>kurikularne</w:t>
      </w:r>
      <w:proofErr w:type="spellEnd"/>
      <w:r w:rsidRPr="00B81458">
        <w:rPr>
          <w:rFonts w:asciiTheme="minorHAnsi" w:hAnsiTheme="minorHAnsi" w:cstheme="minorHAnsi"/>
          <w:color w:val="000000"/>
          <w:sz w:val="22"/>
          <w:szCs w:val="22"/>
          <w:lang w:eastAsia="sl-SI"/>
        </w:rPr>
        <w:t xml:space="preserve"> komisije</w:t>
      </w:r>
      <w:r w:rsidR="001E06DC">
        <w:rPr>
          <w:rFonts w:asciiTheme="minorHAnsi" w:hAnsiTheme="minorHAnsi" w:cstheme="minorHAnsi"/>
          <w:color w:val="000000"/>
          <w:sz w:val="22"/>
          <w:szCs w:val="22"/>
          <w:lang w:eastAsia="sl-SI"/>
        </w:rPr>
        <w:t xml:space="preserve"> za prenovo katalogov znanj.</w:t>
      </w:r>
      <w:r w:rsidRPr="00B81458">
        <w:rPr>
          <w:rFonts w:asciiTheme="minorHAnsi" w:hAnsiTheme="minorHAnsi" w:cstheme="minorHAnsi"/>
          <w:color w:val="000000"/>
          <w:sz w:val="22"/>
          <w:szCs w:val="22"/>
          <w:lang w:eastAsia="sl-SI"/>
        </w:rPr>
        <w:t xml:space="preserve"> </w:t>
      </w:r>
      <w:r w:rsidR="00F34529">
        <w:rPr>
          <w:rFonts w:asciiTheme="minorHAnsi" w:hAnsiTheme="minorHAnsi" w:cstheme="minorHAnsi"/>
          <w:color w:val="000000"/>
          <w:sz w:val="22"/>
          <w:szCs w:val="22"/>
          <w:lang w:eastAsia="sl-SI"/>
        </w:rPr>
        <w:t>O</w:t>
      </w:r>
      <w:r w:rsidRPr="00B81458">
        <w:rPr>
          <w:rFonts w:asciiTheme="minorHAnsi" w:hAnsiTheme="minorHAnsi" w:cstheme="minorHAnsi"/>
          <w:color w:val="000000"/>
          <w:sz w:val="22"/>
          <w:szCs w:val="22"/>
          <w:lang w:eastAsia="sl-SI"/>
        </w:rPr>
        <w:t xml:space="preserve">d  novembra 2023 do aprila 2024 </w:t>
      </w:r>
      <w:r w:rsidR="00F34529">
        <w:rPr>
          <w:rFonts w:asciiTheme="minorHAnsi" w:hAnsiTheme="minorHAnsi" w:cstheme="minorHAnsi"/>
          <w:color w:val="000000"/>
          <w:sz w:val="22"/>
          <w:szCs w:val="22"/>
          <w:lang w:eastAsia="sl-SI"/>
        </w:rPr>
        <w:t xml:space="preserve">bo </w:t>
      </w:r>
      <w:r w:rsidRPr="00B81458">
        <w:rPr>
          <w:rFonts w:asciiTheme="minorHAnsi" w:hAnsiTheme="minorHAnsi" w:cstheme="minorHAnsi"/>
          <w:color w:val="000000"/>
          <w:sz w:val="22"/>
          <w:szCs w:val="22"/>
          <w:lang w:eastAsia="sl-SI"/>
        </w:rPr>
        <w:t>potekalo delo na katalogi</w:t>
      </w:r>
      <w:r w:rsidR="00F34529">
        <w:rPr>
          <w:rFonts w:asciiTheme="minorHAnsi" w:hAnsiTheme="minorHAnsi" w:cstheme="minorHAnsi"/>
          <w:color w:val="000000"/>
          <w:sz w:val="22"/>
          <w:szCs w:val="22"/>
          <w:lang w:eastAsia="sl-SI"/>
        </w:rPr>
        <w:t>h</w:t>
      </w:r>
      <w:r w:rsidRPr="00B81458">
        <w:rPr>
          <w:rFonts w:asciiTheme="minorHAnsi" w:hAnsiTheme="minorHAnsi" w:cstheme="minorHAnsi"/>
          <w:color w:val="000000"/>
          <w:sz w:val="22"/>
          <w:szCs w:val="22"/>
          <w:lang w:eastAsia="sl-SI"/>
        </w:rPr>
        <w:t xml:space="preserve"> znanj</w:t>
      </w:r>
      <w:r w:rsidR="00F34529">
        <w:rPr>
          <w:rFonts w:asciiTheme="minorHAnsi" w:hAnsiTheme="minorHAnsi" w:cstheme="minorHAnsi"/>
          <w:color w:val="000000"/>
          <w:sz w:val="22"/>
          <w:szCs w:val="22"/>
          <w:lang w:eastAsia="sl-SI"/>
        </w:rPr>
        <w:t>;</w:t>
      </w:r>
      <w:r w:rsidRPr="00B81458">
        <w:rPr>
          <w:rFonts w:asciiTheme="minorHAnsi" w:hAnsiTheme="minorHAnsi" w:cstheme="minorHAnsi"/>
          <w:color w:val="000000"/>
          <w:sz w:val="22"/>
          <w:szCs w:val="22"/>
          <w:lang w:eastAsia="sl-SI"/>
        </w:rPr>
        <w:t xml:space="preserve"> </w:t>
      </w:r>
      <w:proofErr w:type="spellStart"/>
      <w:r w:rsidRPr="00B81458">
        <w:rPr>
          <w:rFonts w:asciiTheme="minorHAnsi" w:hAnsiTheme="minorHAnsi" w:cstheme="minorHAnsi"/>
          <w:color w:val="000000"/>
          <w:sz w:val="22"/>
          <w:szCs w:val="22"/>
          <w:lang w:eastAsia="sl-SI"/>
        </w:rPr>
        <w:t>časovni</w:t>
      </w:r>
      <w:r w:rsidR="00F34529">
        <w:rPr>
          <w:rFonts w:asciiTheme="minorHAnsi" w:hAnsiTheme="minorHAnsi" w:cstheme="minorHAnsi"/>
          <w:color w:val="000000"/>
          <w:sz w:val="22"/>
          <w:szCs w:val="22"/>
          <w:lang w:eastAsia="sl-SI"/>
        </w:rPr>
        <w:t>ca</w:t>
      </w:r>
      <w:proofErr w:type="spellEnd"/>
      <w:r w:rsidRPr="00B81458">
        <w:rPr>
          <w:rFonts w:asciiTheme="minorHAnsi" w:hAnsiTheme="minorHAnsi" w:cstheme="minorHAnsi"/>
          <w:color w:val="000000"/>
          <w:sz w:val="22"/>
          <w:szCs w:val="22"/>
          <w:lang w:eastAsia="sl-SI"/>
        </w:rPr>
        <w:t xml:space="preserve"> je malo krajša kot za učne načrte tudi zaradi tega</w:t>
      </w:r>
      <w:r w:rsidR="00F34529">
        <w:rPr>
          <w:rFonts w:asciiTheme="minorHAnsi" w:hAnsiTheme="minorHAnsi" w:cstheme="minorHAnsi"/>
          <w:color w:val="000000"/>
          <w:sz w:val="22"/>
          <w:szCs w:val="22"/>
          <w:lang w:eastAsia="sl-SI"/>
        </w:rPr>
        <w:t>,</w:t>
      </w:r>
      <w:r w:rsidRPr="00B81458">
        <w:rPr>
          <w:rFonts w:asciiTheme="minorHAnsi" w:hAnsiTheme="minorHAnsi" w:cstheme="minorHAnsi"/>
          <w:color w:val="000000"/>
          <w:sz w:val="22"/>
          <w:szCs w:val="22"/>
          <w:lang w:eastAsia="sl-SI"/>
        </w:rPr>
        <w:t xml:space="preserve"> ker gre za časovno manj </w:t>
      </w:r>
      <w:r w:rsidR="001E06DC">
        <w:rPr>
          <w:rFonts w:asciiTheme="minorHAnsi" w:hAnsiTheme="minorHAnsi" w:cstheme="minorHAnsi"/>
          <w:color w:val="000000"/>
          <w:sz w:val="22"/>
          <w:szCs w:val="22"/>
          <w:lang w:eastAsia="sl-SI"/>
        </w:rPr>
        <w:t xml:space="preserve">zahtevne oz. ne tako </w:t>
      </w:r>
      <w:r w:rsidRPr="00B81458">
        <w:rPr>
          <w:rFonts w:asciiTheme="minorHAnsi" w:hAnsiTheme="minorHAnsi" w:cstheme="minorHAnsi"/>
          <w:color w:val="000000"/>
          <w:sz w:val="22"/>
          <w:szCs w:val="22"/>
          <w:lang w:eastAsia="sl-SI"/>
        </w:rPr>
        <w:t xml:space="preserve">obsežne </w:t>
      </w:r>
      <w:r w:rsidR="001E06DC">
        <w:rPr>
          <w:rFonts w:asciiTheme="minorHAnsi" w:hAnsiTheme="minorHAnsi" w:cstheme="minorHAnsi"/>
          <w:color w:val="000000"/>
          <w:sz w:val="22"/>
          <w:szCs w:val="22"/>
          <w:lang w:eastAsia="sl-SI"/>
        </w:rPr>
        <w:t xml:space="preserve">dokumente </w:t>
      </w:r>
      <w:r w:rsidR="00F34529">
        <w:rPr>
          <w:rFonts w:asciiTheme="minorHAnsi" w:hAnsiTheme="minorHAnsi" w:cstheme="minorHAnsi"/>
          <w:color w:val="000000"/>
          <w:sz w:val="22"/>
          <w:szCs w:val="22"/>
          <w:lang w:eastAsia="sl-SI"/>
        </w:rPr>
        <w:t xml:space="preserve">(npr. nekateri </w:t>
      </w:r>
      <w:r w:rsidRPr="00B81458">
        <w:rPr>
          <w:rFonts w:asciiTheme="minorHAnsi" w:hAnsiTheme="minorHAnsi" w:cstheme="minorHAnsi"/>
          <w:color w:val="000000"/>
          <w:sz w:val="22"/>
          <w:szCs w:val="22"/>
          <w:lang w:eastAsia="sl-SI"/>
        </w:rPr>
        <w:t>predmet</w:t>
      </w:r>
      <w:r w:rsidR="00F34529">
        <w:rPr>
          <w:rFonts w:asciiTheme="minorHAnsi" w:hAnsiTheme="minorHAnsi" w:cstheme="minorHAnsi"/>
          <w:color w:val="000000"/>
          <w:sz w:val="22"/>
          <w:szCs w:val="22"/>
          <w:lang w:eastAsia="sl-SI"/>
        </w:rPr>
        <w:t>i</w:t>
      </w:r>
      <w:r w:rsidRPr="00B81458">
        <w:rPr>
          <w:rFonts w:asciiTheme="minorHAnsi" w:hAnsiTheme="minorHAnsi" w:cstheme="minorHAnsi"/>
          <w:color w:val="000000"/>
          <w:sz w:val="22"/>
          <w:szCs w:val="22"/>
          <w:lang w:eastAsia="sl-SI"/>
        </w:rPr>
        <w:t xml:space="preserve"> so </w:t>
      </w:r>
      <w:r w:rsidR="00F34529">
        <w:rPr>
          <w:rFonts w:asciiTheme="minorHAnsi" w:hAnsiTheme="minorHAnsi" w:cstheme="minorHAnsi"/>
          <w:color w:val="000000"/>
          <w:sz w:val="22"/>
          <w:szCs w:val="22"/>
          <w:lang w:eastAsia="sl-SI"/>
        </w:rPr>
        <w:t xml:space="preserve">npr. le </w:t>
      </w:r>
      <w:r w:rsidRPr="00B81458">
        <w:rPr>
          <w:rFonts w:asciiTheme="minorHAnsi" w:hAnsiTheme="minorHAnsi" w:cstheme="minorHAnsi"/>
          <w:color w:val="000000"/>
          <w:sz w:val="22"/>
          <w:szCs w:val="22"/>
          <w:lang w:eastAsia="sl-SI"/>
        </w:rPr>
        <w:t>d</w:t>
      </w:r>
      <w:r w:rsidR="00F34529">
        <w:rPr>
          <w:rFonts w:asciiTheme="minorHAnsi" w:hAnsiTheme="minorHAnsi" w:cstheme="minorHAnsi"/>
          <w:color w:val="000000"/>
          <w:sz w:val="22"/>
          <w:szCs w:val="22"/>
          <w:lang w:eastAsia="sl-SI"/>
        </w:rPr>
        <w:t>v</w:t>
      </w:r>
      <w:r w:rsidRPr="00B81458">
        <w:rPr>
          <w:rFonts w:asciiTheme="minorHAnsi" w:hAnsiTheme="minorHAnsi" w:cstheme="minorHAnsi"/>
          <w:color w:val="000000"/>
          <w:sz w:val="22"/>
          <w:szCs w:val="22"/>
          <w:lang w:eastAsia="sl-SI"/>
        </w:rPr>
        <w:t>olet</w:t>
      </w:r>
      <w:r w:rsidR="00F34529">
        <w:rPr>
          <w:rFonts w:asciiTheme="minorHAnsi" w:hAnsiTheme="minorHAnsi" w:cstheme="minorHAnsi"/>
          <w:color w:val="000000"/>
          <w:sz w:val="22"/>
          <w:szCs w:val="22"/>
          <w:lang w:eastAsia="sl-SI"/>
        </w:rPr>
        <w:t>n</w:t>
      </w:r>
      <w:r w:rsidRPr="00B81458">
        <w:rPr>
          <w:rFonts w:asciiTheme="minorHAnsi" w:hAnsiTheme="minorHAnsi" w:cstheme="minorHAnsi"/>
          <w:color w:val="000000"/>
          <w:sz w:val="22"/>
          <w:szCs w:val="22"/>
          <w:lang w:eastAsia="sl-SI"/>
        </w:rPr>
        <w:t xml:space="preserve">i </w:t>
      </w:r>
      <w:r w:rsidR="00F34529">
        <w:rPr>
          <w:rFonts w:asciiTheme="minorHAnsi" w:hAnsiTheme="minorHAnsi" w:cstheme="minorHAnsi"/>
          <w:color w:val="000000"/>
          <w:sz w:val="22"/>
          <w:szCs w:val="22"/>
          <w:lang w:eastAsia="sl-SI"/>
        </w:rPr>
        <w:t xml:space="preserve">ali </w:t>
      </w:r>
      <w:r w:rsidRPr="00B81458">
        <w:rPr>
          <w:rFonts w:asciiTheme="minorHAnsi" w:hAnsiTheme="minorHAnsi" w:cstheme="minorHAnsi"/>
          <w:color w:val="000000"/>
          <w:sz w:val="22"/>
          <w:szCs w:val="22"/>
          <w:lang w:eastAsia="sl-SI"/>
        </w:rPr>
        <w:t>triletni</w:t>
      </w:r>
      <w:r w:rsidR="00F34529">
        <w:rPr>
          <w:rFonts w:asciiTheme="minorHAnsi" w:hAnsiTheme="minorHAnsi" w:cstheme="minorHAnsi"/>
          <w:color w:val="000000"/>
          <w:sz w:val="22"/>
          <w:szCs w:val="22"/>
          <w:lang w:eastAsia="sl-SI"/>
        </w:rPr>
        <w:t>,</w:t>
      </w:r>
      <w:r w:rsidRPr="00B81458">
        <w:rPr>
          <w:rFonts w:asciiTheme="minorHAnsi" w:hAnsiTheme="minorHAnsi" w:cstheme="minorHAnsi"/>
          <w:color w:val="000000"/>
          <w:sz w:val="22"/>
          <w:szCs w:val="22"/>
          <w:lang w:eastAsia="sl-SI"/>
        </w:rPr>
        <w:t xml:space="preserve"> odvisno </w:t>
      </w:r>
      <w:r w:rsidR="00F34529">
        <w:rPr>
          <w:rFonts w:asciiTheme="minorHAnsi" w:hAnsiTheme="minorHAnsi" w:cstheme="minorHAnsi"/>
          <w:color w:val="000000"/>
          <w:sz w:val="22"/>
          <w:szCs w:val="22"/>
          <w:lang w:eastAsia="sl-SI"/>
        </w:rPr>
        <w:t>od</w:t>
      </w:r>
      <w:r w:rsidRPr="00B81458">
        <w:rPr>
          <w:rFonts w:asciiTheme="minorHAnsi" w:hAnsiTheme="minorHAnsi" w:cstheme="minorHAnsi"/>
          <w:color w:val="000000"/>
          <w:sz w:val="22"/>
          <w:szCs w:val="22"/>
          <w:lang w:eastAsia="sl-SI"/>
        </w:rPr>
        <w:t xml:space="preserve"> programa</w:t>
      </w:r>
      <w:r w:rsidR="00F34529">
        <w:rPr>
          <w:rFonts w:asciiTheme="minorHAnsi" w:hAnsiTheme="minorHAnsi" w:cstheme="minorHAnsi"/>
          <w:color w:val="000000"/>
          <w:sz w:val="22"/>
          <w:szCs w:val="22"/>
          <w:lang w:eastAsia="sl-SI"/>
        </w:rPr>
        <w:t>),</w:t>
      </w:r>
      <w:r w:rsidRPr="00B81458">
        <w:rPr>
          <w:rFonts w:asciiTheme="minorHAnsi" w:hAnsiTheme="minorHAnsi" w:cstheme="minorHAnsi"/>
          <w:color w:val="000000"/>
          <w:sz w:val="22"/>
          <w:szCs w:val="22"/>
          <w:lang w:eastAsia="sl-SI"/>
        </w:rPr>
        <w:t xml:space="preserve"> tako da bi </w:t>
      </w:r>
      <w:r w:rsidR="00F34529">
        <w:rPr>
          <w:rFonts w:asciiTheme="minorHAnsi" w:hAnsiTheme="minorHAnsi" w:cstheme="minorHAnsi"/>
          <w:color w:val="000000"/>
          <w:sz w:val="22"/>
          <w:szCs w:val="22"/>
          <w:lang w:eastAsia="sl-SI"/>
        </w:rPr>
        <w:t>z njihov</w:t>
      </w:r>
      <w:r w:rsidR="001E06DC">
        <w:rPr>
          <w:rFonts w:asciiTheme="minorHAnsi" w:hAnsiTheme="minorHAnsi" w:cstheme="minorHAnsi"/>
          <w:color w:val="000000"/>
          <w:sz w:val="22"/>
          <w:szCs w:val="22"/>
          <w:lang w:eastAsia="sl-SI"/>
        </w:rPr>
        <w:t>o</w:t>
      </w:r>
      <w:r w:rsidRPr="00B81458">
        <w:rPr>
          <w:rFonts w:asciiTheme="minorHAnsi" w:hAnsiTheme="minorHAnsi" w:cstheme="minorHAnsi"/>
          <w:color w:val="000000"/>
          <w:sz w:val="22"/>
          <w:szCs w:val="22"/>
          <w:lang w:eastAsia="sl-SI"/>
        </w:rPr>
        <w:t xml:space="preserve"> </w:t>
      </w:r>
      <w:r w:rsidR="001E06DC" w:rsidRPr="00B81458">
        <w:rPr>
          <w:rFonts w:asciiTheme="minorHAnsi" w:hAnsiTheme="minorHAnsi" w:cstheme="minorHAnsi"/>
          <w:color w:val="000000"/>
          <w:sz w:val="22"/>
          <w:szCs w:val="22"/>
          <w:lang w:eastAsia="sl-SI"/>
        </w:rPr>
        <w:t>pren</w:t>
      </w:r>
      <w:r w:rsidR="001E06DC">
        <w:rPr>
          <w:rFonts w:asciiTheme="minorHAnsi" w:hAnsiTheme="minorHAnsi" w:cstheme="minorHAnsi"/>
          <w:color w:val="000000"/>
          <w:sz w:val="22"/>
          <w:szCs w:val="22"/>
          <w:lang w:eastAsia="sl-SI"/>
        </w:rPr>
        <w:t>ovo zaključili</w:t>
      </w:r>
      <w:r w:rsidR="001E06DC" w:rsidRPr="00B81458">
        <w:rPr>
          <w:rFonts w:asciiTheme="minorHAnsi" w:hAnsiTheme="minorHAnsi" w:cstheme="minorHAnsi"/>
          <w:color w:val="000000"/>
          <w:sz w:val="22"/>
          <w:szCs w:val="22"/>
          <w:lang w:eastAsia="sl-SI"/>
        </w:rPr>
        <w:t xml:space="preserve"> </w:t>
      </w:r>
      <w:r w:rsidRPr="00B81458">
        <w:rPr>
          <w:rFonts w:asciiTheme="minorHAnsi" w:hAnsiTheme="minorHAnsi" w:cstheme="minorHAnsi"/>
          <w:color w:val="000000"/>
          <w:sz w:val="22"/>
          <w:szCs w:val="22"/>
          <w:lang w:eastAsia="sl-SI"/>
        </w:rPr>
        <w:t>v aprilu</w:t>
      </w:r>
      <w:r w:rsidR="003F3095">
        <w:rPr>
          <w:rFonts w:asciiTheme="minorHAnsi" w:hAnsiTheme="minorHAnsi" w:cstheme="minorHAnsi"/>
          <w:color w:val="000000"/>
          <w:sz w:val="22"/>
          <w:szCs w:val="22"/>
          <w:lang w:eastAsia="sl-SI"/>
        </w:rPr>
        <w:t xml:space="preserve"> 2024,</w:t>
      </w:r>
      <w:r w:rsidRPr="00B81458">
        <w:rPr>
          <w:rFonts w:asciiTheme="minorHAnsi" w:hAnsiTheme="minorHAnsi" w:cstheme="minorHAnsi"/>
          <w:color w:val="000000"/>
          <w:sz w:val="22"/>
          <w:szCs w:val="22"/>
          <w:lang w:eastAsia="sl-SI"/>
        </w:rPr>
        <w:t xml:space="preserve"> kar se seveda tudi povezuje z zaključkom istega dela pri pripravi učnih načrtov.</w:t>
      </w:r>
      <w:r w:rsidR="00B81458">
        <w:rPr>
          <w:rFonts w:asciiTheme="minorHAnsi" w:hAnsiTheme="minorHAnsi" w:cstheme="minorHAnsi"/>
          <w:color w:val="000000"/>
          <w:sz w:val="22"/>
          <w:szCs w:val="22"/>
          <w:lang w:eastAsia="sl-SI"/>
        </w:rPr>
        <w:t xml:space="preserve"> </w:t>
      </w:r>
      <w:r w:rsidRPr="00B81458">
        <w:rPr>
          <w:rFonts w:asciiTheme="minorHAnsi" w:hAnsiTheme="minorHAnsi" w:cstheme="minorHAnsi"/>
          <w:color w:val="000000"/>
          <w:sz w:val="22"/>
          <w:szCs w:val="22"/>
          <w:lang w:eastAsia="sl-SI"/>
        </w:rPr>
        <w:t>Jeseni 2023 bo na voljo aplikacija za vnos/izdelavo učnih načrtov</w:t>
      </w:r>
      <w:r w:rsidR="003F3095">
        <w:rPr>
          <w:rFonts w:asciiTheme="minorHAnsi" w:hAnsiTheme="minorHAnsi" w:cstheme="minorHAnsi"/>
          <w:color w:val="000000"/>
          <w:sz w:val="22"/>
          <w:szCs w:val="22"/>
          <w:lang w:eastAsia="sl-SI"/>
        </w:rPr>
        <w:t>, ki bo zagotavljala različne mehanizme preverjanja</w:t>
      </w:r>
      <w:r w:rsidRPr="00B81458">
        <w:rPr>
          <w:rFonts w:asciiTheme="minorHAnsi" w:hAnsiTheme="minorHAnsi" w:cstheme="minorHAnsi"/>
          <w:color w:val="000000"/>
          <w:sz w:val="22"/>
          <w:szCs w:val="22"/>
          <w:lang w:eastAsia="sl-SI"/>
        </w:rPr>
        <w:t xml:space="preserve"> </w:t>
      </w:r>
      <w:r w:rsidR="003F3095">
        <w:rPr>
          <w:rFonts w:asciiTheme="minorHAnsi" w:hAnsiTheme="minorHAnsi" w:cstheme="minorHAnsi"/>
          <w:color w:val="000000"/>
          <w:sz w:val="22"/>
          <w:szCs w:val="22"/>
          <w:lang w:eastAsia="sl-SI"/>
        </w:rPr>
        <w:t>(</w:t>
      </w:r>
      <w:r w:rsidR="003F3095" w:rsidRPr="00B81458">
        <w:rPr>
          <w:rFonts w:asciiTheme="minorHAnsi" w:hAnsiTheme="minorHAnsi" w:cstheme="minorHAnsi"/>
          <w:color w:val="000000"/>
          <w:sz w:val="22"/>
          <w:szCs w:val="22"/>
          <w:lang w:eastAsia="sl-SI"/>
        </w:rPr>
        <w:t>sledenje</w:t>
      </w:r>
      <w:r w:rsidR="003F3095">
        <w:rPr>
          <w:rFonts w:asciiTheme="minorHAnsi" w:hAnsiTheme="minorHAnsi" w:cstheme="minorHAnsi"/>
          <w:color w:val="000000"/>
          <w:sz w:val="22"/>
          <w:szCs w:val="22"/>
          <w:lang w:eastAsia="sl-SI"/>
        </w:rPr>
        <w:t xml:space="preserve"> vključevanju</w:t>
      </w:r>
      <w:r w:rsidR="003F3095" w:rsidRPr="00B81458">
        <w:rPr>
          <w:rFonts w:asciiTheme="minorHAnsi" w:hAnsiTheme="minorHAnsi" w:cstheme="minorHAnsi"/>
          <w:color w:val="000000"/>
          <w:sz w:val="22"/>
          <w:szCs w:val="22"/>
          <w:lang w:eastAsia="sl-SI"/>
        </w:rPr>
        <w:t xml:space="preserve"> </w:t>
      </w:r>
      <w:r w:rsidRPr="00B81458">
        <w:rPr>
          <w:rFonts w:asciiTheme="minorHAnsi" w:hAnsiTheme="minorHAnsi" w:cstheme="minorHAnsi"/>
          <w:color w:val="000000"/>
          <w:sz w:val="22"/>
          <w:szCs w:val="22"/>
          <w:lang w:eastAsia="sl-SI"/>
        </w:rPr>
        <w:t>skupnih ciljev</w:t>
      </w:r>
      <w:r w:rsidR="003F3095">
        <w:rPr>
          <w:rFonts w:asciiTheme="minorHAnsi" w:hAnsiTheme="minorHAnsi" w:cstheme="minorHAnsi"/>
          <w:color w:val="000000"/>
          <w:sz w:val="22"/>
          <w:szCs w:val="22"/>
          <w:lang w:eastAsia="sl-SI"/>
        </w:rPr>
        <w:t>, kar bo omogočalo usklajevanje s</w:t>
      </w:r>
      <w:r w:rsidRPr="00B81458">
        <w:rPr>
          <w:rFonts w:asciiTheme="minorHAnsi" w:hAnsiTheme="minorHAnsi" w:cstheme="minorHAnsi"/>
          <w:color w:val="000000"/>
          <w:sz w:val="22"/>
          <w:szCs w:val="22"/>
          <w:lang w:eastAsia="sl-SI"/>
        </w:rPr>
        <w:t xml:space="preserve"> predmetnimi komisijami pri skupnih ciljih</w:t>
      </w:r>
      <w:r w:rsidR="003F3095">
        <w:rPr>
          <w:rFonts w:asciiTheme="minorHAnsi" w:hAnsiTheme="minorHAnsi" w:cstheme="minorHAnsi"/>
          <w:color w:val="000000"/>
          <w:sz w:val="22"/>
          <w:szCs w:val="22"/>
          <w:lang w:eastAsia="sl-SI"/>
        </w:rPr>
        <w:t>,</w:t>
      </w:r>
      <w:r w:rsidRPr="00B81458">
        <w:rPr>
          <w:rFonts w:asciiTheme="minorHAnsi" w:hAnsiTheme="minorHAnsi" w:cstheme="minorHAnsi"/>
          <w:color w:val="000000"/>
          <w:sz w:val="22"/>
          <w:szCs w:val="22"/>
          <w:lang w:eastAsia="sl-SI"/>
        </w:rPr>
        <w:t xml:space="preserve"> ter </w:t>
      </w:r>
      <w:r w:rsidR="003F3095" w:rsidRPr="00B81458">
        <w:rPr>
          <w:rFonts w:asciiTheme="minorHAnsi" w:hAnsiTheme="minorHAnsi" w:cstheme="minorHAnsi"/>
          <w:color w:val="000000"/>
          <w:sz w:val="22"/>
          <w:szCs w:val="22"/>
          <w:lang w:eastAsia="sl-SI"/>
        </w:rPr>
        <w:t>zapiso</w:t>
      </w:r>
      <w:r w:rsidR="003F3095">
        <w:rPr>
          <w:rFonts w:asciiTheme="minorHAnsi" w:hAnsiTheme="minorHAnsi" w:cstheme="minorHAnsi"/>
          <w:color w:val="000000"/>
          <w:sz w:val="22"/>
          <w:szCs w:val="22"/>
          <w:lang w:eastAsia="sl-SI"/>
        </w:rPr>
        <w:t>m</w:t>
      </w:r>
      <w:r w:rsidR="003F3095" w:rsidRPr="00B81458">
        <w:rPr>
          <w:rFonts w:asciiTheme="minorHAnsi" w:hAnsiTheme="minorHAnsi" w:cstheme="minorHAnsi"/>
          <w:color w:val="000000"/>
          <w:sz w:val="22"/>
          <w:szCs w:val="22"/>
          <w:lang w:eastAsia="sl-SI"/>
        </w:rPr>
        <w:t xml:space="preserve"> </w:t>
      </w:r>
      <w:r w:rsidRPr="00B81458">
        <w:rPr>
          <w:rFonts w:asciiTheme="minorHAnsi" w:hAnsiTheme="minorHAnsi" w:cstheme="minorHAnsi"/>
          <w:color w:val="000000"/>
          <w:sz w:val="22"/>
          <w:szCs w:val="22"/>
          <w:lang w:eastAsia="sl-SI"/>
        </w:rPr>
        <w:t>ciljev in standardov</w:t>
      </w:r>
      <w:r w:rsidR="003F3095">
        <w:rPr>
          <w:rFonts w:asciiTheme="minorHAnsi" w:hAnsiTheme="minorHAnsi" w:cstheme="minorHAnsi"/>
          <w:color w:val="000000"/>
          <w:sz w:val="22"/>
          <w:szCs w:val="22"/>
          <w:lang w:eastAsia="sl-SI"/>
        </w:rPr>
        <w:t>)</w:t>
      </w:r>
      <w:r w:rsidRPr="00B81458">
        <w:rPr>
          <w:rFonts w:asciiTheme="minorHAnsi" w:hAnsiTheme="minorHAnsi" w:cstheme="minorHAnsi"/>
          <w:color w:val="000000"/>
          <w:sz w:val="22"/>
          <w:szCs w:val="22"/>
          <w:lang w:eastAsia="sl-SI"/>
        </w:rPr>
        <w:t xml:space="preserve">, kakor tudi </w:t>
      </w:r>
      <w:r w:rsidR="003F3095">
        <w:rPr>
          <w:rFonts w:asciiTheme="minorHAnsi" w:hAnsiTheme="minorHAnsi" w:cstheme="minorHAnsi"/>
          <w:color w:val="000000"/>
          <w:sz w:val="22"/>
          <w:szCs w:val="22"/>
          <w:lang w:eastAsia="sl-SI"/>
        </w:rPr>
        <w:t xml:space="preserve">oblikovanje </w:t>
      </w:r>
      <w:r w:rsidRPr="00B81458">
        <w:rPr>
          <w:rFonts w:asciiTheme="minorHAnsi" w:hAnsiTheme="minorHAnsi" w:cstheme="minorHAnsi"/>
          <w:color w:val="000000"/>
          <w:sz w:val="22"/>
          <w:szCs w:val="22"/>
          <w:lang w:eastAsia="sl-SI"/>
        </w:rPr>
        <w:t>didaktičnih priporočil, ki naj bi bila  vsebinsko bogata, bolj prilagojena in prirejena za uporabo učitelja</w:t>
      </w:r>
      <w:r w:rsidR="003F3095">
        <w:rPr>
          <w:rFonts w:asciiTheme="minorHAnsi" w:hAnsiTheme="minorHAnsi" w:cstheme="minorHAnsi"/>
          <w:color w:val="000000"/>
          <w:sz w:val="22"/>
          <w:szCs w:val="22"/>
          <w:lang w:eastAsia="sl-SI"/>
        </w:rPr>
        <w:t>,</w:t>
      </w:r>
      <w:r w:rsidRPr="00B81458">
        <w:rPr>
          <w:rFonts w:asciiTheme="minorHAnsi" w:hAnsiTheme="minorHAnsi" w:cstheme="minorHAnsi"/>
          <w:color w:val="000000"/>
          <w:sz w:val="22"/>
          <w:szCs w:val="22"/>
          <w:lang w:eastAsia="sl-SI"/>
        </w:rPr>
        <w:t xml:space="preserve"> za njegovo načrtovanje dela.</w:t>
      </w:r>
      <w:r w:rsidR="00B81458">
        <w:rPr>
          <w:rFonts w:asciiTheme="minorHAnsi" w:hAnsiTheme="minorHAnsi" w:cstheme="minorHAnsi"/>
          <w:color w:val="000000"/>
          <w:sz w:val="22"/>
          <w:szCs w:val="22"/>
          <w:lang w:eastAsia="sl-SI"/>
        </w:rPr>
        <w:t xml:space="preserve"> </w:t>
      </w:r>
    </w:p>
    <w:p w14:paraId="5D5BFDBC" w14:textId="699C7253" w:rsidR="00FA082F" w:rsidRDefault="00FA082F" w:rsidP="006F5A0C">
      <w:pPr>
        <w:autoSpaceDE w:val="0"/>
        <w:autoSpaceDN w:val="0"/>
        <w:adjustRightInd w:val="0"/>
        <w:spacing w:line="240" w:lineRule="auto"/>
        <w:jc w:val="both"/>
        <w:rPr>
          <w:rFonts w:asciiTheme="minorHAnsi" w:hAnsiTheme="minorHAnsi" w:cstheme="minorHAnsi"/>
          <w:color w:val="000000"/>
          <w:sz w:val="22"/>
          <w:szCs w:val="22"/>
          <w:lang w:eastAsia="sl-SI"/>
        </w:rPr>
      </w:pPr>
      <w:r>
        <w:rPr>
          <w:rFonts w:asciiTheme="minorHAnsi" w:hAnsiTheme="minorHAnsi" w:cstheme="minorHAnsi"/>
          <w:color w:val="000000"/>
          <w:sz w:val="22"/>
          <w:szCs w:val="22"/>
          <w:lang w:eastAsia="sl-SI"/>
        </w:rPr>
        <w:t>Opravljen je tudi izbor in p</w:t>
      </w:r>
      <w:r w:rsidR="00DC4D75" w:rsidRPr="00B81458">
        <w:rPr>
          <w:rFonts w:asciiTheme="minorHAnsi" w:hAnsiTheme="minorHAnsi" w:cstheme="minorHAnsi"/>
          <w:color w:val="000000"/>
          <w:sz w:val="22"/>
          <w:szCs w:val="22"/>
          <w:lang w:eastAsia="sl-SI"/>
        </w:rPr>
        <w:t xml:space="preserve">ripravljeni sklepi za imenovanje članov Komisije za prenovo </w:t>
      </w:r>
      <w:proofErr w:type="spellStart"/>
      <w:r w:rsidR="00DC4D75" w:rsidRPr="00B81458">
        <w:rPr>
          <w:rFonts w:asciiTheme="minorHAnsi" w:hAnsiTheme="minorHAnsi" w:cstheme="minorHAnsi"/>
          <w:color w:val="000000"/>
          <w:sz w:val="22"/>
          <w:szCs w:val="22"/>
          <w:lang w:eastAsia="sl-SI"/>
        </w:rPr>
        <w:t>kurikula</w:t>
      </w:r>
      <w:proofErr w:type="spellEnd"/>
      <w:r w:rsidR="00DC4D75" w:rsidRPr="00B81458">
        <w:rPr>
          <w:rFonts w:asciiTheme="minorHAnsi" w:hAnsiTheme="minorHAnsi" w:cstheme="minorHAnsi"/>
          <w:color w:val="000000"/>
          <w:sz w:val="22"/>
          <w:szCs w:val="22"/>
          <w:lang w:eastAsia="sl-SI"/>
        </w:rPr>
        <w:t xml:space="preserve"> za vrtce</w:t>
      </w:r>
      <w:r>
        <w:rPr>
          <w:rFonts w:asciiTheme="minorHAnsi" w:hAnsiTheme="minorHAnsi" w:cstheme="minorHAnsi"/>
          <w:color w:val="000000"/>
          <w:sz w:val="22"/>
          <w:szCs w:val="22"/>
          <w:lang w:eastAsia="sl-SI"/>
        </w:rPr>
        <w:t>.</w:t>
      </w:r>
    </w:p>
    <w:p w14:paraId="6B80B7A5" w14:textId="2A7D5F4F" w:rsidR="00DC4D75" w:rsidRPr="00B81458" w:rsidRDefault="00DC4D75" w:rsidP="006F5A0C">
      <w:pPr>
        <w:autoSpaceDE w:val="0"/>
        <w:autoSpaceDN w:val="0"/>
        <w:adjustRightInd w:val="0"/>
        <w:spacing w:line="240" w:lineRule="auto"/>
        <w:jc w:val="both"/>
        <w:rPr>
          <w:rFonts w:asciiTheme="minorHAnsi" w:hAnsiTheme="minorHAnsi" w:cstheme="minorHAnsi"/>
          <w:color w:val="000000"/>
          <w:sz w:val="22"/>
          <w:szCs w:val="22"/>
          <w:lang w:eastAsia="sl-SI"/>
        </w:rPr>
      </w:pPr>
      <w:r w:rsidRPr="00B81458">
        <w:rPr>
          <w:rFonts w:asciiTheme="minorHAnsi" w:hAnsiTheme="minorHAnsi" w:cstheme="minorHAnsi"/>
          <w:color w:val="000000"/>
          <w:sz w:val="22"/>
          <w:szCs w:val="22"/>
          <w:lang w:eastAsia="sl-SI"/>
        </w:rPr>
        <w:t xml:space="preserve">Dodatno pojasni, da so bili </w:t>
      </w:r>
      <w:r w:rsidR="00FA082F">
        <w:rPr>
          <w:rFonts w:asciiTheme="minorHAnsi" w:hAnsiTheme="minorHAnsi" w:cstheme="minorHAnsi"/>
          <w:color w:val="000000"/>
          <w:sz w:val="22"/>
          <w:szCs w:val="22"/>
          <w:lang w:eastAsia="sl-SI"/>
        </w:rPr>
        <w:t>prijavljeni na</w:t>
      </w:r>
      <w:r w:rsidRPr="00B81458">
        <w:rPr>
          <w:rFonts w:asciiTheme="minorHAnsi" w:hAnsiTheme="minorHAnsi" w:cstheme="minorHAnsi"/>
          <w:color w:val="000000"/>
          <w:sz w:val="22"/>
          <w:szCs w:val="22"/>
          <w:lang w:eastAsia="sl-SI"/>
        </w:rPr>
        <w:t xml:space="preserve"> javn</w:t>
      </w:r>
      <w:r w:rsidR="00FA082F">
        <w:rPr>
          <w:rFonts w:asciiTheme="minorHAnsi" w:hAnsiTheme="minorHAnsi" w:cstheme="minorHAnsi"/>
          <w:color w:val="000000"/>
          <w:sz w:val="22"/>
          <w:szCs w:val="22"/>
          <w:lang w:eastAsia="sl-SI"/>
        </w:rPr>
        <w:t>i</w:t>
      </w:r>
      <w:r w:rsidRPr="00B81458">
        <w:rPr>
          <w:rFonts w:asciiTheme="minorHAnsi" w:hAnsiTheme="minorHAnsi" w:cstheme="minorHAnsi"/>
          <w:color w:val="000000"/>
          <w:sz w:val="22"/>
          <w:szCs w:val="22"/>
          <w:lang w:eastAsia="sl-SI"/>
        </w:rPr>
        <w:t xml:space="preserve"> poziv za Komisijo za koordinacijo učnih načrtov oz. Komisijo</w:t>
      </w:r>
      <w:r w:rsidR="00FA082F">
        <w:rPr>
          <w:rFonts w:asciiTheme="minorHAnsi" w:hAnsiTheme="minorHAnsi" w:cstheme="minorHAnsi"/>
          <w:color w:val="000000"/>
          <w:sz w:val="22"/>
          <w:szCs w:val="22"/>
          <w:lang w:eastAsia="sl-SI"/>
        </w:rPr>
        <w:t xml:space="preserve"> </w:t>
      </w:r>
      <w:r w:rsidRPr="00B81458">
        <w:rPr>
          <w:rFonts w:asciiTheme="minorHAnsi" w:hAnsiTheme="minorHAnsi" w:cstheme="minorHAnsi"/>
          <w:color w:val="000000"/>
          <w:sz w:val="22"/>
          <w:szCs w:val="22"/>
          <w:lang w:eastAsia="sl-SI"/>
        </w:rPr>
        <w:t>za koordinacijo prenove kurikuluma za vrtce</w:t>
      </w:r>
      <w:r w:rsidR="00FA082F">
        <w:rPr>
          <w:rFonts w:asciiTheme="minorHAnsi" w:hAnsiTheme="minorHAnsi" w:cstheme="minorHAnsi"/>
          <w:color w:val="000000"/>
          <w:sz w:val="22"/>
          <w:szCs w:val="22"/>
          <w:lang w:eastAsia="sl-SI"/>
        </w:rPr>
        <w:t xml:space="preserve">, ki so bili </w:t>
      </w:r>
      <w:r w:rsidR="00FA082F" w:rsidRPr="00FA082F">
        <w:rPr>
          <w:rFonts w:asciiTheme="minorHAnsi" w:hAnsiTheme="minorHAnsi" w:cstheme="minorHAnsi"/>
          <w:color w:val="000000"/>
          <w:sz w:val="22"/>
          <w:szCs w:val="22"/>
          <w:lang w:eastAsia="sl-SI"/>
        </w:rPr>
        <w:t>odklonjeni</w:t>
      </w:r>
      <w:r w:rsidR="00FA082F">
        <w:rPr>
          <w:rFonts w:asciiTheme="minorHAnsi" w:hAnsiTheme="minorHAnsi" w:cstheme="minorHAnsi"/>
          <w:color w:val="000000"/>
          <w:sz w:val="22"/>
          <w:szCs w:val="22"/>
          <w:lang w:eastAsia="sl-SI"/>
        </w:rPr>
        <w:t xml:space="preserve">, </w:t>
      </w:r>
      <w:r w:rsidRPr="00B81458">
        <w:rPr>
          <w:rFonts w:asciiTheme="minorHAnsi" w:hAnsiTheme="minorHAnsi" w:cstheme="minorHAnsi"/>
          <w:color w:val="000000"/>
          <w:sz w:val="22"/>
          <w:szCs w:val="22"/>
          <w:lang w:eastAsia="sl-SI"/>
        </w:rPr>
        <w:t xml:space="preserve">povabljeni v predmetne </w:t>
      </w:r>
      <w:proofErr w:type="spellStart"/>
      <w:r w:rsidRPr="00B81458">
        <w:rPr>
          <w:rFonts w:asciiTheme="minorHAnsi" w:hAnsiTheme="minorHAnsi" w:cstheme="minorHAnsi"/>
          <w:color w:val="000000"/>
          <w:sz w:val="22"/>
          <w:szCs w:val="22"/>
          <w:lang w:eastAsia="sl-SI"/>
        </w:rPr>
        <w:t>kurikularne</w:t>
      </w:r>
      <w:proofErr w:type="spellEnd"/>
      <w:r w:rsidRPr="00B81458">
        <w:rPr>
          <w:rFonts w:asciiTheme="minorHAnsi" w:hAnsiTheme="minorHAnsi" w:cstheme="minorHAnsi"/>
          <w:color w:val="000000"/>
          <w:sz w:val="22"/>
          <w:szCs w:val="22"/>
          <w:lang w:eastAsia="sl-SI"/>
        </w:rPr>
        <w:t xml:space="preserve"> komisije, glede na operativno področje.</w:t>
      </w:r>
    </w:p>
    <w:p w14:paraId="4412312C" w14:textId="77777777" w:rsidR="00DC4D75" w:rsidRPr="00B81458" w:rsidRDefault="00DC4D75" w:rsidP="006F5A0C">
      <w:pPr>
        <w:autoSpaceDE w:val="0"/>
        <w:autoSpaceDN w:val="0"/>
        <w:adjustRightInd w:val="0"/>
        <w:spacing w:line="240" w:lineRule="auto"/>
        <w:jc w:val="both"/>
        <w:rPr>
          <w:rFonts w:asciiTheme="minorHAnsi" w:hAnsiTheme="minorHAnsi" w:cstheme="minorHAnsi"/>
          <w:color w:val="000000"/>
          <w:sz w:val="22"/>
          <w:szCs w:val="22"/>
          <w:lang w:eastAsia="sl-SI"/>
        </w:rPr>
      </w:pPr>
    </w:p>
    <w:p w14:paraId="08F5451F" w14:textId="77777777" w:rsidR="00DC4D75" w:rsidRPr="00B81458" w:rsidRDefault="00DC4D75" w:rsidP="006F5A0C">
      <w:pPr>
        <w:autoSpaceDE w:val="0"/>
        <w:autoSpaceDN w:val="0"/>
        <w:adjustRightInd w:val="0"/>
        <w:spacing w:line="240" w:lineRule="auto"/>
        <w:jc w:val="both"/>
        <w:rPr>
          <w:rFonts w:asciiTheme="minorHAnsi" w:hAnsiTheme="minorHAnsi" w:cstheme="minorHAnsi"/>
          <w:color w:val="000000"/>
          <w:sz w:val="22"/>
          <w:szCs w:val="22"/>
          <w:lang w:eastAsia="sl-SI"/>
        </w:rPr>
      </w:pPr>
    </w:p>
    <w:p w14:paraId="54B257A1" w14:textId="77777777" w:rsidR="007317B0" w:rsidRDefault="007317B0" w:rsidP="006F5A0C">
      <w:pPr>
        <w:autoSpaceDE w:val="0"/>
        <w:autoSpaceDN w:val="0"/>
        <w:adjustRightInd w:val="0"/>
        <w:spacing w:line="240" w:lineRule="auto"/>
        <w:jc w:val="both"/>
        <w:rPr>
          <w:rFonts w:asciiTheme="minorHAnsi" w:hAnsiTheme="minorHAnsi" w:cstheme="minorHAnsi"/>
          <w:color w:val="000000"/>
          <w:sz w:val="22"/>
          <w:szCs w:val="22"/>
          <w:lang w:eastAsia="sl-SI"/>
        </w:rPr>
      </w:pPr>
      <w:r>
        <w:rPr>
          <w:rFonts w:asciiTheme="minorHAnsi" w:hAnsiTheme="minorHAnsi" w:cstheme="minorHAnsi"/>
          <w:color w:val="000000"/>
          <w:sz w:val="22"/>
          <w:szCs w:val="22"/>
          <w:lang w:eastAsia="sl-SI"/>
        </w:rPr>
        <w:t xml:space="preserve">Sledila je predstavitev </w:t>
      </w:r>
      <w:r w:rsidR="00DC4D75" w:rsidRPr="00B81458">
        <w:rPr>
          <w:rFonts w:asciiTheme="minorHAnsi" w:hAnsiTheme="minorHAnsi" w:cstheme="minorHAnsi"/>
          <w:color w:val="000000"/>
          <w:sz w:val="22"/>
          <w:szCs w:val="22"/>
          <w:lang w:eastAsia="sl-SI"/>
        </w:rPr>
        <w:t>Barbar</w:t>
      </w:r>
      <w:r>
        <w:rPr>
          <w:rFonts w:asciiTheme="minorHAnsi" w:hAnsiTheme="minorHAnsi" w:cstheme="minorHAnsi"/>
          <w:color w:val="000000"/>
          <w:sz w:val="22"/>
          <w:szCs w:val="22"/>
          <w:lang w:eastAsia="sl-SI"/>
        </w:rPr>
        <w:t>e</w:t>
      </w:r>
      <w:r w:rsidR="00DC4D75" w:rsidRPr="00B81458">
        <w:rPr>
          <w:rFonts w:asciiTheme="minorHAnsi" w:hAnsiTheme="minorHAnsi" w:cstheme="minorHAnsi"/>
          <w:color w:val="000000"/>
          <w:sz w:val="22"/>
          <w:szCs w:val="22"/>
          <w:lang w:eastAsia="sl-SI"/>
        </w:rPr>
        <w:t xml:space="preserve"> Kresal Strniša</w:t>
      </w:r>
      <w:r>
        <w:rPr>
          <w:rFonts w:asciiTheme="minorHAnsi" w:hAnsiTheme="minorHAnsi" w:cstheme="minorHAnsi"/>
          <w:color w:val="000000"/>
          <w:sz w:val="22"/>
          <w:szCs w:val="22"/>
          <w:lang w:eastAsia="sl-SI"/>
        </w:rPr>
        <w:t>.</w:t>
      </w:r>
    </w:p>
    <w:p w14:paraId="09751737" w14:textId="77777777" w:rsidR="007317B0" w:rsidRDefault="007317B0" w:rsidP="006F5A0C">
      <w:pPr>
        <w:autoSpaceDE w:val="0"/>
        <w:autoSpaceDN w:val="0"/>
        <w:adjustRightInd w:val="0"/>
        <w:spacing w:line="240" w:lineRule="auto"/>
        <w:jc w:val="both"/>
        <w:rPr>
          <w:rFonts w:asciiTheme="minorHAnsi" w:hAnsiTheme="minorHAnsi" w:cstheme="minorHAnsi"/>
          <w:color w:val="000000"/>
          <w:sz w:val="22"/>
          <w:szCs w:val="22"/>
          <w:lang w:eastAsia="sl-SI"/>
        </w:rPr>
      </w:pPr>
    </w:p>
    <w:p w14:paraId="1B4C665C" w14:textId="4E2917A3" w:rsidR="00DC4D75" w:rsidRPr="00CA3A3B" w:rsidRDefault="00CA3A3B" w:rsidP="006F5A0C">
      <w:pPr>
        <w:autoSpaceDE w:val="0"/>
        <w:autoSpaceDN w:val="0"/>
        <w:adjustRightInd w:val="0"/>
        <w:spacing w:line="240" w:lineRule="auto"/>
        <w:jc w:val="both"/>
        <w:rPr>
          <w:rFonts w:asciiTheme="minorHAnsi" w:hAnsiTheme="minorHAnsi" w:cstheme="minorHAnsi"/>
          <w:color w:val="000000"/>
          <w:sz w:val="22"/>
          <w:szCs w:val="22"/>
          <w:lang w:eastAsia="sl-SI"/>
        </w:rPr>
      </w:pPr>
      <w:r>
        <w:rPr>
          <w:rFonts w:asciiTheme="minorHAnsi" w:hAnsiTheme="minorHAnsi" w:cstheme="minorHAnsi"/>
          <w:color w:val="000000"/>
          <w:sz w:val="22"/>
          <w:szCs w:val="22"/>
          <w:lang w:eastAsia="sl-SI"/>
        </w:rPr>
        <w:t>MVI v vlogi</w:t>
      </w:r>
      <w:r w:rsidR="00DC4D75" w:rsidRPr="00B81458">
        <w:rPr>
          <w:rFonts w:asciiTheme="minorHAnsi" w:hAnsiTheme="minorHAnsi" w:cstheme="minorHAnsi"/>
          <w:color w:val="000000"/>
          <w:sz w:val="22"/>
          <w:szCs w:val="22"/>
          <w:lang w:eastAsia="sl-SI"/>
        </w:rPr>
        <w:t xml:space="preserve"> nosilnega organa za izvajanje projekta prenove izobraževalnih programov s prenovo ključnih programskih dokumentov </w:t>
      </w:r>
      <w:r w:rsidR="007317B0">
        <w:rPr>
          <w:rFonts w:asciiTheme="minorHAnsi" w:hAnsiTheme="minorHAnsi" w:cstheme="minorHAnsi"/>
          <w:color w:val="000000"/>
          <w:sz w:val="22"/>
          <w:szCs w:val="22"/>
          <w:lang w:eastAsia="sl-SI"/>
        </w:rPr>
        <w:t xml:space="preserve">je </w:t>
      </w:r>
      <w:r w:rsidR="00DC4D75" w:rsidRPr="00B81458">
        <w:rPr>
          <w:rFonts w:asciiTheme="minorHAnsi" w:hAnsiTheme="minorHAnsi" w:cstheme="minorHAnsi"/>
          <w:color w:val="000000"/>
          <w:sz w:val="22"/>
          <w:szCs w:val="22"/>
          <w:lang w:eastAsia="sl-SI"/>
        </w:rPr>
        <w:t xml:space="preserve">istočasno pristojen organ spremljanja in nadziranja izvajanja sklenjene pogodbe, ki nosi odgovornost za namensko porabo sredstev iz mehanizma za okrevanje in odpornost. Ministrstvo ter ZRSŠ redno in zelo dobro sodelujeta na operativni ravni, kontinuirano poteka koordinacija glede izvajanja projektnih aktivnosti kot tudi tvorno sodelovanje pri pripravi in realizaciji zahtevkov za izplačilo sredstev. Marca 2023 je bil sklenjen aneks k pogodbi, ki omogoča izplačilo predplačila in posledično uveljavljanje zahtevkov, pri čemer je bil v letu 2022 izplačan le en zahtevek za povračilo stroškov. Ministrstvo je sodelovalo na štirih srečanjih članov predmetnih </w:t>
      </w:r>
      <w:proofErr w:type="spellStart"/>
      <w:r w:rsidR="00DC4D75" w:rsidRPr="00B81458">
        <w:rPr>
          <w:rFonts w:asciiTheme="minorHAnsi" w:hAnsiTheme="minorHAnsi" w:cstheme="minorHAnsi"/>
          <w:color w:val="000000"/>
          <w:sz w:val="22"/>
          <w:szCs w:val="22"/>
          <w:lang w:eastAsia="sl-SI"/>
        </w:rPr>
        <w:t>kurikularnih</w:t>
      </w:r>
      <w:proofErr w:type="spellEnd"/>
      <w:r w:rsidR="00DC4D75" w:rsidRPr="00B81458">
        <w:rPr>
          <w:rFonts w:asciiTheme="minorHAnsi" w:hAnsiTheme="minorHAnsi" w:cstheme="minorHAnsi"/>
          <w:color w:val="000000"/>
          <w:sz w:val="22"/>
          <w:szCs w:val="22"/>
          <w:lang w:eastAsia="sl-SI"/>
        </w:rPr>
        <w:t xml:space="preserve"> skupin v marcu, ki jih je organiziral ZRSŠ in podalo informacije o umeščenosti prenove programskih dokumentov v širši kontekst prenove </w:t>
      </w:r>
      <w:r w:rsidR="00DC4D75" w:rsidRPr="00B81458">
        <w:rPr>
          <w:rFonts w:asciiTheme="minorHAnsi" w:hAnsiTheme="minorHAnsi" w:cstheme="minorHAnsi"/>
          <w:color w:val="000000"/>
          <w:sz w:val="22"/>
          <w:szCs w:val="22"/>
          <w:lang w:eastAsia="sl-SI"/>
        </w:rPr>
        <w:lastRenderedPageBreak/>
        <w:t xml:space="preserve">vzgoje in izobraževanja,  ki v tem trenutku poteka v Sloveniji in predstavilo druge nacionalne strateške dokumente, ki naslavljajo posamezne vsebine načelne vidike, ki jih je potrebno upoštevati pri prenovi programskih dokumentov oziroma didaktičnih priporočil. </w:t>
      </w:r>
    </w:p>
    <w:p w14:paraId="3EEA3F55" w14:textId="77777777" w:rsidR="00CA3A3B" w:rsidRDefault="00CA3A3B" w:rsidP="006F5A0C">
      <w:pPr>
        <w:autoSpaceDE w:val="0"/>
        <w:autoSpaceDN w:val="0"/>
        <w:adjustRightInd w:val="0"/>
        <w:spacing w:line="240" w:lineRule="auto"/>
        <w:jc w:val="both"/>
        <w:rPr>
          <w:rFonts w:asciiTheme="minorHAnsi" w:hAnsiTheme="minorHAnsi" w:cstheme="minorHAnsi"/>
          <w:sz w:val="22"/>
          <w:szCs w:val="22"/>
        </w:rPr>
      </w:pPr>
    </w:p>
    <w:p w14:paraId="5CFF9EC1" w14:textId="78BE7DBA" w:rsidR="00DC4D75" w:rsidRPr="00B81458" w:rsidRDefault="00DC4D75" w:rsidP="006F5A0C">
      <w:pPr>
        <w:autoSpaceDE w:val="0"/>
        <w:autoSpaceDN w:val="0"/>
        <w:adjustRightInd w:val="0"/>
        <w:spacing w:line="240" w:lineRule="auto"/>
        <w:jc w:val="both"/>
        <w:rPr>
          <w:rFonts w:asciiTheme="minorHAnsi" w:hAnsiTheme="minorHAnsi" w:cstheme="minorHAnsi"/>
          <w:sz w:val="22"/>
          <w:szCs w:val="22"/>
        </w:rPr>
      </w:pPr>
      <w:r w:rsidRPr="00B81458">
        <w:rPr>
          <w:rFonts w:asciiTheme="minorHAnsi" w:hAnsiTheme="minorHAnsi" w:cstheme="minorHAnsi"/>
          <w:sz w:val="22"/>
          <w:szCs w:val="22"/>
        </w:rPr>
        <w:t>V razpravi je bilo izpostavljeno:</w:t>
      </w:r>
    </w:p>
    <w:p w14:paraId="557A28F4" w14:textId="77777777" w:rsidR="00DC4D75" w:rsidRPr="00B81458" w:rsidRDefault="00DC4D75" w:rsidP="006F5A0C">
      <w:pPr>
        <w:autoSpaceDE w:val="0"/>
        <w:autoSpaceDN w:val="0"/>
        <w:adjustRightInd w:val="0"/>
        <w:spacing w:line="240" w:lineRule="auto"/>
        <w:jc w:val="both"/>
        <w:rPr>
          <w:rFonts w:asciiTheme="minorHAnsi" w:hAnsiTheme="minorHAnsi" w:cstheme="minorHAnsi"/>
          <w:sz w:val="22"/>
          <w:szCs w:val="22"/>
        </w:rPr>
      </w:pPr>
    </w:p>
    <w:p w14:paraId="378FFCBB" w14:textId="26BE2887" w:rsidR="00CA3A3B" w:rsidRDefault="00CA3A3B" w:rsidP="006F5A0C">
      <w:pPr>
        <w:autoSpaceDE w:val="0"/>
        <w:autoSpaceDN w:val="0"/>
        <w:adjustRightInd w:val="0"/>
        <w:spacing w:line="240" w:lineRule="auto"/>
        <w:jc w:val="both"/>
        <w:rPr>
          <w:rFonts w:asciiTheme="minorHAnsi" w:hAnsiTheme="minorHAnsi" w:cstheme="minorHAnsi"/>
          <w:sz w:val="22"/>
          <w:szCs w:val="22"/>
        </w:rPr>
      </w:pPr>
      <w:r>
        <w:rPr>
          <w:rFonts w:asciiTheme="minorHAnsi" w:hAnsiTheme="minorHAnsi" w:cstheme="minorHAnsi"/>
          <w:sz w:val="22"/>
          <w:szCs w:val="22"/>
        </w:rPr>
        <w:t>d</w:t>
      </w:r>
      <w:r w:rsidR="00DC4D75" w:rsidRPr="00B81458">
        <w:rPr>
          <w:rFonts w:asciiTheme="minorHAnsi" w:hAnsiTheme="minorHAnsi" w:cstheme="minorHAnsi"/>
          <w:sz w:val="22"/>
          <w:szCs w:val="22"/>
        </w:rPr>
        <w:t xml:space="preserve">r. </w:t>
      </w:r>
      <w:r>
        <w:rPr>
          <w:rFonts w:asciiTheme="minorHAnsi" w:hAnsiTheme="minorHAnsi" w:cstheme="minorHAnsi"/>
          <w:sz w:val="22"/>
          <w:szCs w:val="22"/>
        </w:rPr>
        <w:t xml:space="preserve">Darko </w:t>
      </w:r>
      <w:r w:rsidR="00DC4D75" w:rsidRPr="00B81458">
        <w:rPr>
          <w:rFonts w:asciiTheme="minorHAnsi" w:hAnsiTheme="minorHAnsi" w:cstheme="minorHAnsi"/>
          <w:sz w:val="22"/>
          <w:szCs w:val="22"/>
        </w:rPr>
        <w:t xml:space="preserve">Zupanc: </w:t>
      </w:r>
      <w:r w:rsidR="006F5A0C">
        <w:rPr>
          <w:rFonts w:asciiTheme="minorHAnsi" w:hAnsiTheme="minorHAnsi" w:cstheme="minorHAnsi"/>
          <w:sz w:val="22"/>
          <w:szCs w:val="22"/>
        </w:rPr>
        <w:t>V</w:t>
      </w:r>
      <w:r w:rsidR="00FA082F">
        <w:rPr>
          <w:rFonts w:asciiTheme="minorHAnsi" w:hAnsiTheme="minorHAnsi" w:cstheme="minorHAnsi"/>
          <w:sz w:val="22"/>
          <w:szCs w:val="22"/>
        </w:rPr>
        <w:t xml:space="preserve">praša, </w:t>
      </w:r>
      <w:r w:rsidR="00DC4D75" w:rsidRPr="00B81458">
        <w:rPr>
          <w:rFonts w:asciiTheme="minorHAnsi" w:hAnsiTheme="minorHAnsi" w:cstheme="minorHAnsi"/>
          <w:sz w:val="22"/>
          <w:szCs w:val="22"/>
        </w:rPr>
        <w:t xml:space="preserve">kdaj bodo predloženi katalogi znanja strokovnemu svetu, saj iz razpredelnice </w:t>
      </w:r>
      <w:r w:rsidR="007317B0">
        <w:rPr>
          <w:rFonts w:asciiTheme="minorHAnsi" w:hAnsiTheme="minorHAnsi" w:cstheme="minorHAnsi"/>
          <w:sz w:val="22"/>
          <w:szCs w:val="22"/>
        </w:rPr>
        <w:t xml:space="preserve">kataloga znanj </w:t>
      </w:r>
      <w:r w:rsidR="00DC4D75" w:rsidRPr="00B81458">
        <w:rPr>
          <w:rFonts w:asciiTheme="minorHAnsi" w:hAnsiTheme="minorHAnsi" w:cstheme="minorHAnsi"/>
          <w:sz w:val="22"/>
          <w:szCs w:val="22"/>
        </w:rPr>
        <w:t>to ni razvidno</w:t>
      </w:r>
      <w:r>
        <w:rPr>
          <w:rFonts w:asciiTheme="minorHAnsi" w:hAnsiTheme="minorHAnsi" w:cstheme="minorHAnsi"/>
          <w:sz w:val="22"/>
          <w:szCs w:val="22"/>
        </w:rPr>
        <w:t>.</w:t>
      </w:r>
    </w:p>
    <w:p w14:paraId="7A2DE87F" w14:textId="77777777" w:rsidR="00CA3A3B" w:rsidRDefault="00CA3A3B" w:rsidP="006F5A0C">
      <w:pPr>
        <w:autoSpaceDE w:val="0"/>
        <w:autoSpaceDN w:val="0"/>
        <w:adjustRightInd w:val="0"/>
        <w:spacing w:line="240" w:lineRule="auto"/>
        <w:jc w:val="both"/>
        <w:rPr>
          <w:rFonts w:asciiTheme="minorHAnsi" w:hAnsiTheme="minorHAnsi" w:cstheme="minorHAnsi"/>
          <w:sz w:val="22"/>
          <w:szCs w:val="22"/>
        </w:rPr>
      </w:pPr>
    </w:p>
    <w:p w14:paraId="4A82067C" w14:textId="00BF184D" w:rsidR="00DC4D75" w:rsidRPr="00B81458" w:rsidRDefault="00CA3A3B" w:rsidP="006F5A0C">
      <w:pPr>
        <w:autoSpaceDE w:val="0"/>
        <w:autoSpaceDN w:val="0"/>
        <w:adjustRightInd w:val="0"/>
        <w:spacing w:line="240" w:lineRule="auto"/>
        <w:jc w:val="both"/>
        <w:rPr>
          <w:rFonts w:asciiTheme="minorHAnsi" w:hAnsiTheme="minorHAnsi" w:cstheme="minorHAnsi"/>
          <w:sz w:val="22"/>
          <w:szCs w:val="22"/>
        </w:rPr>
      </w:pPr>
      <w:r>
        <w:rPr>
          <w:rFonts w:asciiTheme="minorHAnsi" w:hAnsiTheme="minorHAnsi" w:cstheme="minorHAnsi"/>
          <w:sz w:val="22"/>
          <w:szCs w:val="22"/>
        </w:rPr>
        <w:t xml:space="preserve">dr. Branko Slivar: Poda odgovor, da </w:t>
      </w:r>
      <w:r w:rsidR="00FA082F">
        <w:rPr>
          <w:rFonts w:asciiTheme="minorHAnsi" w:hAnsiTheme="minorHAnsi" w:cstheme="minorHAnsi"/>
          <w:sz w:val="22"/>
          <w:szCs w:val="22"/>
        </w:rPr>
        <w:t xml:space="preserve">bodo </w:t>
      </w:r>
      <w:r>
        <w:rPr>
          <w:rFonts w:asciiTheme="minorHAnsi" w:hAnsiTheme="minorHAnsi" w:cstheme="minorHAnsi"/>
          <w:sz w:val="22"/>
          <w:szCs w:val="22"/>
        </w:rPr>
        <w:t xml:space="preserve">katalogi znanja </w:t>
      </w:r>
      <w:r w:rsidR="00DC4D75" w:rsidRPr="00B81458">
        <w:rPr>
          <w:rFonts w:asciiTheme="minorHAnsi" w:hAnsiTheme="minorHAnsi" w:cstheme="minorHAnsi"/>
          <w:sz w:val="22"/>
          <w:szCs w:val="22"/>
        </w:rPr>
        <w:t>zaključeni konec a</w:t>
      </w:r>
      <w:r w:rsidR="00FA082F">
        <w:rPr>
          <w:rFonts w:asciiTheme="minorHAnsi" w:hAnsiTheme="minorHAnsi" w:cstheme="minorHAnsi"/>
          <w:sz w:val="22"/>
          <w:szCs w:val="22"/>
        </w:rPr>
        <w:t>p</w:t>
      </w:r>
      <w:r w:rsidR="00DC4D75" w:rsidRPr="00B81458">
        <w:rPr>
          <w:rFonts w:asciiTheme="minorHAnsi" w:hAnsiTheme="minorHAnsi" w:cstheme="minorHAnsi"/>
          <w:sz w:val="22"/>
          <w:szCs w:val="22"/>
        </w:rPr>
        <w:t>rila, po javni razpravi</w:t>
      </w:r>
      <w:r w:rsidR="00FA082F">
        <w:rPr>
          <w:rFonts w:asciiTheme="minorHAnsi" w:hAnsiTheme="minorHAnsi" w:cstheme="minorHAnsi"/>
          <w:sz w:val="22"/>
          <w:szCs w:val="22"/>
        </w:rPr>
        <w:t xml:space="preserve">, </w:t>
      </w:r>
      <w:r w:rsidR="00DC4D75" w:rsidRPr="00B81458">
        <w:rPr>
          <w:rFonts w:asciiTheme="minorHAnsi" w:hAnsiTheme="minorHAnsi" w:cstheme="minorHAnsi"/>
          <w:sz w:val="22"/>
          <w:szCs w:val="22"/>
        </w:rPr>
        <w:t xml:space="preserve"> </w:t>
      </w:r>
      <w:r w:rsidR="00FA082F" w:rsidRPr="00B81458">
        <w:rPr>
          <w:rFonts w:asciiTheme="minorHAnsi" w:hAnsiTheme="minorHAnsi" w:cstheme="minorHAnsi"/>
          <w:sz w:val="22"/>
          <w:szCs w:val="22"/>
        </w:rPr>
        <w:t xml:space="preserve">konec leta 2024 </w:t>
      </w:r>
      <w:r w:rsidR="00DC4D75" w:rsidRPr="00B81458">
        <w:rPr>
          <w:rFonts w:asciiTheme="minorHAnsi" w:hAnsiTheme="minorHAnsi" w:cstheme="minorHAnsi"/>
          <w:sz w:val="22"/>
          <w:szCs w:val="22"/>
        </w:rPr>
        <w:t xml:space="preserve">pa predloženi </w:t>
      </w:r>
      <w:r>
        <w:rPr>
          <w:rFonts w:asciiTheme="minorHAnsi" w:hAnsiTheme="minorHAnsi" w:cstheme="minorHAnsi"/>
          <w:sz w:val="22"/>
          <w:szCs w:val="22"/>
        </w:rPr>
        <w:t xml:space="preserve">pristojnemu </w:t>
      </w:r>
      <w:r w:rsidR="00DC4D75" w:rsidRPr="00B81458">
        <w:rPr>
          <w:rFonts w:asciiTheme="minorHAnsi" w:hAnsiTheme="minorHAnsi" w:cstheme="minorHAnsi"/>
          <w:sz w:val="22"/>
          <w:szCs w:val="22"/>
        </w:rPr>
        <w:t>strokovnemu svetu.</w:t>
      </w:r>
    </w:p>
    <w:p w14:paraId="793FA7D2" w14:textId="77777777" w:rsidR="00DC4D75" w:rsidRPr="00B81458" w:rsidRDefault="00DC4D75" w:rsidP="006F5A0C">
      <w:pPr>
        <w:autoSpaceDE w:val="0"/>
        <w:autoSpaceDN w:val="0"/>
        <w:adjustRightInd w:val="0"/>
        <w:spacing w:line="240" w:lineRule="auto"/>
        <w:jc w:val="both"/>
        <w:rPr>
          <w:rFonts w:asciiTheme="minorHAnsi" w:hAnsiTheme="minorHAnsi" w:cstheme="minorHAnsi"/>
          <w:sz w:val="22"/>
          <w:szCs w:val="22"/>
        </w:rPr>
      </w:pPr>
    </w:p>
    <w:p w14:paraId="601FB624" w14:textId="3E13FF7D" w:rsidR="00DC4D75" w:rsidRPr="00B81458" w:rsidRDefault="00CA3A3B" w:rsidP="006F5A0C">
      <w:pPr>
        <w:autoSpaceDE w:val="0"/>
        <w:autoSpaceDN w:val="0"/>
        <w:adjustRightInd w:val="0"/>
        <w:spacing w:line="240" w:lineRule="auto"/>
        <w:jc w:val="both"/>
        <w:rPr>
          <w:rFonts w:asciiTheme="minorHAnsi" w:hAnsiTheme="minorHAnsi" w:cstheme="minorHAnsi"/>
          <w:sz w:val="22"/>
          <w:szCs w:val="22"/>
        </w:rPr>
      </w:pPr>
      <w:r>
        <w:rPr>
          <w:rFonts w:asciiTheme="minorHAnsi" w:hAnsiTheme="minorHAnsi" w:cstheme="minorHAnsi"/>
          <w:sz w:val="22"/>
          <w:szCs w:val="22"/>
        </w:rPr>
        <w:t>d</w:t>
      </w:r>
      <w:r w:rsidR="00DC4D75" w:rsidRPr="00B81458">
        <w:rPr>
          <w:rFonts w:asciiTheme="minorHAnsi" w:hAnsiTheme="minorHAnsi" w:cstheme="minorHAnsi"/>
          <w:sz w:val="22"/>
          <w:szCs w:val="22"/>
        </w:rPr>
        <w:t>r. Kristjan Musek Lešnik: Izpostavi, da je potreben razmislek glede založnikov učbenikov o podaji informacij glede učnih načrtov, saj gre za velik poslovni in organizacijski zalogaj, če bomo želeli, da bo učencem zagotovljena ustrezna učbeniška podpora, ko se bodo učni načrti uveljavili. Smiselno je, da se jih vključi, tako da lahko začnejo z organizacijo dela, ko bodo UN izoblikovani.</w:t>
      </w:r>
    </w:p>
    <w:p w14:paraId="3B9B61A3" w14:textId="77777777" w:rsidR="00DC4D75" w:rsidRPr="00B81458" w:rsidRDefault="00DC4D75" w:rsidP="006F5A0C">
      <w:pPr>
        <w:autoSpaceDE w:val="0"/>
        <w:autoSpaceDN w:val="0"/>
        <w:adjustRightInd w:val="0"/>
        <w:spacing w:line="240" w:lineRule="auto"/>
        <w:jc w:val="both"/>
        <w:rPr>
          <w:rFonts w:asciiTheme="minorHAnsi" w:hAnsiTheme="minorHAnsi" w:cstheme="minorHAnsi"/>
          <w:sz w:val="22"/>
          <w:szCs w:val="22"/>
        </w:rPr>
      </w:pPr>
    </w:p>
    <w:p w14:paraId="52FD8CE5" w14:textId="1CC78BB0" w:rsidR="00DC4D75" w:rsidRPr="00B81458" w:rsidRDefault="00CA3A3B" w:rsidP="006F5A0C">
      <w:pPr>
        <w:autoSpaceDE w:val="0"/>
        <w:autoSpaceDN w:val="0"/>
        <w:adjustRightInd w:val="0"/>
        <w:spacing w:line="240" w:lineRule="auto"/>
        <w:jc w:val="both"/>
        <w:rPr>
          <w:rFonts w:asciiTheme="minorHAnsi" w:hAnsiTheme="minorHAnsi" w:cstheme="minorHAnsi"/>
          <w:sz w:val="22"/>
          <w:szCs w:val="22"/>
        </w:rPr>
      </w:pPr>
      <w:r>
        <w:rPr>
          <w:rFonts w:asciiTheme="minorHAnsi" w:hAnsiTheme="minorHAnsi" w:cstheme="minorHAnsi"/>
          <w:sz w:val="22"/>
          <w:szCs w:val="22"/>
        </w:rPr>
        <w:t>m</w:t>
      </w:r>
      <w:r w:rsidR="00DC4D75" w:rsidRPr="00B81458">
        <w:rPr>
          <w:rFonts w:asciiTheme="minorHAnsi" w:hAnsiTheme="minorHAnsi" w:cstheme="minorHAnsi"/>
          <w:sz w:val="22"/>
          <w:szCs w:val="22"/>
        </w:rPr>
        <w:t xml:space="preserve">ag. Stane Berzelak: Poda predlog, v skladu s pridobljenimi izkušnjami iz </w:t>
      </w:r>
      <w:proofErr w:type="spellStart"/>
      <w:r w:rsidR="00DC4D75" w:rsidRPr="00B81458">
        <w:rPr>
          <w:rFonts w:asciiTheme="minorHAnsi" w:hAnsiTheme="minorHAnsi" w:cstheme="minorHAnsi"/>
          <w:sz w:val="22"/>
          <w:szCs w:val="22"/>
        </w:rPr>
        <w:t>kurikularne</w:t>
      </w:r>
      <w:proofErr w:type="spellEnd"/>
      <w:r w:rsidR="00DC4D75" w:rsidRPr="00B81458">
        <w:rPr>
          <w:rFonts w:asciiTheme="minorHAnsi" w:hAnsiTheme="minorHAnsi" w:cstheme="minorHAnsi"/>
          <w:sz w:val="22"/>
          <w:szCs w:val="22"/>
        </w:rPr>
        <w:t xml:space="preserve"> prenove leta 1998, da se </w:t>
      </w:r>
      <w:r w:rsidR="008C74C2" w:rsidRPr="00B81458">
        <w:rPr>
          <w:rFonts w:asciiTheme="minorHAnsi" w:hAnsiTheme="minorHAnsi" w:cstheme="minorHAnsi"/>
          <w:sz w:val="22"/>
          <w:szCs w:val="22"/>
        </w:rPr>
        <w:t>predmetn</w:t>
      </w:r>
      <w:r w:rsidR="008C74C2">
        <w:rPr>
          <w:rFonts w:asciiTheme="minorHAnsi" w:hAnsiTheme="minorHAnsi" w:cstheme="minorHAnsi"/>
          <w:sz w:val="22"/>
          <w:szCs w:val="22"/>
        </w:rPr>
        <w:t>e</w:t>
      </w:r>
      <w:r w:rsidR="008C74C2" w:rsidRPr="00B81458">
        <w:rPr>
          <w:rFonts w:asciiTheme="minorHAnsi" w:hAnsiTheme="minorHAnsi" w:cstheme="minorHAnsi"/>
          <w:sz w:val="22"/>
          <w:szCs w:val="22"/>
        </w:rPr>
        <w:t xml:space="preserve"> komisij</w:t>
      </w:r>
      <w:r w:rsidR="008C74C2">
        <w:rPr>
          <w:rFonts w:asciiTheme="minorHAnsi" w:hAnsiTheme="minorHAnsi" w:cstheme="minorHAnsi"/>
          <w:sz w:val="22"/>
          <w:szCs w:val="22"/>
        </w:rPr>
        <w:t>e</w:t>
      </w:r>
      <w:r w:rsidR="008C74C2" w:rsidRPr="00B81458">
        <w:rPr>
          <w:rFonts w:asciiTheme="minorHAnsi" w:hAnsiTheme="minorHAnsi" w:cstheme="minorHAnsi"/>
          <w:sz w:val="22"/>
          <w:szCs w:val="22"/>
        </w:rPr>
        <w:t xml:space="preserve"> poz</w:t>
      </w:r>
      <w:r w:rsidR="008C74C2">
        <w:rPr>
          <w:rFonts w:asciiTheme="minorHAnsi" w:hAnsiTheme="minorHAnsi" w:cstheme="minorHAnsi"/>
          <w:sz w:val="22"/>
          <w:szCs w:val="22"/>
        </w:rPr>
        <w:t>ove</w:t>
      </w:r>
      <w:r w:rsidR="00DC4D75" w:rsidRPr="00B81458">
        <w:rPr>
          <w:rFonts w:asciiTheme="minorHAnsi" w:hAnsiTheme="minorHAnsi" w:cstheme="minorHAnsi"/>
          <w:sz w:val="22"/>
          <w:szCs w:val="22"/>
        </w:rPr>
        <w:t xml:space="preserve">, da izhajajo iz realnih razmer in širše aktualnosti predmeta v šoli, saj so kritike, da so UN faktografsko prenatrpani. Zato je potrebno pustiti glas praktikom. V kolikor imamo </w:t>
      </w:r>
      <w:r w:rsidR="008C74C2" w:rsidRPr="00B81458">
        <w:rPr>
          <w:rFonts w:asciiTheme="minorHAnsi" w:hAnsiTheme="minorHAnsi" w:cstheme="minorHAnsi"/>
          <w:sz w:val="22"/>
          <w:szCs w:val="22"/>
        </w:rPr>
        <w:t xml:space="preserve">vnaprej </w:t>
      </w:r>
      <w:r w:rsidR="00DC4D75" w:rsidRPr="00B81458">
        <w:rPr>
          <w:rFonts w:asciiTheme="minorHAnsi" w:hAnsiTheme="minorHAnsi" w:cstheme="minorHAnsi"/>
          <w:sz w:val="22"/>
          <w:szCs w:val="22"/>
        </w:rPr>
        <w:t>izoblikovane koncepte s strani fakultet ali svetovalcev</w:t>
      </w:r>
      <w:r w:rsidR="008C74C2">
        <w:rPr>
          <w:rFonts w:asciiTheme="minorHAnsi" w:hAnsiTheme="minorHAnsi" w:cstheme="minorHAnsi"/>
          <w:sz w:val="22"/>
          <w:szCs w:val="22"/>
        </w:rPr>
        <w:t xml:space="preserve"> ZRSŠ</w:t>
      </w:r>
      <w:r w:rsidR="00DC4D75" w:rsidRPr="00B81458">
        <w:rPr>
          <w:rFonts w:asciiTheme="minorHAnsi" w:hAnsiTheme="minorHAnsi" w:cstheme="minorHAnsi"/>
          <w:sz w:val="22"/>
          <w:szCs w:val="22"/>
        </w:rPr>
        <w:t xml:space="preserve">, ostali člani ne dobijo dovolj velike teže. </w:t>
      </w:r>
      <w:r w:rsidR="008C74C2">
        <w:rPr>
          <w:rFonts w:asciiTheme="minorHAnsi" w:hAnsiTheme="minorHAnsi" w:cstheme="minorHAnsi"/>
          <w:sz w:val="22"/>
          <w:szCs w:val="22"/>
        </w:rPr>
        <w:t>P</w:t>
      </w:r>
      <w:r w:rsidR="00DC4D75" w:rsidRPr="00B81458">
        <w:rPr>
          <w:rFonts w:asciiTheme="minorHAnsi" w:hAnsiTheme="minorHAnsi" w:cstheme="minorHAnsi"/>
          <w:sz w:val="22"/>
          <w:szCs w:val="22"/>
        </w:rPr>
        <w:t xml:space="preserve">ri pripravi </w:t>
      </w:r>
      <w:r w:rsidR="008C74C2">
        <w:rPr>
          <w:rFonts w:asciiTheme="minorHAnsi" w:hAnsiTheme="minorHAnsi" w:cstheme="minorHAnsi"/>
          <w:sz w:val="22"/>
          <w:szCs w:val="22"/>
        </w:rPr>
        <w:t xml:space="preserve">je potreben premislek in </w:t>
      </w:r>
      <w:r w:rsidR="00DC4D75" w:rsidRPr="00B81458">
        <w:rPr>
          <w:rFonts w:asciiTheme="minorHAnsi" w:hAnsiTheme="minorHAnsi" w:cstheme="minorHAnsi"/>
          <w:sz w:val="22"/>
          <w:szCs w:val="22"/>
        </w:rPr>
        <w:t>sodelovanj</w:t>
      </w:r>
      <w:r w:rsidR="008C74C2">
        <w:rPr>
          <w:rFonts w:asciiTheme="minorHAnsi" w:hAnsiTheme="minorHAnsi" w:cstheme="minorHAnsi"/>
          <w:sz w:val="22"/>
          <w:szCs w:val="22"/>
        </w:rPr>
        <w:t>e</w:t>
      </w:r>
      <w:r w:rsidR="00DC4D75" w:rsidRPr="00B81458">
        <w:rPr>
          <w:rFonts w:asciiTheme="minorHAnsi" w:hAnsiTheme="minorHAnsi" w:cstheme="minorHAnsi"/>
          <w:sz w:val="22"/>
          <w:szCs w:val="22"/>
        </w:rPr>
        <w:t>, d</w:t>
      </w:r>
      <w:r>
        <w:rPr>
          <w:rFonts w:asciiTheme="minorHAnsi" w:hAnsiTheme="minorHAnsi" w:cstheme="minorHAnsi"/>
          <w:sz w:val="22"/>
          <w:szCs w:val="22"/>
        </w:rPr>
        <w:t>a</w:t>
      </w:r>
      <w:r w:rsidR="00DC4D75" w:rsidRPr="00B81458">
        <w:rPr>
          <w:rFonts w:asciiTheme="minorHAnsi" w:hAnsiTheme="minorHAnsi" w:cstheme="minorHAnsi"/>
          <w:sz w:val="22"/>
          <w:szCs w:val="22"/>
        </w:rPr>
        <w:t xml:space="preserve"> </w:t>
      </w:r>
      <w:r w:rsidR="008C74C2">
        <w:rPr>
          <w:rFonts w:asciiTheme="minorHAnsi" w:hAnsiTheme="minorHAnsi" w:cstheme="minorHAnsi"/>
          <w:sz w:val="22"/>
          <w:szCs w:val="22"/>
        </w:rPr>
        <w:t xml:space="preserve">bodo </w:t>
      </w:r>
      <w:r>
        <w:rPr>
          <w:rFonts w:asciiTheme="minorHAnsi" w:hAnsiTheme="minorHAnsi" w:cstheme="minorHAnsi"/>
          <w:sz w:val="22"/>
          <w:szCs w:val="22"/>
        </w:rPr>
        <w:t xml:space="preserve">učni načrti </w:t>
      </w:r>
      <w:r w:rsidR="008C74C2">
        <w:rPr>
          <w:rFonts w:asciiTheme="minorHAnsi" w:hAnsiTheme="minorHAnsi" w:cstheme="minorHAnsi"/>
          <w:sz w:val="22"/>
          <w:szCs w:val="22"/>
        </w:rPr>
        <w:t>v</w:t>
      </w:r>
      <w:r w:rsidR="008C74C2" w:rsidRPr="00B81458">
        <w:rPr>
          <w:rFonts w:asciiTheme="minorHAnsi" w:hAnsiTheme="minorHAnsi" w:cstheme="minorHAnsi"/>
          <w:sz w:val="22"/>
          <w:szCs w:val="22"/>
        </w:rPr>
        <w:t>seb</w:t>
      </w:r>
      <w:r w:rsidR="008C74C2">
        <w:rPr>
          <w:rFonts w:asciiTheme="minorHAnsi" w:hAnsiTheme="minorHAnsi" w:cstheme="minorHAnsi"/>
          <w:sz w:val="22"/>
          <w:szCs w:val="22"/>
        </w:rPr>
        <w:t>ovali</w:t>
      </w:r>
      <w:r w:rsidR="008C74C2" w:rsidRPr="00B81458">
        <w:rPr>
          <w:rFonts w:asciiTheme="minorHAnsi" w:hAnsiTheme="minorHAnsi" w:cstheme="minorHAnsi"/>
          <w:sz w:val="22"/>
          <w:szCs w:val="22"/>
        </w:rPr>
        <w:t xml:space="preserve"> </w:t>
      </w:r>
      <w:r w:rsidR="00DC4D75" w:rsidRPr="00B81458">
        <w:rPr>
          <w:rFonts w:asciiTheme="minorHAnsi" w:hAnsiTheme="minorHAnsi" w:cstheme="minorHAnsi"/>
          <w:sz w:val="22"/>
          <w:szCs w:val="22"/>
        </w:rPr>
        <w:t>izzive za tiste,  ki so jim namenjeni, učence in dijake.</w:t>
      </w:r>
    </w:p>
    <w:p w14:paraId="64130F7F" w14:textId="77777777" w:rsidR="00DC4D75" w:rsidRPr="00B81458" w:rsidRDefault="00DC4D75" w:rsidP="006F5A0C">
      <w:pPr>
        <w:autoSpaceDE w:val="0"/>
        <w:autoSpaceDN w:val="0"/>
        <w:adjustRightInd w:val="0"/>
        <w:spacing w:line="240" w:lineRule="auto"/>
        <w:jc w:val="both"/>
        <w:rPr>
          <w:rFonts w:asciiTheme="minorHAnsi" w:hAnsiTheme="minorHAnsi" w:cstheme="minorHAnsi"/>
          <w:sz w:val="22"/>
          <w:szCs w:val="22"/>
        </w:rPr>
      </w:pPr>
    </w:p>
    <w:p w14:paraId="4A4660F7" w14:textId="2E46AB5E" w:rsidR="00DC4D75" w:rsidRPr="00B81458" w:rsidRDefault="00DC4D75" w:rsidP="006F5A0C">
      <w:pPr>
        <w:autoSpaceDE w:val="0"/>
        <w:autoSpaceDN w:val="0"/>
        <w:adjustRightInd w:val="0"/>
        <w:spacing w:line="240" w:lineRule="auto"/>
        <w:jc w:val="both"/>
        <w:rPr>
          <w:rFonts w:asciiTheme="minorHAnsi" w:hAnsiTheme="minorHAnsi" w:cstheme="minorHAnsi"/>
          <w:sz w:val="22"/>
          <w:szCs w:val="22"/>
        </w:rPr>
      </w:pPr>
      <w:r w:rsidRPr="00B81458">
        <w:rPr>
          <w:rFonts w:asciiTheme="minorHAnsi" w:hAnsiTheme="minorHAnsi" w:cstheme="minorHAnsi"/>
          <w:sz w:val="22"/>
          <w:szCs w:val="22"/>
        </w:rPr>
        <w:t xml:space="preserve">Lara  Romih: </w:t>
      </w:r>
      <w:r w:rsidR="006F5A0C">
        <w:rPr>
          <w:rFonts w:asciiTheme="minorHAnsi" w:hAnsiTheme="minorHAnsi" w:cstheme="minorHAnsi"/>
          <w:sz w:val="22"/>
          <w:szCs w:val="22"/>
        </w:rPr>
        <w:t>P</w:t>
      </w:r>
      <w:r w:rsidRPr="00B81458">
        <w:rPr>
          <w:rFonts w:asciiTheme="minorHAnsi" w:hAnsiTheme="minorHAnsi" w:cstheme="minorHAnsi"/>
          <w:sz w:val="22"/>
          <w:szCs w:val="22"/>
        </w:rPr>
        <w:t>ridr</w:t>
      </w:r>
      <w:r w:rsidR="00CA3A3B">
        <w:rPr>
          <w:rFonts w:asciiTheme="minorHAnsi" w:hAnsiTheme="minorHAnsi" w:cstheme="minorHAnsi"/>
          <w:sz w:val="22"/>
          <w:szCs w:val="22"/>
        </w:rPr>
        <w:t>u</w:t>
      </w:r>
      <w:r w:rsidRPr="00B81458">
        <w:rPr>
          <w:rFonts w:asciiTheme="minorHAnsi" w:hAnsiTheme="minorHAnsi" w:cstheme="minorHAnsi"/>
          <w:sz w:val="22"/>
          <w:szCs w:val="22"/>
        </w:rPr>
        <w:t xml:space="preserve">žuje se mnenju ga. </w:t>
      </w:r>
      <w:r w:rsidR="0021226E" w:rsidRPr="00B81458">
        <w:rPr>
          <w:rFonts w:asciiTheme="minorHAnsi" w:hAnsiTheme="minorHAnsi" w:cstheme="minorHAnsi"/>
          <w:sz w:val="22"/>
          <w:szCs w:val="22"/>
        </w:rPr>
        <w:t>Berz</w:t>
      </w:r>
      <w:r w:rsidR="0021226E">
        <w:rPr>
          <w:rFonts w:asciiTheme="minorHAnsi" w:hAnsiTheme="minorHAnsi" w:cstheme="minorHAnsi"/>
          <w:sz w:val="22"/>
          <w:szCs w:val="22"/>
        </w:rPr>
        <w:t>e</w:t>
      </w:r>
      <w:r w:rsidR="0021226E" w:rsidRPr="00B81458">
        <w:rPr>
          <w:rFonts w:asciiTheme="minorHAnsi" w:hAnsiTheme="minorHAnsi" w:cstheme="minorHAnsi"/>
          <w:sz w:val="22"/>
          <w:szCs w:val="22"/>
        </w:rPr>
        <w:t xml:space="preserve">laka </w:t>
      </w:r>
      <w:r w:rsidRPr="00B81458">
        <w:rPr>
          <w:rFonts w:asciiTheme="minorHAnsi" w:hAnsiTheme="minorHAnsi" w:cstheme="minorHAnsi"/>
          <w:sz w:val="22"/>
          <w:szCs w:val="22"/>
        </w:rPr>
        <w:t>in želi javni zapis navedenega.</w:t>
      </w:r>
    </w:p>
    <w:p w14:paraId="0902B7CE" w14:textId="77777777" w:rsidR="00DC4D75" w:rsidRPr="00B81458" w:rsidRDefault="00DC4D75" w:rsidP="006F5A0C">
      <w:pPr>
        <w:autoSpaceDE w:val="0"/>
        <w:autoSpaceDN w:val="0"/>
        <w:adjustRightInd w:val="0"/>
        <w:spacing w:line="240" w:lineRule="auto"/>
        <w:jc w:val="both"/>
        <w:rPr>
          <w:rFonts w:asciiTheme="minorHAnsi" w:hAnsiTheme="minorHAnsi" w:cstheme="minorHAnsi"/>
          <w:sz w:val="22"/>
          <w:szCs w:val="22"/>
        </w:rPr>
      </w:pPr>
    </w:p>
    <w:p w14:paraId="485205AB" w14:textId="6828F31D" w:rsidR="00DC4D75" w:rsidRPr="00B81458" w:rsidRDefault="00CA3A3B" w:rsidP="006F5A0C">
      <w:pPr>
        <w:autoSpaceDE w:val="0"/>
        <w:autoSpaceDN w:val="0"/>
        <w:adjustRightInd w:val="0"/>
        <w:spacing w:line="240" w:lineRule="auto"/>
        <w:jc w:val="both"/>
        <w:rPr>
          <w:rFonts w:asciiTheme="minorHAnsi" w:hAnsiTheme="minorHAnsi" w:cstheme="minorHAnsi"/>
          <w:sz w:val="22"/>
          <w:szCs w:val="22"/>
        </w:rPr>
      </w:pPr>
      <w:r>
        <w:rPr>
          <w:rFonts w:asciiTheme="minorHAnsi" w:hAnsiTheme="minorHAnsi" w:cstheme="minorHAnsi"/>
          <w:sz w:val="22"/>
          <w:szCs w:val="22"/>
        </w:rPr>
        <w:t>d</w:t>
      </w:r>
      <w:r w:rsidR="00DC4D75" w:rsidRPr="00B81458">
        <w:rPr>
          <w:rFonts w:asciiTheme="minorHAnsi" w:hAnsiTheme="minorHAnsi" w:cstheme="minorHAnsi"/>
          <w:sz w:val="22"/>
          <w:szCs w:val="22"/>
        </w:rPr>
        <w:t xml:space="preserve">r. Sonja Rutar: Poda mnenje, da je potrebno zagotoviti, </w:t>
      </w:r>
      <w:r w:rsidR="0021226E">
        <w:rPr>
          <w:rFonts w:asciiTheme="minorHAnsi" w:hAnsiTheme="minorHAnsi" w:cstheme="minorHAnsi"/>
          <w:sz w:val="22"/>
          <w:szCs w:val="22"/>
        </w:rPr>
        <w:t xml:space="preserve">da </w:t>
      </w:r>
      <w:r w:rsidR="00DC4D75" w:rsidRPr="00B81458">
        <w:rPr>
          <w:rFonts w:asciiTheme="minorHAnsi" w:hAnsiTheme="minorHAnsi" w:cstheme="minorHAnsi"/>
          <w:sz w:val="22"/>
          <w:szCs w:val="22"/>
        </w:rPr>
        <w:t xml:space="preserve">pri pisanju UN ni </w:t>
      </w:r>
      <w:r w:rsidR="0021226E">
        <w:rPr>
          <w:rFonts w:asciiTheme="minorHAnsi" w:hAnsiTheme="minorHAnsi" w:cstheme="minorHAnsi"/>
          <w:sz w:val="22"/>
          <w:szCs w:val="22"/>
        </w:rPr>
        <w:t>vključen</w:t>
      </w:r>
      <w:r w:rsidR="0021226E" w:rsidRPr="00B81458">
        <w:rPr>
          <w:rFonts w:asciiTheme="minorHAnsi" w:hAnsiTheme="minorHAnsi" w:cstheme="minorHAnsi"/>
          <w:sz w:val="22"/>
          <w:szCs w:val="22"/>
        </w:rPr>
        <w:t xml:space="preserve"> </w:t>
      </w:r>
      <w:r w:rsidR="00DC4D75" w:rsidRPr="00B81458">
        <w:rPr>
          <w:rFonts w:asciiTheme="minorHAnsi" w:hAnsiTheme="minorHAnsi" w:cstheme="minorHAnsi"/>
          <w:sz w:val="22"/>
          <w:szCs w:val="22"/>
        </w:rPr>
        <w:t xml:space="preserve">le tisti, ki pozna vsebinsko področje, ampak tudi tisti, ki ima </w:t>
      </w:r>
      <w:proofErr w:type="spellStart"/>
      <w:r w:rsidR="00DC4D75" w:rsidRPr="00B81458">
        <w:rPr>
          <w:rFonts w:asciiTheme="minorHAnsi" w:hAnsiTheme="minorHAnsi" w:cstheme="minorHAnsi"/>
          <w:sz w:val="22"/>
          <w:szCs w:val="22"/>
        </w:rPr>
        <w:t>kurikularna</w:t>
      </w:r>
      <w:proofErr w:type="spellEnd"/>
      <w:r w:rsidR="0021226E">
        <w:rPr>
          <w:rFonts w:asciiTheme="minorHAnsi" w:hAnsiTheme="minorHAnsi" w:cstheme="minorHAnsi"/>
          <w:sz w:val="22"/>
          <w:szCs w:val="22"/>
        </w:rPr>
        <w:t xml:space="preserve"> znanja</w:t>
      </w:r>
      <w:r w:rsidR="00DC4D75" w:rsidRPr="00B81458">
        <w:rPr>
          <w:rFonts w:asciiTheme="minorHAnsi" w:hAnsiTheme="minorHAnsi" w:cstheme="minorHAnsi"/>
          <w:sz w:val="22"/>
          <w:szCs w:val="22"/>
        </w:rPr>
        <w:t xml:space="preserve"> in znanja s področja učenja in razvoja otrok. To bi bilo zagotovilo, da bi bile zapisne stvari, ki jih otrok v določeni starosti lahko razume, kar pa je področje razvojnega psihologa, ki le-to prepozna. V navezi lahko strokovnjaki delujejo skupaj. </w:t>
      </w:r>
    </w:p>
    <w:p w14:paraId="0DB054EE" w14:textId="77777777" w:rsidR="00DC4D75" w:rsidRPr="00B81458" w:rsidRDefault="00DC4D75" w:rsidP="006F5A0C">
      <w:pPr>
        <w:autoSpaceDE w:val="0"/>
        <w:autoSpaceDN w:val="0"/>
        <w:adjustRightInd w:val="0"/>
        <w:spacing w:line="240" w:lineRule="auto"/>
        <w:jc w:val="both"/>
        <w:rPr>
          <w:rFonts w:asciiTheme="minorHAnsi" w:hAnsiTheme="minorHAnsi" w:cstheme="minorHAnsi"/>
          <w:sz w:val="22"/>
          <w:szCs w:val="22"/>
        </w:rPr>
      </w:pPr>
    </w:p>
    <w:p w14:paraId="16BA5F9D" w14:textId="3F4CD57F" w:rsidR="00DC4D75" w:rsidRPr="00B81458" w:rsidRDefault="00CA3A3B" w:rsidP="006F5A0C">
      <w:pPr>
        <w:autoSpaceDE w:val="0"/>
        <w:autoSpaceDN w:val="0"/>
        <w:adjustRightInd w:val="0"/>
        <w:spacing w:line="240" w:lineRule="auto"/>
        <w:jc w:val="both"/>
        <w:rPr>
          <w:rFonts w:asciiTheme="minorHAnsi" w:hAnsiTheme="minorHAnsi" w:cstheme="minorHAnsi"/>
          <w:sz w:val="22"/>
          <w:szCs w:val="22"/>
        </w:rPr>
      </w:pPr>
      <w:r>
        <w:rPr>
          <w:rFonts w:asciiTheme="minorHAnsi" w:hAnsiTheme="minorHAnsi" w:cstheme="minorHAnsi"/>
          <w:sz w:val="22"/>
          <w:szCs w:val="22"/>
        </w:rPr>
        <w:t>d</w:t>
      </w:r>
      <w:r w:rsidR="00DC4D75" w:rsidRPr="00B81458">
        <w:rPr>
          <w:rFonts w:asciiTheme="minorHAnsi" w:hAnsiTheme="minorHAnsi" w:cstheme="minorHAnsi"/>
          <w:sz w:val="22"/>
          <w:szCs w:val="22"/>
        </w:rPr>
        <w:t xml:space="preserve">r. Vinko Logaj: Glede mnenja dr. Rutar pojasni, da je bil tovrsten namen že udejanjen pri imenovanju predmetnih </w:t>
      </w:r>
      <w:proofErr w:type="spellStart"/>
      <w:r w:rsidR="00DC4D75" w:rsidRPr="00B81458">
        <w:rPr>
          <w:rFonts w:asciiTheme="minorHAnsi" w:hAnsiTheme="minorHAnsi" w:cstheme="minorHAnsi"/>
          <w:sz w:val="22"/>
          <w:szCs w:val="22"/>
        </w:rPr>
        <w:t>kurikularnih</w:t>
      </w:r>
      <w:proofErr w:type="spellEnd"/>
      <w:r w:rsidR="00DC4D75" w:rsidRPr="00B81458">
        <w:rPr>
          <w:rFonts w:asciiTheme="minorHAnsi" w:hAnsiTheme="minorHAnsi" w:cstheme="minorHAnsi"/>
          <w:sz w:val="22"/>
          <w:szCs w:val="22"/>
        </w:rPr>
        <w:t xml:space="preserve"> skupin, npr. P</w:t>
      </w:r>
      <w:r w:rsidR="0021226E">
        <w:rPr>
          <w:rFonts w:asciiTheme="minorHAnsi" w:hAnsiTheme="minorHAnsi" w:cstheme="minorHAnsi"/>
          <w:sz w:val="22"/>
          <w:szCs w:val="22"/>
        </w:rPr>
        <w:t>K</w:t>
      </w:r>
      <w:r w:rsidR="00DC4D75" w:rsidRPr="00B81458">
        <w:rPr>
          <w:rFonts w:asciiTheme="minorHAnsi" w:hAnsiTheme="minorHAnsi" w:cstheme="minorHAnsi"/>
          <w:sz w:val="22"/>
          <w:szCs w:val="22"/>
        </w:rPr>
        <w:t>K za angleščino ima  24 članov, od tega 12 praktikov, 6 predstavnikov ZRSŠ in 6 predstavnikov univerz, poudarek pa je na tem, da bodo</w:t>
      </w:r>
      <w:r w:rsidR="007317B0">
        <w:rPr>
          <w:rFonts w:asciiTheme="minorHAnsi" w:hAnsiTheme="minorHAnsi" w:cstheme="minorHAnsi"/>
          <w:sz w:val="22"/>
          <w:szCs w:val="22"/>
        </w:rPr>
        <w:t xml:space="preserve"> </w:t>
      </w:r>
      <w:r>
        <w:rPr>
          <w:rFonts w:asciiTheme="minorHAnsi" w:hAnsiTheme="minorHAnsi" w:cstheme="minorHAnsi"/>
          <w:sz w:val="22"/>
          <w:szCs w:val="22"/>
        </w:rPr>
        <w:t xml:space="preserve">predmetne </w:t>
      </w:r>
      <w:proofErr w:type="spellStart"/>
      <w:r>
        <w:rPr>
          <w:rFonts w:asciiTheme="minorHAnsi" w:hAnsiTheme="minorHAnsi" w:cstheme="minorHAnsi"/>
          <w:sz w:val="22"/>
          <w:szCs w:val="22"/>
        </w:rPr>
        <w:t>kurikularne</w:t>
      </w:r>
      <w:proofErr w:type="spellEnd"/>
      <w:r>
        <w:rPr>
          <w:rFonts w:asciiTheme="minorHAnsi" w:hAnsiTheme="minorHAnsi" w:cstheme="minorHAnsi"/>
          <w:sz w:val="22"/>
          <w:szCs w:val="22"/>
        </w:rPr>
        <w:t xml:space="preserve"> komisije</w:t>
      </w:r>
      <w:r w:rsidR="0021226E">
        <w:rPr>
          <w:rFonts w:asciiTheme="minorHAnsi" w:hAnsiTheme="minorHAnsi" w:cstheme="minorHAnsi"/>
          <w:sz w:val="22"/>
          <w:szCs w:val="22"/>
        </w:rPr>
        <w:t xml:space="preserve"> (PKK)</w:t>
      </w:r>
      <w:r w:rsidR="00DC4D75" w:rsidRPr="00B81458">
        <w:rPr>
          <w:rFonts w:asciiTheme="minorHAnsi" w:hAnsiTheme="minorHAnsi" w:cstheme="minorHAnsi"/>
          <w:sz w:val="22"/>
          <w:szCs w:val="22"/>
        </w:rPr>
        <w:t xml:space="preserve"> imele pred seboj analizo obstoječih </w:t>
      </w:r>
      <w:r>
        <w:rPr>
          <w:rFonts w:asciiTheme="minorHAnsi" w:hAnsiTheme="minorHAnsi" w:cstheme="minorHAnsi"/>
          <w:sz w:val="22"/>
          <w:szCs w:val="22"/>
        </w:rPr>
        <w:t>učnih načrtov</w:t>
      </w:r>
      <w:r w:rsidR="00DC4D75" w:rsidRPr="00B81458">
        <w:rPr>
          <w:rFonts w:asciiTheme="minorHAnsi" w:hAnsiTheme="minorHAnsi" w:cstheme="minorHAnsi"/>
          <w:sz w:val="22"/>
          <w:szCs w:val="22"/>
        </w:rPr>
        <w:t>, ki je bila opravljana s pomočjo ankete, prav tako se upoštevajo izhodišča</w:t>
      </w:r>
      <w:r w:rsidR="0021226E">
        <w:rPr>
          <w:rFonts w:asciiTheme="minorHAnsi" w:hAnsiTheme="minorHAnsi" w:cstheme="minorHAnsi"/>
          <w:sz w:val="22"/>
          <w:szCs w:val="22"/>
        </w:rPr>
        <w:t xml:space="preserve"> za prenovo</w:t>
      </w:r>
      <w:r w:rsidR="00DC4D75" w:rsidRPr="00B81458">
        <w:rPr>
          <w:rFonts w:asciiTheme="minorHAnsi" w:hAnsiTheme="minorHAnsi" w:cstheme="minorHAnsi"/>
          <w:sz w:val="22"/>
          <w:szCs w:val="22"/>
        </w:rPr>
        <w:t xml:space="preserve">. Potekajo tudi usposabljanja </w:t>
      </w:r>
      <w:r w:rsidR="0021226E">
        <w:rPr>
          <w:rFonts w:asciiTheme="minorHAnsi" w:hAnsiTheme="minorHAnsi" w:cstheme="minorHAnsi"/>
          <w:sz w:val="22"/>
          <w:szCs w:val="22"/>
        </w:rPr>
        <w:t>glede</w:t>
      </w:r>
      <w:r w:rsidR="00DC4D75" w:rsidRPr="00B81458">
        <w:rPr>
          <w:rFonts w:asciiTheme="minorHAnsi" w:hAnsiTheme="minorHAnsi" w:cstheme="minorHAnsi"/>
          <w:sz w:val="22"/>
          <w:szCs w:val="22"/>
        </w:rPr>
        <w:t xml:space="preserve"> pristopov k pripravi </w:t>
      </w:r>
      <w:r>
        <w:rPr>
          <w:rFonts w:asciiTheme="minorHAnsi" w:hAnsiTheme="minorHAnsi" w:cstheme="minorHAnsi"/>
          <w:sz w:val="22"/>
          <w:szCs w:val="22"/>
        </w:rPr>
        <w:t>učnih načrtov</w:t>
      </w:r>
      <w:r w:rsidR="00DC4D75" w:rsidRPr="00B81458">
        <w:rPr>
          <w:rFonts w:asciiTheme="minorHAnsi" w:hAnsiTheme="minorHAnsi" w:cstheme="minorHAnsi"/>
          <w:sz w:val="22"/>
          <w:szCs w:val="22"/>
        </w:rPr>
        <w:t xml:space="preserve"> za 400 imenovanih članov komisij (90</w:t>
      </w:r>
      <w:r w:rsidR="0021226E">
        <w:rPr>
          <w:rFonts w:asciiTheme="minorHAnsi" w:hAnsiTheme="minorHAnsi" w:cstheme="minorHAnsi"/>
          <w:sz w:val="22"/>
          <w:szCs w:val="22"/>
        </w:rPr>
        <w:t xml:space="preserve"> </w:t>
      </w:r>
      <w:r w:rsidR="00DC4D75" w:rsidRPr="00B81458">
        <w:rPr>
          <w:rFonts w:asciiTheme="minorHAnsi" w:hAnsiTheme="minorHAnsi" w:cstheme="minorHAnsi"/>
          <w:sz w:val="22"/>
          <w:szCs w:val="22"/>
        </w:rPr>
        <w:t>% udeležba)</w:t>
      </w:r>
      <w:r w:rsidR="0021226E">
        <w:rPr>
          <w:rFonts w:asciiTheme="minorHAnsi" w:hAnsiTheme="minorHAnsi" w:cstheme="minorHAnsi"/>
          <w:sz w:val="22"/>
          <w:szCs w:val="22"/>
        </w:rPr>
        <w:t>.</w:t>
      </w:r>
      <w:r w:rsidR="00DC4D75" w:rsidRPr="00B81458">
        <w:rPr>
          <w:rFonts w:asciiTheme="minorHAnsi" w:hAnsiTheme="minorHAnsi" w:cstheme="minorHAnsi"/>
          <w:sz w:val="22"/>
          <w:szCs w:val="22"/>
        </w:rPr>
        <w:t xml:space="preserve"> Namen je izogib </w:t>
      </w:r>
      <w:r w:rsidR="0021226E" w:rsidRPr="00B81458">
        <w:rPr>
          <w:rFonts w:asciiTheme="minorHAnsi" w:hAnsiTheme="minorHAnsi" w:cstheme="minorHAnsi"/>
          <w:sz w:val="22"/>
          <w:szCs w:val="22"/>
        </w:rPr>
        <w:t>konflikto</w:t>
      </w:r>
      <w:r w:rsidR="0021226E">
        <w:rPr>
          <w:rFonts w:asciiTheme="minorHAnsi" w:hAnsiTheme="minorHAnsi" w:cstheme="minorHAnsi"/>
          <w:sz w:val="22"/>
          <w:szCs w:val="22"/>
        </w:rPr>
        <w:t>m</w:t>
      </w:r>
      <w:r w:rsidR="0021226E" w:rsidRPr="00B81458">
        <w:rPr>
          <w:rFonts w:asciiTheme="minorHAnsi" w:hAnsiTheme="minorHAnsi" w:cstheme="minorHAnsi"/>
          <w:sz w:val="22"/>
          <w:szCs w:val="22"/>
        </w:rPr>
        <w:t xml:space="preserve"> </w:t>
      </w:r>
      <w:r w:rsidR="00DC4D75" w:rsidRPr="00B81458">
        <w:rPr>
          <w:rFonts w:asciiTheme="minorHAnsi" w:hAnsiTheme="minorHAnsi" w:cstheme="minorHAnsi"/>
          <w:sz w:val="22"/>
          <w:szCs w:val="22"/>
        </w:rPr>
        <w:t>med deležniki.</w:t>
      </w:r>
      <w:r w:rsidR="007317B0">
        <w:rPr>
          <w:rFonts w:asciiTheme="minorHAnsi" w:hAnsiTheme="minorHAnsi" w:cstheme="minorHAnsi"/>
          <w:sz w:val="22"/>
          <w:szCs w:val="22"/>
        </w:rPr>
        <w:t xml:space="preserve"> </w:t>
      </w:r>
      <w:r w:rsidR="00DC4D75" w:rsidRPr="00B81458">
        <w:rPr>
          <w:rFonts w:asciiTheme="minorHAnsi" w:hAnsiTheme="minorHAnsi" w:cstheme="minorHAnsi"/>
          <w:sz w:val="22"/>
          <w:szCs w:val="22"/>
        </w:rPr>
        <w:t xml:space="preserve">Dodatno pojasni, da metodično didaktična poročila </w:t>
      </w:r>
      <w:r w:rsidR="0021226E">
        <w:rPr>
          <w:rFonts w:asciiTheme="minorHAnsi" w:hAnsiTheme="minorHAnsi" w:cstheme="minorHAnsi"/>
          <w:sz w:val="22"/>
          <w:szCs w:val="22"/>
        </w:rPr>
        <w:t>ne bodo več</w:t>
      </w:r>
      <w:r w:rsidR="0021226E" w:rsidRPr="00B81458">
        <w:rPr>
          <w:rFonts w:asciiTheme="minorHAnsi" w:hAnsiTheme="minorHAnsi" w:cstheme="minorHAnsi"/>
          <w:sz w:val="22"/>
          <w:szCs w:val="22"/>
        </w:rPr>
        <w:t xml:space="preserve"> </w:t>
      </w:r>
      <w:r w:rsidR="00DC4D75" w:rsidRPr="00B81458">
        <w:rPr>
          <w:rFonts w:asciiTheme="minorHAnsi" w:hAnsiTheme="minorHAnsi" w:cstheme="minorHAnsi"/>
          <w:sz w:val="22"/>
          <w:szCs w:val="22"/>
        </w:rPr>
        <w:t xml:space="preserve">sestavni del </w:t>
      </w:r>
      <w:r w:rsidR="007317B0">
        <w:rPr>
          <w:rFonts w:asciiTheme="minorHAnsi" w:hAnsiTheme="minorHAnsi" w:cstheme="minorHAnsi"/>
          <w:sz w:val="22"/>
          <w:szCs w:val="22"/>
        </w:rPr>
        <w:t>učnih načrtov</w:t>
      </w:r>
      <w:r w:rsidR="00DC4D75" w:rsidRPr="00B81458">
        <w:rPr>
          <w:rFonts w:asciiTheme="minorHAnsi" w:hAnsiTheme="minorHAnsi" w:cstheme="minorHAnsi"/>
          <w:sz w:val="22"/>
          <w:szCs w:val="22"/>
        </w:rPr>
        <w:t xml:space="preserve">, kot je to </w:t>
      </w:r>
      <w:r w:rsidR="0021226E">
        <w:rPr>
          <w:rFonts w:asciiTheme="minorHAnsi" w:hAnsiTheme="minorHAnsi" w:cstheme="minorHAnsi"/>
          <w:sz w:val="22"/>
          <w:szCs w:val="22"/>
        </w:rPr>
        <w:t>v veljavi</w:t>
      </w:r>
      <w:r w:rsidR="0021226E" w:rsidRPr="00B81458">
        <w:rPr>
          <w:rFonts w:asciiTheme="minorHAnsi" w:hAnsiTheme="minorHAnsi" w:cstheme="minorHAnsi"/>
          <w:sz w:val="22"/>
          <w:szCs w:val="22"/>
        </w:rPr>
        <w:t xml:space="preserve"> </w:t>
      </w:r>
      <w:r w:rsidR="00DC4D75" w:rsidRPr="00B81458">
        <w:rPr>
          <w:rFonts w:asciiTheme="minorHAnsi" w:hAnsiTheme="minorHAnsi" w:cstheme="minorHAnsi"/>
          <w:sz w:val="22"/>
          <w:szCs w:val="22"/>
        </w:rPr>
        <w:t xml:space="preserve">sedaj, ampak so obvezna priloga </w:t>
      </w:r>
      <w:r w:rsidR="007317B0">
        <w:rPr>
          <w:rFonts w:asciiTheme="minorHAnsi" w:hAnsiTheme="minorHAnsi" w:cstheme="minorHAnsi"/>
          <w:sz w:val="22"/>
          <w:szCs w:val="22"/>
        </w:rPr>
        <w:t>učnih načrtov</w:t>
      </w:r>
      <w:r w:rsidR="00DC4D75" w:rsidRPr="00B81458">
        <w:rPr>
          <w:rFonts w:asciiTheme="minorHAnsi" w:hAnsiTheme="minorHAnsi" w:cstheme="minorHAnsi"/>
          <w:sz w:val="22"/>
          <w:szCs w:val="22"/>
        </w:rPr>
        <w:t xml:space="preserve">, in morajo biti končana do predložitve </w:t>
      </w:r>
      <w:r w:rsidR="007317B0">
        <w:rPr>
          <w:rFonts w:asciiTheme="minorHAnsi" w:hAnsiTheme="minorHAnsi" w:cstheme="minorHAnsi"/>
          <w:sz w:val="22"/>
          <w:szCs w:val="22"/>
        </w:rPr>
        <w:t>učnih načrtov</w:t>
      </w:r>
      <w:r w:rsidR="00DC4D75" w:rsidRPr="00B81458">
        <w:rPr>
          <w:rFonts w:asciiTheme="minorHAnsi" w:hAnsiTheme="minorHAnsi" w:cstheme="minorHAnsi"/>
          <w:sz w:val="22"/>
          <w:szCs w:val="22"/>
        </w:rPr>
        <w:t xml:space="preserve"> SS</w:t>
      </w:r>
      <w:r w:rsidR="0021226E">
        <w:rPr>
          <w:rFonts w:asciiTheme="minorHAnsi" w:hAnsiTheme="minorHAnsi" w:cstheme="minorHAnsi"/>
          <w:sz w:val="22"/>
          <w:szCs w:val="22"/>
        </w:rPr>
        <w:t>SI</w:t>
      </w:r>
      <w:r w:rsidR="00DC4D75" w:rsidRPr="00B81458">
        <w:rPr>
          <w:rFonts w:asciiTheme="minorHAnsi" w:hAnsiTheme="minorHAnsi" w:cstheme="minorHAnsi"/>
          <w:sz w:val="22"/>
          <w:szCs w:val="22"/>
        </w:rPr>
        <w:t xml:space="preserve">. Aktivnosti za vzpostavljanje izhodišč za metodično </w:t>
      </w:r>
      <w:r w:rsidR="0021226E" w:rsidRPr="00B81458">
        <w:rPr>
          <w:rFonts w:asciiTheme="minorHAnsi" w:hAnsiTheme="minorHAnsi" w:cstheme="minorHAnsi"/>
          <w:sz w:val="22"/>
          <w:szCs w:val="22"/>
        </w:rPr>
        <w:t>didaktičn</w:t>
      </w:r>
      <w:r w:rsidR="0021226E">
        <w:rPr>
          <w:rFonts w:asciiTheme="minorHAnsi" w:hAnsiTheme="minorHAnsi" w:cstheme="minorHAnsi"/>
          <w:sz w:val="22"/>
          <w:szCs w:val="22"/>
        </w:rPr>
        <w:t>a</w:t>
      </w:r>
      <w:r w:rsidR="0021226E" w:rsidRPr="00B81458">
        <w:rPr>
          <w:rFonts w:asciiTheme="minorHAnsi" w:hAnsiTheme="minorHAnsi" w:cstheme="minorHAnsi"/>
          <w:sz w:val="22"/>
          <w:szCs w:val="22"/>
        </w:rPr>
        <w:t xml:space="preserve"> </w:t>
      </w:r>
      <w:r w:rsidR="00DC4D75" w:rsidRPr="00B81458">
        <w:rPr>
          <w:rFonts w:asciiTheme="minorHAnsi" w:hAnsiTheme="minorHAnsi" w:cstheme="minorHAnsi"/>
          <w:sz w:val="22"/>
          <w:szCs w:val="22"/>
        </w:rPr>
        <w:t xml:space="preserve">priporočila za izvajanje </w:t>
      </w:r>
      <w:r w:rsidR="007317B0">
        <w:rPr>
          <w:rFonts w:asciiTheme="minorHAnsi" w:hAnsiTheme="minorHAnsi" w:cstheme="minorHAnsi"/>
          <w:sz w:val="22"/>
          <w:szCs w:val="22"/>
        </w:rPr>
        <w:t>učnih načrtov</w:t>
      </w:r>
      <w:r w:rsidR="007317B0" w:rsidRPr="00B81458">
        <w:rPr>
          <w:rFonts w:asciiTheme="minorHAnsi" w:hAnsiTheme="minorHAnsi" w:cstheme="minorHAnsi"/>
          <w:sz w:val="22"/>
          <w:szCs w:val="22"/>
        </w:rPr>
        <w:t xml:space="preserve"> </w:t>
      </w:r>
      <w:r w:rsidR="00DC4D75" w:rsidRPr="00B81458">
        <w:rPr>
          <w:rFonts w:asciiTheme="minorHAnsi" w:hAnsiTheme="minorHAnsi" w:cstheme="minorHAnsi"/>
          <w:sz w:val="22"/>
          <w:szCs w:val="22"/>
        </w:rPr>
        <w:t>se že izvaja</w:t>
      </w:r>
      <w:r w:rsidR="0021226E">
        <w:rPr>
          <w:rFonts w:asciiTheme="minorHAnsi" w:hAnsiTheme="minorHAnsi" w:cstheme="minorHAnsi"/>
          <w:sz w:val="22"/>
          <w:szCs w:val="22"/>
        </w:rPr>
        <w:t>jo</w:t>
      </w:r>
      <w:r w:rsidR="00DC4D75" w:rsidRPr="00B81458">
        <w:rPr>
          <w:rFonts w:asciiTheme="minorHAnsi" w:hAnsiTheme="minorHAnsi" w:cstheme="minorHAnsi"/>
          <w:sz w:val="22"/>
          <w:szCs w:val="22"/>
        </w:rPr>
        <w:t>, kar bo ključno pri sodelovanju z učitelji in vseh načrtovanih javnih razpravah.</w:t>
      </w:r>
    </w:p>
    <w:p w14:paraId="06F2C54F" w14:textId="77777777" w:rsidR="00DC4D75" w:rsidRPr="00B81458" w:rsidRDefault="00DC4D75" w:rsidP="006F5A0C">
      <w:pPr>
        <w:autoSpaceDE w:val="0"/>
        <w:autoSpaceDN w:val="0"/>
        <w:adjustRightInd w:val="0"/>
        <w:spacing w:line="240" w:lineRule="auto"/>
        <w:jc w:val="both"/>
        <w:rPr>
          <w:rFonts w:asciiTheme="minorHAnsi" w:hAnsiTheme="minorHAnsi" w:cstheme="minorHAnsi"/>
          <w:sz w:val="22"/>
          <w:szCs w:val="22"/>
        </w:rPr>
      </w:pPr>
    </w:p>
    <w:p w14:paraId="2A880ED0" w14:textId="0679BCC0" w:rsidR="00DC4D75" w:rsidRPr="00B81458" w:rsidRDefault="00CA3A3B" w:rsidP="006F5A0C">
      <w:pPr>
        <w:autoSpaceDE w:val="0"/>
        <w:autoSpaceDN w:val="0"/>
        <w:adjustRightInd w:val="0"/>
        <w:spacing w:line="240" w:lineRule="auto"/>
        <w:jc w:val="both"/>
        <w:rPr>
          <w:rFonts w:asciiTheme="minorHAnsi" w:hAnsiTheme="minorHAnsi" w:cstheme="minorHAnsi"/>
          <w:sz w:val="22"/>
          <w:szCs w:val="22"/>
        </w:rPr>
      </w:pPr>
      <w:r>
        <w:rPr>
          <w:rFonts w:asciiTheme="minorHAnsi" w:hAnsiTheme="minorHAnsi" w:cstheme="minorHAnsi"/>
          <w:sz w:val="22"/>
          <w:szCs w:val="22"/>
        </w:rPr>
        <w:t>d</w:t>
      </w:r>
      <w:r w:rsidR="00DC4D75" w:rsidRPr="00B81458">
        <w:rPr>
          <w:rFonts w:asciiTheme="minorHAnsi" w:hAnsiTheme="minorHAnsi" w:cstheme="minorHAnsi"/>
          <w:sz w:val="22"/>
          <w:szCs w:val="22"/>
        </w:rPr>
        <w:t xml:space="preserve">r. Kristjan Musek Lešnik: V procesu bi lahko </w:t>
      </w:r>
      <w:proofErr w:type="spellStart"/>
      <w:r w:rsidR="00DC4D75" w:rsidRPr="00B81458">
        <w:rPr>
          <w:rFonts w:asciiTheme="minorHAnsi" w:hAnsiTheme="minorHAnsi" w:cstheme="minorHAnsi"/>
          <w:sz w:val="22"/>
          <w:szCs w:val="22"/>
        </w:rPr>
        <w:t>kurikularni</w:t>
      </w:r>
      <w:r w:rsidR="007317B0">
        <w:rPr>
          <w:rFonts w:asciiTheme="minorHAnsi" w:hAnsiTheme="minorHAnsi" w:cstheme="minorHAnsi"/>
          <w:sz w:val="22"/>
          <w:szCs w:val="22"/>
        </w:rPr>
        <w:t>m</w:t>
      </w:r>
      <w:proofErr w:type="spellEnd"/>
      <w:r w:rsidR="00DC4D75" w:rsidRPr="00B81458">
        <w:rPr>
          <w:rFonts w:asciiTheme="minorHAnsi" w:hAnsiTheme="minorHAnsi" w:cstheme="minorHAnsi"/>
          <w:sz w:val="22"/>
          <w:szCs w:val="22"/>
        </w:rPr>
        <w:t xml:space="preserve"> skupinam sugerirali, da naredijo fokusno</w:t>
      </w:r>
      <w:r w:rsidR="0021226E">
        <w:rPr>
          <w:rFonts w:asciiTheme="minorHAnsi" w:hAnsiTheme="minorHAnsi" w:cstheme="minorHAnsi"/>
          <w:sz w:val="22"/>
          <w:szCs w:val="22"/>
        </w:rPr>
        <w:t xml:space="preserve"> skupino</w:t>
      </w:r>
      <w:r w:rsidR="00DC4D75" w:rsidRPr="00B81458">
        <w:rPr>
          <w:rFonts w:asciiTheme="minorHAnsi" w:hAnsiTheme="minorHAnsi" w:cstheme="minorHAnsi"/>
          <w:sz w:val="22"/>
          <w:szCs w:val="22"/>
        </w:rPr>
        <w:t xml:space="preserve"> znotraj področja</w:t>
      </w:r>
      <w:r w:rsidR="0021226E">
        <w:rPr>
          <w:rFonts w:asciiTheme="minorHAnsi" w:hAnsiTheme="minorHAnsi" w:cstheme="minorHAnsi"/>
          <w:sz w:val="22"/>
          <w:szCs w:val="22"/>
        </w:rPr>
        <w:t>,</w:t>
      </w:r>
      <w:r w:rsidR="00DC4D75" w:rsidRPr="00B81458">
        <w:rPr>
          <w:rFonts w:asciiTheme="minorHAnsi" w:hAnsiTheme="minorHAnsi" w:cstheme="minorHAnsi"/>
          <w:sz w:val="22"/>
          <w:szCs w:val="22"/>
        </w:rPr>
        <w:t xml:space="preserve"> s širšo skupino pedagogov, </w:t>
      </w:r>
      <w:r w:rsidR="0021226E">
        <w:rPr>
          <w:rFonts w:asciiTheme="minorHAnsi" w:hAnsiTheme="minorHAnsi" w:cstheme="minorHAnsi"/>
          <w:sz w:val="22"/>
          <w:szCs w:val="22"/>
        </w:rPr>
        <w:t>nekakšen »</w:t>
      </w:r>
      <w:proofErr w:type="spellStart"/>
      <w:r w:rsidR="0021226E" w:rsidRPr="00B81458">
        <w:rPr>
          <w:rFonts w:asciiTheme="minorHAnsi" w:hAnsiTheme="minorHAnsi" w:cstheme="minorHAnsi"/>
          <w:sz w:val="22"/>
          <w:szCs w:val="22"/>
        </w:rPr>
        <w:t>pe</w:t>
      </w:r>
      <w:r w:rsidR="0021226E">
        <w:rPr>
          <w:rFonts w:asciiTheme="minorHAnsi" w:hAnsiTheme="minorHAnsi" w:cstheme="minorHAnsi"/>
          <w:sz w:val="22"/>
          <w:szCs w:val="22"/>
        </w:rPr>
        <w:t>e</w:t>
      </w:r>
      <w:r w:rsidR="0021226E" w:rsidRPr="00B81458">
        <w:rPr>
          <w:rFonts w:asciiTheme="minorHAnsi" w:hAnsiTheme="minorHAnsi" w:cstheme="minorHAnsi"/>
          <w:sz w:val="22"/>
          <w:szCs w:val="22"/>
        </w:rPr>
        <w:t>r</w:t>
      </w:r>
      <w:proofErr w:type="spellEnd"/>
      <w:r w:rsidR="0021226E" w:rsidRPr="00B81458">
        <w:rPr>
          <w:rFonts w:asciiTheme="minorHAnsi" w:hAnsiTheme="minorHAnsi" w:cstheme="minorHAnsi"/>
          <w:sz w:val="22"/>
          <w:szCs w:val="22"/>
        </w:rPr>
        <w:t xml:space="preserve"> </w:t>
      </w:r>
      <w:proofErr w:type="spellStart"/>
      <w:r w:rsidR="00DC4D75" w:rsidRPr="00B81458">
        <w:rPr>
          <w:rFonts w:asciiTheme="minorHAnsi" w:hAnsiTheme="minorHAnsi" w:cstheme="minorHAnsi"/>
          <w:sz w:val="22"/>
          <w:szCs w:val="22"/>
        </w:rPr>
        <w:t>review</w:t>
      </w:r>
      <w:proofErr w:type="spellEnd"/>
      <w:r w:rsidR="0021226E">
        <w:rPr>
          <w:rFonts w:asciiTheme="minorHAnsi" w:hAnsiTheme="minorHAnsi" w:cstheme="minorHAnsi"/>
          <w:sz w:val="22"/>
          <w:szCs w:val="22"/>
        </w:rPr>
        <w:t>« v okviru</w:t>
      </w:r>
      <w:r w:rsidR="00DC4D75" w:rsidRPr="00B81458">
        <w:rPr>
          <w:rFonts w:asciiTheme="minorHAnsi" w:hAnsiTheme="minorHAnsi" w:cstheme="minorHAnsi"/>
          <w:sz w:val="22"/>
          <w:szCs w:val="22"/>
        </w:rPr>
        <w:t xml:space="preserve"> strokovne javnosti, ki </w:t>
      </w:r>
      <w:r w:rsidR="0021226E">
        <w:rPr>
          <w:rFonts w:asciiTheme="minorHAnsi" w:hAnsiTheme="minorHAnsi" w:cstheme="minorHAnsi"/>
          <w:sz w:val="22"/>
          <w:szCs w:val="22"/>
        </w:rPr>
        <w:t>po</w:t>
      </w:r>
      <w:r w:rsidR="00DC4D75" w:rsidRPr="00B81458">
        <w:rPr>
          <w:rFonts w:asciiTheme="minorHAnsi" w:hAnsiTheme="minorHAnsi" w:cstheme="minorHAnsi"/>
          <w:sz w:val="22"/>
          <w:szCs w:val="22"/>
        </w:rPr>
        <w:t xml:space="preserve">da refleksijo ali </w:t>
      </w:r>
      <w:r w:rsidR="0021226E">
        <w:rPr>
          <w:rFonts w:asciiTheme="minorHAnsi" w:hAnsiTheme="minorHAnsi" w:cstheme="minorHAnsi"/>
          <w:sz w:val="22"/>
          <w:szCs w:val="22"/>
        </w:rPr>
        <w:t>so zajete</w:t>
      </w:r>
      <w:r w:rsidR="00DC4D75" w:rsidRPr="00B81458">
        <w:rPr>
          <w:rFonts w:asciiTheme="minorHAnsi" w:hAnsiTheme="minorHAnsi" w:cstheme="minorHAnsi"/>
          <w:sz w:val="22"/>
          <w:szCs w:val="22"/>
        </w:rPr>
        <w:t xml:space="preserve"> bistvene stvari, ki sodijo v </w:t>
      </w:r>
      <w:r>
        <w:rPr>
          <w:rFonts w:asciiTheme="minorHAnsi" w:hAnsiTheme="minorHAnsi" w:cstheme="minorHAnsi"/>
          <w:sz w:val="22"/>
          <w:szCs w:val="22"/>
        </w:rPr>
        <w:t>učne načrte.</w:t>
      </w:r>
      <w:r w:rsidR="00DC4D75" w:rsidRPr="00B81458">
        <w:rPr>
          <w:rFonts w:asciiTheme="minorHAnsi" w:hAnsiTheme="minorHAnsi" w:cstheme="minorHAnsi"/>
          <w:sz w:val="22"/>
          <w:szCs w:val="22"/>
        </w:rPr>
        <w:t xml:space="preserve"> </w:t>
      </w:r>
    </w:p>
    <w:p w14:paraId="40AD145C" w14:textId="77777777" w:rsidR="00DC4D75" w:rsidRPr="00B81458" w:rsidRDefault="00DC4D75" w:rsidP="006F5A0C">
      <w:pPr>
        <w:autoSpaceDE w:val="0"/>
        <w:autoSpaceDN w:val="0"/>
        <w:adjustRightInd w:val="0"/>
        <w:spacing w:line="240" w:lineRule="auto"/>
        <w:jc w:val="both"/>
        <w:rPr>
          <w:rFonts w:asciiTheme="minorHAnsi" w:hAnsiTheme="minorHAnsi" w:cstheme="minorHAnsi"/>
          <w:sz w:val="22"/>
          <w:szCs w:val="22"/>
        </w:rPr>
      </w:pPr>
    </w:p>
    <w:p w14:paraId="4AF2DC3F" w14:textId="5EEFD9F6" w:rsidR="00DC4D75" w:rsidRPr="00B81458" w:rsidRDefault="00DC4D75" w:rsidP="006F5A0C">
      <w:pPr>
        <w:autoSpaceDE w:val="0"/>
        <w:autoSpaceDN w:val="0"/>
        <w:adjustRightInd w:val="0"/>
        <w:spacing w:line="240" w:lineRule="auto"/>
        <w:jc w:val="both"/>
        <w:rPr>
          <w:rFonts w:asciiTheme="minorHAnsi" w:hAnsiTheme="minorHAnsi" w:cstheme="minorHAnsi"/>
          <w:sz w:val="22"/>
          <w:szCs w:val="22"/>
        </w:rPr>
      </w:pPr>
      <w:r w:rsidRPr="00B81458">
        <w:rPr>
          <w:rFonts w:asciiTheme="minorHAnsi" w:hAnsiTheme="minorHAnsi" w:cstheme="minorHAnsi"/>
          <w:sz w:val="22"/>
          <w:szCs w:val="22"/>
        </w:rPr>
        <w:t xml:space="preserve">Marjana </w:t>
      </w:r>
      <w:proofErr w:type="spellStart"/>
      <w:r w:rsidRPr="00B81458">
        <w:rPr>
          <w:rFonts w:asciiTheme="minorHAnsi" w:hAnsiTheme="minorHAnsi" w:cstheme="minorHAnsi"/>
          <w:sz w:val="22"/>
          <w:szCs w:val="22"/>
        </w:rPr>
        <w:t>Mastinšek</w:t>
      </w:r>
      <w:proofErr w:type="spellEnd"/>
      <w:r w:rsidRPr="00B81458">
        <w:rPr>
          <w:rFonts w:asciiTheme="minorHAnsi" w:hAnsiTheme="minorHAnsi" w:cstheme="minorHAnsi"/>
          <w:sz w:val="22"/>
          <w:szCs w:val="22"/>
        </w:rPr>
        <w:t xml:space="preserve"> Šuštar: Pove, da si želi vsebinski pregled, kaj sodi v </w:t>
      </w:r>
      <w:r w:rsidR="0021226E">
        <w:rPr>
          <w:rFonts w:asciiTheme="minorHAnsi" w:hAnsiTheme="minorHAnsi" w:cstheme="minorHAnsi"/>
          <w:sz w:val="22"/>
          <w:szCs w:val="22"/>
        </w:rPr>
        <w:t>učne načrte</w:t>
      </w:r>
      <w:r w:rsidR="0021226E" w:rsidRPr="00B81458">
        <w:rPr>
          <w:rFonts w:asciiTheme="minorHAnsi" w:hAnsiTheme="minorHAnsi" w:cstheme="minorHAnsi"/>
          <w:sz w:val="22"/>
          <w:szCs w:val="22"/>
        </w:rPr>
        <w:t xml:space="preserve"> </w:t>
      </w:r>
      <w:r w:rsidRPr="00B81458">
        <w:rPr>
          <w:rFonts w:asciiTheme="minorHAnsi" w:hAnsiTheme="minorHAnsi" w:cstheme="minorHAnsi"/>
          <w:sz w:val="22"/>
          <w:szCs w:val="22"/>
        </w:rPr>
        <w:t xml:space="preserve">in </w:t>
      </w:r>
      <w:r w:rsidR="0021226E">
        <w:rPr>
          <w:rFonts w:asciiTheme="minorHAnsi" w:hAnsiTheme="minorHAnsi" w:cstheme="minorHAnsi"/>
          <w:sz w:val="22"/>
          <w:szCs w:val="22"/>
        </w:rPr>
        <w:t xml:space="preserve">kaj </w:t>
      </w:r>
      <w:r w:rsidRPr="00B81458">
        <w:rPr>
          <w:rFonts w:asciiTheme="minorHAnsi" w:hAnsiTheme="minorHAnsi" w:cstheme="minorHAnsi"/>
          <w:sz w:val="22"/>
          <w:szCs w:val="22"/>
        </w:rPr>
        <w:t xml:space="preserve">ne, saj </w:t>
      </w:r>
      <w:r w:rsidR="0021226E">
        <w:rPr>
          <w:rFonts w:asciiTheme="minorHAnsi" w:hAnsiTheme="minorHAnsi" w:cstheme="minorHAnsi"/>
          <w:sz w:val="22"/>
          <w:szCs w:val="22"/>
        </w:rPr>
        <w:t>ob preobteženosti dokumentov</w:t>
      </w:r>
      <w:r w:rsidR="0021226E" w:rsidRPr="00B81458">
        <w:rPr>
          <w:rFonts w:asciiTheme="minorHAnsi" w:hAnsiTheme="minorHAnsi" w:cstheme="minorHAnsi"/>
          <w:sz w:val="22"/>
          <w:szCs w:val="22"/>
        </w:rPr>
        <w:t xml:space="preserve"> </w:t>
      </w:r>
      <w:r w:rsidRPr="00B81458">
        <w:rPr>
          <w:rFonts w:asciiTheme="minorHAnsi" w:hAnsiTheme="minorHAnsi" w:cstheme="minorHAnsi"/>
          <w:sz w:val="22"/>
          <w:szCs w:val="22"/>
        </w:rPr>
        <w:t xml:space="preserve">ne bo prostora za kompleksne metode </w:t>
      </w:r>
      <w:r w:rsidR="0021226E" w:rsidRPr="00B81458">
        <w:rPr>
          <w:rFonts w:asciiTheme="minorHAnsi" w:hAnsiTheme="minorHAnsi" w:cstheme="minorHAnsi"/>
          <w:sz w:val="22"/>
          <w:szCs w:val="22"/>
        </w:rPr>
        <w:t>poučevanj</w:t>
      </w:r>
      <w:r w:rsidR="0021226E">
        <w:rPr>
          <w:rFonts w:asciiTheme="minorHAnsi" w:hAnsiTheme="minorHAnsi" w:cstheme="minorHAnsi"/>
          <w:sz w:val="22"/>
          <w:szCs w:val="22"/>
        </w:rPr>
        <w:t>a,</w:t>
      </w:r>
      <w:r w:rsidRPr="00B81458">
        <w:rPr>
          <w:rFonts w:asciiTheme="minorHAnsi" w:hAnsiTheme="minorHAnsi" w:cstheme="minorHAnsi"/>
          <w:sz w:val="22"/>
          <w:szCs w:val="22"/>
        </w:rPr>
        <w:t xml:space="preserve"> projektno in raziskovalno delo</w:t>
      </w:r>
      <w:r w:rsidR="0021226E">
        <w:rPr>
          <w:rFonts w:asciiTheme="minorHAnsi" w:hAnsiTheme="minorHAnsi" w:cstheme="minorHAnsi"/>
          <w:sz w:val="22"/>
          <w:szCs w:val="22"/>
        </w:rPr>
        <w:t>,</w:t>
      </w:r>
      <w:r w:rsidRPr="00B81458">
        <w:rPr>
          <w:rFonts w:asciiTheme="minorHAnsi" w:hAnsiTheme="minorHAnsi" w:cstheme="minorHAnsi"/>
          <w:sz w:val="22"/>
          <w:szCs w:val="22"/>
        </w:rPr>
        <w:t xml:space="preserve"> ter da zaradi razvoja </w:t>
      </w:r>
      <w:r w:rsidR="007317B0">
        <w:rPr>
          <w:rFonts w:asciiTheme="minorHAnsi" w:hAnsiTheme="minorHAnsi" w:cstheme="minorHAnsi"/>
          <w:sz w:val="22"/>
          <w:szCs w:val="22"/>
        </w:rPr>
        <w:t>umetne inteligence</w:t>
      </w:r>
      <w:r w:rsidRPr="00B81458">
        <w:rPr>
          <w:rFonts w:asciiTheme="minorHAnsi" w:hAnsiTheme="minorHAnsi" w:cstheme="minorHAnsi"/>
          <w:sz w:val="22"/>
          <w:szCs w:val="22"/>
        </w:rPr>
        <w:t xml:space="preserve"> ne bo moč nalagati tovrstnega </w:t>
      </w:r>
      <w:r w:rsidRPr="00B81458">
        <w:rPr>
          <w:rFonts w:asciiTheme="minorHAnsi" w:hAnsiTheme="minorHAnsi" w:cstheme="minorHAnsi"/>
          <w:sz w:val="22"/>
          <w:szCs w:val="22"/>
        </w:rPr>
        <w:lastRenderedPageBreak/>
        <w:t>dela učencem  le izven razreda, temveč v njemu. Skrbi jo tudi upad bra</w:t>
      </w:r>
      <w:r w:rsidR="0021226E">
        <w:rPr>
          <w:rFonts w:asciiTheme="minorHAnsi" w:hAnsiTheme="minorHAnsi" w:cstheme="minorHAnsi"/>
          <w:sz w:val="22"/>
          <w:szCs w:val="22"/>
        </w:rPr>
        <w:t>l</w:t>
      </w:r>
      <w:r w:rsidRPr="00B81458">
        <w:rPr>
          <w:rFonts w:asciiTheme="minorHAnsi" w:hAnsiTheme="minorHAnsi" w:cstheme="minorHAnsi"/>
          <w:sz w:val="22"/>
          <w:szCs w:val="22"/>
        </w:rPr>
        <w:t xml:space="preserve">ne pismenosti, </w:t>
      </w:r>
      <w:r w:rsidR="003F555E" w:rsidRPr="00B81458">
        <w:rPr>
          <w:rFonts w:asciiTheme="minorHAnsi" w:hAnsiTheme="minorHAnsi" w:cstheme="minorHAnsi"/>
          <w:sz w:val="22"/>
          <w:szCs w:val="22"/>
        </w:rPr>
        <w:t>zavz</w:t>
      </w:r>
      <w:r w:rsidR="003F555E">
        <w:rPr>
          <w:rFonts w:asciiTheme="minorHAnsi" w:hAnsiTheme="minorHAnsi" w:cstheme="minorHAnsi"/>
          <w:sz w:val="22"/>
          <w:szCs w:val="22"/>
        </w:rPr>
        <w:t>ema se</w:t>
      </w:r>
      <w:r w:rsidR="003F555E" w:rsidRPr="00B81458">
        <w:rPr>
          <w:rFonts w:asciiTheme="minorHAnsi" w:hAnsiTheme="minorHAnsi" w:cstheme="minorHAnsi"/>
          <w:sz w:val="22"/>
          <w:szCs w:val="22"/>
        </w:rPr>
        <w:t xml:space="preserve"> </w:t>
      </w:r>
      <w:r w:rsidRPr="00B81458">
        <w:rPr>
          <w:rFonts w:asciiTheme="minorHAnsi" w:hAnsiTheme="minorHAnsi" w:cstheme="minorHAnsi"/>
          <w:sz w:val="22"/>
          <w:szCs w:val="22"/>
        </w:rPr>
        <w:t xml:space="preserve">za branje v šoli. Izpostavi </w:t>
      </w:r>
      <w:r w:rsidR="003F555E">
        <w:rPr>
          <w:rFonts w:asciiTheme="minorHAnsi" w:hAnsiTheme="minorHAnsi" w:cstheme="minorHAnsi"/>
          <w:sz w:val="22"/>
          <w:szCs w:val="22"/>
        </w:rPr>
        <w:t xml:space="preserve">torej </w:t>
      </w:r>
      <w:r w:rsidRPr="00B81458">
        <w:rPr>
          <w:rFonts w:asciiTheme="minorHAnsi" w:hAnsiTheme="minorHAnsi" w:cstheme="minorHAnsi"/>
          <w:sz w:val="22"/>
          <w:szCs w:val="22"/>
        </w:rPr>
        <w:t xml:space="preserve">zmanjšanje obsega in posodobitev </w:t>
      </w:r>
      <w:r w:rsidR="007317B0">
        <w:rPr>
          <w:rFonts w:asciiTheme="minorHAnsi" w:hAnsiTheme="minorHAnsi" w:cstheme="minorHAnsi"/>
          <w:sz w:val="22"/>
          <w:szCs w:val="22"/>
        </w:rPr>
        <w:t>učnih načrtov</w:t>
      </w:r>
      <w:r w:rsidRPr="00B81458">
        <w:rPr>
          <w:rFonts w:asciiTheme="minorHAnsi" w:hAnsiTheme="minorHAnsi" w:cstheme="minorHAnsi"/>
          <w:sz w:val="22"/>
          <w:szCs w:val="22"/>
        </w:rPr>
        <w:t>.</w:t>
      </w:r>
    </w:p>
    <w:p w14:paraId="61F83A05" w14:textId="77777777" w:rsidR="00DC4D75" w:rsidRPr="00B81458" w:rsidRDefault="00DC4D75" w:rsidP="006F5A0C">
      <w:pPr>
        <w:autoSpaceDE w:val="0"/>
        <w:autoSpaceDN w:val="0"/>
        <w:adjustRightInd w:val="0"/>
        <w:spacing w:line="240" w:lineRule="auto"/>
        <w:jc w:val="both"/>
        <w:rPr>
          <w:rFonts w:asciiTheme="minorHAnsi" w:hAnsiTheme="minorHAnsi" w:cstheme="minorHAnsi"/>
          <w:sz w:val="22"/>
          <w:szCs w:val="22"/>
        </w:rPr>
      </w:pPr>
    </w:p>
    <w:p w14:paraId="06E367AF" w14:textId="77777777" w:rsidR="007317B0" w:rsidRDefault="007317B0" w:rsidP="006F5A0C">
      <w:pPr>
        <w:pStyle w:val="Brezrazmikov"/>
        <w:jc w:val="both"/>
        <w:rPr>
          <w:rFonts w:asciiTheme="minorHAnsi" w:hAnsiTheme="minorHAnsi" w:cstheme="minorHAnsi"/>
          <w:b/>
          <w:sz w:val="22"/>
          <w:szCs w:val="22"/>
        </w:rPr>
      </w:pPr>
    </w:p>
    <w:p w14:paraId="0AD6C98E" w14:textId="63852B85" w:rsidR="00DC4D75" w:rsidRPr="00B81458" w:rsidRDefault="00DC4D75" w:rsidP="006F5A0C">
      <w:pPr>
        <w:pStyle w:val="Brezrazmikov"/>
        <w:jc w:val="both"/>
        <w:rPr>
          <w:rFonts w:asciiTheme="minorHAnsi" w:hAnsiTheme="minorHAnsi" w:cstheme="minorHAnsi"/>
          <w:b/>
          <w:sz w:val="22"/>
          <w:szCs w:val="22"/>
        </w:rPr>
      </w:pPr>
      <w:r w:rsidRPr="00B81458">
        <w:rPr>
          <w:rFonts w:asciiTheme="minorHAnsi" w:hAnsiTheme="minorHAnsi" w:cstheme="minorHAnsi"/>
          <w:b/>
          <w:sz w:val="22"/>
          <w:szCs w:val="22"/>
        </w:rPr>
        <w:t xml:space="preserve">SKLEP 4: </w:t>
      </w:r>
    </w:p>
    <w:p w14:paraId="6CFF0A1A" w14:textId="7A2BCA37" w:rsidR="00DC4D75" w:rsidRPr="00B81458" w:rsidRDefault="00DC4D75" w:rsidP="006F5A0C">
      <w:pPr>
        <w:autoSpaceDE w:val="0"/>
        <w:autoSpaceDN w:val="0"/>
        <w:adjustRightInd w:val="0"/>
        <w:spacing w:line="240" w:lineRule="auto"/>
        <w:jc w:val="both"/>
        <w:rPr>
          <w:rFonts w:asciiTheme="minorHAnsi" w:hAnsiTheme="minorHAnsi" w:cstheme="minorHAnsi"/>
          <w:color w:val="000000"/>
          <w:sz w:val="22"/>
          <w:szCs w:val="22"/>
          <w:lang w:eastAsia="sl-SI"/>
        </w:rPr>
      </w:pPr>
      <w:proofErr w:type="spellStart"/>
      <w:r w:rsidRPr="00B81458">
        <w:rPr>
          <w:rFonts w:asciiTheme="minorHAnsi" w:hAnsiTheme="minorHAnsi" w:cstheme="minorHAnsi"/>
          <w:bCs/>
          <w:sz w:val="22"/>
          <w:szCs w:val="22"/>
          <w:lang w:eastAsia="sl-SI"/>
        </w:rPr>
        <w:t>Kurikularni</w:t>
      </w:r>
      <w:proofErr w:type="spellEnd"/>
      <w:r w:rsidRPr="00B81458">
        <w:rPr>
          <w:rFonts w:asciiTheme="minorHAnsi" w:hAnsiTheme="minorHAnsi" w:cstheme="minorHAnsi"/>
          <w:bCs/>
          <w:sz w:val="22"/>
          <w:szCs w:val="22"/>
          <w:lang w:eastAsia="sl-SI"/>
        </w:rPr>
        <w:t xml:space="preserve"> svet se je seznanili z</w:t>
      </w:r>
      <w:r w:rsidRPr="00B81458">
        <w:rPr>
          <w:rFonts w:asciiTheme="minorHAnsi" w:hAnsiTheme="minorHAnsi" w:cstheme="minorHAnsi"/>
          <w:b/>
          <w:sz w:val="22"/>
          <w:szCs w:val="22"/>
          <w:lang w:eastAsia="sl-SI"/>
        </w:rPr>
        <w:t xml:space="preserve"> </w:t>
      </w:r>
      <w:r w:rsidRPr="00B81458">
        <w:rPr>
          <w:rFonts w:asciiTheme="minorHAnsi" w:hAnsiTheme="minorHAnsi" w:cstheme="minorHAnsi"/>
          <w:color w:val="000000"/>
          <w:sz w:val="22"/>
          <w:szCs w:val="22"/>
          <w:lang w:eastAsia="sl-SI"/>
        </w:rPr>
        <w:t xml:space="preserve">Informacijami o poteku procesa prenove programskih dokumentov (poročilo o realizaciji načrtovanih aktivnosti za preteklo obdobje in načrtovane aktivnosti s </w:t>
      </w:r>
      <w:proofErr w:type="spellStart"/>
      <w:r w:rsidRPr="00B81458">
        <w:rPr>
          <w:rFonts w:asciiTheme="minorHAnsi" w:hAnsiTheme="minorHAnsi" w:cstheme="minorHAnsi"/>
          <w:color w:val="000000"/>
          <w:sz w:val="22"/>
          <w:szCs w:val="22"/>
          <w:lang w:eastAsia="sl-SI"/>
        </w:rPr>
        <w:t>časovnico</w:t>
      </w:r>
      <w:proofErr w:type="spellEnd"/>
      <w:r w:rsidRPr="00B81458">
        <w:rPr>
          <w:rFonts w:asciiTheme="minorHAnsi" w:hAnsiTheme="minorHAnsi" w:cstheme="minorHAnsi"/>
          <w:color w:val="000000"/>
          <w:sz w:val="22"/>
          <w:szCs w:val="22"/>
          <w:lang w:eastAsia="sl-SI"/>
        </w:rPr>
        <w:t>)</w:t>
      </w:r>
      <w:r w:rsidR="003F555E">
        <w:rPr>
          <w:rFonts w:asciiTheme="minorHAnsi" w:hAnsiTheme="minorHAnsi" w:cstheme="minorHAnsi"/>
          <w:color w:val="000000"/>
          <w:sz w:val="22"/>
          <w:szCs w:val="22"/>
          <w:lang w:eastAsia="sl-SI"/>
        </w:rPr>
        <w:t>.</w:t>
      </w:r>
    </w:p>
    <w:p w14:paraId="0F336628" w14:textId="77777777" w:rsidR="00DC4D75" w:rsidRPr="00B81458" w:rsidRDefault="00DC4D75" w:rsidP="006F5A0C">
      <w:pPr>
        <w:autoSpaceDE w:val="0"/>
        <w:autoSpaceDN w:val="0"/>
        <w:adjustRightInd w:val="0"/>
        <w:spacing w:line="240" w:lineRule="auto"/>
        <w:jc w:val="both"/>
        <w:rPr>
          <w:rFonts w:asciiTheme="minorHAnsi" w:hAnsiTheme="minorHAnsi" w:cstheme="minorHAnsi"/>
          <w:sz w:val="22"/>
          <w:szCs w:val="22"/>
        </w:rPr>
      </w:pPr>
    </w:p>
    <w:p w14:paraId="41E2D6C9" w14:textId="77777777" w:rsidR="00DC4D75" w:rsidRPr="00B81458" w:rsidRDefault="00DC4D75" w:rsidP="006F5A0C">
      <w:pPr>
        <w:autoSpaceDE w:val="0"/>
        <w:autoSpaceDN w:val="0"/>
        <w:adjustRightInd w:val="0"/>
        <w:spacing w:line="240" w:lineRule="auto"/>
        <w:jc w:val="both"/>
        <w:rPr>
          <w:rFonts w:asciiTheme="minorHAnsi" w:hAnsiTheme="minorHAnsi" w:cstheme="minorHAnsi"/>
          <w:sz w:val="22"/>
          <w:szCs w:val="22"/>
        </w:rPr>
      </w:pPr>
      <w:r w:rsidRPr="00B81458">
        <w:rPr>
          <w:rFonts w:asciiTheme="minorHAnsi" w:hAnsiTheme="minorHAnsi" w:cstheme="minorHAnsi"/>
          <w:sz w:val="22"/>
          <w:szCs w:val="22"/>
        </w:rPr>
        <w:t>Sklep je bil sprejet soglasno.</w:t>
      </w:r>
    </w:p>
    <w:p w14:paraId="3656B716" w14:textId="77777777" w:rsidR="00DC4D75" w:rsidRPr="00B81458" w:rsidRDefault="00DC4D75" w:rsidP="006F5A0C">
      <w:pPr>
        <w:autoSpaceDE w:val="0"/>
        <w:autoSpaceDN w:val="0"/>
        <w:adjustRightInd w:val="0"/>
        <w:spacing w:line="240" w:lineRule="auto"/>
        <w:jc w:val="both"/>
        <w:rPr>
          <w:rFonts w:asciiTheme="minorHAnsi" w:hAnsiTheme="minorHAnsi" w:cstheme="minorHAnsi"/>
          <w:b/>
          <w:sz w:val="22"/>
          <w:szCs w:val="22"/>
          <w:u w:val="single"/>
        </w:rPr>
      </w:pPr>
    </w:p>
    <w:p w14:paraId="35F39E82" w14:textId="77777777" w:rsidR="00DC4D75" w:rsidRPr="00B81458" w:rsidRDefault="00DC4D75" w:rsidP="006F5A0C">
      <w:pPr>
        <w:autoSpaceDE w:val="0"/>
        <w:autoSpaceDN w:val="0"/>
        <w:adjustRightInd w:val="0"/>
        <w:spacing w:line="240" w:lineRule="auto"/>
        <w:jc w:val="both"/>
        <w:rPr>
          <w:rFonts w:asciiTheme="minorHAnsi" w:hAnsiTheme="minorHAnsi" w:cstheme="minorHAnsi"/>
          <w:b/>
          <w:sz w:val="22"/>
          <w:szCs w:val="22"/>
          <w:u w:val="single"/>
        </w:rPr>
      </w:pPr>
      <w:r w:rsidRPr="00B81458">
        <w:rPr>
          <w:rFonts w:asciiTheme="minorHAnsi" w:hAnsiTheme="minorHAnsi" w:cstheme="minorHAnsi"/>
          <w:b/>
          <w:sz w:val="22"/>
          <w:szCs w:val="22"/>
          <w:u w:val="single"/>
        </w:rPr>
        <w:t>Ad 5.</w:t>
      </w:r>
    </w:p>
    <w:p w14:paraId="5E14A26A" w14:textId="77777777" w:rsidR="00DC4D75" w:rsidRPr="00B81458" w:rsidRDefault="00DC4D75" w:rsidP="006F5A0C">
      <w:pPr>
        <w:autoSpaceDE w:val="0"/>
        <w:autoSpaceDN w:val="0"/>
        <w:adjustRightInd w:val="0"/>
        <w:spacing w:line="240" w:lineRule="auto"/>
        <w:jc w:val="both"/>
        <w:rPr>
          <w:rFonts w:asciiTheme="minorHAnsi" w:hAnsiTheme="minorHAnsi" w:cstheme="minorHAnsi"/>
          <w:sz w:val="22"/>
          <w:szCs w:val="22"/>
        </w:rPr>
      </w:pPr>
      <w:r w:rsidRPr="00B81458">
        <w:rPr>
          <w:rFonts w:asciiTheme="minorHAnsi" w:hAnsiTheme="minorHAnsi" w:cstheme="minorHAnsi"/>
          <w:sz w:val="22"/>
          <w:szCs w:val="22"/>
        </w:rPr>
        <w:t>Informacije o pripravi Nacionalnega programa vzgoje in izobraževanja za obdobje 2023 do 2033</w:t>
      </w:r>
    </w:p>
    <w:p w14:paraId="58A79765" w14:textId="77777777" w:rsidR="00DC4D75" w:rsidRPr="00B81458" w:rsidRDefault="00DC4D75" w:rsidP="006F5A0C">
      <w:pPr>
        <w:autoSpaceDE w:val="0"/>
        <w:autoSpaceDN w:val="0"/>
        <w:adjustRightInd w:val="0"/>
        <w:spacing w:line="240" w:lineRule="auto"/>
        <w:jc w:val="both"/>
        <w:rPr>
          <w:rFonts w:asciiTheme="minorHAnsi" w:hAnsiTheme="minorHAnsi" w:cstheme="minorHAnsi"/>
          <w:sz w:val="22"/>
          <w:szCs w:val="22"/>
        </w:rPr>
      </w:pPr>
    </w:p>
    <w:p w14:paraId="3067E432" w14:textId="77777777" w:rsidR="00DC4D75" w:rsidRPr="00B81458" w:rsidRDefault="00DC4D75" w:rsidP="006F5A0C">
      <w:pPr>
        <w:autoSpaceDE w:val="0"/>
        <w:autoSpaceDN w:val="0"/>
        <w:adjustRightInd w:val="0"/>
        <w:spacing w:line="240" w:lineRule="auto"/>
        <w:jc w:val="both"/>
        <w:rPr>
          <w:rFonts w:asciiTheme="minorHAnsi" w:hAnsiTheme="minorHAnsi" w:cstheme="minorHAnsi"/>
          <w:color w:val="000000"/>
          <w:sz w:val="22"/>
          <w:szCs w:val="22"/>
          <w:lang w:eastAsia="sl-SI"/>
        </w:rPr>
      </w:pPr>
      <w:r w:rsidRPr="00B81458">
        <w:rPr>
          <w:rFonts w:asciiTheme="minorHAnsi" w:hAnsiTheme="minorHAnsi" w:cstheme="minorHAnsi"/>
          <w:color w:val="000000"/>
          <w:sz w:val="22"/>
          <w:szCs w:val="22"/>
          <w:lang w:eastAsia="sl-SI"/>
        </w:rPr>
        <w:t>Uvodno predstavitev je podal dr. Janez Vogrinc.</w:t>
      </w:r>
    </w:p>
    <w:p w14:paraId="1CAA1839" w14:textId="77777777" w:rsidR="00DC4D75" w:rsidRPr="00B81458" w:rsidRDefault="00DC4D75" w:rsidP="006F5A0C">
      <w:pPr>
        <w:autoSpaceDE w:val="0"/>
        <w:autoSpaceDN w:val="0"/>
        <w:adjustRightInd w:val="0"/>
        <w:spacing w:line="240" w:lineRule="auto"/>
        <w:jc w:val="both"/>
        <w:rPr>
          <w:rFonts w:asciiTheme="minorHAnsi" w:hAnsiTheme="minorHAnsi" w:cstheme="minorHAnsi"/>
          <w:color w:val="000000"/>
          <w:sz w:val="22"/>
          <w:szCs w:val="22"/>
          <w:lang w:eastAsia="sl-SI"/>
        </w:rPr>
      </w:pPr>
    </w:p>
    <w:p w14:paraId="4470162D" w14:textId="23E92C0D" w:rsidR="00DC4D75" w:rsidRPr="00B81458" w:rsidRDefault="00DC4D75" w:rsidP="006F5A0C">
      <w:pPr>
        <w:autoSpaceDE w:val="0"/>
        <w:autoSpaceDN w:val="0"/>
        <w:adjustRightInd w:val="0"/>
        <w:spacing w:line="240" w:lineRule="auto"/>
        <w:jc w:val="both"/>
        <w:rPr>
          <w:rFonts w:asciiTheme="minorHAnsi" w:hAnsiTheme="minorHAnsi" w:cstheme="minorHAnsi"/>
          <w:sz w:val="22"/>
          <w:szCs w:val="22"/>
        </w:rPr>
      </w:pPr>
      <w:r w:rsidRPr="00B81458">
        <w:rPr>
          <w:rFonts w:asciiTheme="minorHAnsi" w:hAnsiTheme="minorHAnsi" w:cstheme="minorHAnsi"/>
          <w:sz w:val="22"/>
          <w:szCs w:val="22"/>
        </w:rPr>
        <w:t>Decembra 2022 je bila na osnovi javnega poziva ministrstva imenovana Delovna skupina za pripravo Nacionalnega programa vzgoje in izobraževanja 2023-2033</w:t>
      </w:r>
      <w:r w:rsidR="005B7448">
        <w:rPr>
          <w:rFonts w:asciiTheme="minorHAnsi" w:hAnsiTheme="minorHAnsi" w:cstheme="minorHAnsi"/>
          <w:sz w:val="22"/>
          <w:szCs w:val="22"/>
        </w:rPr>
        <w:t xml:space="preserve"> (</w:t>
      </w:r>
      <w:r w:rsidRPr="00B81458">
        <w:rPr>
          <w:rFonts w:asciiTheme="minorHAnsi" w:hAnsiTheme="minorHAnsi" w:cstheme="minorHAnsi"/>
          <w:sz w:val="22"/>
          <w:szCs w:val="22"/>
        </w:rPr>
        <w:t>DS NPVI</w:t>
      </w:r>
      <w:r w:rsidR="005B7448">
        <w:rPr>
          <w:rFonts w:asciiTheme="minorHAnsi" w:hAnsiTheme="minorHAnsi" w:cstheme="minorHAnsi"/>
          <w:sz w:val="22"/>
          <w:szCs w:val="22"/>
        </w:rPr>
        <w:t>)</w:t>
      </w:r>
      <w:r w:rsidRPr="00B81458">
        <w:rPr>
          <w:rFonts w:asciiTheme="minorHAnsi" w:hAnsiTheme="minorHAnsi" w:cstheme="minorHAnsi"/>
          <w:sz w:val="22"/>
          <w:szCs w:val="22"/>
        </w:rPr>
        <w:t>, v katero je vključenih 30 članov, predstavnikov vrtc</w:t>
      </w:r>
      <w:r w:rsidR="005B7448">
        <w:rPr>
          <w:rFonts w:asciiTheme="minorHAnsi" w:hAnsiTheme="minorHAnsi" w:cstheme="minorHAnsi"/>
          <w:sz w:val="22"/>
          <w:szCs w:val="22"/>
        </w:rPr>
        <w:t>ev</w:t>
      </w:r>
      <w:r w:rsidRPr="00B81458">
        <w:rPr>
          <w:rFonts w:asciiTheme="minorHAnsi" w:hAnsiTheme="minorHAnsi" w:cstheme="minorHAnsi"/>
          <w:sz w:val="22"/>
          <w:szCs w:val="22"/>
        </w:rPr>
        <w:t xml:space="preserve">, osnovnih </w:t>
      </w:r>
      <w:r w:rsidR="005B7448">
        <w:rPr>
          <w:rFonts w:asciiTheme="minorHAnsi" w:hAnsiTheme="minorHAnsi" w:cstheme="minorHAnsi"/>
          <w:sz w:val="22"/>
          <w:szCs w:val="22"/>
        </w:rPr>
        <w:t xml:space="preserve">in srednjih </w:t>
      </w:r>
      <w:r w:rsidRPr="00B81458">
        <w:rPr>
          <w:rFonts w:asciiTheme="minorHAnsi" w:hAnsiTheme="minorHAnsi" w:cstheme="minorHAnsi"/>
          <w:sz w:val="22"/>
          <w:szCs w:val="22"/>
        </w:rPr>
        <w:t xml:space="preserve">šol, javnih zavodov iz 28. člena ZOFVI, </w:t>
      </w:r>
      <w:r w:rsidR="003F555E" w:rsidRPr="00B81458">
        <w:rPr>
          <w:rFonts w:asciiTheme="minorHAnsi" w:hAnsiTheme="minorHAnsi" w:cstheme="minorHAnsi"/>
          <w:sz w:val="22"/>
          <w:szCs w:val="22"/>
        </w:rPr>
        <w:t>predstavnic</w:t>
      </w:r>
      <w:r w:rsidR="003F555E">
        <w:rPr>
          <w:rFonts w:asciiTheme="minorHAnsi" w:hAnsiTheme="minorHAnsi" w:cstheme="minorHAnsi"/>
          <w:sz w:val="22"/>
          <w:szCs w:val="22"/>
        </w:rPr>
        <w:t>i</w:t>
      </w:r>
      <w:r w:rsidR="003F555E" w:rsidRPr="00B81458">
        <w:rPr>
          <w:rFonts w:asciiTheme="minorHAnsi" w:hAnsiTheme="minorHAnsi" w:cstheme="minorHAnsi"/>
          <w:sz w:val="22"/>
          <w:szCs w:val="22"/>
        </w:rPr>
        <w:t xml:space="preserve"> </w:t>
      </w:r>
      <w:r w:rsidRPr="00B81458">
        <w:rPr>
          <w:rFonts w:asciiTheme="minorHAnsi" w:hAnsiTheme="minorHAnsi" w:cstheme="minorHAnsi"/>
          <w:sz w:val="22"/>
          <w:szCs w:val="22"/>
        </w:rPr>
        <w:t>Ministrstva za kulturo in SVIZ-a. Naloga DS je</w:t>
      </w:r>
      <w:r w:rsidR="003F555E">
        <w:rPr>
          <w:rFonts w:asciiTheme="minorHAnsi" w:hAnsiTheme="minorHAnsi" w:cstheme="minorHAnsi"/>
          <w:sz w:val="22"/>
          <w:szCs w:val="22"/>
        </w:rPr>
        <w:t>,</w:t>
      </w:r>
      <w:r w:rsidRPr="00B81458">
        <w:rPr>
          <w:rFonts w:asciiTheme="minorHAnsi" w:hAnsiTheme="minorHAnsi" w:cstheme="minorHAnsi"/>
          <w:sz w:val="22"/>
          <w:szCs w:val="22"/>
        </w:rPr>
        <w:t xml:space="preserve"> da do januarja 2024 pripravi program vzgoje in izobraževanja za </w:t>
      </w:r>
      <w:r w:rsidR="005B7448" w:rsidRPr="00B81458">
        <w:rPr>
          <w:rFonts w:asciiTheme="minorHAnsi" w:hAnsiTheme="minorHAnsi" w:cstheme="minorHAnsi"/>
          <w:sz w:val="22"/>
          <w:szCs w:val="22"/>
        </w:rPr>
        <w:t>10</w:t>
      </w:r>
      <w:r w:rsidR="005B7448">
        <w:rPr>
          <w:rFonts w:asciiTheme="minorHAnsi" w:hAnsiTheme="minorHAnsi" w:cstheme="minorHAnsi"/>
          <w:sz w:val="22"/>
          <w:szCs w:val="22"/>
        </w:rPr>
        <w:t>-</w:t>
      </w:r>
      <w:r w:rsidRPr="00B81458">
        <w:rPr>
          <w:rFonts w:asciiTheme="minorHAnsi" w:hAnsiTheme="minorHAnsi" w:cstheme="minorHAnsi"/>
          <w:sz w:val="22"/>
          <w:szCs w:val="22"/>
        </w:rPr>
        <w:t xml:space="preserve">letno obdobje, skupaj s cilji razvoja </w:t>
      </w:r>
      <w:r w:rsidR="00216B5B">
        <w:rPr>
          <w:rFonts w:asciiTheme="minorHAnsi" w:hAnsiTheme="minorHAnsi" w:cstheme="minorHAnsi"/>
          <w:sz w:val="22"/>
          <w:szCs w:val="22"/>
        </w:rPr>
        <w:t>vzgoje in izobraževanja</w:t>
      </w:r>
      <w:r w:rsidRPr="00B81458">
        <w:rPr>
          <w:rFonts w:asciiTheme="minorHAnsi" w:hAnsiTheme="minorHAnsi" w:cstheme="minorHAnsi"/>
          <w:sz w:val="22"/>
          <w:szCs w:val="22"/>
        </w:rPr>
        <w:t>, opisom akcijskega načrta, predvidenih sprememb zakonodaje in vpeljave sprememb v pedagoško prakso.</w:t>
      </w:r>
    </w:p>
    <w:p w14:paraId="1B0FA387" w14:textId="77777777" w:rsidR="00DC4D75" w:rsidRPr="00B81458" w:rsidRDefault="00DC4D75" w:rsidP="006F5A0C">
      <w:pPr>
        <w:autoSpaceDE w:val="0"/>
        <w:autoSpaceDN w:val="0"/>
        <w:adjustRightInd w:val="0"/>
        <w:spacing w:line="240" w:lineRule="auto"/>
        <w:jc w:val="both"/>
        <w:rPr>
          <w:rFonts w:asciiTheme="minorHAnsi" w:hAnsiTheme="minorHAnsi" w:cstheme="minorHAnsi"/>
          <w:sz w:val="22"/>
          <w:szCs w:val="22"/>
        </w:rPr>
      </w:pPr>
    </w:p>
    <w:p w14:paraId="42012A17" w14:textId="77777777" w:rsidR="00DC4D75" w:rsidRPr="00B81458" w:rsidRDefault="00DC4D75" w:rsidP="006F5A0C">
      <w:pPr>
        <w:autoSpaceDE w:val="0"/>
        <w:autoSpaceDN w:val="0"/>
        <w:adjustRightInd w:val="0"/>
        <w:spacing w:line="240" w:lineRule="auto"/>
        <w:jc w:val="both"/>
        <w:rPr>
          <w:rFonts w:asciiTheme="minorHAnsi" w:hAnsiTheme="minorHAnsi" w:cstheme="minorHAnsi"/>
          <w:sz w:val="22"/>
          <w:szCs w:val="22"/>
        </w:rPr>
      </w:pPr>
      <w:r w:rsidRPr="00B81458">
        <w:rPr>
          <w:rFonts w:asciiTheme="minorHAnsi" w:hAnsiTheme="minorHAnsi" w:cstheme="minorHAnsi"/>
          <w:sz w:val="22"/>
          <w:szCs w:val="22"/>
        </w:rPr>
        <w:t>Imenovanih je bilo šest delovnih podskupin, ki so določene po vsebine in ne glede na raven VI sistema.</w:t>
      </w:r>
    </w:p>
    <w:p w14:paraId="5F706EA1" w14:textId="77777777" w:rsidR="00DC4D75" w:rsidRPr="00B81458" w:rsidRDefault="00DC4D75" w:rsidP="006F5A0C">
      <w:pPr>
        <w:pStyle w:val="Telobesedila"/>
        <w:rPr>
          <w:rFonts w:asciiTheme="minorHAnsi" w:hAnsiTheme="minorHAnsi" w:cstheme="minorHAnsi"/>
          <w:szCs w:val="22"/>
          <w:u w:val="none"/>
        </w:rPr>
      </w:pPr>
      <w:r w:rsidRPr="00B81458">
        <w:rPr>
          <w:rFonts w:asciiTheme="minorHAnsi" w:hAnsiTheme="minorHAnsi" w:cstheme="minorHAnsi"/>
          <w:szCs w:val="22"/>
          <w:u w:val="none"/>
        </w:rPr>
        <w:t xml:space="preserve">Podskupina 1: Družbeni razvoj ter vloga vzgoje in izobraževanja </w:t>
      </w:r>
    </w:p>
    <w:p w14:paraId="7750FB90" w14:textId="77777777" w:rsidR="00DC4D75" w:rsidRPr="00B81458" w:rsidRDefault="00DC4D75" w:rsidP="006F5A0C">
      <w:pPr>
        <w:pStyle w:val="Telobesedila"/>
        <w:spacing w:line="240" w:lineRule="auto"/>
        <w:rPr>
          <w:rFonts w:asciiTheme="minorHAnsi" w:hAnsiTheme="minorHAnsi" w:cstheme="minorHAnsi"/>
          <w:szCs w:val="22"/>
          <w:u w:val="none"/>
        </w:rPr>
      </w:pPr>
      <w:r w:rsidRPr="00B81458">
        <w:rPr>
          <w:rFonts w:asciiTheme="minorHAnsi" w:hAnsiTheme="minorHAnsi" w:cstheme="minorHAnsi"/>
          <w:szCs w:val="22"/>
          <w:u w:val="none"/>
        </w:rPr>
        <w:t>Podskupina 2: Zagotavljanje varnega in spodbudnega okolja za optimalni razvoj posameznika</w:t>
      </w:r>
    </w:p>
    <w:p w14:paraId="78CFC4C9" w14:textId="77777777" w:rsidR="00DC4D75" w:rsidRPr="00B81458" w:rsidRDefault="00DC4D75" w:rsidP="006F5A0C">
      <w:pPr>
        <w:pStyle w:val="Telobesedila"/>
        <w:spacing w:line="240" w:lineRule="auto"/>
        <w:rPr>
          <w:rFonts w:asciiTheme="minorHAnsi" w:hAnsiTheme="minorHAnsi" w:cstheme="minorHAnsi"/>
          <w:szCs w:val="22"/>
          <w:u w:val="none"/>
        </w:rPr>
      </w:pPr>
      <w:r w:rsidRPr="00B81458">
        <w:rPr>
          <w:rFonts w:asciiTheme="minorHAnsi" w:hAnsiTheme="minorHAnsi" w:cstheme="minorHAnsi"/>
          <w:szCs w:val="22"/>
          <w:u w:val="none"/>
        </w:rPr>
        <w:t>Podskupina 3: Poučevanje, učenje, spremljanje napredka ter preverjanje in ocenjevanje znanja</w:t>
      </w:r>
    </w:p>
    <w:p w14:paraId="55BD4E6D" w14:textId="77777777" w:rsidR="00DC4D75" w:rsidRPr="00B81458" w:rsidRDefault="00DC4D75" w:rsidP="006F5A0C">
      <w:pPr>
        <w:pStyle w:val="Telobesedila"/>
        <w:spacing w:line="240" w:lineRule="auto"/>
        <w:rPr>
          <w:rFonts w:asciiTheme="minorHAnsi" w:hAnsiTheme="minorHAnsi" w:cstheme="minorHAnsi"/>
          <w:szCs w:val="22"/>
          <w:u w:val="none"/>
        </w:rPr>
      </w:pPr>
      <w:r w:rsidRPr="00B81458">
        <w:rPr>
          <w:rFonts w:asciiTheme="minorHAnsi" w:hAnsiTheme="minorHAnsi" w:cstheme="minorHAnsi"/>
          <w:szCs w:val="22"/>
          <w:u w:val="none"/>
        </w:rPr>
        <w:t>Podskupina 4: Strokovni in karierni razvoj zaposlenih v vzgoji in izobraževanju</w:t>
      </w:r>
    </w:p>
    <w:p w14:paraId="5A768BBB" w14:textId="77777777" w:rsidR="00DC4D75" w:rsidRPr="00B81458" w:rsidRDefault="00DC4D75" w:rsidP="006F5A0C">
      <w:pPr>
        <w:pStyle w:val="Telobesedila"/>
        <w:spacing w:line="240" w:lineRule="auto"/>
        <w:rPr>
          <w:rFonts w:asciiTheme="minorHAnsi" w:hAnsiTheme="minorHAnsi" w:cstheme="minorHAnsi"/>
          <w:szCs w:val="22"/>
          <w:u w:val="none"/>
        </w:rPr>
      </w:pPr>
      <w:r w:rsidRPr="00B81458">
        <w:rPr>
          <w:rFonts w:asciiTheme="minorHAnsi" w:hAnsiTheme="minorHAnsi" w:cstheme="minorHAnsi"/>
          <w:szCs w:val="22"/>
          <w:u w:val="none"/>
        </w:rPr>
        <w:t xml:space="preserve">Podskupina 5: Sistem ugotavljanja in zagotavljanja kakovosti </w:t>
      </w:r>
    </w:p>
    <w:p w14:paraId="10DB6080" w14:textId="77777777" w:rsidR="00DC4D75" w:rsidRPr="00B81458" w:rsidRDefault="00DC4D75" w:rsidP="006F5A0C">
      <w:pPr>
        <w:pStyle w:val="Telobesedila"/>
        <w:spacing w:line="240" w:lineRule="auto"/>
        <w:rPr>
          <w:rFonts w:asciiTheme="minorHAnsi" w:hAnsiTheme="minorHAnsi" w:cstheme="minorHAnsi"/>
          <w:szCs w:val="22"/>
          <w:u w:val="none"/>
        </w:rPr>
      </w:pPr>
      <w:r w:rsidRPr="00B81458">
        <w:rPr>
          <w:rFonts w:asciiTheme="minorHAnsi" w:hAnsiTheme="minorHAnsi" w:cstheme="minorHAnsi"/>
          <w:szCs w:val="22"/>
          <w:u w:val="none"/>
        </w:rPr>
        <w:t xml:space="preserve">Podskupina 6: Vzgojno-izobraževalni sistem. </w:t>
      </w:r>
    </w:p>
    <w:p w14:paraId="4B11C0A0" w14:textId="77777777" w:rsidR="00DC4D75" w:rsidRPr="00B81458" w:rsidRDefault="00DC4D75" w:rsidP="006F5A0C">
      <w:pPr>
        <w:autoSpaceDE w:val="0"/>
        <w:autoSpaceDN w:val="0"/>
        <w:adjustRightInd w:val="0"/>
        <w:spacing w:line="240" w:lineRule="auto"/>
        <w:jc w:val="both"/>
        <w:rPr>
          <w:rFonts w:asciiTheme="minorHAnsi" w:hAnsiTheme="minorHAnsi" w:cstheme="minorHAnsi"/>
          <w:sz w:val="22"/>
          <w:szCs w:val="22"/>
        </w:rPr>
      </w:pPr>
    </w:p>
    <w:p w14:paraId="43D03429" w14:textId="7E6DF948" w:rsidR="00DC4D75" w:rsidRPr="00B81458" w:rsidRDefault="00DC4D75" w:rsidP="006F5A0C">
      <w:pPr>
        <w:autoSpaceDE w:val="0"/>
        <w:autoSpaceDN w:val="0"/>
        <w:adjustRightInd w:val="0"/>
        <w:spacing w:line="240" w:lineRule="auto"/>
        <w:jc w:val="both"/>
        <w:rPr>
          <w:rFonts w:asciiTheme="minorHAnsi" w:hAnsiTheme="minorHAnsi" w:cstheme="minorHAnsi"/>
          <w:sz w:val="22"/>
          <w:szCs w:val="22"/>
        </w:rPr>
      </w:pPr>
      <w:r w:rsidRPr="00B81458">
        <w:rPr>
          <w:rFonts w:asciiTheme="minorHAnsi" w:hAnsiTheme="minorHAnsi" w:cstheme="minorHAnsi"/>
          <w:sz w:val="22"/>
          <w:szCs w:val="22"/>
        </w:rPr>
        <w:t>Teme podskupina premisli na vseh nivojih VI, krovna DS pa poveže in umesti zastopanost posameznih vsebin v vse nivoje VI. Posamezna podskupina ima lahko dodatne člane  (v kolikor ni bilo zadosti strokovnjakov posameznega področja), zato je bilo dodatno imenovanih še 32 strokovnjakov.</w:t>
      </w:r>
      <w:r w:rsidR="00B81458">
        <w:rPr>
          <w:rFonts w:asciiTheme="minorHAnsi" w:hAnsiTheme="minorHAnsi" w:cstheme="minorHAnsi"/>
          <w:sz w:val="22"/>
          <w:szCs w:val="22"/>
        </w:rPr>
        <w:t xml:space="preserve"> </w:t>
      </w:r>
      <w:r w:rsidRPr="00B81458">
        <w:rPr>
          <w:rFonts w:asciiTheme="minorHAnsi" w:hAnsiTheme="minorHAnsi" w:cstheme="minorHAnsi"/>
          <w:sz w:val="22"/>
          <w:szCs w:val="22"/>
        </w:rPr>
        <w:t>V predvidenem nacionalnem programu ni</w:t>
      </w:r>
      <w:r w:rsidR="003F555E">
        <w:rPr>
          <w:rFonts w:asciiTheme="minorHAnsi" w:hAnsiTheme="minorHAnsi" w:cstheme="minorHAnsi"/>
          <w:sz w:val="22"/>
          <w:szCs w:val="22"/>
        </w:rPr>
        <w:t>sta</w:t>
      </w:r>
      <w:r w:rsidRPr="00B81458">
        <w:rPr>
          <w:rFonts w:asciiTheme="minorHAnsi" w:hAnsiTheme="minorHAnsi" w:cstheme="minorHAnsi"/>
          <w:sz w:val="22"/>
          <w:szCs w:val="22"/>
        </w:rPr>
        <w:t xml:space="preserve"> posebej </w:t>
      </w:r>
      <w:r w:rsidR="003F555E">
        <w:rPr>
          <w:rFonts w:asciiTheme="minorHAnsi" w:hAnsiTheme="minorHAnsi" w:cstheme="minorHAnsi"/>
          <w:sz w:val="22"/>
          <w:szCs w:val="22"/>
        </w:rPr>
        <w:t xml:space="preserve">izpostavljena </w:t>
      </w:r>
      <w:r w:rsidR="003F555E" w:rsidRPr="00B81458">
        <w:rPr>
          <w:rFonts w:asciiTheme="minorHAnsi" w:hAnsiTheme="minorHAnsi" w:cstheme="minorHAnsi"/>
          <w:sz w:val="22"/>
          <w:szCs w:val="22"/>
        </w:rPr>
        <w:t>izobraževanj</w:t>
      </w:r>
      <w:r w:rsidR="003F555E">
        <w:rPr>
          <w:rFonts w:asciiTheme="minorHAnsi" w:hAnsiTheme="minorHAnsi" w:cstheme="minorHAnsi"/>
          <w:sz w:val="22"/>
          <w:szCs w:val="22"/>
        </w:rPr>
        <w:t>e</w:t>
      </w:r>
      <w:r w:rsidR="003F555E" w:rsidRPr="00B81458">
        <w:rPr>
          <w:rFonts w:asciiTheme="minorHAnsi" w:hAnsiTheme="minorHAnsi" w:cstheme="minorHAnsi"/>
          <w:sz w:val="22"/>
          <w:szCs w:val="22"/>
        </w:rPr>
        <w:t xml:space="preserve"> </w:t>
      </w:r>
      <w:r w:rsidRPr="00B81458">
        <w:rPr>
          <w:rFonts w:asciiTheme="minorHAnsi" w:hAnsiTheme="minorHAnsi" w:cstheme="minorHAnsi"/>
          <w:sz w:val="22"/>
          <w:szCs w:val="22"/>
        </w:rPr>
        <w:t xml:space="preserve">odraslih in </w:t>
      </w:r>
      <w:r w:rsidR="003F555E" w:rsidRPr="00B81458">
        <w:rPr>
          <w:rFonts w:asciiTheme="minorHAnsi" w:hAnsiTheme="minorHAnsi" w:cstheme="minorHAnsi"/>
          <w:sz w:val="22"/>
          <w:szCs w:val="22"/>
        </w:rPr>
        <w:t>višješolsk</w:t>
      </w:r>
      <w:r w:rsidR="003F555E">
        <w:rPr>
          <w:rFonts w:asciiTheme="minorHAnsi" w:hAnsiTheme="minorHAnsi" w:cstheme="minorHAnsi"/>
          <w:sz w:val="22"/>
          <w:szCs w:val="22"/>
        </w:rPr>
        <w:t>o</w:t>
      </w:r>
      <w:r w:rsidR="003F555E" w:rsidRPr="00B81458">
        <w:rPr>
          <w:rFonts w:asciiTheme="minorHAnsi" w:hAnsiTheme="minorHAnsi" w:cstheme="minorHAnsi"/>
          <w:sz w:val="22"/>
          <w:szCs w:val="22"/>
        </w:rPr>
        <w:t xml:space="preserve"> izobraževanj</w:t>
      </w:r>
      <w:r w:rsidR="003F555E">
        <w:rPr>
          <w:rFonts w:asciiTheme="minorHAnsi" w:hAnsiTheme="minorHAnsi" w:cstheme="minorHAnsi"/>
          <w:sz w:val="22"/>
          <w:szCs w:val="22"/>
        </w:rPr>
        <w:t>e</w:t>
      </w:r>
      <w:r w:rsidRPr="00B81458">
        <w:rPr>
          <w:rFonts w:asciiTheme="minorHAnsi" w:hAnsiTheme="minorHAnsi" w:cstheme="minorHAnsi"/>
          <w:sz w:val="22"/>
          <w:szCs w:val="22"/>
        </w:rPr>
        <w:t>, ki pa nista izključena, saj za področji veljata sprejeta Resolucija o NPIO 2022-2030 ter potrjena Strategija VSI 2020-2030,  ter bosta oba dokumenta upoštevana.</w:t>
      </w:r>
    </w:p>
    <w:p w14:paraId="04079351" w14:textId="5C013EFC" w:rsidR="00DC4D75" w:rsidRPr="00B81458" w:rsidRDefault="00DC4D75" w:rsidP="006F5A0C">
      <w:pPr>
        <w:autoSpaceDE w:val="0"/>
        <w:autoSpaceDN w:val="0"/>
        <w:adjustRightInd w:val="0"/>
        <w:spacing w:line="240" w:lineRule="auto"/>
        <w:jc w:val="both"/>
        <w:rPr>
          <w:rFonts w:asciiTheme="minorHAnsi" w:hAnsiTheme="minorHAnsi" w:cstheme="minorHAnsi"/>
          <w:sz w:val="22"/>
          <w:szCs w:val="22"/>
        </w:rPr>
      </w:pPr>
      <w:r w:rsidRPr="00B81458">
        <w:rPr>
          <w:rFonts w:asciiTheme="minorHAnsi" w:hAnsiTheme="minorHAnsi" w:cstheme="minorHAnsi"/>
          <w:sz w:val="22"/>
          <w:szCs w:val="22"/>
        </w:rPr>
        <w:t>Očitek splošne in strokovne javnosti, da je potrebno zaradi planirane</w:t>
      </w:r>
      <w:r w:rsidR="003F555E">
        <w:rPr>
          <w:rFonts w:asciiTheme="minorHAnsi" w:hAnsiTheme="minorHAnsi" w:cstheme="minorHAnsi"/>
          <w:sz w:val="22"/>
          <w:szCs w:val="22"/>
        </w:rPr>
        <w:t>ga</w:t>
      </w:r>
      <w:r w:rsidRPr="00B81458">
        <w:rPr>
          <w:rFonts w:asciiTheme="minorHAnsi" w:hAnsiTheme="minorHAnsi" w:cstheme="minorHAnsi"/>
          <w:sz w:val="22"/>
          <w:szCs w:val="22"/>
        </w:rPr>
        <w:t xml:space="preserve"> NPVI počakati s ostalimi spremembami, ni utemeljen, saj se procesi izvajajo vzporedno in se </w:t>
      </w:r>
      <w:r w:rsidR="005B7448">
        <w:rPr>
          <w:rFonts w:asciiTheme="minorHAnsi" w:hAnsiTheme="minorHAnsi" w:cstheme="minorHAnsi"/>
          <w:sz w:val="22"/>
          <w:szCs w:val="22"/>
        </w:rPr>
        <w:t xml:space="preserve">medsebojno </w:t>
      </w:r>
      <w:r w:rsidRPr="00B81458">
        <w:rPr>
          <w:rFonts w:asciiTheme="minorHAnsi" w:hAnsiTheme="minorHAnsi" w:cstheme="minorHAnsi"/>
          <w:sz w:val="22"/>
          <w:szCs w:val="22"/>
        </w:rPr>
        <w:t xml:space="preserve">upoštevajo. Skupini, ki se ukvarja s </w:t>
      </w:r>
      <w:proofErr w:type="spellStart"/>
      <w:r w:rsidRPr="00B81458">
        <w:rPr>
          <w:rFonts w:asciiTheme="minorHAnsi" w:hAnsiTheme="minorHAnsi" w:cstheme="minorHAnsi"/>
          <w:sz w:val="22"/>
          <w:szCs w:val="22"/>
        </w:rPr>
        <w:t>kurikularno</w:t>
      </w:r>
      <w:proofErr w:type="spellEnd"/>
      <w:r w:rsidRPr="00B81458">
        <w:rPr>
          <w:rFonts w:asciiTheme="minorHAnsi" w:hAnsiTheme="minorHAnsi" w:cstheme="minorHAnsi"/>
          <w:sz w:val="22"/>
          <w:szCs w:val="22"/>
        </w:rPr>
        <w:t xml:space="preserve"> prenovo</w:t>
      </w:r>
      <w:r w:rsidR="005B7448">
        <w:rPr>
          <w:rFonts w:asciiTheme="minorHAnsi" w:hAnsiTheme="minorHAnsi" w:cstheme="minorHAnsi"/>
          <w:sz w:val="22"/>
          <w:szCs w:val="22"/>
        </w:rPr>
        <w:t>,</w:t>
      </w:r>
      <w:r w:rsidRPr="00B81458">
        <w:rPr>
          <w:rFonts w:asciiTheme="minorHAnsi" w:hAnsiTheme="minorHAnsi" w:cstheme="minorHAnsi"/>
          <w:sz w:val="22"/>
          <w:szCs w:val="22"/>
        </w:rPr>
        <w:t xml:space="preserve"> DS posreduje predloge, ki jih po potrebi upoštevajo. Prav tako bodo skupni cilji, ki </w:t>
      </w:r>
      <w:r w:rsidR="005B7448">
        <w:rPr>
          <w:rFonts w:asciiTheme="minorHAnsi" w:hAnsiTheme="minorHAnsi" w:cstheme="minorHAnsi"/>
          <w:sz w:val="22"/>
          <w:szCs w:val="22"/>
        </w:rPr>
        <w:t xml:space="preserve">se pripravljajo v okviru </w:t>
      </w:r>
      <w:proofErr w:type="spellStart"/>
      <w:r w:rsidR="005B7448">
        <w:rPr>
          <w:rFonts w:asciiTheme="minorHAnsi" w:hAnsiTheme="minorHAnsi" w:cstheme="minorHAnsi"/>
          <w:sz w:val="22"/>
          <w:szCs w:val="22"/>
        </w:rPr>
        <w:t>kurikularne</w:t>
      </w:r>
      <w:proofErr w:type="spellEnd"/>
      <w:r w:rsidR="005B7448">
        <w:rPr>
          <w:rFonts w:asciiTheme="minorHAnsi" w:hAnsiTheme="minorHAnsi" w:cstheme="minorHAnsi"/>
          <w:sz w:val="22"/>
          <w:szCs w:val="22"/>
        </w:rPr>
        <w:t xml:space="preserve"> prenove</w:t>
      </w:r>
      <w:r w:rsidRPr="00B81458">
        <w:rPr>
          <w:rFonts w:asciiTheme="minorHAnsi" w:hAnsiTheme="minorHAnsi" w:cstheme="minorHAnsi"/>
          <w:sz w:val="22"/>
          <w:szCs w:val="22"/>
        </w:rPr>
        <w:t>, obravnavani na naslednji seji DS</w:t>
      </w:r>
      <w:r w:rsidR="005B7448">
        <w:rPr>
          <w:rFonts w:asciiTheme="minorHAnsi" w:hAnsiTheme="minorHAnsi" w:cstheme="minorHAnsi"/>
          <w:sz w:val="22"/>
          <w:szCs w:val="22"/>
        </w:rPr>
        <w:t>.</w:t>
      </w:r>
    </w:p>
    <w:p w14:paraId="31AB428C" w14:textId="77777777" w:rsidR="00DC4D75" w:rsidRPr="00B81458" w:rsidRDefault="00DC4D75" w:rsidP="006F5A0C">
      <w:pPr>
        <w:autoSpaceDE w:val="0"/>
        <w:autoSpaceDN w:val="0"/>
        <w:adjustRightInd w:val="0"/>
        <w:spacing w:line="240" w:lineRule="auto"/>
        <w:jc w:val="both"/>
        <w:rPr>
          <w:rFonts w:asciiTheme="minorHAnsi" w:hAnsiTheme="minorHAnsi" w:cstheme="minorHAnsi"/>
          <w:sz w:val="22"/>
          <w:szCs w:val="22"/>
        </w:rPr>
      </w:pPr>
    </w:p>
    <w:p w14:paraId="1224D093" w14:textId="77777777" w:rsidR="00DC4D75" w:rsidRPr="00B81458" w:rsidRDefault="00DC4D75" w:rsidP="006F5A0C">
      <w:pPr>
        <w:autoSpaceDE w:val="0"/>
        <w:autoSpaceDN w:val="0"/>
        <w:adjustRightInd w:val="0"/>
        <w:spacing w:line="240" w:lineRule="auto"/>
        <w:jc w:val="both"/>
        <w:rPr>
          <w:rFonts w:asciiTheme="minorHAnsi" w:hAnsiTheme="minorHAnsi" w:cstheme="minorHAnsi"/>
          <w:sz w:val="22"/>
          <w:szCs w:val="22"/>
        </w:rPr>
      </w:pPr>
    </w:p>
    <w:p w14:paraId="3CC255AF" w14:textId="77777777" w:rsidR="00DC4D75" w:rsidRPr="00B81458" w:rsidRDefault="00DC4D75" w:rsidP="006F5A0C">
      <w:pPr>
        <w:pStyle w:val="Brezrazmikov"/>
        <w:jc w:val="both"/>
        <w:rPr>
          <w:rFonts w:asciiTheme="minorHAnsi" w:hAnsiTheme="minorHAnsi" w:cstheme="minorHAnsi"/>
          <w:b/>
          <w:sz w:val="22"/>
          <w:szCs w:val="22"/>
        </w:rPr>
      </w:pPr>
      <w:r w:rsidRPr="00B81458">
        <w:rPr>
          <w:rFonts w:asciiTheme="minorHAnsi" w:hAnsiTheme="minorHAnsi" w:cstheme="minorHAnsi"/>
          <w:b/>
          <w:sz w:val="22"/>
          <w:szCs w:val="22"/>
        </w:rPr>
        <w:t xml:space="preserve">SKLEP 5: </w:t>
      </w:r>
    </w:p>
    <w:p w14:paraId="065DF22B" w14:textId="77777777" w:rsidR="00DC4D75" w:rsidRPr="00B81458" w:rsidRDefault="00DC4D75" w:rsidP="006F5A0C">
      <w:pPr>
        <w:autoSpaceDE w:val="0"/>
        <w:autoSpaceDN w:val="0"/>
        <w:adjustRightInd w:val="0"/>
        <w:spacing w:line="240" w:lineRule="auto"/>
        <w:jc w:val="both"/>
        <w:rPr>
          <w:rFonts w:asciiTheme="minorHAnsi" w:hAnsiTheme="minorHAnsi" w:cstheme="minorHAnsi"/>
          <w:sz w:val="22"/>
          <w:szCs w:val="22"/>
        </w:rPr>
      </w:pPr>
      <w:proofErr w:type="spellStart"/>
      <w:r w:rsidRPr="00B81458">
        <w:rPr>
          <w:rFonts w:asciiTheme="minorHAnsi" w:hAnsiTheme="minorHAnsi" w:cstheme="minorHAnsi"/>
          <w:bCs/>
          <w:sz w:val="22"/>
          <w:szCs w:val="22"/>
          <w:lang w:eastAsia="sl-SI"/>
        </w:rPr>
        <w:lastRenderedPageBreak/>
        <w:t>Kurikularni</w:t>
      </w:r>
      <w:proofErr w:type="spellEnd"/>
      <w:r w:rsidRPr="00B81458">
        <w:rPr>
          <w:rFonts w:asciiTheme="minorHAnsi" w:hAnsiTheme="minorHAnsi" w:cstheme="minorHAnsi"/>
          <w:bCs/>
          <w:sz w:val="22"/>
          <w:szCs w:val="22"/>
          <w:lang w:eastAsia="sl-SI"/>
        </w:rPr>
        <w:t xml:space="preserve"> svet se je seznanili z </w:t>
      </w:r>
      <w:r w:rsidRPr="00B81458">
        <w:rPr>
          <w:rFonts w:asciiTheme="minorHAnsi" w:hAnsiTheme="minorHAnsi" w:cstheme="minorHAnsi"/>
          <w:b/>
          <w:sz w:val="22"/>
          <w:szCs w:val="22"/>
        </w:rPr>
        <w:t xml:space="preserve"> </w:t>
      </w:r>
      <w:r w:rsidRPr="00B81458">
        <w:rPr>
          <w:rFonts w:asciiTheme="minorHAnsi" w:hAnsiTheme="minorHAnsi" w:cstheme="minorHAnsi"/>
          <w:sz w:val="22"/>
          <w:szCs w:val="22"/>
        </w:rPr>
        <w:t>Informacijami o pripravi Nacionalnega programa vzgoje in izobraževanja za obdobje 2023 do 2033.</w:t>
      </w:r>
    </w:p>
    <w:p w14:paraId="5D201C0F" w14:textId="77777777" w:rsidR="00DC4D75" w:rsidRPr="00B81458" w:rsidRDefault="00DC4D75" w:rsidP="006F5A0C">
      <w:pPr>
        <w:pStyle w:val="Brezrazmikov"/>
        <w:jc w:val="both"/>
        <w:rPr>
          <w:rFonts w:asciiTheme="minorHAnsi" w:hAnsiTheme="minorHAnsi" w:cstheme="minorHAnsi"/>
          <w:b/>
          <w:color w:val="000000"/>
          <w:sz w:val="22"/>
          <w:szCs w:val="22"/>
        </w:rPr>
      </w:pPr>
    </w:p>
    <w:p w14:paraId="65626B96" w14:textId="77777777" w:rsidR="00DC4D75" w:rsidRPr="00B81458" w:rsidRDefault="00DC4D75" w:rsidP="006F5A0C">
      <w:pPr>
        <w:autoSpaceDE w:val="0"/>
        <w:autoSpaceDN w:val="0"/>
        <w:adjustRightInd w:val="0"/>
        <w:spacing w:line="240" w:lineRule="auto"/>
        <w:jc w:val="both"/>
        <w:rPr>
          <w:rFonts w:asciiTheme="minorHAnsi" w:hAnsiTheme="minorHAnsi" w:cstheme="minorHAnsi"/>
          <w:sz w:val="22"/>
          <w:szCs w:val="22"/>
        </w:rPr>
      </w:pPr>
      <w:r w:rsidRPr="00B81458">
        <w:rPr>
          <w:rFonts w:asciiTheme="minorHAnsi" w:hAnsiTheme="minorHAnsi" w:cstheme="minorHAnsi"/>
          <w:sz w:val="22"/>
          <w:szCs w:val="22"/>
        </w:rPr>
        <w:t>Sklep je bil sprejet soglasno.</w:t>
      </w:r>
    </w:p>
    <w:p w14:paraId="0BC6422C" w14:textId="77777777" w:rsidR="00DC4D75" w:rsidRPr="00B81458" w:rsidRDefault="00DC4D75" w:rsidP="006F5A0C">
      <w:pPr>
        <w:pStyle w:val="Brezrazmikov"/>
        <w:jc w:val="both"/>
        <w:rPr>
          <w:rFonts w:asciiTheme="minorHAnsi" w:hAnsiTheme="minorHAnsi" w:cstheme="minorHAnsi"/>
          <w:sz w:val="22"/>
          <w:szCs w:val="22"/>
        </w:rPr>
      </w:pPr>
    </w:p>
    <w:p w14:paraId="4FE53BF2" w14:textId="72665BAB" w:rsidR="00DC4D75" w:rsidRPr="00B81458" w:rsidRDefault="00DC4D75" w:rsidP="006F5A0C">
      <w:pPr>
        <w:pStyle w:val="Brezrazmikov"/>
        <w:jc w:val="both"/>
        <w:rPr>
          <w:rFonts w:asciiTheme="minorHAnsi" w:hAnsiTheme="minorHAnsi" w:cstheme="minorHAnsi"/>
          <w:sz w:val="22"/>
          <w:szCs w:val="22"/>
        </w:rPr>
      </w:pPr>
    </w:p>
    <w:p w14:paraId="6DEE69E3" w14:textId="5BD791E0" w:rsidR="00B81458" w:rsidRDefault="00B81458" w:rsidP="006F5A0C">
      <w:pPr>
        <w:pStyle w:val="Brezrazmikov"/>
        <w:jc w:val="both"/>
        <w:rPr>
          <w:rFonts w:asciiTheme="minorHAnsi" w:hAnsiTheme="minorHAnsi" w:cstheme="minorHAnsi"/>
          <w:b/>
          <w:sz w:val="22"/>
          <w:szCs w:val="22"/>
          <w:u w:val="single"/>
        </w:rPr>
      </w:pPr>
    </w:p>
    <w:p w14:paraId="644DF883" w14:textId="77777777" w:rsidR="007317B0" w:rsidRDefault="007317B0" w:rsidP="006F5A0C">
      <w:pPr>
        <w:pStyle w:val="Brezrazmikov"/>
        <w:jc w:val="both"/>
        <w:rPr>
          <w:rFonts w:asciiTheme="minorHAnsi" w:hAnsiTheme="minorHAnsi" w:cstheme="minorHAnsi"/>
          <w:b/>
          <w:sz w:val="22"/>
          <w:szCs w:val="22"/>
          <w:u w:val="single"/>
        </w:rPr>
      </w:pPr>
    </w:p>
    <w:p w14:paraId="283981F7" w14:textId="5D0D5A4C" w:rsidR="00DC4D75" w:rsidRPr="00B81458" w:rsidRDefault="00DC4D75" w:rsidP="006F5A0C">
      <w:pPr>
        <w:pStyle w:val="Brezrazmikov"/>
        <w:jc w:val="both"/>
        <w:rPr>
          <w:rFonts w:asciiTheme="minorHAnsi" w:hAnsiTheme="minorHAnsi" w:cstheme="minorHAnsi"/>
          <w:b/>
          <w:sz w:val="22"/>
          <w:szCs w:val="22"/>
          <w:u w:val="single"/>
        </w:rPr>
      </w:pPr>
      <w:r w:rsidRPr="00B81458">
        <w:rPr>
          <w:rFonts w:asciiTheme="minorHAnsi" w:hAnsiTheme="minorHAnsi" w:cstheme="minorHAnsi"/>
          <w:b/>
          <w:sz w:val="22"/>
          <w:szCs w:val="22"/>
          <w:u w:val="single"/>
        </w:rPr>
        <w:t>Ad 6.</w:t>
      </w:r>
    </w:p>
    <w:p w14:paraId="413BAC69" w14:textId="77777777" w:rsidR="00DC4D75" w:rsidRPr="00B81458" w:rsidRDefault="00DC4D75" w:rsidP="006F5A0C">
      <w:pPr>
        <w:pStyle w:val="Brezrazmikov"/>
        <w:jc w:val="both"/>
        <w:rPr>
          <w:rFonts w:asciiTheme="minorHAnsi" w:hAnsiTheme="minorHAnsi" w:cstheme="minorHAnsi"/>
          <w:color w:val="000000"/>
          <w:sz w:val="22"/>
          <w:szCs w:val="22"/>
        </w:rPr>
      </w:pPr>
      <w:r w:rsidRPr="00B81458">
        <w:rPr>
          <w:rFonts w:asciiTheme="minorHAnsi" w:hAnsiTheme="minorHAnsi" w:cstheme="minorHAnsi"/>
          <w:color w:val="000000"/>
          <w:sz w:val="22"/>
          <w:szCs w:val="22"/>
        </w:rPr>
        <w:t>Informacije o modernizaciji srednjega poklicnega in strokovnega izobraževanja</w:t>
      </w:r>
    </w:p>
    <w:p w14:paraId="2951FD28" w14:textId="77777777" w:rsidR="00DC4D75" w:rsidRPr="00B81458" w:rsidRDefault="00DC4D75" w:rsidP="006F5A0C">
      <w:pPr>
        <w:pStyle w:val="Brezrazmikov"/>
        <w:jc w:val="both"/>
        <w:rPr>
          <w:rFonts w:asciiTheme="minorHAnsi" w:hAnsiTheme="minorHAnsi" w:cstheme="minorHAnsi"/>
          <w:color w:val="000000"/>
          <w:sz w:val="22"/>
          <w:szCs w:val="22"/>
        </w:rPr>
      </w:pPr>
    </w:p>
    <w:p w14:paraId="4969A62C" w14:textId="77777777" w:rsidR="00DC4D75" w:rsidRPr="00B81458" w:rsidRDefault="00DC4D75" w:rsidP="006F5A0C">
      <w:pPr>
        <w:autoSpaceDE w:val="0"/>
        <w:autoSpaceDN w:val="0"/>
        <w:adjustRightInd w:val="0"/>
        <w:spacing w:line="240" w:lineRule="auto"/>
        <w:jc w:val="both"/>
        <w:rPr>
          <w:rFonts w:asciiTheme="minorHAnsi" w:hAnsiTheme="minorHAnsi" w:cstheme="minorHAnsi"/>
          <w:color w:val="000000"/>
          <w:sz w:val="22"/>
          <w:szCs w:val="22"/>
          <w:lang w:eastAsia="sl-SI"/>
        </w:rPr>
      </w:pPr>
      <w:r w:rsidRPr="00B81458">
        <w:rPr>
          <w:rFonts w:asciiTheme="minorHAnsi" w:hAnsiTheme="minorHAnsi" w:cstheme="minorHAnsi"/>
          <w:color w:val="000000"/>
          <w:sz w:val="22"/>
          <w:szCs w:val="22"/>
          <w:lang w:eastAsia="sl-SI"/>
        </w:rPr>
        <w:t>Uvodno predstavitev je podal mag. Janez Damjan.</w:t>
      </w:r>
    </w:p>
    <w:p w14:paraId="7518BA20" w14:textId="77777777" w:rsidR="00DC4D75" w:rsidRPr="00B81458" w:rsidRDefault="00DC4D75" w:rsidP="006F5A0C">
      <w:pPr>
        <w:autoSpaceDE w:val="0"/>
        <w:autoSpaceDN w:val="0"/>
        <w:adjustRightInd w:val="0"/>
        <w:spacing w:line="240" w:lineRule="auto"/>
        <w:jc w:val="both"/>
        <w:rPr>
          <w:rFonts w:asciiTheme="minorHAnsi" w:hAnsiTheme="minorHAnsi" w:cstheme="minorHAnsi"/>
          <w:color w:val="000000"/>
          <w:sz w:val="22"/>
          <w:szCs w:val="22"/>
          <w:lang w:eastAsia="sl-SI"/>
        </w:rPr>
      </w:pPr>
    </w:p>
    <w:p w14:paraId="50A95D27" w14:textId="78392CEC" w:rsidR="00DC4D75" w:rsidRPr="00B81458" w:rsidRDefault="00DC4D75" w:rsidP="006F5A0C">
      <w:pPr>
        <w:autoSpaceDE w:val="0"/>
        <w:autoSpaceDN w:val="0"/>
        <w:adjustRightInd w:val="0"/>
        <w:spacing w:line="240" w:lineRule="auto"/>
        <w:jc w:val="both"/>
        <w:rPr>
          <w:rFonts w:asciiTheme="minorHAnsi" w:hAnsiTheme="minorHAnsi" w:cstheme="minorHAnsi"/>
          <w:color w:val="000000"/>
          <w:sz w:val="22"/>
          <w:szCs w:val="22"/>
          <w:lang w:eastAsia="sl-SI"/>
        </w:rPr>
      </w:pPr>
      <w:r w:rsidRPr="00B81458">
        <w:rPr>
          <w:rFonts w:asciiTheme="minorHAnsi" w:hAnsiTheme="minorHAnsi" w:cstheme="minorHAnsi"/>
          <w:color w:val="000000"/>
          <w:sz w:val="22"/>
          <w:szCs w:val="22"/>
          <w:lang w:eastAsia="sl-SI"/>
        </w:rPr>
        <w:t xml:space="preserve">Modernizacija srednjega poklicnega in strokovnega izobraževanja kot tudi </w:t>
      </w:r>
      <w:proofErr w:type="spellStart"/>
      <w:r w:rsidRPr="00B81458">
        <w:rPr>
          <w:rFonts w:asciiTheme="minorHAnsi" w:hAnsiTheme="minorHAnsi" w:cstheme="minorHAnsi"/>
          <w:color w:val="000000"/>
          <w:sz w:val="22"/>
          <w:szCs w:val="22"/>
          <w:lang w:eastAsia="sl-SI"/>
        </w:rPr>
        <w:t>kurikularna</w:t>
      </w:r>
      <w:proofErr w:type="spellEnd"/>
      <w:r w:rsidRPr="00B81458">
        <w:rPr>
          <w:rFonts w:asciiTheme="minorHAnsi" w:hAnsiTheme="minorHAnsi" w:cstheme="minorHAnsi"/>
          <w:color w:val="000000"/>
          <w:sz w:val="22"/>
          <w:szCs w:val="22"/>
          <w:lang w:eastAsia="sl-SI"/>
        </w:rPr>
        <w:t xml:space="preserve"> prenova izhajata iz pete komponente NOO, in imata podoben cilj in namen, pri čemer se tu naslavlja trg dela, dodatno pa gre za modernizacijo za celotno populacijo, tako tiste na robu trga dela, kjer je v večji meri prisotno izobraževanje odraslih in primeroma 6 do 7 %,  dijakov ki niso končali šolanja v Sloveniji na posameznih šolah. Poleg digitalnih in zelenih prečnih kompetenc gre tudi za uvajanje sodobnih modelov poklicne pedagogike in nove modele sodelovanja z delodajalci.</w:t>
      </w:r>
    </w:p>
    <w:p w14:paraId="3BF9978F" w14:textId="13907572" w:rsidR="007317B0" w:rsidRDefault="00DC4D75" w:rsidP="006F5A0C">
      <w:pPr>
        <w:autoSpaceDE w:val="0"/>
        <w:autoSpaceDN w:val="0"/>
        <w:adjustRightInd w:val="0"/>
        <w:spacing w:line="240" w:lineRule="auto"/>
        <w:jc w:val="both"/>
        <w:rPr>
          <w:rFonts w:asciiTheme="minorHAnsi" w:hAnsiTheme="minorHAnsi" w:cstheme="minorHAnsi"/>
          <w:sz w:val="22"/>
          <w:szCs w:val="22"/>
        </w:rPr>
      </w:pPr>
      <w:r w:rsidRPr="00B81458">
        <w:rPr>
          <w:rFonts w:asciiTheme="minorHAnsi" w:hAnsiTheme="minorHAnsi" w:cstheme="minorHAnsi"/>
          <w:color w:val="000000"/>
          <w:sz w:val="22"/>
          <w:szCs w:val="22"/>
          <w:lang w:eastAsia="sl-SI"/>
        </w:rPr>
        <w:t>Cilj je prenova 25 plus 16 programov do leta 2026.</w:t>
      </w:r>
      <w:r w:rsidR="007317B0">
        <w:rPr>
          <w:rFonts w:asciiTheme="minorHAnsi" w:hAnsiTheme="minorHAnsi" w:cstheme="minorHAnsi"/>
          <w:color w:val="000000"/>
          <w:sz w:val="22"/>
          <w:szCs w:val="22"/>
          <w:lang w:eastAsia="sl-SI"/>
        </w:rPr>
        <w:t xml:space="preserve"> </w:t>
      </w:r>
      <w:r w:rsidRPr="00B81458">
        <w:rPr>
          <w:rFonts w:asciiTheme="minorHAnsi" w:hAnsiTheme="minorHAnsi" w:cstheme="minorHAnsi"/>
          <w:color w:val="000000"/>
          <w:sz w:val="22"/>
          <w:szCs w:val="22"/>
          <w:lang w:eastAsia="sl-SI"/>
        </w:rPr>
        <w:t>Najprej je potrebno prenoviti izhodišča, za prenovo programov pa so predvidene številne analize, evalvacije, študije, vključevanje in partnerstvo med izvajalci.</w:t>
      </w:r>
      <w:r w:rsidR="007317B0">
        <w:rPr>
          <w:rFonts w:asciiTheme="minorHAnsi" w:hAnsiTheme="minorHAnsi" w:cstheme="minorHAnsi"/>
          <w:color w:val="000000"/>
          <w:sz w:val="22"/>
          <w:szCs w:val="22"/>
          <w:lang w:eastAsia="sl-SI"/>
        </w:rPr>
        <w:t xml:space="preserve"> </w:t>
      </w:r>
      <w:r w:rsidRPr="00B81458">
        <w:rPr>
          <w:rFonts w:asciiTheme="minorHAnsi" w:hAnsiTheme="minorHAnsi" w:cstheme="minorHAnsi"/>
          <w:color w:val="000000"/>
          <w:sz w:val="22"/>
          <w:szCs w:val="22"/>
          <w:lang w:eastAsia="sl-SI"/>
        </w:rPr>
        <w:t xml:space="preserve">V široko projektno ekipo je vključenih 40 ljudi, pri čemer je bila ena izmed aktivnost delavnica po metodologiji </w:t>
      </w:r>
      <w:proofErr w:type="spellStart"/>
      <w:r w:rsidRPr="00B81458">
        <w:rPr>
          <w:rFonts w:asciiTheme="minorHAnsi" w:hAnsiTheme="minorHAnsi" w:cstheme="minorHAnsi"/>
          <w:color w:val="000000"/>
          <w:sz w:val="22"/>
          <w:szCs w:val="22"/>
          <w:lang w:eastAsia="sl-SI"/>
        </w:rPr>
        <w:t>cofog</w:t>
      </w:r>
      <w:proofErr w:type="spellEnd"/>
      <w:r w:rsidRPr="00B81458">
        <w:rPr>
          <w:rFonts w:asciiTheme="minorHAnsi" w:hAnsiTheme="minorHAnsi" w:cstheme="minorHAnsi"/>
          <w:color w:val="000000"/>
          <w:sz w:val="22"/>
          <w:szCs w:val="22"/>
          <w:lang w:eastAsia="sl-SI"/>
        </w:rPr>
        <w:t xml:space="preserve">  - scenariji razvoja poklicnega izobraževanja v Evropi in koliki meri lahko to velja tudi za Slovenijo</w:t>
      </w:r>
      <w:r w:rsidR="003F555E">
        <w:rPr>
          <w:rFonts w:asciiTheme="minorHAnsi" w:hAnsiTheme="minorHAnsi" w:cstheme="minorHAnsi"/>
          <w:color w:val="000000"/>
          <w:sz w:val="22"/>
          <w:szCs w:val="22"/>
          <w:lang w:eastAsia="sl-SI"/>
        </w:rPr>
        <w:t>.</w:t>
      </w:r>
      <w:r w:rsidRPr="00B81458">
        <w:rPr>
          <w:rFonts w:asciiTheme="minorHAnsi" w:hAnsiTheme="minorHAnsi" w:cstheme="minorHAnsi"/>
          <w:color w:val="000000"/>
          <w:sz w:val="22"/>
          <w:szCs w:val="22"/>
          <w:lang w:eastAsia="sl-SI"/>
        </w:rPr>
        <w:t xml:space="preserve"> Projekta se srečata na prvi aktivnosti -  kompetence in kvalifikacije za digitalni zeleni prehod, saj se znotraj tega pojavijo učni načrti in izhodišča, peta aktivnosti pa je vezana samo na višje šolstvo. Temeljni cilji projekta so opredelitev razvoja poklicnega in strokovnega </w:t>
      </w:r>
      <w:r w:rsidR="003F555E" w:rsidRPr="00B81458">
        <w:rPr>
          <w:rFonts w:asciiTheme="minorHAnsi" w:hAnsiTheme="minorHAnsi" w:cstheme="minorHAnsi"/>
          <w:color w:val="000000"/>
          <w:sz w:val="22"/>
          <w:szCs w:val="22"/>
          <w:lang w:eastAsia="sl-SI"/>
        </w:rPr>
        <w:t>izobraževanj</w:t>
      </w:r>
      <w:r w:rsidR="003F555E">
        <w:rPr>
          <w:rFonts w:asciiTheme="minorHAnsi" w:hAnsiTheme="minorHAnsi" w:cstheme="minorHAnsi"/>
          <w:color w:val="000000"/>
          <w:sz w:val="22"/>
          <w:szCs w:val="22"/>
          <w:lang w:eastAsia="sl-SI"/>
        </w:rPr>
        <w:t>a</w:t>
      </w:r>
      <w:r w:rsidR="003F555E" w:rsidRPr="00B81458">
        <w:rPr>
          <w:rFonts w:asciiTheme="minorHAnsi" w:hAnsiTheme="minorHAnsi" w:cstheme="minorHAnsi"/>
          <w:color w:val="000000"/>
          <w:sz w:val="22"/>
          <w:szCs w:val="22"/>
          <w:lang w:eastAsia="sl-SI"/>
        </w:rPr>
        <w:t xml:space="preserve"> </w:t>
      </w:r>
      <w:r w:rsidRPr="00B81458">
        <w:rPr>
          <w:rFonts w:asciiTheme="minorHAnsi" w:hAnsiTheme="minorHAnsi" w:cstheme="minorHAnsi"/>
          <w:color w:val="000000"/>
          <w:sz w:val="22"/>
          <w:szCs w:val="22"/>
          <w:lang w:eastAsia="sl-SI"/>
        </w:rPr>
        <w:t xml:space="preserve">v smeri večje povezanosti s trgom dela in prenova izobraževalnih programov za podporo </w:t>
      </w:r>
      <w:r w:rsidR="003F555E" w:rsidRPr="00B81458">
        <w:rPr>
          <w:rFonts w:asciiTheme="minorHAnsi" w:hAnsiTheme="minorHAnsi" w:cstheme="minorHAnsi"/>
          <w:color w:val="000000"/>
          <w:sz w:val="22"/>
          <w:szCs w:val="22"/>
          <w:lang w:eastAsia="sl-SI"/>
        </w:rPr>
        <w:t>digitaln</w:t>
      </w:r>
      <w:r w:rsidR="003F555E">
        <w:rPr>
          <w:rFonts w:asciiTheme="minorHAnsi" w:hAnsiTheme="minorHAnsi" w:cstheme="minorHAnsi"/>
          <w:color w:val="000000"/>
          <w:sz w:val="22"/>
          <w:szCs w:val="22"/>
          <w:lang w:eastAsia="sl-SI"/>
        </w:rPr>
        <w:t>ega</w:t>
      </w:r>
      <w:r w:rsidR="003F555E" w:rsidRPr="00B81458">
        <w:rPr>
          <w:rFonts w:asciiTheme="minorHAnsi" w:hAnsiTheme="minorHAnsi" w:cstheme="minorHAnsi"/>
          <w:color w:val="000000"/>
          <w:sz w:val="22"/>
          <w:szCs w:val="22"/>
          <w:lang w:eastAsia="sl-SI"/>
        </w:rPr>
        <w:t xml:space="preserve"> </w:t>
      </w:r>
      <w:r w:rsidRPr="00B81458">
        <w:rPr>
          <w:rFonts w:asciiTheme="minorHAnsi" w:hAnsiTheme="minorHAnsi" w:cstheme="minorHAnsi"/>
          <w:color w:val="000000"/>
          <w:sz w:val="22"/>
          <w:szCs w:val="22"/>
          <w:lang w:eastAsia="sl-SI"/>
        </w:rPr>
        <w:t>zelenega prehoda</w:t>
      </w:r>
      <w:r w:rsidR="007317B0">
        <w:rPr>
          <w:rFonts w:asciiTheme="minorHAnsi" w:hAnsiTheme="minorHAnsi" w:cstheme="minorHAnsi"/>
          <w:color w:val="000000"/>
          <w:sz w:val="22"/>
          <w:szCs w:val="22"/>
          <w:lang w:eastAsia="sl-SI"/>
        </w:rPr>
        <w:t xml:space="preserve">. </w:t>
      </w:r>
      <w:r w:rsidRPr="00B81458">
        <w:rPr>
          <w:rFonts w:asciiTheme="minorHAnsi" w:hAnsiTheme="minorHAnsi" w:cstheme="minorHAnsi"/>
          <w:color w:val="000000"/>
          <w:sz w:val="22"/>
          <w:szCs w:val="22"/>
          <w:lang w:eastAsia="sl-SI"/>
        </w:rPr>
        <w:t>V prejetem gradivu so prikazani obstoječe stanja in izzivi sistema, tako demografski kot izzivi tehnološkega razvoja</w:t>
      </w:r>
      <w:r w:rsidR="007317B0">
        <w:rPr>
          <w:rFonts w:asciiTheme="minorHAnsi" w:hAnsiTheme="minorHAnsi" w:cstheme="minorHAnsi"/>
          <w:color w:val="000000"/>
          <w:sz w:val="22"/>
          <w:szCs w:val="22"/>
          <w:lang w:eastAsia="sl-SI"/>
        </w:rPr>
        <w:t xml:space="preserve">. </w:t>
      </w:r>
      <w:r w:rsidRPr="00B81458">
        <w:rPr>
          <w:rFonts w:asciiTheme="minorHAnsi" w:hAnsiTheme="minorHAnsi" w:cstheme="minorHAnsi"/>
          <w:color w:val="000000"/>
          <w:sz w:val="22"/>
          <w:szCs w:val="22"/>
          <w:lang w:eastAsia="sl-SI"/>
        </w:rPr>
        <w:t xml:space="preserve">Izbrani sta dve strokovni področji, </w:t>
      </w:r>
      <w:proofErr w:type="spellStart"/>
      <w:r w:rsidRPr="00B81458">
        <w:rPr>
          <w:rFonts w:asciiTheme="minorHAnsi" w:hAnsiTheme="minorHAnsi" w:cstheme="minorHAnsi"/>
          <w:color w:val="000000"/>
          <w:sz w:val="22"/>
          <w:szCs w:val="22"/>
          <w:lang w:eastAsia="sl-SI"/>
        </w:rPr>
        <w:t>mehatronika</w:t>
      </w:r>
      <w:proofErr w:type="spellEnd"/>
      <w:r w:rsidRPr="00B81458">
        <w:rPr>
          <w:rFonts w:asciiTheme="minorHAnsi" w:hAnsiTheme="minorHAnsi" w:cstheme="minorHAnsi"/>
          <w:color w:val="000000"/>
          <w:sz w:val="22"/>
          <w:szCs w:val="22"/>
          <w:lang w:eastAsia="sl-SI"/>
        </w:rPr>
        <w:t xml:space="preserve"> strojništva in ekonomija, kjer je predvidena poglobljena analiza trga dela, kot tudi izobraževalnega programa samega.</w:t>
      </w:r>
      <w:r w:rsidR="007317B0">
        <w:rPr>
          <w:rFonts w:asciiTheme="minorHAnsi" w:hAnsiTheme="minorHAnsi" w:cstheme="minorHAnsi"/>
          <w:color w:val="000000"/>
          <w:sz w:val="22"/>
          <w:szCs w:val="22"/>
          <w:lang w:eastAsia="sl-SI"/>
        </w:rPr>
        <w:t xml:space="preserve"> </w:t>
      </w:r>
      <w:r w:rsidR="003F555E">
        <w:rPr>
          <w:rFonts w:asciiTheme="minorHAnsi" w:hAnsiTheme="minorHAnsi" w:cstheme="minorHAnsi"/>
          <w:color w:val="000000"/>
          <w:sz w:val="22"/>
          <w:szCs w:val="22"/>
          <w:lang w:eastAsia="sl-SI"/>
        </w:rPr>
        <w:t>P</w:t>
      </w:r>
      <w:r w:rsidR="003F555E" w:rsidRPr="00B81458">
        <w:rPr>
          <w:rFonts w:asciiTheme="minorHAnsi" w:hAnsiTheme="minorHAnsi" w:cstheme="minorHAnsi"/>
          <w:color w:val="000000"/>
          <w:sz w:val="22"/>
          <w:szCs w:val="22"/>
          <w:lang w:eastAsia="sl-SI"/>
        </w:rPr>
        <w:t xml:space="preserve">o 25 letih </w:t>
      </w:r>
      <w:r w:rsidR="003F555E">
        <w:rPr>
          <w:rFonts w:asciiTheme="minorHAnsi" w:hAnsiTheme="minorHAnsi" w:cstheme="minorHAnsi"/>
          <w:color w:val="000000"/>
          <w:sz w:val="22"/>
          <w:szCs w:val="22"/>
          <w:lang w:eastAsia="sl-SI"/>
        </w:rPr>
        <w:t>je p</w:t>
      </w:r>
      <w:r w:rsidRPr="00B81458">
        <w:rPr>
          <w:rFonts w:asciiTheme="minorHAnsi" w:hAnsiTheme="minorHAnsi" w:cstheme="minorHAnsi"/>
          <w:color w:val="000000"/>
          <w:sz w:val="22"/>
          <w:szCs w:val="22"/>
          <w:lang w:eastAsia="sl-SI"/>
        </w:rPr>
        <w:t xml:space="preserve">otrebna tudi prenova izhodišč, premislek o konceptih, kar </w:t>
      </w:r>
      <w:r w:rsidR="003F555E">
        <w:rPr>
          <w:rFonts w:asciiTheme="minorHAnsi" w:hAnsiTheme="minorHAnsi" w:cstheme="minorHAnsi"/>
          <w:color w:val="000000"/>
          <w:sz w:val="22"/>
          <w:szCs w:val="22"/>
          <w:lang w:eastAsia="sl-SI"/>
        </w:rPr>
        <w:t>b</w:t>
      </w:r>
      <w:r w:rsidRPr="00B81458">
        <w:rPr>
          <w:rFonts w:asciiTheme="minorHAnsi" w:hAnsiTheme="minorHAnsi" w:cstheme="minorHAnsi"/>
          <w:color w:val="000000"/>
          <w:sz w:val="22"/>
          <w:szCs w:val="22"/>
          <w:lang w:eastAsia="sl-SI"/>
        </w:rPr>
        <w:t xml:space="preserve">o </w:t>
      </w:r>
      <w:r w:rsidR="003F555E" w:rsidRPr="00B81458">
        <w:rPr>
          <w:rFonts w:asciiTheme="minorHAnsi" w:hAnsiTheme="minorHAnsi" w:cstheme="minorHAnsi"/>
          <w:color w:val="000000"/>
          <w:sz w:val="22"/>
          <w:szCs w:val="22"/>
          <w:lang w:eastAsia="sl-SI"/>
        </w:rPr>
        <w:t>predstavlj</w:t>
      </w:r>
      <w:r w:rsidR="003F555E">
        <w:rPr>
          <w:rFonts w:asciiTheme="minorHAnsi" w:hAnsiTheme="minorHAnsi" w:cstheme="minorHAnsi"/>
          <w:color w:val="000000"/>
          <w:sz w:val="22"/>
          <w:szCs w:val="22"/>
          <w:lang w:eastAsia="sl-SI"/>
        </w:rPr>
        <w:t>e</w:t>
      </w:r>
      <w:r w:rsidR="003F555E" w:rsidRPr="00B81458">
        <w:rPr>
          <w:rFonts w:asciiTheme="minorHAnsi" w:hAnsiTheme="minorHAnsi" w:cstheme="minorHAnsi"/>
          <w:color w:val="000000"/>
          <w:sz w:val="22"/>
          <w:szCs w:val="22"/>
          <w:lang w:eastAsia="sl-SI"/>
        </w:rPr>
        <w:t xml:space="preserve">no </w:t>
      </w:r>
      <w:r w:rsidRPr="00B81458">
        <w:rPr>
          <w:rFonts w:asciiTheme="minorHAnsi" w:hAnsiTheme="minorHAnsi" w:cstheme="minorHAnsi"/>
          <w:color w:val="000000"/>
          <w:sz w:val="22"/>
          <w:szCs w:val="22"/>
          <w:lang w:eastAsia="sl-SI"/>
        </w:rPr>
        <w:t>najprej v ožjem krogu</w:t>
      </w:r>
      <w:r w:rsidR="00EB7441">
        <w:rPr>
          <w:rFonts w:asciiTheme="minorHAnsi" w:hAnsiTheme="minorHAnsi" w:cstheme="minorHAnsi"/>
          <w:color w:val="000000"/>
          <w:sz w:val="22"/>
          <w:szCs w:val="22"/>
          <w:lang w:eastAsia="sl-SI"/>
        </w:rPr>
        <w:t>:</w:t>
      </w:r>
      <w:r w:rsidRPr="00B81458">
        <w:rPr>
          <w:rFonts w:asciiTheme="minorHAnsi" w:hAnsiTheme="minorHAnsi" w:cstheme="minorHAnsi"/>
          <w:color w:val="000000"/>
          <w:sz w:val="22"/>
          <w:szCs w:val="22"/>
          <w:lang w:eastAsia="sl-SI"/>
        </w:rPr>
        <w:t xml:space="preserve"> ministrstvu, ZRSŠ in strokovni </w:t>
      </w:r>
      <w:r w:rsidR="00EB7441" w:rsidRPr="00B81458">
        <w:rPr>
          <w:rFonts w:asciiTheme="minorHAnsi" w:hAnsiTheme="minorHAnsi" w:cstheme="minorHAnsi"/>
          <w:color w:val="000000"/>
          <w:sz w:val="22"/>
          <w:szCs w:val="22"/>
          <w:lang w:eastAsia="sl-SI"/>
        </w:rPr>
        <w:t>skupin</w:t>
      </w:r>
      <w:r w:rsidR="00EB7441">
        <w:rPr>
          <w:rFonts w:asciiTheme="minorHAnsi" w:hAnsiTheme="minorHAnsi" w:cstheme="minorHAnsi"/>
          <w:color w:val="000000"/>
          <w:sz w:val="22"/>
          <w:szCs w:val="22"/>
          <w:lang w:eastAsia="sl-SI"/>
        </w:rPr>
        <w:t>i</w:t>
      </w:r>
      <w:r w:rsidR="00EB7441" w:rsidRPr="00B81458">
        <w:rPr>
          <w:rFonts w:asciiTheme="minorHAnsi" w:hAnsiTheme="minorHAnsi" w:cstheme="minorHAnsi"/>
          <w:color w:val="000000"/>
          <w:sz w:val="22"/>
          <w:szCs w:val="22"/>
          <w:lang w:eastAsia="sl-SI"/>
        </w:rPr>
        <w:t xml:space="preserve"> </w:t>
      </w:r>
      <w:r w:rsidRPr="00B81458">
        <w:rPr>
          <w:rFonts w:asciiTheme="minorHAnsi" w:hAnsiTheme="minorHAnsi" w:cstheme="minorHAnsi"/>
          <w:color w:val="000000"/>
          <w:sz w:val="22"/>
          <w:szCs w:val="22"/>
          <w:lang w:eastAsia="sl-SI"/>
        </w:rPr>
        <w:t>znotraj projekta. Na praktični ravno potekajo predstavitve skupnostim šol</w:t>
      </w:r>
      <w:r w:rsidR="00EB7441">
        <w:rPr>
          <w:rFonts w:asciiTheme="minorHAnsi" w:hAnsiTheme="minorHAnsi" w:cstheme="minorHAnsi"/>
          <w:color w:val="000000"/>
          <w:sz w:val="22"/>
          <w:szCs w:val="22"/>
          <w:lang w:eastAsia="sl-SI"/>
        </w:rPr>
        <w:t>,</w:t>
      </w:r>
      <w:r w:rsidRPr="00B81458">
        <w:rPr>
          <w:rFonts w:asciiTheme="minorHAnsi" w:hAnsiTheme="minorHAnsi" w:cstheme="minorHAnsi"/>
          <w:color w:val="000000"/>
          <w:sz w:val="22"/>
          <w:szCs w:val="22"/>
          <w:lang w:eastAsia="sl-SI"/>
        </w:rPr>
        <w:t xml:space="preserve"> z zastavitvijo vprašanja o pripravljenosti in interesu za prenovo programov</w:t>
      </w:r>
      <w:r w:rsidR="00EB7441">
        <w:rPr>
          <w:rFonts w:asciiTheme="minorHAnsi" w:hAnsiTheme="minorHAnsi" w:cstheme="minorHAnsi"/>
          <w:color w:val="000000"/>
          <w:sz w:val="22"/>
          <w:szCs w:val="22"/>
          <w:lang w:eastAsia="sl-SI"/>
        </w:rPr>
        <w:t>,</w:t>
      </w:r>
      <w:r w:rsidRPr="00B81458">
        <w:rPr>
          <w:rFonts w:asciiTheme="minorHAnsi" w:hAnsiTheme="minorHAnsi" w:cstheme="minorHAnsi"/>
          <w:color w:val="000000"/>
          <w:sz w:val="22"/>
          <w:szCs w:val="22"/>
          <w:lang w:eastAsia="sl-SI"/>
        </w:rPr>
        <w:t xml:space="preserve"> saj brez intenzivnega sodelovanja skupnosti šol/ravnateljev/učiteljev programov ne bo moč prenoviti.</w:t>
      </w:r>
      <w:r w:rsidR="007317B0">
        <w:rPr>
          <w:rFonts w:asciiTheme="minorHAnsi" w:hAnsiTheme="minorHAnsi" w:cstheme="minorHAnsi"/>
          <w:color w:val="000000"/>
          <w:sz w:val="22"/>
          <w:szCs w:val="22"/>
          <w:lang w:eastAsia="sl-SI"/>
        </w:rPr>
        <w:t xml:space="preserve"> </w:t>
      </w:r>
      <w:r w:rsidRPr="00B81458">
        <w:rPr>
          <w:rFonts w:asciiTheme="minorHAnsi" w:hAnsiTheme="minorHAnsi" w:cstheme="minorHAnsi"/>
          <w:color w:val="000000"/>
          <w:sz w:val="22"/>
          <w:szCs w:val="22"/>
          <w:lang w:eastAsia="sl-SI"/>
        </w:rPr>
        <w:t xml:space="preserve">Do poletja se bo izbralo pet programov, katerih prenova sledi v naslednjem letu, pri čemer morajo biti zanje prenovljeni poklicni standardi ter podana visoka pripravljenost na strani šol. Poraja se tudi vprašanje obsega odprtega </w:t>
      </w:r>
      <w:proofErr w:type="spellStart"/>
      <w:r w:rsidRPr="00B81458">
        <w:rPr>
          <w:rFonts w:asciiTheme="minorHAnsi" w:hAnsiTheme="minorHAnsi" w:cstheme="minorHAnsi"/>
          <w:color w:val="000000"/>
          <w:sz w:val="22"/>
          <w:szCs w:val="22"/>
          <w:lang w:eastAsia="sl-SI"/>
        </w:rPr>
        <w:t>kurikula</w:t>
      </w:r>
      <w:proofErr w:type="spellEnd"/>
      <w:r w:rsidRPr="00B81458">
        <w:rPr>
          <w:rFonts w:asciiTheme="minorHAnsi" w:hAnsiTheme="minorHAnsi" w:cstheme="minorHAnsi"/>
          <w:color w:val="000000"/>
          <w:sz w:val="22"/>
          <w:szCs w:val="22"/>
          <w:lang w:eastAsia="sl-SI"/>
        </w:rPr>
        <w:t xml:space="preserve"> in število tednov poklicnega usposabljanja.</w:t>
      </w:r>
      <w:r w:rsidR="007317B0">
        <w:rPr>
          <w:rFonts w:asciiTheme="minorHAnsi" w:hAnsiTheme="minorHAnsi" w:cstheme="minorHAnsi"/>
          <w:color w:val="000000"/>
          <w:sz w:val="22"/>
          <w:szCs w:val="22"/>
          <w:lang w:eastAsia="sl-SI"/>
        </w:rPr>
        <w:t xml:space="preserve"> </w:t>
      </w:r>
      <w:proofErr w:type="spellStart"/>
      <w:r w:rsidRPr="00B81458">
        <w:rPr>
          <w:rFonts w:asciiTheme="minorHAnsi" w:hAnsiTheme="minorHAnsi" w:cstheme="minorHAnsi"/>
          <w:color w:val="000000"/>
          <w:sz w:val="22"/>
          <w:szCs w:val="22"/>
          <w:lang w:eastAsia="sl-SI"/>
        </w:rPr>
        <w:t>Časovnica</w:t>
      </w:r>
      <w:proofErr w:type="spellEnd"/>
      <w:r w:rsidRPr="00B81458">
        <w:rPr>
          <w:rFonts w:asciiTheme="minorHAnsi" w:hAnsiTheme="minorHAnsi" w:cstheme="minorHAnsi"/>
          <w:color w:val="000000"/>
          <w:sz w:val="22"/>
          <w:szCs w:val="22"/>
          <w:lang w:eastAsia="sl-SI"/>
        </w:rPr>
        <w:t xml:space="preserve"> je predvidena tako, da se jeseni 2024 srečata prenovljeni splošni del predmetnika in prenovljeni strokovni del predmetnika, z rezultatom petih prenovljenih programov znotraj leta dni.</w:t>
      </w:r>
      <w:r w:rsidR="007317B0">
        <w:rPr>
          <w:rFonts w:asciiTheme="minorHAnsi" w:hAnsiTheme="minorHAnsi" w:cstheme="minorHAnsi"/>
          <w:color w:val="000000"/>
          <w:sz w:val="22"/>
          <w:szCs w:val="22"/>
          <w:lang w:eastAsia="sl-SI"/>
        </w:rPr>
        <w:t xml:space="preserve"> </w:t>
      </w:r>
      <w:r w:rsidRPr="00B81458">
        <w:rPr>
          <w:rFonts w:asciiTheme="minorHAnsi" w:hAnsiTheme="minorHAnsi" w:cstheme="minorHAnsi"/>
          <w:sz w:val="22"/>
          <w:szCs w:val="22"/>
        </w:rPr>
        <w:t>Za vsebinsko prenovo je potrebno sodelovanje vseh deležnikov, ministrstva, zavodov, šol in pa tudi socialnih partnerjev</w:t>
      </w:r>
      <w:r w:rsidR="007317B0">
        <w:rPr>
          <w:rFonts w:asciiTheme="minorHAnsi" w:hAnsiTheme="minorHAnsi" w:cstheme="minorHAnsi"/>
          <w:sz w:val="22"/>
          <w:szCs w:val="22"/>
        </w:rPr>
        <w:t>.</w:t>
      </w:r>
    </w:p>
    <w:p w14:paraId="114534F0" w14:textId="77777777" w:rsidR="007317B0" w:rsidRDefault="007317B0" w:rsidP="006F5A0C">
      <w:pPr>
        <w:autoSpaceDE w:val="0"/>
        <w:autoSpaceDN w:val="0"/>
        <w:adjustRightInd w:val="0"/>
        <w:spacing w:line="240" w:lineRule="auto"/>
        <w:jc w:val="both"/>
        <w:rPr>
          <w:rFonts w:asciiTheme="minorHAnsi" w:hAnsiTheme="minorHAnsi" w:cstheme="minorHAnsi"/>
          <w:sz w:val="22"/>
          <w:szCs w:val="22"/>
        </w:rPr>
      </w:pPr>
    </w:p>
    <w:p w14:paraId="282883FB" w14:textId="7138208A" w:rsidR="00DC4D75" w:rsidRPr="007317B0" w:rsidRDefault="00DC4D75" w:rsidP="006F5A0C">
      <w:pPr>
        <w:autoSpaceDE w:val="0"/>
        <w:autoSpaceDN w:val="0"/>
        <w:adjustRightInd w:val="0"/>
        <w:spacing w:line="240" w:lineRule="auto"/>
        <w:jc w:val="both"/>
        <w:rPr>
          <w:rFonts w:asciiTheme="minorHAnsi" w:hAnsiTheme="minorHAnsi" w:cstheme="minorHAnsi"/>
          <w:color w:val="000000"/>
          <w:sz w:val="22"/>
          <w:szCs w:val="22"/>
          <w:lang w:eastAsia="sl-SI"/>
        </w:rPr>
      </w:pPr>
      <w:r w:rsidRPr="00B81458">
        <w:rPr>
          <w:rFonts w:asciiTheme="minorHAnsi" w:hAnsiTheme="minorHAnsi" w:cstheme="minorHAnsi"/>
          <w:sz w:val="22"/>
          <w:szCs w:val="22"/>
        </w:rPr>
        <w:t>V razpravi je bilo izpostavljeno:</w:t>
      </w:r>
    </w:p>
    <w:p w14:paraId="355C03FC" w14:textId="77777777" w:rsidR="00DC4D75" w:rsidRPr="00B81458" w:rsidRDefault="00DC4D75" w:rsidP="006F5A0C">
      <w:pPr>
        <w:autoSpaceDE w:val="0"/>
        <w:autoSpaceDN w:val="0"/>
        <w:adjustRightInd w:val="0"/>
        <w:spacing w:line="240" w:lineRule="auto"/>
        <w:jc w:val="both"/>
        <w:rPr>
          <w:rFonts w:asciiTheme="minorHAnsi" w:hAnsiTheme="minorHAnsi" w:cstheme="minorHAnsi"/>
          <w:color w:val="000000"/>
          <w:sz w:val="22"/>
          <w:szCs w:val="22"/>
        </w:rPr>
      </w:pPr>
    </w:p>
    <w:p w14:paraId="26119F2F" w14:textId="06CCED4A" w:rsidR="00DC4D75" w:rsidRPr="00B81458" w:rsidRDefault="00DC4D75" w:rsidP="006F5A0C">
      <w:pPr>
        <w:pStyle w:val="Brezrazmikov"/>
        <w:jc w:val="both"/>
        <w:rPr>
          <w:rFonts w:asciiTheme="minorHAnsi" w:hAnsiTheme="minorHAnsi" w:cstheme="minorHAnsi"/>
          <w:bCs/>
          <w:sz w:val="22"/>
          <w:szCs w:val="22"/>
        </w:rPr>
      </w:pPr>
      <w:r w:rsidRPr="00B81458">
        <w:rPr>
          <w:rFonts w:asciiTheme="minorHAnsi" w:hAnsiTheme="minorHAnsi" w:cstheme="minorHAnsi"/>
          <w:bCs/>
          <w:sz w:val="22"/>
          <w:szCs w:val="22"/>
        </w:rPr>
        <w:t xml:space="preserve">Jasna Rojc: </w:t>
      </w:r>
      <w:proofErr w:type="spellStart"/>
      <w:r w:rsidR="007317B0">
        <w:rPr>
          <w:rFonts w:asciiTheme="minorHAnsi" w:hAnsiTheme="minorHAnsi" w:cstheme="minorHAnsi"/>
          <w:bCs/>
          <w:sz w:val="22"/>
          <w:szCs w:val="22"/>
        </w:rPr>
        <w:t>K</w:t>
      </w:r>
      <w:r w:rsidRPr="00B81458">
        <w:rPr>
          <w:rFonts w:asciiTheme="minorHAnsi" w:hAnsiTheme="minorHAnsi" w:cstheme="minorHAnsi"/>
          <w:bCs/>
          <w:sz w:val="22"/>
          <w:szCs w:val="22"/>
        </w:rPr>
        <w:t>urikularna</w:t>
      </w:r>
      <w:proofErr w:type="spellEnd"/>
      <w:r w:rsidRPr="00B81458">
        <w:rPr>
          <w:rFonts w:asciiTheme="minorHAnsi" w:hAnsiTheme="minorHAnsi" w:cstheme="minorHAnsi"/>
          <w:bCs/>
          <w:sz w:val="22"/>
          <w:szCs w:val="22"/>
        </w:rPr>
        <w:t xml:space="preserve"> prenova pripravlja splošnoizobraževalni del poklicnih in strokovnih programov, modernizacija pa </w:t>
      </w:r>
      <w:r w:rsidR="00EB7441">
        <w:rPr>
          <w:rFonts w:asciiTheme="minorHAnsi" w:hAnsiTheme="minorHAnsi" w:cstheme="minorHAnsi"/>
          <w:bCs/>
          <w:sz w:val="22"/>
          <w:szCs w:val="22"/>
        </w:rPr>
        <w:t>zajema</w:t>
      </w:r>
      <w:r w:rsidR="00EB7441" w:rsidRPr="00B81458">
        <w:rPr>
          <w:rFonts w:asciiTheme="minorHAnsi" w:hAnsiTheme="minorHAnsi" w:cstheme="minorHAnsi"/>
          <w:bCs/>
          <w:sz w:val="22"/>
          <w:szCs w:val="22"/>
        </w:rPr>
        <w:t xml:space="preserve"> modernizacij</w:t>
      </w:r>
      <w:r w:rsidR="00EB7441">
        <w:rPr>
          <w:rFonts w:asciiTheme="minorHAnsi" w:hAnsiTheme="minorHAnsi" w:cstheme="minorHAnsi"/>
          <w:bCs/>
          <w:sz w:val="22"/>
          <w:szCs w:val="22"/>
        </w:rPr>
        <w:t>o</w:t>
      </w:r>
      <w:r w:rsidR="00EB7441" w:rsidRPr="00B81458">
        <w:rPr>
          <w:rFonts w:asciiTheme="minorHAnsi" w:hAnsiTheme="minorHAnsi" w:cstheme="minorHAnsi"/>
          <w:bCs/>
          <w:sz w:val="22"/>
          <w:szCs w:val="22"/>
        </w:rPr>
        <w:t xml:space="preserve"> </w:t>
      </w:r>
      <w:r w:rsidRPr="00B81458">
        <w:rPr>
          <w:rFonts w:asciiTheme="minorHAnsi" w:hAnsiTheme="minorHAnsi" w:cstheme="minorHAnsi"/>
          <w:bCs/>
          <w:sz w:val="22"/>
          <w:szCs w:val="22"/>
        </w:rPr>
        <w:t xml:space="preserve">programov v celoti in </w:t>
      </w:r>
      <w:r w:rsidR="00EB7441" w:rsidRPr="00B81458">
        <w:rPr>
          <w:rFonts w:asciiTheme="minorHAnsi" w:hAnsiTheme="minorHAnsi" w:cstheme="minorHAnsi"/>
          <w:bCs/>
          <w:sz w:val="22"/>
          <w:szCs w:val="22"/>
        </w:rPr>
        <w:t>prenov</w:t>
      </w:r>
      <w:r w:rsidR="00EB7441">
        <w:rPr>
          <w:rFonts w:asciiTheme="minorHAnsi" w:hAnsiTheme="minorHAnsi" w:cstheme="minorHAnsi"/>
          <w:bCs/>
          <w:sz w:val="22"/>
          <w:szCs w:val="22"/>
        </w:rPr>
        <w:t>o</w:t>
      </w:r>
      <w:r w:rsidR="00EB7441" w:rsidRPr="00B81458">
        <w:rPr>
          <w:rFonts w:asciiTheme="minorHAnsi" w:hAnsiTheme="minorHAnsi" w:cstheme="minorHAnsi"/>
          <w:bCs/>
          <w:sz w:val="22"/>
          <w:szCs w:val="22"/>
        </w:rPr>
        <w:t xml:space="preserve">  </w:t>
      </w:r>
      <w:r w:rsidRPr="00B81458">
        <w:rPr>
          <w:rFonts w:asciiTheme="minorHAnsi" w:hAnsiTheme="minorHAnsi" w:cstheme="minorHAnsi"/>
          <w:bCs/>
          <w:sz w:val="22"/>
          <w:szCs w:val="22"/>
        </w:rPr>
        <w:t>katalogov znanja strokovne in praktične predmete. Tu se bosta srečala oba projekta.</w:t>
      </w:r>
    </w:p>
    <w:p w14:paraId="0D14903D" w14:textId="77777777" w:rsidR="00DC4D75" w:rsidRPr="00B81458" w:rsidRDefault="00DC4D75" w:rsidP="006F5A0C">
      <w:pPr>
        <w:pStyle w:val="Brezrazmikov"/>
        <w:jc w:val="both"/>
        <w:rPr>
          <w:rFonts w:asciiTheme="minorHAnsi" w:hAnsiTheme="minorHAnsi" w:cstheme="minorHAnsi"/>
          <w:b/>
          <w:sz w:val="22"/>
          <w:szCs w:val="22"/>
        </w:rPr>
      </w:pPr>
    </w:p>
    <w:p w14:paraId="066E531A" w14:textId="38D5FD1A" w:rsidR="00DC4D75" w:rsidRPr="00B81458" w:rsidRDefault="00713A2C" w:rsidP="006F5A0C">
      <w:pPr>
        <w:pStyle w:val="Brezrazmikov"/>
        <w:jc w:val="both"/>
        <w:rPr>
          <w:rFonts w:asciiTheme="minorHAnsi" w:hAnsiTheme="minorHAnsi" w:cstheme="minorHAnsi"/>
          <w:bCs/>
          <w:sz w:val="22"/>
          <w:szCs w:val="22"/>
        </w:rPr>
      </w:pPr>
      <w:r>
        <w:rPr>
          <w:rFonts w:asciiTheme="minorHAnsi" w:hAnsiTheme="minorHAnsi" w:cstheme="minorHAnsi"/>
          <w:bCs/>
          <w:sz w:val="22"/>
          <w:szCs w:val="22"/>
        </w:rPr>
        <w:t>dr</w:t>
      </w:r>
      <w:r w:rsidR="00DC4D75" w:rsidRPr="007317B0">
        <w:rPr>
          <w:rFonts w:asciiTheme="minorHAnsi" w:hAnsiTheme="minorHAnsi" w:cstheme="minorHAnsi"/>
          <w:bCs/>
          <w:sz w:val="22"/>
          <w:szCs w:val="22"/>
        </w:rPr>
        <w:t>. Darko Zupanc</w:t>
      </w:r>
      <w:r w:rsidR="00DC4D75" w:rsidRPr="00B81458">
        <w:rPr>
          <w:rFonts w:asciiTheme="minorHAnsi" w:hAnsiTheme="minorHAnsi" w:cstheme="minorHAnsi"/>
          <w:b/>
          <w:sz w:val="22"/>
          <w:szCs w:val="22"/>
        </w:rPr>
        <w:t xml:space="preserve">: </w:t>
      </w:r>
      <w:r w:rsidR="007317B0">
        <w:rPr>
          <w:rFonts w:asciiTheme="minorHAnsi" w:hAnsiTheme="minorHAnsi" w:cstheme="minorHAnsi"/>
          <w:b/>
          <w:sz w:val="22"/>
          <w:szCs w:val="22"/>
        </w:rPr>
        <w:t xml:space="preserve"> </w:t>
      </w:r>
      <w:r w:rsidR="007317B0" w:rsidRPr="007317B0">
        <w:rPr>
          <w:rFonts w:asciiTheme="minorHAnsi" w:hAnsiTheme="minorHAnsi" w:cstheme="minorHAnsi"/>
          <w:bCs/>
          <w:sz w:val="22"/>
          <w:szCs w:val="22"/>
        </w:rPr>
        <w:t xml:space="preserve">Pri </w:t>
      </w:r>
      <w:proofErr w:type="spellStart"/>
      <w:r w:rsidR="00DC4D75" w:rsidRPr="00B81458">
        <w:rPr>
          <w:rFonts w:asciiTheme="minorHAnsi" w:hAnsiTheme="minorHAnsi" w:cstheme="minorHAnsi"/>
          <w:bCs/>
          <w:sz w:val="22"/>
          <w:szCs w:val="22"/>
        </w:rPr>
        <w:t>kurikularni</w:t>
      </w:r>
      <w:proofErr w:type="spellEnd"/>
      <w:r w:rsidR="00DC4D75" w:rsidRPr="00B81458">
        <w:rPr>
          <w:rFonts w:asciiTheme="minorHAnsi" w:hAnsiTheme="minorHAnsi" w:cstheme="minorHAnsi"/>
          <w:bCs/>
          <w:sz w:val="22"/>
          <w:szCs w:val="22"/>
        </w:rPr>
        <w:t xml:space="preserve"> prenovi in modernizaciji srednega strokovnega in poklicnega izobraževanja dejansko za eno stvar, z umetno ločnico.</w:t>
      </w:r>
      <w:r w:rsidR="007317B0">
        <w:rPr>
          <w:rFonts w:asciiTheme="minorHAnsi" w:hAnsiTheme="minorHAnsi" w:cstheme="minorHAnsi"/>
          <w:bCs/>
          <w:sz w:val="22"/>
          <w:szCs w:val="22"/>
        </w:rPr>
        <w:t xml:space="preserve"> </w:t>
      </w:r>
      <w:r w:rsidR="00DC4D75" w:rsidRPr="00B81458">
        <w:rPr>
          <w:rFonts w:asciiTheme="minorHAnsi" w:hAnsiTheme="minorHAnsi" w:cstheme="minorHAnsi"/>
          <w:bCs/>
          <w:sz w:val="22"/>
          <w:szCs w:val="22"/>
        </w:rPr>
        <w:t xml:space="preserve">Izpostavi, da v skladu z Zakonom o maturi, </w:t>
      </w:r>
      <w:r w:rsidR="00EB7441">
        <w:rPr>
          <w:rFonts w:asciiTheme="minorHAnsi" w:hAnsiTheme="minorHAnsi" w:cstheme="minorHAnsi"/>
          <w:bCs/>
          <w:sz w:val="22"/>
          <w:szCs w:val="22"/>
        </w:rPr>
        <w:t>poklicna</w:t>
      </w:r>
      <w:r w:rsidR="00EB7441" w:rsidRPr="00B81458">
        <w:rPr>
          <w:rFonts w:asciiTheme="minorHAnsi" w:hAnsiTheme="minorHAnsi" w:cstheme="minorHAnsi"/>
          <w:bCs/>
          <w:sz w:val="22"/>
          <w:szCs w:val="22"/>
        </w:rPr>
        <w:t xml:space="preserve"> </w:t>
      </w:r>
      <w:r w:rsidR="00DC4D75" w:rsidRPr="00B81458">
        <w:rPr>
          <w:rFonts w:asciiTheme="minorHAnsi" w:hAnsiTheme="minorHAnsi" w:cstheme="minorHAnsi"/>
          <w:bCs/>
          <w:sz w:val="22"/>
          <w:szCs w:val="22"/>
        </w:rPr>
        <w:t xml:space="preserve">matura daje dvojno kvalifikacijo, saj gre kandidat na trg dela, usposobljen pa je </w:t>
      </w:r>
      <w:r w:rsidR="00DC4D75" w:rsidRPr="00B81458">
        <w:rPr>
          <w:rFonts w:asciiTheme="minorHAnsi" w:hAnsiTheme="minorHAnsi" w:cstheme="minorHAnsi"/>
          <w:bCs/>
          <w:sz w:val="22"/>
          <w:szCs w:val="22"/>
        </w:rPr>
        <w:lastRenderedPageBreak/>
        <w:t>tudi za študij. Gimnazija usposablja za študij, posameznik nima pridobljenega poklica</w:t>
      </w:r>
      <w:r w:rsidR="00EB7441">
        <w:rPr>
          <w:rFonts w:asciiTheme="minorHAnsi" w:hAnsiTheme="minorHAnsi" w:cstheme="minorHAnsi"/>
          <w:bCs/>
          <w:sz w:val="22"/>
          <w:szCs w:val="22"/>
        </w:rPr>
        <w:t>.</w:t>
      </w:r>
      <w:r w:rsidR="00EB7441" w:rsidRPr="00B81458">
        <w:rPr>
          <w:rFonts w:asciiTheme="minorHAnsi" w:hAnsiTheme="minorHAnsi" w:cstheme="minorHAnsi"/>
          <w:bCs/>
          <w:sz w:val="22"/>
          <w:szCs w:val="22"/>
        </w:rPr>
        <w:t xml:space="preserve"> </w:t>
      </w:r>
      <w:r w:rsidR="00EB7441">
        <w:rPr>
          <w:rFonts w:asciiTheme="minorHAnsi" w:hAnsiTheme="minorHAnsi" w:cstheme="minorHAnsi"/>
          <w:bCs/>
          <w:sz w:val="22"/>
          <w:szCs w:val="22"/>
        </w:rPr>
        <w:t>T</w:t>
      </w:r>
      <w:r w:rsidR="00EB7441" w:rsidRPr="00B81458">
        <w:rPr>
          <w:rFonts w:asciiTheme="minorHAnsi" w:hAnsiTheme="minorHAnsi" w:cstheme="minorHAnsi"/>
          <w:bCs/>
          <w:sz w:val="22"/>
          <w:szCs w:val="22"/>
        </w:rPr>
        <w:t xml:space="preserve">rendi </w:t>
      </w:r>
      <w:r w:rsidR="00DC4D75" w:rsidRPr="00B81458">
        <w:rPr>
          <w:rFonts w:asciiTheme="minorHAnsi" w:hAnsiTheme="minorHAnsi" w:cstheme="minorHAnsi"/>
          <w:bCs/>
          <w:sz w:val="22"/>
          <w:szCs w:val="22"/>
        </w:rPr>
        <w:t>kažejo, da gredo tudi posamezniki po zaključenem srednjem strokovnem izobraževanju študirati. Isto se kaže v izobraževanju 3+2, kjer redkokdo po triletnem programu ne gre še v nadaljevalni dvoletni program. Tudi to je treba vzeti v ozir pri modernizaciji. Se pravi, da gre npr. srednješolski tehnik študirati na smiselno enako ali pa povsem drugo področje</w:t>
      </w:r>
      <w:r w:rsidR="00EB7441">
        <w:rPr>
          <w:rFonts w:asciiTheme="minorHAnsi" w:hAnsiTheme="minorHAnsi" w:cstheme="minorHAnsi"/>
          <w:bCs/>
          <w:sz w:val="22"/>
          <w:szCs w:val="22"/>
        </w:rPr>
        <w:t xml:space="preserve"> od tistega, za katerega se je šolal v srednji šoli</w:t>
      </w:r>
      <w:r w:rsidR="00DC4D75" w:rsidRPr="00B81458">
        <w:rPr>
          <w:rFonts w:asciiTheme="minorHAnsi" w:hAnsiTheme="minorHAnsi" w:cstheme="minorHAnsi"/>
          <w:bCs/>
          <w:sz w:val="22"/>
          <w:szCs w:val="22"/>
        </w:rPr>
        <w:t>. V realnosti imamo smeri</w:t>
      </w:r>
      <w:r w:rsidR="00EB7441">
        <w:rPr>
          <w:rFonts w:asciiTheme="minorHAnsi" w:hAnsiTheme="minorHAnsi" w:cstheme="minorHAnsi"/>
          <w:bCs/>
          <w:sz w:val="22"/>
          <w:szCs w:val="22"/>
        </w:rPr>
        <w:t xml:space="preserve"> oz. programe</w:t>
      </w:r>
      <w:r w:rsidR="00DC4D75" w:rsidRPr="00B81458">
        <w:rPr>
          <w:rFonts w:asciiTheme="minorHAnsi" w:hAnsiTheme="minorHAnsi" w:cstheme="minorHAnsi"/>
          <w:bCs/>
          <w:sz w:val="22"/>
          <w:szCs w:val="22"/>
        </w:rPr>
        <w:t xml:space="preserve">, npr. farmacevtski tehnik, ki jih v praksi potem nimamo na trgu dela. </w:t>
      </w:r>
    </w:p>
    <w:p w14:paraId="5176B222" w14:textId="77777777" w:rsidR="00DC4D75" w:rsidRPr="00B81458" w:rsidRDefault="00DC4D75" w:rsidP="006F5A0C">
      <w:pPr>
        <w:pStyle w:val="Brezrazmikov"/>
        <w:jc w:val="both"/>
        <w:rPr>
          <w:rFonts w:asciiTheme="minorHAnsi" w:hAnsiTheme="minorHAnsi" w:cstheme="minorHAnsi"/>
          <w:b/>
          <w:sz w:val="22"/>
          <w:szCs w:val="22"/>
        </w:rPr>
      </w:pPr>
    </w:p>
    <w:p w14:paraId="519CAA34" w14:textId="77777777" w:rsidR="00DC4D75" w:rsidRPr="00B81458" w:rsidRDefault="00DC4D75" w:rsidP="006F5A0C">
      <w:pPr>
        <w:pStyle w:val="Brezrazmikov"/>
        <w:jc w:val="both"/>
        <w:rPr>
          <w:rFonts w:asciiTheme="minorHAnsi" w:hAnsiTheme="minorHAnsi" w:cstheme="minorHAnsi"/>
          <w:b/>
          <w:sz w:val="22"/>
          <w:szCs w:val="22"/>
        </w:rPr>
      </w:pPr>
    </w:p>
    <w:p w14:paraId="023A5D4B" w14:textId="77777777" w:rsidR="00DC4D75" w:rsidRPr="00B81458" w:rsidRDefault="00DC4D75" w:rsidP="006F5A0C">
      <w:pPr>
        <w:pStyle w:val="Brezrazmikov"/>
        <w:jc w:val="both"/>
        <w:rPr>
          <w:rFonts w:asciiTheme="minorHAnsi" w:hAnsiTheme="minorHAnsi" w:cstheme="minorHAnsi"/>
          <w:b/>
          <w:sz w:val="22"/>
          <w:szCs w:val="22"/>
        </w:rPr>
      </w:pPr>
    </w:p>
    <w:p w14:paraId="1419B5E7" w14:textId="77777777" w:rsidR="00DC4D75" w:rsidRPr="00B81458" w:rsidRDefault="00DC4D75" w:rsidP="006F5A0C">
      <w:pPr>
        <w:pStyle w:val="Brezrazmikov"/>
        <w:jc w:val="both"/>
        <w:rPr>
          <w:rFonts w:asciiTheme="minorHAnsi" w:hAnsiTheme="minorHAnsi" w:cstheme="minorHAnsi"/>
          <w:b/>
          <w:sz w:val="22"/>
          <w:szCs w:val="22"/>
        </w:rPr>
      </w:pPr>
      <w:r w:rsidRPr="00B81458">
        <w:rPr>
          <w:rFonts w:asciiTheme="minorHAnsi" w:hAnsiTheme="minorHAnsi" w:cstheme="minorHAnsi"/>
          <w:b/>
          <w:sz w:val="22"/>
          <w:szCs w:val="22"/>
        </w:rPr>
        <w:t xml:space="preserve">SKLEP 6: </w:t>
      </w:r>
    </w:p>
    <w:p w14:paraId="3964267A" w14:textId="77777777" w:rsidR="00DC4D75" w:rsidRPr="00B81458" w:rsidRDefault="00DC4D75" w:rsidP="006F5A0C">
      <w:pPr>
        <w:autoSpaceDE w:val="0"/>
        <w:autoSpaceDN w:val="0"/>
        <w:adjustRightInd w:val="0"/>
        <w:spacing w:line="240" w:lineRule="auto"/>
        <w:jc w:val="both"/>
        <w:rPr>
          <w:rFonts w:asciiTheme="minorHAnsi" w:hAnsiTheme="minorHAnsi" w:cstheme="minorHAnsi"/>
          <w:color w:val="000000"/>
          <w:sz w:val="22"/>
          <w:szCs w:val="22"/>
        </w:rPr>
      </w:pPr>
      <w:proofErr w:type="spellStart"/>
      <w:r w:rsidRPr="00B81458">
        <w:rPr>
          <w:rFonts w:asciiTheme="minorHAnsi" w:hAnsiTheme="minorHAnsi" w:cstheme="minorHAnsi"/>
          <w:bCs/>
          <w:sz w:val="22"/>
          <w:szCs w:val="22"/>
          <w:lang w:eastAsia="sl-SI"/>
        </w:rPr>
        <w:t>Kurikularni</w:t>
      </w:r>
      <w:proofErr w:type="spellEnd"/>
      <w:r w:rsidRPr="00B81458">
        <w:rPr>
          <w:rFonts w:asciiTheme="minorHAnsi" w:hAnsiTheme="minorHAnsi" w:cstheme="minorHAnsi"/>
          <w:bCs/>
          <w:sz w:val="22"/>
          <w:szCs w:val="22"/>
          <w:lang w:eastAsia="sl-SI"/>
        </w:rPr>
        <w:t xml:space="preserve"> svet se je seznanili z </w:t>
      </w:r>
      <w:r w:rsidRPr="00B81458">
        <w:rPr>
          <w:rFonts w:asciiTheme="minorHAnsi" w:hAnsiTheme="minorHAnsi" w:cstheme="minorHAnsi"/>
          <w:b/>
          <w:sz w:val="22"/>
          <w:szCs w:val="22"/>
        </w:rPr>
        <w:t xml:space="preserve"> </w:t>
      </w:r>
      <w:r w:rsidRPr="00B81458">
        <w:rPr>
          <w:rFonts w:asciiTheme="minorHAnsi" w:hAnsiTheme="minorHAnsi" w:cstheme="minorHAnsi"/>
          <w:sz w:val="22"/>
          <w:szCs w:val="22"/>
        </w:rPr>
        <w:t xml:space="preserve">Informacijami </w:t>
      </w:r>
      <w:r w:rsidRPr="00B81458">
        <w:rPr>
          <w:rFonts w:asciiTheme="minorHAnsi" w:hAnsiTheme="minorHAnsi" w:cstheme="minorHAnsi"/>
          <w:color w:val="000000"/>
          <w:sz w:val="22"/>
          <w:szCs w:val="22"/>
        </w:rPr>
        <w:t>o modernizaciji srednjega poklicnega in strokovnega izobraževanja.</w:t>
      </w:r>
    </w:p>
    <w:p w14:paraId="5224F2B5" w14:textId="77777777" w:rsidR="00DC4D75" w:rsidRPr="00B81458" w:rsidRDefault="00DC4D75" w:rsidP="006F5A0C">
      <w:pPr>
        <w:pStyle w:val="Brezrazmikov"/>
        <w:jc w:val="both"/>
        <w:rPr>
          <w:rFonts w:asciiTheme="minorHAnsi" w:hAnsiTheme="minorHAnsi" w:cstheme="minorHAnsi"/>
          <w:color w:val="000000"/>
          <w:sz w:val="22"/>
          <w:szCs w:val="22"/>
        </w:rPr>
      </w:pPr>
    </w:p>
    <w:p w14:paraId="6E7FE22B" w14:textId="77777777" w:rsidR="00DC4D75" w:rsidRPr="00B81458" w:rsidRDefault="00DC4D75" w:rsidP="006F5A0C">
      <w:pPr>
        <w:autoSpaceDE w:val="0"/>
        <w:autoSpaceDN w:val="0"/>
        <w:adjustRightInd w:val="0"/>
        <w:spacing w:line="240" w:lineRule="auto"/>
        <w:jc w:val="both"/>
        <w:rPr>
          <w:rFonts w:asciiTheme="minorHAnsi" w:hAnsiTheme="minorHAnsi" w:cstheme="minorHAnsi"/>
          <w:sz w:val="22"/>
          <w:szCs w:val="22"/>
        </w:rPr>
      </w:pPr>
      <w:r w:rsidRPr="00B81458">
        <w:rPr>
          <w:rFonts w:asciiTheme="minorHAnsi" w:hAnsiTheme="minorHAnsi" w:cstheme="minorHAnsi"/>
          <w:sz w:val="22"/>
          <w:szCs w:val="22"/>
        </w:rPr>
        <w:t>Sklep je bil sprejet soglasno.</w:t>
      </w:r>
    </w:p>
    <w:p w14:paraId="3B147259" w14:textId="77777777" w:rsidR="00DC4D75" w:rsidRPr="00B81458" w:rsidRDefault="00DC4D75" w:rsidP="006F5A0C">
      <w:pPr>
        <w:pStyle w:val="Brezrazmikov"/>
        <w:jc w:val="both"/>
        <w:rPr>
          <w:rFonts w:asciiTheme="minorHAnsi" w:hAnsiTheme="minorHAnsi" w:cstheme="minorHAnsi"/>
          <w:color w:val="000000"/>
          <w:sz w:val="22"/>
          <w:szCs w:val="22"/>
        </w:rPr>
      </w:pPr>
    </w:p>
    <w:p w14:paraId="3AA5B3AC" w14:textId="77777777" w:rsidR="00DC4D75" w:rsidRPr="00B81458" w:rsidRDefault="00DC4D75" w:rsidP="006F5A0C">
      <w:pPr>
        <w:pStyle w:val="Brezrazmikov"/>
        <w:jc w:val="both"/>
        <w:rPr>
          <w:rFonts w:asciiTheme="minorHAnsi" w:hAnsiTheme="minorHAnsi" w:cstheme="minorHAnsi"/>
          <w:b/>
          <w:sz w:val="22"/>
          <w:szCs w:val="22"/>
          <w:u w:val="single"/>
        </w:rPr>
      </w:pPr>
      <w:r w:rsidRPr="00B81458">
        <w:rPr>
          <w:rFonts w:asciiTheme="minorHAnsi" w:hAnsiTheme="minorHAnsi" w:cstheme="minorHAnsi"/>
          <w:b/>
          <w:sz w:val="22"/>
          <w:szCs w:val="22"/>
          <w:u w:val="single"/>
        </w:rPr>
        <w:t>Ad 7.</w:t>
      </w:r>
    </w:p>
    <w:p w14:paraId="01EAA1B5" w14:textId="77777777" w:rsidR="00DC4D75" w:rsidRPr="00B81458" w:rsidRDefault="00DC4D75" w:rsidP="006F5A0C">
      <w:pPr>
        <w:pStyle w:val="Brezrazmikov"/>
        <w:jc w:val="both"/>
        <w:rPr>
          <w:rFonts w:asciiTheme="minorHAnsi" w:hAnsiTheme="minorHAnsi" w:cstheme="minorHAnsi"/>
          <w:color w:val="000000"/>
          <w:sz w:val="22"/>
          <w:szCs w:val="22"/>
        </w:rPr>
      </w:pPr>
    </w:p>
    <w:p w14:paraId="0888F005" w14:textId="045B9029" w:rsidR="00DC4D75" w:rsidRPr="00B81458" w:rsidRDefault="00DC4D75" w:rsidP="006F5A0C">
      <w:pPr>
        <w:pStyle w:val="Brezrazmikov"/>
        <w:jc w:val="both"/>
        <w:rPr>
          <w:rFonts w:asciiTheme="minorHAnsi" w:hAnsiTheme="minorHAnsi" w:cstheme="minorHAnsi"/>
          <w:color w:val="000000"/>
          <w:sz w:val="22"/>
          <w:szCs w:val="22"/>
        </w:rPr>
      </w:pPr>
      <w:r w:rsidRPr="00B81458">
        <w:rPr>
          <w:rFonts w:asciiTheme="minorHAnsi" w:hAnsiTheme="minorHAnsi" w:cstheme="minorHAnsi"/>
          <w:color w:val="000000"/>
          <w:sz w:val="22"/>
          <w:szCs w:val="22"/>
        </w:rPr>
        <w:t>Jasna Rojc:</w:t>
      </w:r>
      <w:r w:rsidR="00EB7441">
        <w:rPr>
          <w:rFonts w:asciiTheme="minorHAnsi" w:hAnsiTheme="minorHAnsi" w:cstheme="minorHAnsi"/>
          <w:color w:val="000000"/>
          <w:sz w:val="22"/>
          <w:szCs w:val="22"/>
        </w:rPr>
        <w:t xml:space="preserve"> </w:t>
      </w:r>
      <w:r w:rsidRPr="00B81458">
        <w:rPr>
          <w:rFonts w:asciiTheme="minorHAnsi" w:hAnsiTheme="minorHAnsi" w:cstheme="minorHAnsi"/>
          <w:color w:val="000000"/>
          <w:sz w:val="22"/>
          <w:szCs w:val="22"/>
        </w:rPr>
        <w:t xml:space="preserve">Poda pojasnilo, da bo v skladu z 8. členom sprejetega Poslovnika </w:t>
      </w:r>
      <w:proofErr w:type="spellStart"/>
      <w:r w:rsidRPr="00B81458">
        <w:rPr>
          <w:rFonts w:asciiTheme="minorHAnsi" w:hAnsiTheme="minorHAnsi" w:cstheme="minorHAnsi"/>
          <w:color w:val="000000"/>
          <w:sz w:val="22"/>
          <w:szCs w:val="22"/>
        </w:rPr>
        <w:t>Kurikularnega</w:t>
      </w:r>
      <w:proofErr w:type="spellEnd"/>
      <w:r w:rsidRPr="00B81458">
        <w:rPr>
          <w:rFonts w:asciiTheme="minorHAnsi" w:hAnsiTheme="minorHAnsi" w:cstheme="minorHAnsi"/>
          <w:color w:val="000000"/>
          <w:sz w:val="22"/>
          <w:szCs w:val="22"/>
        </w:rPr>
        <w:t xml:space="preserve"> sveta vzpostavljeno okolje v Microsoft </w:t>
      </w:r>
      <w:proofErr w:type="spellStart"/>
      <w:r w:rsidRPr="00B81458">
        <w:rPr>
          <w:rFonts w:asciiTheme="minorHAnsi" w:hAnsiTheme="minorHAnsi" w:cstheme="minorHAnsi"/>
          <w:color w:val="000000"/>
          <w:sz w:val="22"/>
          <w:szCs w:val="22"/>
        </w:rPr>
        <w:t>Teams</w:t>
      </w:r>
      <w:proofErr w:type="spellEnd"/>
      <w:r w:rsidRPr="00B81458">
        <w:rPr>
          <w:rFonts w:asciiTheme="minorHAnsi" w:hAnsiTheme="minorHAnsi" w:cstheme="minorHAnsi"/>
          <w:color w:val="000000"/>
          <w:sz w:val="22"/>
          <w:szCs w:val="22"/>
        </w:rPr>
        <w:t xml:space="preserve">, kjer bodo dostopna vsa gradiva </w:t>
      </w:r>
      <w:proofErr w:type="spellStart"/>
      <w:r w:rsidRPr="00B81458">
        <w:rPr>
          <w:rFonts w:asciiTheme="minorHAnsi" w:hAnsiTheme="minorHAnsi" w:cstheme="minorHAnsi"/>
          <w:color w:val="000000"/>
          <w:sz w:val="22"/>
          <w:szCs w:val="22"/>
        </w:rPr>
        <w:t>Kurikularnega</w:t>
      </w:r>
      <w:proofErr w:type="spellEnd"/>
      <w:r w:rsidRPr="00B81458">
        <w:rPr>
          <w:rFonts w:asciiTheme="minorHAnsi" w:hAnsiTheme="minorHAnsi" w:cstheme="minorHAnsi"/>
          <w:color w:val="000000"/>
          <w:sz w:val="22"/>
          <w:szCs w:val="22"/>
        </w:rPr>
        <w:t xml:space="preserve"> sveta (vabilo, gradiva in zapisniki).</w:t>
      </w:r>
    </w:p>
    <w:p w14:paraId="559D2143" w14:textId="019EABBD" w:rsidR="00DC4D75" w:rsidRPr="00B81458" w:rsidRDefault="00DC4D75" w:rsidP="006F5A0C">
      <w:pPr>
        <w:pStyle w:val="Brezrazmikov"/>
        <w:jc w:val="both"/>
        <w:rPr>
          <w:rFonts w:asciiTheme="minorHAnsi" w:hAnsiTheme="minorHAnsi" w:cstheme="minorHAnsi"/>
          <w:color w:val="000000"/>
          <w:sz w:val="22"/>
          <w:szCs w:val="22"/>
        </w:rPr>
      </w:pPr>
      <w:r w:rsidRPr="00B81458">
        <w:rPr>
          <w:rFonts w:asciiTheme="minorHAnsi" w:hAnsiTheme="minorHAnsi" w:cstheme="minorHAnsi"/>
          <w:color w:val="000000"/>
          <w:sz w:val="22"/>
          <w:szCs w:val="22"/>
        </w:rPr>
        <w:t xml:space="preserve">V nadaljevanju pove, da so ena izmed največjih novosti, ki jih predvideva </w:t>
      </w:r>
      <w:proofErr w:type="spellStart"/>
      <w:r w:rsidRPr="00B81458">
        <w:rPr>
          <w:rFonts w:asciiTheme="minorHAnsi" w:hAnsiTheme="minorHAnsi" w:cstheme="minorHAnsi"/>
          <w:color w:val="000000"/>
          <w:sz w:val="22"/>
          <w:szCs w:val="22"/>
        </w:rPr>
        <w:t>kurikularna</w:t>
      </w:r>
      <w:proofErr w:type="spellEnd"/>
      <w:r w:rsidRPr="00B81458">
        <w:rPr>
          <w:rFonts w:asciiTheme="minorHAnsi" w:hAnsiTheme="minorHAnsi" w:cstheme="minorHAnsi"/>
          <w:color w:val="000000"/>
          <w:sz w:val="22"/>
          <w:szCs w:val="22"/>
        </w:rPr>
        <w:t xml:space="preserve"> prenova, skupni cilji, pri čemer se to napačno enači s splošnimi cilji, oziroma </w:t>
      </w:r>
      <w:r w:rsidR="00EB7441">
        <w:rPr>
          <w:rFonts w:asciiTheme="minorHAnsi" w:hAnsiTheme="minorHAnsi" w:cstheme="minorHAnsi"/>
          <w:color w:val="000000"/>
          <w:sz w:val="22"/>
          <w:szCs w:val="22"/>
        </w:rPr>
        <w:t xml:space="preserve">večini </w:t>
      </w:r>
      <w:r w:rsidRPr="00B81458">
        <w:rPr>
          <w:rFonts w:asciiTheme="minorHAnsi" w:hAnsiTheme="minorHAnsi" w:cstheme="minorHAnsi"/>
          <w:color w:val="000000"/>
          <w:sz w:val="22"/>
          <w:szCs w:val="22"/>
        </w:rPr>
        <w:t>ni čisto jasno, kaj skupni cilji sploh so. P</w:t>
      </w:r>
      <w:r w:rsidR="007317B0">
        <w:rPr>
          <w:rFonts w:asciiTheme="minorHAnsi" w:hAnsiTheme="minorHAnsi" w:cstheme="minorHAnsi"/>
          <w:color w:val="000000"/>
          <w:sz w:val="22"/>
          <w:szCs w:val="22"/>
        </w:rPr>
        <w:t>o</w:t>
      </w:r>
      <w:r w:rsidRPr="00B81458">
        <w:rPr>
          <w:rFonts w:asciiTheme="minorHAnsi" w:hAnsiTheme="minorHAnsi" w:cstheme="minorHAnsi"/>
          <w:color w:val="000000"/>
          <w:sz w:val="22"/>
          <w:szCs w:val="22"/>
        </w:rPr>
        <w:t xml:space="preserve"> informacijah s strani ZRSŠ se predvideva, da bi bil prvi osnutek dokumenta </w:t>
      </w:r>
      <w:r w:rsidR="007317B0">
        <w:rPr>
          <w:rFonts w:asciiTheme="minorHAnsi" w:hAnsiTheme="minorHAnsi" w:cstheme="minorHAnsi"/>
          <w:color w:val="000000"/>
          <w:sz w:val="22"/>
          <w:szCs w:val="22"/>
        </w:rPr>
        <w:t xml:space="preserve">o skupnih ciljih </w:t>
      </w:r>
      <w:r w:rsidRPr="00B81458">
        <w:rPr>
          <w:rFonts w:asciiTheme="minorHAnsi" w:hAnsiTheme="minorHAnsi" w:cstheme="minorHAnsi"/>
          <w:color w:val="000000"/>
          <w:sz w:val="22"/>
          <w:szCs w:val="22"/>
        </w:rPr>
        <w:t xml:space="preserve">pripravljen v začetku junija 2023. Ker bo o </w:t>
      </w:r>
      <w:r w:rsidR="00EB7441">
        <w:rPr>
          <w:rFonts w:asciiTheme="minorHAnsi" w:hAnsiTheme="minorHAnsi" w:cstheme="minorHAnsi"/>
          <w:color w:val="000000"/>
          <w:sz w:val="22"/>
          <w:szCs w:val="22"/>
        </w:rPr>
        <w:t>njih</w:t>
      </w:r>
      <w:r w:rsidR="00EB7441" w:rsidRPr="00B81458">
        <w:rPr>
          <w:rFonts w:asciiTheme="minorHAnsi" w:hAnsiTheme="minorHAnsi" w:cstheme="minorHAnsi"/>
          <w:color w:val="000000"/>
          <w:sz w:val="22"/>
          <w:szCs w:val="22"/>
        </w:rPr>
        <w:t xml:space="preserve"> </w:t>
      </w:r>
      <w:r w:rsidRPr="00B81458">
        <w:rPr>
          <w:rFonts w:asciiTheme="minorHAnsi" w:hAnsiTheme="minorHAnsi" w:cstheme="minorHAnsi"/>
          <w:color w:val="000000"/>
          <w:sz w:val="22"/>
          <w:szCs w:val="22"/>
        </w:rPr>
        <w:t xml:space="preserve">potrebna širša strokovna razprava, bi se seja </w:t>
      </w:r>
      <w:proofErr w:type="spellStart"/>
      <w:r w:rsidRPr="00B81458">
        <w:rPr>
          <w:rFonts w:asciiTheme="minorHAnsi" w:hAnsiTheme="minorHAnsi" w:cstheme="minorHAnsi"/>
          <w:color w:val="000000"/>
          <w:sz w:val="22"/>
          <w:szCs w:val="22"/>
        </w:rPr>
        <w:t>Kurikularnega</w:t>
      </w:r>
      <w:proofErr w:type="spellEnd"/>
      <w:r w:rsidRPr="00B81458">
        <w:rPr>
          <w:rFonts w:asciiTheme="minorHAnsi" w:hAnsiTheme="minorHAnsi" w:cstheme="minorHAnsi"/>
          <w:color w:val="000000"/>
          <w:sz w:val="22"/>
          <w:szCs w:val="22"/>
        </w:rPr>
        <w:t xml:space="preserve"> sveta </w:t>
      </w:r>
      <w:r w:rsidR="007317B0" w:rsidRPr="00B81458">
        <w:rPr>
          <w:rFonts w:asciiTheme="minorHAnsi" w:hAnsiTheme="minorHAnsi" w:cstheme="minorHAnsi"/>
          <w:color w:val="000000"/>
          <w:sz w:val="22"/>
          <w:szCs w:val="22"/>
        </w:rPr>
        <w:t>izvedla</w:t>
      </w:r>
      <w:r w:rsidRPr="00B81458">
        <w:rPr>
          <w:rFonts w:asciiTheme="minorHAnsi" w:hAnsiTheme="minorHAnsi" w:cstheme="minorHAnsi"/>
          <w:color w:val="000000"/>
          <w:sz w:val="22"/>
          <w:szCs w:val="22"/>
        </w:rPr>
        <w:t xml:space="preserve"> konec junija oz. prvi teden julija, in sicer v razširjeni sestavi, kjer bi na predstavitev navedenega dokumenta povabili še člane  Delovne Skupine za NPVI, člane </w:t>
      </w:r>
      <w:r w:rsidR="00EB7441">
        <w:rPr>
          <w:rFonts w:asciiTheme="minorHAnsi" w:hAnsiTheme="minorHAnsi" w:cstheme="minorHAnsi"/>
          <w:color w:val="000000"/>
          <w:sz w:val="22"/>
          <w:szCs w:val="22"/>
        </w:rPr>
        <w:t>Strokovne</w:t>
      </w:r>
      <w:r w:rsidR="00EB7441" w:rsidRPr="00B81458">
        <w:rPr>
          <w:rFonts w:asciiTheme="minorHAnsi" w:hAnsiTheme="minorHAnsi" w:cstheme="minorHAnsi"/>
          <w:color w:val="000000"/>
          <w:sz w:val="22"/>
          <w:szCs w:val="22"/>
        </w:rPr>
        <w:t xml:space="preserve"> </w:t>
      </w:r>
      <w:r w:rsidRPr="00B81458">
        <w:rPr>
          <w:rFonts w:asciiTheme="minorHAnsi" w:hAnsiTheme="minorHAnsi" w:cstheme="minorHAnsi"/>
          <w:color w:val="000000"/>
          <w:sz w:val="22"/>
          <w:szCs w:val="22"/>
        </w:rPr>
        <w:t>skupine za modernizacijo, člane strokovnih svetov in predstavnike ministrstva. Prosi za mnenja glede udeležencev oziroma časovnega termina.</w:t>
      </w:r>
      <w:r w:rsidR="007317B0">
        <w:rPr>
          <w:rFonts w:asciiTheme="minorHAnsi" w:hAnsiTheme="minorHAnsi" w:cstheme="minorHAnsi"/>
          <w:color w:val="000000"/>
          <w:sz w:val="22"/>
          <w:szCs w:val="22"/>
        </w:rPr>
        <w:t xml:space="preserve"> </w:t>
      </w:r>
      <w:r w:rsidRPr="00B81458">
        <w:rPr>
          <w:rFonts w:asciiTheme="minorHAnsi" w:hAnsiTheme="minorHAnsi" w:cstheme="minorHAnsi"/>
          <w:color w:val="000000"/>
          <w:sz w:val="22"/>
          <w:szCs w:val="22"/>
        </w:rPr>
        <w:t xml:space="preserve">V skladu z navedenim bi </w:t>
      </w:r>
      <w:r w:rsidR="00EB7441">
        <w:rPr>
          <w:rFonts w:asciiTheme="minorHAnsi" w:hAnsiTheme="minorHAnsi" w:cstheme="minorHAnsi"/>
          <w:color w:val="000000"/>
          <w:sz w:val="22"/>
          <w:szCs w:val="22"/>
        </w:rPr>
        <w:t xml:space="preserve">bila </w:t>
      </w:r>
      <w:r w:rsidRPr="00B81458">
        <w:rPr>
          <w:rFonts w:asciiTheme="minorHAnsi" w:hAnsiTheme="minorHAnsi" w:cstheme="minorHAnsi"/>
          <w:color w:val="000000"/>
          <w:sz w:val="22"/>
          <w:szCs w:val="22"/>
        </w:rPr>
        <w:t xml:space="preserve">redna seja za člane </w:t>
      </w:r>
      <w:proofErr w:type="spellStart"/>
      <w:r w:rsidRPr="00B81458">
        <w:rPr>
          <w:rFonts w:asciiTheme="minorHAnsi" w:hAnsiTheme="minorHAnsi" w:cstheme="minorHAnsi"/>
          <w:color w:val="000000"/>
          <w:sz w:val="22"/>
          <w:szCs w:val="22"/>
        </w:rPr>
        <w:t>Kurikularnega</w:t>
      </w:r>
      <w:proofErr w:type="spellEnd"/>
      <w:r w:rsidRPr="00B81458">
        <w:rPr>
          <w:rFonts w:asciiTheme="minorHAnsi" w:hAnsiTheme="minorHAnsi" w:cstheme="minorHAnsi"/>
          <w:color w:val="000000"/>
          <w:sz w:val="22"/>
          <w:szCs w:val="22"/>
        </w:rPr>
        <w:t xml:space="preserve"> sveta potem znova izvedena v začetku septembra.</w:t>
      </w:r>
    </w:p>
    <w:p w14:paraId="0811F111" w14:textId="77777777" w:rsidR="00DC4D75" w:rsidRPr="00B81458" w:rsidRDefault="00DC4D75" w:rsidP="006F5A0C">
      <w:pPr>
        <w:pStyle w:val="Brezrazmikov"/>
        <w:jc w:val="both"/>
        <w:rPr>
          <w:rFonts w:asciiTheme="minorHAnsi" w:hAnsiTheme="minorHAnsi" w:cstheme="minorHAnsi"/>
          <w:color w:val="000000"/>
          <w:sz w:val="22"/>
          <w:szCs w:val="22"/>
        </w:rPr>
      </w:pPr>
    </w:p>
    <w:p w14:paraId="3359D7F7" w14:textId="7E4AE528" w:rsidR="00DC4D75" w:rsidRPr="00B81458" w:rsidRDefault="00DC4D75" w:rsidP="006F5A0C">
      <w:pPr>
        <w:pStyle w:val="Brezrazmikov"/>
        <w:jc w:val="both"/>
        <w:rPr>
          <w:rFonts w:asciiTheme="minorHAnsi" w:hAnsiTheme="minorHAnsi" w:cstheme="minorHAnsi"/>
          <w:color w:val="000000"/>
          <w:sz w:val="22"/>
          <w:szCs w:val="22"/>
        </w:rPr>
      </w:pPr>
      <w:r w:rsidRPr="00B81458">
        <w:rPr>
          <w:rFonts w:asciiTheme="minorHAnsi" w:hAnsiTheme="minorHAnsi" w:cstheme="minorHAnsi"/>
          <w:color w:val="000000"/>
          <w:sz w:val="22"/>
          <w:szCs w:val="22"/>
        </w:rPr>
        <w:t>Lara Romih: Predlaga, da se seja v juniju izvede do 24.</w:t>
      </w:r>
      <w:r w:rsidR="00EB7441">
        <w:rPr>
          <w:rFonts w:asciiTheme="minorHAnsi" w:hAnsiTheme="minorHAnsi" w:cstheme="minorHAnsi"/>
          <w:color w:val="000000"/>
          <w:sz w:val="22"/>
          <w:szCs w:val="22"/>
        </w:rPr>
        <w:t xml:space="preserve"> </w:t>
      </w:r>
      <w:r w:rsidRPr="00B81458">
        <w:rPr>
          <w:rFonts w:asciiTheme="minorHAnsi" w:hAnsiTheme="minorHAnsi" w:cstheme="minorHAnsi"/>
          <w:color w:val="000000"/>
          <w:sz w:val="22"/>
          <w:szCs w:val="22"/>
        </w:rPr>
        <w:t>6.</w:t>
      </w:r>
      <w:r w:rsidR="00EB7441">
        <w:rPr>
          <w:rFonts w:asciiTheme="minorHAnsi" w:hAnsiTheme="minorHAnsi" w:cstheme="minorHAnsi"/>
          <w:color w:val="000000"/>
          <w:sz w:val="22"/>
          <w:szCs w:val="22"/>
        </w:rPr>
        <w:t xml:space="preserve"> </w:t>
      </w:r>
      <w:r w:rsidRPr="00B81458">
        <w:rPr>
          <w:rFonts w:asciiTheme="minorHAnsi" w:hAnsiTheme="minorHAnsi" w:cstheme="minorHAnsi"/>
          <w:color w:val="000000"/>
          <w:sz w:val="22"/>
          <w:szCs w:val="22"/>
        </w:rPr>
        <w:t>2023, oziroma v roku 14 dni pred koncem junija.</w:t>
      </w:r>
    </w:p>
    <w:p w14:paraId="18BF00D0" w14:textId="77777777" w:rsidR="00DC4D75" w:rsidRPr="00B81458" w:rsidRDefault="00DC4D75" w:rsidP="006F5A0C">
      <w:pPr>
        <w:pStyle w:val="Brezrazmikov"/>
        <w:jc w:val="both"/>
        <w:rPr>
          <w:rFonts w:asciiTheme="minorHAnsi" w:hAnsiTheme="minorHAnsi" w:cstheme="minorHAnsi"/>
          <w:color w:val="000000"/>
          <w:sz w:val="22"/>
          <w:szCs w:val="22"/>
        </w:rPr>
      </w:pPr>
    </w:p>
    <w:p w14:paraId="728EFC7B" w14:textId="0FCA34B8" w:rsidR="00DC4D75" w:rsidRPr="00B81458" w:rsidRDefault="00DC4D75" w:rsidP="006F5A0C">
      <w:pPr>
        <w:pStyle w:val="Brezrazmikov"/>
        <w:jc w:val="both"/>
        <w:rPr>
          <w:rFonts w:asciiTheme="minorHAnsi" w:hAnsiTheme="minorHAnsi" w:cstheme="minorHAnsi"/>
          <w:color w:val="000000"/>
          <w:sz w:val="22"/>
          <w:szCs w:val="22"/>
        </w:rPr>
      </w:pPr>
      <w:r w:rsidRPr="00B81458">
        <w:rPr>
          <w:rFonts w:asciiTheme="minorHAnsi" w:hAnsiTheme="minorHAnsi" w:cstheme="minorHAnsi"/>
          <w:color w:val="000000"/>
          <w:sz w:val="22"/>
          <w:szCs w:val="22"/>
        </w:rPr>
        <w:t>Jasna Rojc: Izpostavi, da je bilo pri predlogu datuma vzeta v ozir največja delovna intenzivnost v šolah</w:t>
      </w:r>
      <w:r w:rsidR="00EB7441">
        <w:rPr>
          <w:rFonts w:asciiTheme="minorHAnsi" w:hAnsiTheme="minorHAnsi" w:cstheme="minorHAnsi"/>
          <w:color w:val="000000"/>
          <w:sz w:val="22"/>
          <w:szCs w:val="22"/>
        </w:rPr>
        <w:t xml:space="preserve"> ob izteku pouka</w:t>
      </w:r>
      <w:r w:rsidRPr="00B81458">
        <w:rPr>
          <w:rFonts w:asciiTheme="minorHAnsi" w:hAnsiTheme="minorHAnsi" w:cstheme="minorHAnsi"/>
          <w:color w:val="000000"/>
          <w:sz w:val="22"/>
          <w:szCs w:val="22"/>
        </w:rPr>
        <w:t>, tako za učitelje kot tudi za ravnatelje, v kolikor pa bi bil konsenz, da je potrebno navedeno izvesti prej, se bo temu sledilo.</w:t>
      </w:r>
    </w:p>
    <w:p w14:paraId="7279017A" w14:textId="77777777" w:rsidR="00DC4D75" w:rsidRPr="00B81458" w:rsidRDefault="00DC4D75" w:rsidP="006F5A0C">
      <w:pPr>
        <w:pStyle w:val="Brezrazmikov"/>
        <w:jc w:val="both"/>
        <w:rPr>
          <w:rFonts w:asciiTheme="minorHAnsi" w:hAnsiTheme="minorHAnsi" w:cstheme="minorHAnsi"/>
          <w:color w:val="000000"/>
          <w:sz w:val="22"/>
          <w:szCs w:val="22"/>
        </w:rPr>
      </w:pPr>
    </w:p>
    <w:p w14:paraId="273A9CD5" w14:textId="11E14E34" w:rsidR="00DC4D75" w:rsidRPr="00B81458" w:rsidRDefault="007317B0" w:rsidP="006F5A0C">
      <w:pPr>
        <w:pStyle w:val="Brezrazmikov"/>
        <w:jc w:val="both"/>
        <w:rPr>
          <w:rFonts w:asciiTheme="minorHAnsi" w:hAnsiTheme="minorHAnsi" w:cstheme="minorHAnsi"/>
          <w:color w:val="000000"/>
          <w:sz w:val="22"/>
          <w:szCs w:val="22"/>
        </w:rPr>
      </w:pPr>
      <w:r>
        <w:rPr>
          <w:rFonts w:asciiTheme="minorHAnsi" w:hAnsiTheme="minorHAnsi" w:cstheme="minorHAnsi"/>
          <w:color w:val="000000"/>
          <w:sz w:val="22"/>
          <w:szCs w:val="22"/>
        </w:rPr>
        <w:t>d</w:t>
      </w:r>
      <w:r w:rsidR="00DC4D75" w:rsidRPr="00B81458">
        <w:rPr>
          <w:rFonts w:asciiTheme="minorHAnsi" w:hAnsiTheme="minorHAnsi" w:cstheme="minorHAnsi"/>
          <w:color w:val="000000"/>
          <w:sz w:val="22"/>
          <w:szCs w:val="22"/>
        </w:rPr>
        <w:t xml:space="preserve">r. Janez </w:t>
      </w:r>
      <w:proofErr w:type="spellStart"/>
      <w:r w:rsidR="00DC4D75" w:rsidRPr="00B81458">
        <w:rPr>
          <w:rFonts w:asciiTheme="minorHAnsi" w:hAnsiTheme="minorHAnsi" w:cstheme="minorHAnsi"/>
          <w:color w:val="000000"/>
          <w:sz w:val="22"/>
          <w:szCs w:val="22"/>
        </w:rPr>
        <w:t>Voginc</w:t>
      </w:r>
      <w:proofErr w:type="spellEnd"/>
      <w:r w:rsidR="00DC4D75" w:rsidRPr="00B81458">
        <w:rPr>
          <w:rFonts w:asciiTheme="minorHAnsi" w:hAnsiTheme="minorHAnsi" w:cstheme="minorHAnsi"/>
          <w:color w:val="000000"/>
          <w:sz w:val="22"/>
          <w:szCs w:val="22"/>
        </w:rPr>
        <w:t>: Izpostavi kaj bo predmet diskusije, ali gre za vprašanje kaj so skupni cilji ali implementacija cilje</w:t>
      </w:r>
      <w:r w:rsidR="00EB7441">
        <w:rPr>
          <w:rFonts w:asciiTheme="minorHAnsi" w:hAnsiTheme="minorHAnsi" w:cstheme="minorHAnsi"/>
          <w:color w:val="000000"/>
          <w:sz w:val="22"/>
          <w:szCs w:val="22"/>
        </w:rPr>
        <w:t>v</w:t>
      </w:r>
      <w:r w:rsidR="00DC4D75" w:rsidRPr="00B81458">
        <w:rPr>
          <w:rFonts w:asciiTheme="minorHAnsi" w:hAnsiTheme="minorHAnsi" w:cstheme="minorHAnsi"/>
          <w:color w:val="000000"/>
          <w:sz w:val="22"/>
          <w:szCs w:val="22"/>
        </w:rPr>
        <w:t>.</w:t>
      </w:r>
    </w:p>
    <w:p w14:paraId="0E9F666E" w14:textId="77777777" w:rsidR="00DC4D75" w:rsidRPr="00B81458" w:rsidRDefault="00DC4D75" w:rsidP="006F5A0C">
      <w:pPr>
        <w:pStyle w:val="Brezrazmikov"/>
        <w:jc w:val="both"/>
        <w:rPr>
          <w:rFonts w:asciiTheme="minorHAnsi" w:hAnsiTheme="minorHAnsi" w:cstheme="minorHAnsi"/>
          <w:color w:val="000000"/>
          <w:sz w:val="22"/>
          <w:szCs w:val="22"/>
        </w:rPr>
      </w:pPr>
    </w:p>
    <w:p w14:paraId="142955A4" w14:textId="0DA058A0" w:rsidR="00DC4D75" w:rsidRPr="00B81458" w:rsidRDefault="00DC4D75" w:rsidP="006F5A0C">
      <w:pPr>
        <w:pStyle w:val="Brezrazmikov"/>
        <w:jc w:val="both"/>
        <w:rPr>
          <w:rFonts w:asciiTheme="minorHAnsi" w:hAnsiTheme="minorHAnsi" w:cstheme="minorHAnsi"/>
          <w:color w:val="000000"/>
          <w:sz w:val="22"/>
          <w:szCs w:val="22"/>
        </w:rPr>
      </w:pPr>
      <w:r w:rsidRPr="00B81458">
        <w:rPr>
          <w:rFonts w:asciiTheme="minorHAnsi" w:hAnsiTheme="minorHAnsi" w:cstheme="minorHAnsi"/>
          <w:color w:val="000000"/>
          <w:sz w:val="22"/>
          <w:szCs w:val="22"/>
        </w:rPr>
        <w:t xml:space="preserve">Jasna Rojc: Znova pojasni, da bo ZRSŠ pripravil osnutek dokumenta </w:t>
      </w:r>
      <w:r w:rsidR="00EB7441">
        <w:rPr>
          <w:rFonts w:asciiTheme="minorHAnsi" w:hAnsiTheme="minorHAnsi" w:cstheme="minorHAnsi"/>
          <w:color w:val="000000"/>
          <w:sz w:val="22"/>
          <w:szCs w:val="22"/>
        </w:rPr>
        <w:t xml:space="preserve">o </w:t>
      </w:r>
      <w:r w:rsidRPr="00B81458">
        <w:rPr>
          <w:rFonts w:asciiTheme="minorHAnsi" w:hAnsiTheme="minorHAnsi" w:cstheme="minorHAnsi"/>
          <w:color w:val="000000"/>
          <w:sz w:val="22"/>
          <w:szCs w:val="22"/>
        </w:rPr>
        <w:t>skupni</w:t>
      </w:r>
      <w:r w:rsidR="00EB7441">
        <w:rPr>
          <w:rFonts w:asciiTheme="minorHAnsi" w:hAnsiTheme="minorHAnsi" w:cstheme="minorHAnsi"/>
          <w:color w:val="000000"/>
          <w:sz w:val="22"/>
          <w:szCs w:val="22"/>
        </w:rPr>
        <w:t>h</w:t>
      </w:r>
      <w:r w:rsidRPr="00B81458">
        <w:rPr>
          <w:rFonts w:asciiTheme="minorHAnsi" w:hAnsiTheme="minorHAnsi" w:cstheme="minorHAnsi"/>
          <w:color w:val="000000"/>
          <w:sz w:val="22"/>
          <w:szCs w:val="22"/>
        </w:rPr>
        <w:t xml:space="preserve"> cilji</w:t>
      </w:r>
      <w:r w:rsidR="00EB7441">
        <w:rPr>
          <w:rFonts w:asciiTheme="minorHAnsi" w:hAnsiTheme="minorHAnsi" w:cstheme="minorHAnsi"/>
          <w:color w:val="000000"/>
          <w:sz w:val="22"/>
          <w:szCs w:val="22"/>
        </w:rPr>
        <w:t>h</w:t>
      </w:r>
      <w:r w:rsidRPr="00B81458">
        <w:rPr>
          <w:rFonts w:asciiTheme="minorHAnsi" w:hAnsiTheme="minorHAnsi" w:cstheme="minorHAnsi"/>
          <w:color w:val="000000"/>
          <w:sz w:val="22"/>
          <w:szCs w:val="22"/>
        </w:rPr>
        <w:t>, tako da bi se pogovarjali o tem</w:t>
      </w:r>
      <w:r w:rsidR="00EB7441">
        <w:rPr>
          <w:rFonts w:asciiTheme="minorHAnsi" w:hAnsiTheme="minorHAnsi" w:cstheme="minorHAnsi"/>
          <w:color w:val="000000"/>
          <w:sz w:val="22"/>
          <w:szCs w:val="22"/>
        </w:rPr>
        <w:t xml:space="preserve"> dokumentu</w:t>
      </w:r>
      <w:r w:rsidRPr="00B81458">
        <w:rPr>
          <w:rFonts w:asciiTheme="minorHAnsi" w:hAnsiTheme="minorHAnsi" w:cstheme="minorHAnsi"/>
          <w:color w:val="000000"/>
          <w:sz w:val="22"/>
          <w:szCs w:val="22"/>
        </w:rPr>
        <w:t xml:space="preserve"> in predvidenih načinih implementacije skupnih ciljev</w:t>
      </w:r>
      <w:r w:rsidR="00EB7441">
        <w:rPr>
          <w:rFonts w:asciiTheme="minorHAnsi" w:hAnsiTheme="minorHAnsi" w:cstheme="minorHAnsi"/>
          <w:color w:val="000000"/>
          <w:sz w:val="22"/>
          <w:szCs w:val="22"/>
        </w:rPr>
        <w:t xml:space="preserve"> v učne načrte</w:t>
      </w:r>
      <w:r w:rsidRPr="00B81458">
        <w:rPr>
          <w:rFonts w:asciiTheme="minorHAnsi" w:hAnsiTheme="minorHAnsi" w:cstheme="minorHAnsi"/>
          <w:color w:val="000000"/>
          <w:sz w:val="22"/>
          <w:szCs w:val="22"/>
        </w:rPr>
        <w:t>.</w:t>
      </w:r>
    </w:p>
    <w:p w14:paraId="10C73997" w14:textId="77777777" w:rsidR="00DC4D75" w:rsidRPr="00B81458" w:rsidRDefault="00DC4D75" w:rsidP="006F5A0C">
      <w:pPr>
        <w:pStyle w:val="Brezrazmikov"/>
        <w:jc w:val="both"/>
        <w:rPr>
          <w:rFonts w:asciiTheme="minorHAnsi" w:hAnsiTheme="minorHAnsi" w:cstheme="minorHAnsi"/>
          <w:color w:val="000000"/>
          <w:sz w:val="22"/>
          <w:szCs w:val="22"/>
        </w:rPr>
      </w:pPr>
    </w:p>
    <w:p w14:paraId="7F942047" w14:textId="67B58D54" w:rsidR="00DC4D75" w:rsidRPr="00B81458" w:rsidRDefault="007317B0" w:rsidP="006F5A0C">
      <w:pPr>
        <w:pStyle w:val="Brezrazmikov"/>
        <w:jc w:val="both"/>
        <w:rPr>
          <w:rFonts w:asciiTheme="minorHAnsi" w:hAnsiTheme="minorHAnsi" w:cstheme="minorHAnsi"/>
          <w:color w:val="000000"/>
          <w:sz w:val="22"/>
          <w:szCs w:val="22"/>
        </w:rPr>
      </w:pPr>
      <w:r>
        <w:rPr>
          <w:rFonts w:asciiTheme="minorHAnsi" w:hAnsiTheme="minorHAnsi" w:cstheme="minorHAnsi"/>
          <w:color w:val="000000"/>
          <w:sz w:val="22"/>
          <w:szCs w:val="22"/>
        </w:rPr>
        <w:t>d</w:t>
      </w:r>
      <w:r w:rsidR="00DC4D75" w:rsidRPr="00B81458">
        <w:rPr>
          <w:rFonts w:asciiTheme="minorHAnsi" w:hAnsiTheme="minorHAnsi" w:cstheme="minorHAnsi"/>
          <w:color w:val="000000"/>
          <w:sz w:val="22"/>
          <w:szCs w:val="22"/>
        </w:rPr>
        <w:t>r. Vinko Logaj: Komisija za pripravo dokumenta o skupnih ciljih deluje na več področjih</w:t>
      </w:r>
      <w:r w:rsidR="00EB7441">
        <w:rPr>
          <w:rFonts w:asciiTheme="minorHAnsi" w:hAnsiTheme="minorHAnsi" w:cstheme="minorHAnsi"/>
          <w:color w:val="000000"/>
          <w:sz w:val="22"/>
          <w:szCs w:val="22"/>
        </w:rPr>
        <w:t>:</w:t>
      </w:r>
      <w:r w:rsidR="00EB7441" w:rsidRPr="00B81458">
        <w:rPr>
          <w:rFonts w:asciiTheme="minorHAnsi" w:hAnsiTheme="minorHAnsi" w:cstheme="minorHAnsi"/>
          <w:color w:val="000000"/>
          <w:sz w:val="22"/>
          <w:szCs w:val="22"/>
        </w:rPr>
        <w:t xml:space="preserve"> področj</w:t>
      </w:r>
      <w:r w:rsidR="00EB7441">
        <w:rPr>
          <w:rFonts w:asciiTheme="minorHAnsi" w:hAnsiTheme="minorHAnsi" w:cstheme="minorHAnsi"/>
          <w:color w:val="000000"/>
          <w:sz w:val="22"/>
          <w:szCs w:val="22"/>
        </w:rPr>
        <w:t>u</w:t>
      </w:r>
      <w:r w:rsidR="00EB7441" w:rsidRPr="00B81458">
        <w:rPr>
          <w:rFonts w:asciiTheme="minorHAnsi" w:hAnsiTheme="minorHAnsi" w:cstheme="minorHAnsi"/>
          <w:color w:val="000000"/>
          <w:sz w:val="22"/>
          <w:szCs w:val="22"/>
        </w:rPr>
        <w:t xml:space="preserve"> </w:t>
      </w:r>
      <w:r w:rsidR="00DC4D75" w:rsidRPr="00B81458">
        <w:rPr>
          <w:rFonts w:asciiTheme="minorHAnsi" w:hAnsiTheme="minorHAnsi" w:cstheme="minorHAnsi"/>
          <w:color w:val="000000"/>
          <w:sz w:val="22"/>
          <w:szCs w:val="22"/>
        </w:rPr>
        <w:t xml:space="preserve">trajnostnega razvoja, </w:t>
      </w:r>
      <w:r w:rsidR="00EB7441" w:rsidRPr="00B81458">
        <w:rPr>
          <w:rFonts w:asciiTheme="minorHAnsi" w:hAnsiTheme="minorHAnsi" w:cstheme="minorHAnsi"/>
          <w:color w:val="000000"/>
          <w:sz w:val="22"/>
          <w:szCs w:val="22"/>
        </w:rPr>
        <w:t>področj</w:t>
      </w:r>
      <w:r w:rsidR="00EB7441">
        <w:rPr>
          <w:rFonts w:asciiTheme="minorHAnsi" w:hAnsiTheme="minorHAnsi" w:cstheme="minorHAnsi"/>
          <w:color w:val="000000"/>
          <w:sz w:val="22"/>
          <w:szCs w:val="22"/>
        </w:rPr>
        <w:t>u</w:t>
      </w:r>
      <w:r w:rsidR="00EB7441" w:rsidRPr="00B81458">
        <w:rPr>
          <w:rFonts w:asciiTheme="minorHAnsi" w:hAnsiTheme="minorHAnsi" w:cstheme="minorHAnsi"/>
          <w:color w:val="000000"/>
          <w:sz w:val="22"/>
          <w:szCs w:val="22"/>
        </w:rPr>
        <w:t xml:space="preserve"> </w:t>
      </w:r>
      <w:r w:rsidR="00DC4D75" w:rsidRPr="00B81458">
        <w:rPr>
          <w:rFonts w:asciiTheme="minorHAnsi" w:hAnsiTheme="minorHAnsi" w:cstheme="minorHAnsi"/>
          <w:color w:val="000000"/>
          <w:sz w:val="22"/>
          <w:szCs w:val="22"/>
        </w:rPr>
        <w:t xml:space="preserve">digitalnih kompetenc, </w:t>
      </w:r>
      <w:r w:rsidR="00EB7441" w:rsidRPr="00B81458">
        <w:rPr>
          <w:rFonts w:asciiTheme="minorHAnsi" w:hAnsiTheme="minorHAnsi" w:cstheme="minorHAnsi"/>
          <w:color w:val="000000"/>
          <w:sz w:val="22"/>
          <w:szCs w:val="22"/>
        </w:rPr>
        <w:t>področj</w:t>
      </w:r>
      <w:r w:rsidR="00EB7441">
        <w:rPr>
          <w:rFonts w:asciiTheme="minorHAnsi" w:hAnsiTheme="minorHAnsi" w:cstheme="minorHAnsi"/>
          <w:color w:val="000000"/>
          <w:sz w:val="22"/>
          <w:szCs w:val="22"/>
        </w:rPr>
        <w:t>u</w:t>
      </w:r>
      <w:r w:rsidR="00EB7441" w:rsidRPr="00B81458">
        <w:rPr>
          <w:rFonts w:asciiTheme="minorHAnsi" w:hAnsiTheme="minorHAnsi" w:cstheme="minorHAnsi"/>
          <w:color w:val="000000"/>
          <w:sz w:val="22"/>
          <w:szCs w:val="22"/>
        </w:rPr>
        <w:t xml:space="preserve"> </w:t>
      </w:r>
      <w:r w:rsidR="00DC4D75" w:rsidRPr="00B81458">
        <w:rPr>
          <w:rFonts w:asciiTheme="minorHAnsi" w:hAnsiTheme="minorHAnsi" w:cstheme="minorHAnsi"/>
          <w:color w:val="000000"/>
          <w:sz w:val="22"/>
          <w:szCs w:val="22"/>
        </w:rPr>
        <w:t>podjetnosti, ki vključuje finančno pismenost</w:t>
      </w:r>
      <w:r w:rsidR="00DC4760">
        <w:rPr>
          <w:rFonts w:asciiTheme="minorHAnsi" w:hAnsiTheme="minorHAnsi" w:cstheme="minorHAnsi"/>
          <w:color w:val="000000"/>
          <w:sz w:val="22"/>
          <w:szCs w:val="22"/>
        </w:rPr>
        <w:t>. P</w:t>
      </w:r>
      <w:r w:rsidR="00DC4D75" w:rsidRPr="00B81458">
        <w:rPr>
          <w:rFonts w:asciiTheme="minorHAnsi" w:hAnsiTheme="minorHAnsi" w:cstheme="minorHAnsi"/>
          <w:color w:val="000000"/>
          <w:sz w:val="22"/>
          <w:szCs w:val="22"/>
        </w:rPr>
        <w:t xml:space="preserve">redlaga, da  kolegica dr. Holcar v nadaljevanju predstavi aktivnosti, ki tečejo v tem trenutku, strukturo dokumenta in kako se usklajujejo izhodišča za umeščanje teh skupnih ciljev v učne načrte po celotni vertikali. Navedeno je potrebno razčistiti v strokovni javnosti, saj si le-ta skupne cilje predstavlja kot cilje iz ZOFVI in področnih </w:t>
      </w:r>
      <w:r w:rsidR="00DC4760" w:rsidRPr="00B81458">
        <w:rPr>
          <w:rFonts w:asciiTheme="minorHAnsi" w:hAnsiTheme="minorHAnsi" w:cstheme="minorHAnsi"/>
          <w:color w:val="000000"/>
          <w:sz w:val="22"/>
          <w:szCs w:val="22"/>
        </w:rPr>
        <w:t>zakon</w:t>
      </w:r>
      <w:r w:rsidR="00DC4760">
        <w:rPr>
          <w:rFonts w:asciiTheme="minorHAnsi" w:hAnsiTheme="minorHAnsi" w:cstheme="minorHAnsi"/>
          <w:color w:val="000000"/>
          <w:sz w:val="22"/>
          <w:szCs w:val="22"/>
        </w:rPr>
        <w:t>ov</w:t>
      </w:r>
      <w:r w:rsidR="00DC4D75" w:rsidRPr="00B81458">
        <w:rPr>
          <w:rFonts w:asciiTheme="minorHAnsi" w:hAnsiTheme="minorHAnsi" w:cstheme="minorHAnsi"/>
          <w:color w:val="000000"/>
          <w:sz w:val="22"/>
          <w:szCs w:val="22"/>
        </w:rPr>
        <w:t xml:space="preserve">, gre pa dejansko za vsebinsko in konceptualno zastavljene cilje, ki izhajajo na eni strani iz določenih </w:t>
      </w:r>
      <w:r w:rsidR="00DC4D75" w:rsidRPr="00B81458">
        <w:rPr>
          <w:rFonts w:asciiTheme="minorHAnsi" w:hAnsiTheme="minorHAnsi" w:cstheme="minorHAnsi"/>
          <w:color w:val="000000"/>
          <w:sz w:val="22"/>
          <w:szCs w:val="22"/>
        </w:rPr>
        <w:lastRenderedPageBreak/>
        <w:t>vsebinskih področij, na drugi strani se pa dotikajo določenih sklopov po posameznih predmetih, kjer se iščejo prečne povezave</w:t>
      </w:r>
      <w:r w:rsidR="00DC4760">
        <w:rPr>
          <w:rFonts w:asciiTheme="minorHAnsi" w:hAnsiTheme="minorHAnsi" w:cstheme="minorHAnsi"/>
          <w:color w:val="000000"/>
          <w:sz w:val="22"/>
          <w:szCs w:val="22"/>
        </w:rPr>
        <w:t xml:space="preserve"> med njimi</w:t>
      </w:r>
      <w:r w:rsidR="00DC4D75" w:rsidRPr="00B81458">
        <w:rPr>
          <w:rFonts w:asciiTheme="minorHAnsi" w:hAnsiTheme="minorHAnsi" w:cstheme="minorHAnsi"/>
          <w:color w:val="000000"/>
          <w:sz w:val="22"/>
          <w:szCs w:val="22"/>
        </w:rPr>
        <w:t xml:space="preserve">.  </w:t>
      </w:r>
    </w:p>
    <w:p w14:paraId="70A74351" w14:textId="77777777" w:rsidR="00DC4D75" w:rsidRPr="00B81458" w:rsidRDefault="00DC4D75" w:rsidP="006F5A0C">
      <w:pPr>
        <w:pStyle w:val="Brezrazmikov"/>
        <w:jc w:val="both"/>
        <w:rPr>
          <w:rFonts w:asciiTheme="minorHAnsi" w:hAnsiTheme="minorHAnsi" w:cstheme="minorHAnsi"/>
          <w:color w:val="000000"/>
          <w:sz w:val="22"/>
          <w:szCs w:val="22"/>
        </w:rPr>
      </w:pPr>
    </w:p>
    <w:p w14:paraId="5E9857CF" w14:textId="34ED1871" w:rsidR="00DC4D75" w:rsidRPr="00B81458" w:rsidRDefault="007317B0" w:rsidP="006F5A0C">
      <w:pPr>
        <w:pStyle w:val="Brezrazmikov"/>
        <w:jc w:val="both"/>
        <w:rPr>
          <w:rFonts w:asciiTheme="minorHAnsi" w:hAnsiTheme="minorHAnsi" w:cstheme="minorHAnsi"/>
          <w:color w:val="000000"/>
          <w:sz w:val="22"/>
          <w:szCs w:val="22"/>
        </w:rPr>
      </w:pPr>
      <w:r>
        <w:rPr>
          <w:rFonts w:asciiTheme="minorHAnsi" w:hAnsiTheme="minorHAnsi" w:cstheme="minorHAnsi"/>
          <w:color w:val="000000"/>
          <w:sz w:val="22"/>
          <w:szCs w:val="22"/>
        </w:rPr>
        <w:t>d</w:t>
      </w:r>
      <w:r w:rsidR="00DC4D75" w:rsidRPr="00B81458">
        <w:rPr>
          <w:rFonts w:asciiTheme="minorHAnsi" w:hAnsiTheme="minorHAnsi" w:cstheme="minorHAnsi"/>
          <w:color w:val="000000"/>
          <w:sz w:val="22"/>
          <w:szCs w:val="22"/>
        </w:rPr>
        <w:t xml:space="preserve">r. Ada Holcar: </w:t>
      </w:r>
      <w:r>
        <w:rPr>
          <w:rFonts w:asciiTheme="minorHAnsi" w:hAnsiTheme="minorHAnsi" w:cstheme="minorHAnsi"/>
          <w:color w:val="000000"/>
          <w:sz w:val="22"/>
          <w:szCs w:val="22"/>
        </w:rPr>
        <w:t>V dokumentu o skupnih ciljih se poraja v</w:t>
      </w:r>
      <w:r w:rsidR="00DC4D75" w:rsidRPr="00B81458">
        <w:rPr>
          <w:rFonts w:asciiTheme="minorHAnsi" w:hAnsiTheme="minorHAnsi" w:cstheme="minorHAnsi"/>
          <w:color w:val="000000"/>
          <w:sz w:val="22"/>
          <w:szCs w:val="22"/>
        </w:rPr>
        <w:t>prašanje</w:t>
      </w:r>
      <w:r w:rsidR="00DC4760">
        <w:rPr>
          <w:rFonts w:asciiTheme="minorHAnsi" w:hAnsiTheme="minorHAnsi" w:cstheme="minorHAnsi"/>
          <w:color w:val="000000"/>
          <w:sz w:val="22"/>
          <w:szCs w:val="22"/>
        </w:rPr>
        <w:t>,</w:t>
      </w:r>
      <w:r w:rsidR="00DC4D75" w:rsidRPr="00B81458">
        <w:rPr>
          <w:rFonts w:asciiTheme="minorHAnsi" w:hAnsiTheme="minorHAnsi" w:cstheme="minorHAnsi"/>
          <w:color w:val="000000"/>
          <w:sz w:val="22"/>
          <w:szCs w:val="22"/>
        </w:rPr>
        <w:t xml:space="preserve"> katera znanja, spretnosti, kompetence so </w:t>
      </w:r>
      <w:r w:rsidR="00DC4760" w:rsidRPr="00B81458">
        <w:rPr>
          <w:rFonts w:asciiTheme="minorHAnsi" w:hAnsiTheme="minorHAnsi" w:cstheme="minorHAnsi"/>
          <w:color w:val="000000"/>
          <w:sz w:val="22"/>
          <w:szCs w:val="22"/>
        </w:rPr>
        <w:t>skupn</w:t>
      </w:r>
      <w:r w:rsidR="00DC4760">
        <w:rPr>
          <w:rFonts w:asciiTheme="minorHAnsi" w:hAnsiTheme="minorHAnsi" w:cstheme="minorHAnsi"/>
          <w:color w:val="000000"/>
          <w:sz w:val="22"/>
          <w:szCs w:val="22"/>
        </w:rPr>
        <w:t>e</w:t>
      </w:r>
      <w:r w:rsidR="00DC4760" w:rsidRPr="00B81458">
        <w:rPr>
          <w:rFonts w:asciiTheme="minorHAnsi" w:hAnsiTheme="minorHAnsi" w:cstheme="minorHAnsi"/>
          <w:color w:val="000000"/>
          <w:sz w:val="22"/>
          <w:szCs w:val="22"/>
        </w:rPr>
        <w:t xml:space="preserve"> </w:t>
      </w:r>
      <w:r w:rsidR="00DC4D75" w:rsidRPr="00B81458">
        <w:rPr>
          <w:rFonts w:asciiTheme="minorHAnsi" w:hAnsiTheme="minorHAnsi" w:cstheme="minorHAnsi"/>
          <w:color w:val="000000"/>
          <w:sz w:val="22"/>
          <w:szCs w:val="22"/>
        </w:rPr>
        <w:t>vsem oziroma večini predmetov v osnovni in srednji šoli</w:t>
      </w:r>
      <w:r>
        <w:rPr>
          <w:rFonts w:asciiTheme="minorHAnsi" w:hAnsiTheme="minorHAnsi" w:cstheme="minorHAnsi"/>
          <w:color w:val="000000"/>
          <w:sz w:val="22"/>
          <w:szCs w:val="22"/>
        </w:rPr>
        <w:t xml:space="preserve">, skupaj z vprašanjem, </w:t>
      </w:r>
      <w:r w:rsidR="00DC4D75" w:rsidRPr="00B81458">
        <w:rPr>
          <w:rFonts w:asciiTheme="minorHAnsi" w:hAnsiTheme="minorHAnsi" w:cstheme="minorHAnsi"/>
          <w:color w:val="000000"/>
          <w:sz w:val="22"/>
          <w:szCs w:val="22"/>
        </w:rPr>
        <w:t>kaj se pričakuje od naših mladih kot splošna izobrazba in katera znanja naj bi pridobili ob zaključku osnovnošolskega oziroma srednješolskega izobraževanja.</w:t>
      </w:r>
      <w:r>
        <w:rPr>
          <w:rFonts w:asciiTheme="minorHAnsi" w:hAnsiTheme="minorHAnsi" w:cstheme="minorHAnsi"/>
          <w:color w:val="000000"/>
          <w:sz w:val="22"/>
          <w:szCs w:val="22"/>
        </w:rPr>
        <w:t xml:space="preserve"> </w:t>
      </w:r>
      <w:r w:rsidR="00DC4D75" w:rsidRPr="00B81458">
        <w:rPr>
          <w:rFonts w:asciiTheme="minorHAnsi" w:hAnsiTheme="minorHAnsi" w:cstheme="minorHAnsi"/>
          <w:color w:val="000000"/>
          <w:sz w:val="22"/>
          <w:szCs w:val="22"/>
        </w:rPr>
        <w:t>Govorimo o področju trajnostnega razvoja, digitalnih kompetenc, podjetnosti,  zdravja in dobrobiti in tudi kulturno umetnostni vzgoji, večjezičnosti in povezovalnih zmožnostih kot krovnih področjih.</w:t>
      </w:r>
      <w:r w:rsidR="00291986">
        <w:rPr>
          <w:rFonts w:asciiTheme="minorHAnsi" w:hAnsiTheme="minorHAnsi" w:cstheme="minorHAnsi"/>
          <w:color w:val="000000"/>
          <w:sz w:val="22"/>
          <w:szCs w:val="22"/>
        </w:rPr>
        <w:t xml:space="preserve"> </w:t>
      </w:r>
      <w:r w:rsidR="00DC4D75" w:rsidRPr="00B81458">
        <w:rPr>
          <w:rFonts w:asciiTheme="minorHAnsi" w:hAnsiTheme="minorHAnsi" w:cstheme="minorHAnsi"/>
          <w:color w:val="000000"/>
          <w:sz w:val="22"/>
          <w:szCs w:val="22"/>
        </w:rPr>
        <w:t xml:space="preserve">Iz izhodišč za prenovo izhaja, da se pripravlja </w:t>
      </w:r>
      <w:proofErr w:type="spellStart"/>
      <w:r w:rsidR="00DC4D75" w:rsidRPr="00B81458">
        <w:rPr>
          <w:rFonts w:asciiTheme="minorHAnsi" w:hAnsiTheme="minorHAnsi" w:cstheme="minorHAnsi"/>
          <w:color w:val="000000"/>
          <w:sz w:val="22"/>
          <w:szCs w:val="22"/>
        </w:rPr>
        <w:t>kurikularni</w:t>
      </w:r>
      <w:proofErr w:type="spellEnd"/>
      <w:r w:rsidR="00DC4D75" w:rsidRPr="00B81458">
        <w:rPr>
          <w:rFonts w:asciiTheme="minorHAnsi" w:hAnsiTheme="minorHAnsi" w:cstheme="minorHAnsi"/>
          <w:color w:val="000000"/>
          <w:sz w:val="22"/>
          <w:szCs w:val="22"/>
        </w:rPr>
        <w:t xml:space="preserve"> dokument, ki bo najprej izpostavil opis teh posameznih področjih, kaj si z njimi predstavljamo, nato pa izpostavil ključne cilje znotraj posameznega področja in pa opis operativnih navodil, kako naj se ključni cilji umeščajo v učne načrte skladno s temi petimi izhodišči. Smiselno umeščenje je morda tam, kjer gre tudi za standard znanja, mnoga področja pa bodo svoje mesto dobila </w:t>
      </w:r>
      <w:r w:rsidR="00DC4760" w:rsidRPr="00B81458">
        <w:rPr>
          <w:rFonts w:asciiTheme="minorHAnsi" w:hAnsiTheme="minorHAnsi" w:cstheme="minorHAnsi"/>
          <w:color w:val="000000"/>
          <w:sz w:val="22"/>
          <w:szCs w:val="22"/>
        </w:rPr>
        <w:t xml:space="preserve"> </w:t>
      </w:r>
      <w:r w:rsidR="00DC4D75" w:rsidRPr="00B81458">
        <w:rPr>
          <w:rFonts w:asciiTheme="minorHAnsi" w:hAnsiTheme="minorHAnsi" w:cstheme="minorHAnsi"/>
          <w:color w:val="000000"/>
          <w:sz w:val="22"/>
          <w:szCs w:val="22"/>
        </w:rPr>
        <w:t>v didaktičnih priporočilih.</w:t>
      </w:r>
    </w:p>
    <w:p w14:paraId="156D8B20" w14:textId="77777777" w:rsidR="00DC4D75" w:rsidRPr="00B81458" w:rsidRDefault="00DC4D75" w:rsidP="006F5A0C">
      <w:pPr>
        <w:pStyle w:val="Brezrazmikov"/>
        <w:jc w:val="both"/>
        <w:rPr>
          <w:rFonts w:asciiTheme="minorHAnsi" w:hAnsiTheme="minorHAnsi" w:cstheme="minorHAnsi"/>
          <w:color w:val="000000"/>
          <w:sz w:val="22"/>
          <w:szCs w:val="22"/>
        </w:rPr>
      </w:pPr>
    </w:p>
    <w:p w14:paraId="484EC6FE" w14:textId="402368EA" w:rsidR="00DC4D75" w:rsidRPr="00B81458" w:rsidRDefault="00713A2C" w:rsidP="006F5A0C">
      <w:pPr>
        <w:pStyle w:val="Brezrazmikov"/>
        <w:jc w:val="both"/>
        <w:rPr>
          <w:rFonts w:asciiTheme="minorHAnsi" w:hAnsiTheme="minorHAnsi" w:cstheme="minorHAnsi"/>
          <w:color w:val="000000"/>
          <w:sz w:val="22"/>
          <w:szCs w:val="22"/>
        </w:rPr>
      </w:pPr>
      <w:r>
        <w:rPr>
          <w:rFonts w:asciiTheme="minorHAnsi" w:hAnsiTheme="minorHAnsi" w:cstheme="minorHAnsi"/>
          <w:color w:val="000000"/>
          <w:sz w:val="22"/>
          <w:szCs w:val="22"/>
        </w:rPr>
        <w:t>d</w:t>
      </w:r>
      <w:r w:rsidRPr="00B81458">
        <w:rPr>
          <w:rFonts w:asciiTheme="minorHAnsi" w:hAnsiTheme="minorHAnsi" w:cstheme="minorHAnsi"/>
          <w:color w:val="000000"/>
          <w:sz w:val="22"/>
          <w:szCs w:val="22"/>
        </w:rPr>
        <w:t>r</w:t>
      </w:r>
      <w:r w:rsidR="00DC4D75" w:rsidRPr="00B81458">
        <w:rPr>
          <w:rFonts w:asciiTheme="minorHAnsi" w:hAnsiTheme="minorHAnsi" w:cstheme="minorHAnsi"/>
          <w:color w:val="000000"/>
          <w:sz w:val="22"/>
          <w:szCs w:val="22"/>
        </w:rPr>
        <w:t xml:space="preserve">. Vinko </w:t>
      </w:r>
      <w:r w:rsidR="00DC4760" w:rsidRPr="00B81458">
        <w:rPr>
          <w:rFonts w:asciiTheme="minorHAnsi" w:hAnsiTheme="minorHAnsi" w:cstheme="minorHAnsi"/>
          <w:color w:val="000000"/>
          <w:sz w:val="22"/>
          <w:szCs w:val="22"/>
        </w:rPr>
        <w:t>Log</w:t>
      </w:r>
      <w:r w:rsidR="00DC4760">
        <w:rPr>
          <w:rFonts w:asciiTheme="minorHAnsi" w:hAnsiTheme="minorHAnsi" w:cstheme="minorHAnsi"/>
          <w:color w:val="000000"/>
          <w:sz w:val="22"/>
          <w:szCs w:val="22"/>
        </w:rPr>
        <w:t>a</w:t>
      </w:r>
      <w:r w:rsidR="00DC4760" w:rsidRPr="00B81458">
        <w:rPr>
          <w:rFonts w:asciiTheme="minorHAnsi" w:hAnsiTheme="minorHAnsi" w:cstheme="minorHAnsi"/>
          <w:color w:val="000000"/>
          <w:sz w:val="22"/>
          <w:szCs w:val="22"/>
        </w:rPr>
        <w:t>j</w:t>
      </w:r>
      <w:r w:rsidR="00DC4D75" w:rsidRPr="00B81458">
        <w:rPr>
          <w:rFonts w:asciiTheme="minorHAnsi" w:hAnsiTheme="minorHAnsi" w:cstheme="minorHAnsi"/>
          <w:color w:val="000000"/>
          <w:sz w:val="22"/>
          <w:szCs w:val="22"/>
        </w:rPr>
        <w:t>:</w:t>
      </w:r>
      <w:r w:rsidR="00DC4760">
        <w:rPr>
          <w:rFonts w:asciiTheme="minorHAnsi" w:hAnsiTheme="minorHAnsi" w:cstheme="minorHAnsi"/>
          <w:color w:val="000000"/>
          <w:sz w:val="22"/>
          <w:szCs w:val="22"/>
        </w:rPr>
        <w:t xml:space="preserve"> </w:t>
      </w:r>
      <w:r w:rsidR="00DC4D75" w:rsidRPr="00B81458">
        <w:rPr>
          <w:rFonts w:asciiTheme="minorHAnsi" w:hAnsiTheme="minorHAnsi" w:cstheme="minorHAnsi"/>
          <w:color w:val="000000"/>
          <w:sz w:val="22"/>
          <w:szCs w:val="22"/>
        </w:rPr>
        <w:t xml:space="preserve">Pojasni, da naj bi </w:t>
      </w:r>
      <w:proofErr w:type="spellStart"/>
      <w:r w:rsidR="00DC4D75" w:rsidRPr="00B81458">
        <w:rPr>
          <w:rFonts w:asciiTheme="minorHAnsi" w:hAnsiTheme="minorHAnsi" w:cstheme="minorHAnsi"/>
          <w:color w:val="000000"/>
          <w:sz w:val="22"/>
          <w:szCs w:val="22"/>
        </w:rPr>
        <w:t>kurikularni</w:t>
      </w:r>
      <w:proofErr w:type="spellEnd"/>
      <w:r w:rsidR="00DC4D75" w:rsidRPr="00B81458">
        <w:rPr>
          <w:rFonts w:asciiTheme="minorHAnsi" w:hAnsiTheme="minorHAnsi" w:cstheme="minorHAnsi"/>
          <w:color w:val="000000"/>
          <w:sz w:val="22"/>
          <w:szCs w:val="22"/>
        </w:rPr>
        <w:t xml:space="preserve"> svet potrdil dokument skupnih ciljev, nato pa ga obravnava tudi strokovni svet. Pred dokončno </w:t>
      </w:r>
      <w:r w:rsidR="00DC4760" w:rsidRPr="00B81458">
        <w:rPr>
          <w:rFonts w:asciiTheme="minorHAnsi" w:hAnsiTheme="minorHAnsi" w:cstheme="minorHAnsi"/>
          <w:color w:val="000000"/>
          <w:sz w:val="22"/>
          <w:szCs w:val="22"/>
        </w:rPr>
        <w:t>obravnav</w:t>
      </w:r>
      <w:r w:rsidR="00DC4760">
        <w:rPr>
          <w:rFonts w:asciiTheme="minorHAnsi" w:hAnsiTheme="minorHAnsi" w:cstheme="minorHAnsi"/>
          <w:color w:val="000000"/>
          <w:sz w:val="22"/>
          <w:szCs w:val="22"/>
        </w:rPr>
        <w:t>o</w:t>
      </w:r>
      <w:r w:rsidR="00DC4760" w:rsidRPr="00B81458">
        <w:rPr>
          <w:rFonts w:asciiTheme="minorHAnsi" w:hAnsiTheme="minorHAnsi" w:cstheme="minorHAnsi"/>
          <w:color w:val="000000"/>
          <w:sz w:val="22"/>
          <w:szCs w:val="22"/>
        </w:rPr>
        <w:t xml:space="preserve"> </w:t>
      </w:r>
      <w:r w:rsidR="00DC4D75" w:rsidRPr="00B81458">
        <w:rPr>
          <w:rFonts w:asciiTheme="minorHAnsi" w:hAnsiTheme="minorHAnsi" w:cstheme="minorHAnsi"/>
          <w:color w:val="000000"/>
          <w:sz w:val="22"/>
          <w:szCs w:val="22"/>
        </w:rPr>
        <w:t xml:space="preserve">na </w:t>
      </w:r>
      <w:proofErr w:type="spellStart"/>
      <w:r w:rsidR="00DC4D75" w:rsidRPr="00B81458">
        <w:rPr>
          <w:rFonts w:asciiTheme="minorHAnsi" w:hAnsiTheme="minorHAnsi" w:cstheme="minorHAnsi"/>
          <w:color w:val="000000"/>
          <w:sz w:val="22"/>
          <w:szCs w:val="22"/>
        </w:rPr>
        <w:t>kurikularnem</w:t>
      </w:r>
      <w:proofErr w:type="spellEnd"/>
      <w:r w:rsidR="00DC4D75" w:rsidRPr="00B81458">
        <w:rPr>
          <w:rFonts w:asciiTheme="minorHAnsi" w:hAnsiTheme="minorHAnsi" w:cstheme="minorHAnsi"/>
          <w:color w:val="000000"/>
          <w:sz w:val="22"/>
          <w:szCs w:val="22"/>
        </w:rPr>
        <w:t xml:space="preserve"> svetu bi se opravila širša strokovna razprava s strokovnjaki iz delovne skupine za pripravo </w:t>
      </w:r>
      <w:r w:rsidR="00DC4760">
        <w:rPr>
          <w:rFonts w:asciiTheme="minorHAnsi" w:hAnsiTheme="minorHAnsi" w:cstheme="minorHAnsi"/>
          <w:color w:val="000000"/>
          <w:sz w:val="22"/>
          <w:szCs w:val="22"/>
        </w:rPr>
        <w:t>N</w:t>
      </w:r>
      <w:r w:rsidR="00DC4760" w:rsidRPr="00B81458">
        <w:rPr>
          <w:rFonts w:asciiTheme="minorHAnsi" w:hAnsiTheme="minorHAnsi" w:cstheme="minorHAnsi"/>
          <w:color w:val="000000"/>
          <w:sz w:val="22"/>
          <w:szCs w:val="22"/>
        </w:rPr>
        <w:t xml:space="preserve">acionalnega </w:t>
      </w:r>
      <w:r w:rsidR="00DC4D75" w:rsidRPr="00B81458">
        <w:rPr>
          <w:rFonts w:asciiTheme="minorHAnsi" w:hAnsiTheme="minorHAnsi" w:cstheme="minorHAnsi"/>
          <w:color w:val="000000"/>
          <w:sz w:val="22"/>
          <w:szCs w:val="22"/>
        </w:rPr>
        <w:t xml:space="preserve">programa vzgoje in izobraževanja, člani vseh treh strokovnih svetov in </w:t>
      </w:r>
      <w:r w:rsidR="00DC4760">
        <w:rPr>
          <w:rFonts w:asciiTheme="minorHAnsi" w:hAnsiTheme="minorHAnsi" w:cstheme="minorHAnsi"/>
          <w:color w:val="000000"/>
          <w:sz w:val="22"/>
          <w:szCs w:val="22"/>
        </w:rPr>
        <w:t>Strokovne skupine</w:t>
      </w:r>
      <w:r w:rsidR="00DC4D75" w:rsidRPr="00B81458">
        <w:rPr>
          <w:rFonts w:asciiTheme="minorHAnsi" w:hAnsiTheme="minorHAnsi" w:cstheme="minorHAnsi"/>
          <w:color w:val="000000"/>
          <w:sz w:val="22"/>
          <w:szCs w:val="22"/>
        </w:rPr>
        <w:t xml:space="preserve"> za modernizacijo programov poklicnega in strokovnega izobraževanja, tako da se dokument lahko še dodela.  Tovrstnega pristopa za umeščanje skupnih ciljev pri pripravi učnih načrtov v preteklih prenovah ni bilo, aplikativno pa bo umeščenost skupnih  ciljev možno spremljati tudi analitično po horizontali in po vertikali pri pripravi učnih načrtov, zato je pomembno, da se o</w:t>
      </w:r>
      <w:r w:rsidR="00DC4760">
        <w:rPr>
          <w:rFonts w:asciiTheme="minorHAnsi" w:hAnsiTheme="minorHAnsi" w:cstheme="minorHAnsi"/>
          <w:color w:val="000000"/>
          <w:sz w:val="22"/>
          <w:szCs w:val="22"/>
        </w:rPr>
        <w:t>d</w:t>
      </w:r>
      <w:r w:rsidR="00DC4D75" w:rsidRPr="00B81458">
        <w:rPr>
          <w:rFonts w:asciiTheme="minorHAnsi" w:hAnsiTheme="minorHAnsi" w:cstheme="minorHAnsi"/>
          <w:color w:val="000000"/>
          <w:sz w:val="22"/>
          <w:szCs w:val="22"/>
        </w:rPr>
        <w:t>pre diskusija in približanje aktualizaciji vsebin.</w:t>
      </w:r>
    </w:p>
    <w:p w14:paraId="1134DEEF" w14:textId="77777777" w:rsidR="00DC4D75" w:rsidRPr="00B81458" w:rsidRDefault="00DC4D75" w:rsidP="006F5A0C">
      <w:pPr>
        <w:pStyle w:val="Brezrazmikov"/>
        <w:jc w:val="both"/>
        <w:rPr>
          <w:rFonts w:asciiTheme="minorHAnsi" w:hAnsiTheme="minorHAnsi" w:cstheme="minorHAnsi"/>
          <w:color w:val="000000"/>
          <w:sz w:val="22"/>
          <w:szCs w:val="22"/>
        </w:rPr>
      </w:pPr>
    </w:p>
    <w:p w14:paraId="5D8A48B1" w14:textId="30A3B7F8" w:rsidR="00DC4D75" w:rsidRPr="00B81458" w:rsidRDefault="007317B0" w:rsidP="006F5A0C">
      <w:pPr>
        <w:pStyle w:val="Brezrazmikov"/>
        <w:jc w:val="both"/>
        <w:rPr>
          <w:rFonts w:asciiTheme="minorHAnsi" w:hAnsiTheme="minorHAnsi" w:cstheme="minorHAnsi"/>
          <w:color w:val="000000"/>
          <w:sz w:val="22"/>
          <w:szCs w:val="22"/>
        </w:rPr>
      </w:pPr>
      <w:r>
        <w:rPr>
          <w:rFonts w:asciiTheme="minorHAnsi" w:hAnsiTheme="minorHAnsi" w:cstheme="minorHAnsi"/>
          <w:color w:val="000000"/>
          <w:sz w:val="22"/>
          <w:szCs w:val="22"/>
        </w:rPr>
        <w:t>dr.</w:t>
      </w:r>
      <w:r w:rsidR="00DC4D75" w:rsidRPr="00B81458">
        <w:rPr>
          <w:rFonts w:asciiTheme="minorHAnsi" w:hAnsiTheme="minorHAnsi" w:cstheme="minorHAnsi"/>
          <w:color w:val="000000"/>
          <w:sz w:val="22"/>
          <w:szCs w:val="22"/>
        </w:rPr>
        <w:t xml:space="preserve"> Nataša Potočnik:</w:t>
      </w:r>
      <w:r w:rsidR="00DC4760">
        <w:rPr>
          <w:rFonts w:asciiTheme="minorHAnsi" w:hAnsiTheme="minorHAnsi" w:cstheme="minorHAnsi"/>
          <w:color w:val="000000"/>
          <w:sz w:val="22"/>
          <w:szCs w:val="22"/>
        </w:rPr>
        <w:t xml:space="preserve"> </w:t>
      </w:r>
      <w:r w:rsidR="00DC4D75" w:rsidRPr="00B81458">
        <w:rPr>
          <w:rFonts w:asciiTheme="minorHAnsi" w:hAnsiTheme="minorHAnsi" w:cstheme="minorHAnsi"/>
          <w:color w:val="000000"/>
          <w:sz w:val="22"/>
          <w:szCs w:val="22"/>
        </w:rPr>
        <w:t xml:space="preserve">Pozdravlja predvideni pristop in širšo razpravo, poudari, da je potrebno v skupnih ciljih poleg področjih izpostaviti tudi kulturo vseživljenjskega učenja, ki jo je potrebno privzgojiti, ob premisleku o </w:t>
      </w:r>
      <w:r w:rsidR="00DC4760" w:rsidRPr="00B81458">
        <w:rPr>
          <w:rFonts w:asciiTheme="minorHAnsi" w:hAnsiTheme="minorHAnsi" w:cstheme="minorHAnsi"/>
          <w:color w:val="000000"/>
          <w:sz w:val="22"/>
          <w:szCs w:val="22"/>
        </w:rPr>
        <w:t>vsebin</w:t>
      </w:r>
      <w:r w:rsidR="00DC4760">
        <w:rPr>
          <w:rFonts w:asciiTheme="minorHAnsi" w:hAnsiTheme="minorHAnsi" w:cstheme="minorHAnsi"/>
          <w:color w:val="000000"/>
          <w:sz w:val="22"/>
          <w:szCs w:val="22"/>
        </w:rPr>
        <w:t>i</w:t>
      </w:r>
      <w:r w:rsidR="00DC4D75" w:rsidRPr="00B81458">
        <w:rPr>
          <w:rFonts w:asciiTheme="minorHAnsi" w:hAnsiTheme="minorHAnsi" w:cstheme="minorHAnsi"/>
          <w:color w:val="000000"/>
          <w:sz w:val="22"/>
          <w:szCs w:val="22"/>
        </w:rPr>
        <w:t>.</w:t>
      </w:r>
    </w:p>
    <w:p w14:paraId="1D139E9F" w14:textId="77777777" w:rsidR="00DC4D75" w:rsidRPr="00B81458" w:rsidRDefault="00DC4D75" w:rsidP="006F5A0C">
      <w:pPr>
        <w:pStyle w:val="Brezrazmikov"/>
        <w:jc w:val="both"/>
        <w:rPr>
          <w:rFonts w:asciiTheme="minorHAnsi" w:hAnsiTheme="minorHAnsi" w:cstheme="minorHAnsi"/>
          <w:color w:val="000000"/>
          <w:sz w:val="22"/>
          <w:szCs w:val="22"/>
        </w:rPr>
      </w:pPr>
    </w:p>
    <w:p w14:paraId="6D050121" w14:textId="6D336864" w:rsidR="00DC4D75" w:rsidRPr="00B81458" w:rsidRDefault="007317B0" w:rsidP="006F5A0C">
      <w:pPr>
        <w:pStyle w:val="Brezrazmikov"/>
        <w:jc w:val="both"/>
        <w:rPr>
          <w:rFonts w:asciiTheme="minorHAnsi" w:hAnsiTheme="minorHAnsi" w:cstheme="minorHAnsi"/>
          <w:color w:val="000000"/>
          <w:sz w:val="22"/>
          <w:szCs w:val="22"/>
        </w:rPr>
      </w:pPr>
      <w:r>
        <w:rPr>
          <w:rFonts w:asciiTheme="minorHAnsi" w:hAnsiTheme="minorHAnsi" w:cstheme="minorHAnsi"/>
          <w:color w:val="000000"/>
          <w:sz w:val="22"/>
          <w:szCs w:val="22"/>
        </w:rPr>
        <w:t>d</w:t>
      </w:r>
      <w:r w:rsidR="00DC4D75" w:rsidRPr="00B81458">
        <w:rPr>
          <w:rFonts w:asciiTheme="minorHAnsi" w:hAnsiTheme="minorHAnsi" w:cstheme="minorHAnsi"/>
          <w:color w:val="000000"/>
          <w:sz w:val="22"/>
          <w:szCs w:val="22"/>
        </w:rPr>
        <w:t>r. Janez Vogrinc:</w:t>
      </w:r>
      <w:r w:rsidR="006F5A0C">
        <w:rPr>
          <w:rFonts w:asciiTheme="minorHAnsi" w:hAnsiTheme="minorHAnsi" w:cstheme="minorHAnsi"/>
          <w:color w:val="000000"/>
          <w:sz w:val="22"/>
          <w:szCs w:val="22"/>
        </w:rPr>
        <w:t xml:space="preserve"> </w:t>
      </w:r>
      <w:r w:rsidR="00DC4D75" w:rsidRPr="00B81458">
        <w:rPr>
          <w:rFonts w:asciiTheme="minorHAnsi" w:hAnsiTheme="minorHAnsi" w:cstheme="minorHAnsi"/>
          <w:color w:val="000000"/>
          <w:sz w:val="22"/>
          <w:szCs w:val="22"/>
        </w:rPr>
        <w:t xml:space="preserve">Opozori, da diskusije potekajo na različnih nivojih, skupni cilji so bili določeni in jim je treba slediti, opravljamo pa strokovno diskusijo, razmislimo ne o tem ali jih je potrebno umestiti v </w:t>
      </w:r>
      <w:proofErr w:type="spellStart"/>
      <w:r w:rsidR="00DC4D75" w:rsidRPr="00B81458">
        <w:rPr>
          <w:rFonts w:asciiTheme="minorHAnsi" w:hAnsiTheme="minorHAnsi" w:cstheme="minorHAnsi"/>
          <w:color w:val="000000"/>
          <w:sz w:val="22"/>
          <w:szCs w:val="22"/>
        </w:rPr>
        <w:t>kurikul</w:t>
      </w:r>
      <w:proofErr w:type="spellEnd"/>
      <w:r w:rsidR="00DC4D75" w:rsidRPr="00B81458">
        <w:rPr>
          <w:rFonts w:asciiTheme="minorHAnsi" w:hAnsiTheme="minorHAnsi" w:cstheme="minorHAnsi"/>
          <w:color w:val="000000"/>
          <w:sz w:val="22"/>
          <w:szCs w:val="22"/>
        </w:rPr>
        <w:t>, ampak v smeri</w:t>
      </w:r>
      <w:r w:rsidR="00DC4760">
        <w:rPr>
          <w:rFonts w:asciiTheme="minorHAnsi" w:hAnsiTheme="minorHAnsi" w:cstheme="minorHAnsi"/>
          <w:color w:val="000000"/>
          <w:sz w:val="22"/>
          <w:szCs w:val="22"/>
        </w:rPr>
        <w:t>,</w:t>
      </w:r>
      <w:r w:rsidR="00DC4D75" w:rsidRPr="00B81458">
        <w:rPr>
          <w:rFonts w:asciiTheme="minorHAnsi" w:hAnsiTheme="minorHAnsi" w:cstheme="minorHAnsi"/>
          <w:color w:val="000000"/>
          <w:sz w:val="22"/>
          <w:szCs w:val="22"/>
        </w:rPr>
        <w:t xml:space="preserve"> kateremu delu definicije skupnega cilja dati v programu večji poudarek kot pa drugemu oziroma</w:t>
      </w:r>
      <w:r w:rsidR="00DC4760">
        <w:rPr>
          <w:rFonts w:asciiTheme="minorHAnsi" w:hAnsiTheme="minorHAnsi" w:cstheme="minorHAnsi"/>
          <w:color w:val="000000"/>
          <w:sz w:val="22"/>
          <w:szCs w:val="22"/>
        </w:rPr>
        <w:t>, ali</w:t>
      </w:r>
      <w:r w:rsidR="00DC4D75" w:rsidRPr="00B81458">
        <w:rPr>
          <w:rFonts w:asciiTheme="minorHAnsi" w:hAnsiTheme="minorHAnsi" w:cstheme="minorHAnsi"/>
          <w:color w:val="000000"/>
          <w:sz w:val="22"/>
          <w:szCs w:val="22"/>
        </w:rPr>
        <w:t xml:space="preserve"> </w:t>
      </w:r>
      <w:r w:rsidR="00DC4760">
        <w:rPr>
          <w:rFonts w:asciiTheme="minorHAnsi" w:hAnsiTheme="minorHAnsi" w:cstheme="minorHAnsi"/>
          <w:color w:val="000000"/>
          <w:sz w:val="22"/>
          <w:szCs w:val="22"/>
        </w:rPr>
        <w:t xml:space="preserve">so zajeti </w:t>
      </w:r>
      <w:r w:rsidR="00DC4760" w:rsidRPr="00B81458">
        <w:rPr>
          <w:rFonts w:asciiTheme="minorHAnsi" w:hAnsiTheme="minorHAnsi" w:cstheme="minorHAnsi"/>
          <w:color w:val="000000"/>
          <w:sz w:val="22"/>
          <w:szCs w:val="22"/>
        </w:rPr>
        <w:t>vs</w:t>
      </w:r>
      <w:r w:rsidR="00DC4760">
        <w:rPr>
          <w:rFonts w:asciiTheme="minorHAnsi" w:hAnsiTheme="minorHAnsi" w:cstheme="minorHAnsi"/>
          <w:color w:val="000000"/>
          <w:sz w:val="22"/>
          <w:szCs w:val="22"/>
        </w:rPr>
        <w:t>i</w:t>
      </w:r>
      <w:r w:rsidR="00DC4760" w:rsidRPr="00B81458">
        <w:rPr>
          <w:rFonts w:asciiTheme="minorHAnsi" w:hAnsiTheme="minorHAnsi" w:cstheme="minorHAnsi"/>
          <w:color w:val="000000"/>
          <w:sz w:val="22"/>
          <w:szCs w:val="22"/>
        </w:rPr>
        <w:t xml:space="preserve"> skupn</w:t>
      </w:r>
      <w:r w:rsidR="00DC4760">
        <w:rPr>
          <w:rFonts w:asciiTheme="minorHAnsi" w:hAnsiTheme="minorHAnsi" w:cstheme="minorHAnsi"/>
          <w:color w:val="000000"/>
          <w:sz w:val="22"/>
          <w:szCs w:val="22"/>
        </w:rPr>
        <w:t>i</w:t>
      </w:r>
      <w:r w:rsidR="00DC4760" w:rsidRPr="00B81458">
        <w:rPr>
          <w:rFonts w:asciiTheme="minorHAnsi" w:hAnsiTheme="minorHAnsi" w:cstheme="minorHAnsi"/>
          <w:color w:val="000000"/>
          <w:sz w:val="22"/>
          <w:szCs w:val="22"/>
        </w:rPr>
        <w:t xml:space="preserve"> cilj</w:t>
      </w:r>
      <w:r w:rsidR="00DC4760">
        <w:rPr>
          <w:rFonts w:asciiTheme="minorHAnsi" w:hAnsiTheme="minorHAnsi" w:cstheme="minorHAnsi"/>
          <w:color w:val="000000"/>
          <w:sz w:val="22"/>
          <w:szCs w:val="22"/>
        </w:rPr>
        <w:t>i</w:t>
      </w:r>
      <w:r w:rsidR="00DC4D75" w:rsidRPr="00B81458">
        <w:rPr>
          <w:rFonts w:asciiTheme="minorHAnsi" w:hAnsiTheme="minorHAnsi" w:cstheme="minorHAnsi"/>
          <w:color w:val="000000"/>
          <w:sz w:val="22"/>
          <w:szCs w:val="22"/>
        </w:rPr>
        <w:t xml:space="preserve">, ki jim je potrebno dati prostor v </w:t>
      </w:r>
      <w:proofErr w:type="spellStart"/>
      <w:r w:rsidR="00DC4D75" w:rsidRPr="00B81458">
        <w:rPr>
          <w:rFonts w:asciiTheme="minorHAnsi" w:hAnsiTheme="minorHAnsi" w:cstheme="minorHAnsi"/>
          <w:color w:val="000000"/>
          <w:sz w:val="22"/>
          <w:szCs w:val="22"/>
        </w:rPr>
        <w:t>kurikularni</w:t>
      </w:r>
      <w:proofErr w:type="spellEnd"/>
      <w:r w:rsidR="00DC4D75" w:rsidRPr="00B81458">
        <w:rPr>
          <w:rFonts w:asciiTheme="minorHAnsi" w:hAnsiTheme="minorHAnsi" w:cstheme="minorHAnsi"/>
          <w:color w:val="000000"/>
          <w:sz w:val="22"/>
          <w:szCs w:val="22"/>
        </w:rPr>
        <w:t xml:space="preserve"> prenovi, ker če jih je potrebno vključiti</w:t>
      </w:r>
      <w:r w:rsidR="00DC4760">
        <w:rPr>
          <w:rFonts w:asciiTheme="minorHAnsi" w:hAnsiTheme="minorHAnsi" w:cstheme="minorHAnsi"/>
          <w:color w:val="000000"/>
          <w:sz w:val="22"/>
          <w:szCs w:val="22"/>
        </w:rPr>
        <w:t xml:space="preserve"> več</w:t>
      </w:r>
      <w:r w:rsidR="00DC4D75" w:rsidRPr="00B81458">
        <w:rPr>
          <w:rFonts w:asciiTheme="minorHAnsi" w:hAnsiTheme="minorHAnsi" w:cstheme="minorHAnsi"/>
          <w:color w:val="000000"/>
          <w:sz w:val="22"/>
          <w:szCs w:val="22"/>
        </w:rPr>
        <w:t>, se lahko vključi še kak dodaten. Vedno je možno še dodati</w:t>
      </w:r>
      <w:r w:rsidR="00DC4760">
        <w:rPr>
          <w:rFonts w:asciiTheme="minorHAnsi" w:hAnsiTheme="minorHAnsi" w:cstheme="minorHAnsi"/>
          <w:color w:val="000000"/>
          <w:sz w:val="22"/>
          <w:szCs w:val="22"/>
        </w:rPr>
        <w:t>;</w:t>
      </w:r>
      <w:r w:rsidR="00DC4760" w:rsidRPr="00B81458">
        <w:rPr>
          <w:rFonts w:asciiTheme="minorHAnsi" w:hAnsiTheme="minorHAnsi" w:cstheme="minorHAnsi"/>
          <w:color w:val="000000"/>
          <w:sz w:val="22"/>
          <w:szCs w:val="22"/>
        </w:rPr>
        <w:t xml:space="preserve"> </w:t>
      </w:r>
      <w:r w:rsidR="00DC4760">
        <w:rPr>
          <w:rFonts w:asciiTheme="minorHAnsi" w:hAnsiTheme="minorHAnsi" w:cstheme="minorHAnsi"/>
          <w:color w:val="000000"/>
          <w:sz w:val="22"/>
          <w:szCs w:val="22"/>
        </w:rPr>
        <w:t xml:space="preserve">če se to omeji, </w:t>
      </w:r>
      <w:r w:rsidR="00DC4D75" w:rsidRPr="00B81458">
        <w:rPr>
          <w:rFonts w:asciiTheme="minorHAnsi" w:hAnsiTheme="minorHAnsi" w:cstheme="minorHAnsi"/>
          <w:color w:val="000000"/>
          <w:sz w:val="22"/>
          <w:szCs w:val="22"/>
        </w:rPr>
        <w:t>ni možnosti strokovne diskusije.</w:t>
      </w:r>
    </w:p>
    <w:p w14:paraId="24B9D658" w14:textId="6838C80D" w:rsidR="00DC4D75" w:rsidRPr="00B81458" w:rsidRDefault="00DC4D75" w:rsidP="006F5A0C">
      <w:pPr>
        <w:pStyle w:val="Brezrazmikov"/>
        <w:jc w:val="both"/>
        <w:rPr>
          <w:rFonts w:asciiTheme="minorHAnsi" w:hAnsiTheme="minorHAnsi" w:cstheme="minorHAnsi"/>
          <w:color w:val="000000"/>
          <w:sz w:val="22"/>
          <w:szCs w:val="22"/>
        </w:rPr>
      </w:pPr>
      <w:r w:rsidRPr="00B81458">
        <w:rPr>
          <w:rFonts w:asciiTheme="minorHAnsi" w:hAnsiTheme="minorHAnsi" w:cstheme="minorHAnsi"/>
          <w:color w:val="000000"/>
          <w:sz w:val="22"/>
          <w:szCs w:val="22"/>
        </w:rPr>
        <w:t>Potrebno je najti prostor za digitalizacijo, trajnosti razvoj, pri čemer gre za široke pojme, ki vključujejo širok spekter, vprašanje je, čemu je treba dati prednost.</w:t>
      </w:r>
      <w:r w:rsidR="00DC4760">
        <w:rPr>
          <w:rFonts w:asciiTheme="minorHAnsi" w:hAnsiTheme="minorHAnsi" w:cstheme="minorHAnsi"/>
          <w:color w:val="000000"/>
          <w:sz w:val="22"/>
          <w:szCs w:val="22"/>
        </w:rPr>
        <w:t xml:space="preserve"> </w:t>
      </w:r>
      <w:r w:rsidRPr="00B81458">
        <w:rPr>
          <w:rFonts w:asciiTheme="minorHAnsi" w:hAnsiTheme="minorHAnsi" w:cstheme="minorHAnsi"/>
          <w:color w:val="000000"/>
          <w:sz w:val="22"/>
          <w:szCs w:val="22"/>
        </w:rPr>
        <w:t>Konec junija bo dokument že pripravljen, morda diskusijo o tem opraviti prej, ne le tu, ampak na kakšnem drugem mestu.</w:t>
      </w:r>
    </w:p>
    <w:p w14:paraId="0860A20C" w14:textId="77777777" w:rsidR="00DC4D75" w:rsidRPr="00B81458" w:rsidRDefault="00DC4D75" w:rsidP="006F5A0C">
      <w:pPr>
        <w:pStyle w:val="Brezrazmikov"/>
        <w:jc w:val="both"/>
        <w:rPr>
          <w:rFonts w:asciiTheme="minorHAnsi" w:hAnsiTheme="minorHAnsi" w:cstheme="minorHAnsi"/>
          <w:color w:val="000000"/>
          <w:sz w:val="22"/>
          <w:szCs w:val="22"/>
        </w:rPr>
      </w:pPr>
    </w:p>
    <w:p w14:paraId="6125C881" w14:textId="0C7ADF92" w:rsidR="00DC4D75" w:rsidRPr="00B81458" w:rsidRDefault="00DC4D75" w:rsidP="006F5A0C">
      <w:pPr>
        <w:pStyle w:val="Brezrazmikov"/>
        <w:jc w:val="both"/>
        <w:rPr>
          <w:rFonts w:asciiTheme="minorHAnsi" w:hAnsiTheme="minorHAnsi" w:cstheme="minorHAnsi"/>
          <w:color w:val="000000"/>
          <w:sz w:val="22"/>
          <w:szCs w:val="22"/>
        </w:rPr>
      </w:pPr>
      <w:r w:rsidRPr="00B81458">
        <w:rPr>
          <w:rFonts w:asciiTheme="minorHAnsi" w:hAnsiTheme="minorHAnsi" w:cstheme="minorHAnsi"/>
          <w:color w:val="000000"/>
          <w:sz w:val="22"/>
          <w:szCs w:val="22"/>
        </w:rPr>
        <w:t>Jasna Rojc: Skupni cilji so opredeljeni v izhodiščih za prenovo. Bolj kot področja je vprašanje kako</w:t>
      </w:r>
      <w:r w:rsidR="00DC4760">
        <w:rPr>
          <w:rFonts w:asciiTheme="minorHAnsi" w:hAnsiTheme="minorHAnsi" w:cstheme="minorHAnsi"/>
          <w:color w:val="000000"/>
          <w:sz w:val="22"/>
          <w:szCs w:val="22"/>
        </w:rPr>
        <w:t>,</w:t>
      </w:r>
      <w:r w:rsidRPr="00B81458">
        <w:rPr>
          <w:rFonts w:asciiTheme="minorHAnsi" w:hAnsiTheme="minorHAnsi" w:cstheme="minorHAnsi"/>
          <w:color w:val="000000"/>
          <w:sz w:val="22"/>
          <w:szCs w:val="22"/>
        </w:rPr>
        <w:t xml:space="preserve"> bo to zaživelo v praksi, tako da predvideva, da ne gre za diskusijo o vsebinah, ki so </w:t>
      </w:r>
      <w:r w:rsidR="00DC4760" w:rsidRPr="00B81458">
        <w:rPr>
          <w:rFonts w:asciiTheme="minorHAnsi" w:hAnsiTheme="minorHAnsi" w:cstheme="minorHAnsi"/>
          <w:color w:val="000000"/>
          <w:sz w:val="22"/>
          <w:szCs w:val="22"/>
        </w:rPr>
        <w:t>bil</w:t>
      </w:r>
      <w:r w:rsidR="00DC4760">
        <w:rPr>
          <w:rFonts w:asciiTheme="minorHAnsi" w:hAnsiTheme="minorHAnsi" w:cstheme="minorHAnsi"/>
          <w:color w:val="000000"/>
          <w:sz w:val="22"/>
          <w:szCs w:val="22"/>
        </w:rPr>
        <w:t>e</w:t>
      </w:r>
      <w:r w:rsidR="00DC4760" w:rsidRPr="00B81458">
        <w:rPr>
          <w:rFonts w:asciiTheme="minorHAnsi" w:hAnsiTheme="minorHAnsi" w:cstheme="minorHAnsi"/>
          <w:color w:val="000000"/>
          <w:sz w:val="22"/>
          <w:szCs w:val="22"/>
        </w:rPr>
        <w:t xml:space="preserve"> </w:t>
      </w:r>
      <w:r w:rsidRPr="00B81458">
        <w:rPr>
          <w:rFonts w:asciiTheme="minorHAnsi" w:hAnsiTheme="minorHAnsi" w:cstheme="minorHAnsi"/>
          <w:color w:val="000000"/>
          <w:sz w:val="22"/>
          <w:szCs w:val="22"/>
        </w:rPr>
        <w:t xml:space="preserve">že </w:t>
      </w:r>
      <w:r w:rsidR="00DC4760" w:rsidRPr="00B81458">
        <w:rPr>
          <w:rFonts w:asciiTheme="minorHAnsi" w:hAnsiTheme="minorHAnsi" w:cstheme="minorHAnsi"/>
          <w:color w:val="000000"/>
          <w:sz w:val="22"/>
          <w:szCs w:val="22"/>
        </w:rPr>
        <w:t>določen</w:t>
      </w:r>
      <w:r w:rsidR="00DC4760">
        <w:rPr>
          <w:rFonts w:asciiTheme="minorHAnsi" w:hAnsiTheme="minorHAnsi" w:cstheme="minorHAnsi"/>
          <w:color w:val="000000"/>
          <w:sz w:val="22"/>
          <w:szCs w:val="22"/>
        </w:rPr>
        <w:t>e</w:t>
      </w:r>
      <w:r w:rsidRPr="00B81458">
        <w:rPr>
          <w:rFonts w:asciiTheme="minorHAnsi" w:hAnsiTheme="minorHAnsi" w:cstheme="minorHAnsi"/>
          <w:color w:val="000000"/>
          <w:sz w:val="22"/>
          <w:szCs w:val="22"/>
        </w:rPr>
        <w:t>, ampak način</w:t>
      </w:r>
      <w:r w:rsidR="00DC4760">
        <w:rPr>
          <w:rFonts w:asciiTheme="minorHAnsi" w:hAnsiTheme="minorHAnsi" w:cstheme="minorHAnsi"/>
          <w:color w:val="000000"/>
          <w:sz w:val="22"/>
          <w:szCs w:val="22"/>
        </w:rPr>
        <w:t>,</w:t>
      </w:r>
      <w:r w:rsidRPr="00B81458">
        <w:rPr>
          <w:rFonts w:asciiTheme="minorHAnsi" w:hAnsiTheme="minorHAnsi" w:cstheme="minorHAnsi"/>
          <w:color w:val="000000"/>
          <w:sz w:val="22"/>
          <w:szCs w:val="22"/>
        </w:rPr>
        <w:t xml:space="preserve">  kako se to vtke v predmete.</w:t>
      </w:r>
    </w:p>
    <w:p w14:paraId="0189F487" w14:textId="77777777" w:rsidR="00DC4D75" w:rsidRPr="00B81458" w:rsidRDefault="00DC4D75" w:rsidP="006F5A0C">
      <w:pPr>
        <w:pStyle w:val="Brezrazmikov"/>
        <w:jc w:val="both"/>
        <w:rPr>
          <w:rFonts w:asciiTheme="minorHAnsi" w:hAnsiTheme="minorHAnsi" w:cstheme="minorHAnsi"/>
          <w:color w:val="000000"/>
          <w:sz w:val="22"/>
          <w:szCs w:val="22"/>
        </w:rPr>
      </w:pPr>
    </w:p>
    <w:p w14:paraId="7455A4AF" w14:textId="60DFA47A" w:rsidR="00DC4D75" w:rsidRPr="00B81458" w:rsidRDefault="00DC4D75" w:rsidP="006F5A0C">
      <w:pPr>
        <w:pStyle w:val="Brezrazmikov"/>
        <w:jc w:val="both"/>
        <w:rPr>
          <w:rFonts w:asciiTheme="minorHAnsi" w:hAnsiTheme="minorHAnsi" w:cstheme="minorHAnsi"/>
          <w:color w:val="000000"/>
          <w:sz w:val="22"/>
          <w:szCs w:val="22"/>
        </w:rPr>
      </w:pPr>
      <w:r w:rsidRPr="00B81458">
        <w:rPr>
          <w:rFonts w:asciiTheme="minorHAnsi" w:hAnsiTheme="minorHAnsi" w:cstheme="minorHAnsi"/>
          <w:color w:val="000000"/>
          <w:sz w:val="22"/>
          <w:szCs w:val="22"/>
        </w:rPr>
        <w:t xml:space="preserve">Igor Hostnik: Podpira širšo razpravo, saj čuti pomanjkanje dokumenta, ki bi celostno zapeljal </w:t>
      </w:r>
      <w:proofErr w:type="spellStart"/>
      <w:r w:rsidRPr="00B81458">
        <w:rPr>
          <w:rFonts w:asciiTheme="minorHAnsi" w:hAnsiTheme="minorHAnsi" w:cstheme="minorHAnsi"/>
          <w:color w:val="000000"/>
          <w:sz w:val="22"/>
          <w:szCs w:val="22"/>
        </w:rPr>
        <w:t>kurikularno</w:t>
      </w:r>
      <w:proofErr w:type="spellEnd"/>
      <w:r w:rsidRPr="00B81458">
        <w:rPr>
          <w:rFonts w:asciiTheme="minorHAnsi" w:hAnsiTheme="minorHAnsi" w:cstheme="minorHAnsi"/>
          <w:color w:val="000000"/>
          <w:sz w:val="22"/>
          <w:szCs w:val="22"/>
        </w:rPr>
        <w:t xml:space="preserve"> prenovo </w:t>
      </w:r>
      <w:r w:rsidR="007317B0">
        <w:rPr>
          <w:rFonts w:asciiTheme="minorHAnsi" w:hAnsiTheme="minorHAnsi" w:cstheme="minorHAnsi"/>
          <w:color w:val="000000"/>
          <w:sz w:val="22"/>
          <w:szCs w:val="22"/>
        </w:rPr>
        <w:t>n</w:t>
      </w:r>
      <w:r w:rsidRPr="00B81458">
        <w:rPr>
          <w:rFonts w:asciiTheme="minorHAnsi" w:hAnsiTheme="minorHAnsi" w:cstheme="minorHAnsi"/>
          <w:color w:val="000000"/>
          <w:sz w:val="22"/>
          <w:szCs w:val="22"/>
        </w:rPr>
        <w:t>pr. Bela knjiga), saj lahko pride do različnih interpretacij, kaj skupni cilji pomenijo, in je potreben pogovor o vključitvi v učne načrte</w:t>
      </w:r>
    </w:p>
    <w:p w14:paraId="149BC952" w14:textId="77777777" w:rsidR="00DC4D75" w:rsidRPr="00B81458" w:rsidRDefault="00DC4D75" w:rsidP="006F5A0C">
      <w:pPr>
        <w:pStyle w:val="Brezrazmikov"/>
        <w:jc w:val="both"/>
        <w:rPr>
          <w:rFonts w:asciiTheme="minorHAnsi" w:hAnsiTheme="minorHAnsi" w:cstheme="minorHAnsi"/>
          <w:color w:val="000000"/>
          <w:sz w:val="22"/>
          <w:szCs w:val="22"/>
        </w:rPr>
      </w:pPr>
    </w:p>
    <w:p w14:paraId="32C5639B" w14:textId="3A0C680B" w:rsidR="00DC4D75" w:rsidRPr="00B81458" w:rsidRDefault="00DC4D75" w:rsidP="006F5A0C">
      <w:pPr>
        <w:pStyle w:val="Brezrazmikov"/>
        <w:jc w:val="both"/>
        <w:rPr>
          <w:rFonts w:asciiTheme="minorHAnsi" w:hAnsiTheme="minorHAnsi" w:cstheme="minorHAnsi"/>
          <w:color w:val="000000"/>
          <w:sz w:val="22"/>
          <w:szCs w:val="22"/>
        </w:rPr>
      </w:pPr>
      <w:r w:rsidRPr="00B81458">
        <w:rPr>
          <w:rFonts w:asciiTheme="minorHAnsi" w:hAnsiTheme="minorHAnsi" w:cstheme="minorHAnsi"/>
          <w:color w:val="000000"/>
          <w:sz w:val="22"/>
          <w:szCs w:val="22"/>
        </w:rPr>
        <w:t>dr. Vinko Logaj:</w:t>
      </w:r>
      <w:r w:rsidR="00DC4760">
        <w:rPr>
          <w:rFonts w:asciiTheme="minorHAnsi" w:hAnsiTheme="minorHAnsi" w:cstheme="minorHAnsi"/>
          <w:color w:val="000000"/>
          <w:sz w:val="22"/>
          <w:szCs w:val="22"/>
        </w:rPr>
        <w:t xml:space="preserve"> </w:t>
      </w:r>
      <w:proofErr w:type="spellStart"/>
      <w:r w:rsidRPr="00B81458">
        <w:rPr>
          <w:rFonts w:asciiTheme="minorHAnsi" w:hAnsiTheme="minorHAnsi" w:cstheme="minorHAnsi"/>
          <w:color w:val="000000"/>
          <w:sz w:val="22"/>
          <w:szCs w:val="22"/>
        </w:rPr>
        <w:t>Kurikularna</w:t>
      </w:r>
      <w:proofErr w:type="spellEnd"/>
      <w:r w:rsidRPr="00B81458">
        <w:rPr>
          <w:rFonts w:asciiTheme="minorHAnsi" w:hAnsiTheme="minorHAnsi" w:cstheme="minorHAnsi"/>
          <w:color w:val="000000"/>
          <w:sz w:val="22"/>
          <w:szCs w:val="22"/>
        </w:rPr>
        <w:t xml:space="preserve"> prenova, financirana iz </w:t>
      </w:r>
      <w:r w:rsidR="00DC4760">
        <w:rPr>
          <w:rFonts w:asciiTheme="minorHAnsi" w:hAnsiTheme="minorHAnsi" w:cstheme="minorHAnsi"/>
          <w:color w:val="000000"/>
          <w:sz w:val="22"/>
          <w:szCs w:val="22"/>
        </w:rPr>
        <w:t>N</w:t>
      </w:r>
      <w:r w:rsidR="00DC4760" w:rsidRPr="00B81458">
        <w:rPr>
          <w:rFonts w:asciiTheme="minorHAnsi" w:hAnsiTheme="minorHAnsi" w:cstheme="minorHAnsi"/>
          <w:color w:val="000000"/>
          <w:sz w:val="22"/>
          <w:szCs w:val="22"/>
        </w:rPr>
        <w:t xml:space="preserve">ačrta </w:t>
      </w:r>
      <w:r w:rsidRPr="00B81458">
        <w:rPr>
          <w:rFonts w:asciiTheme="minorHAnsi" w:hAnsiTheme="minorHAnsi" w:cstheme="minorHAnsi"/>
          <w:color w:val="000000"/>
          <w:sz w:val="22"/>
          <w:szCs w:val="22"/>
        </w:rPr>
        <w:t>za okrevanje in odpornost, ni fokusirana  le na digitalno in trajnostno, saj se izhaja iz tega</w:t>
      </w:r>
      <w:r w:rsidR="00DC4760">
        <w:rPr>
          <w:rFonts w:asciiTheme="minorHAnsi" w:hAnsiTheme="minorHAnsi" w:cstheme="minorHAnsi"/>
          <w:color w:val="000000"/>
          <w:sz w:val="22"/>
          <w:szCs w:val="22"/>
        </w:rPr>
        <w:t>,</w:t>
      </w:r>
      <w:r w:rsidRPr="00B81458">
        <w:rPr>
          <w:rFonts w:asciiTheme="minorHAnsi" w:hAnsiTheme="minorHAnsi" w:cstheme="minorHAnsi"/>
          <w:color w:val="000000"/>
          <w:sz w:val="22"/>
          <w:szCs w:val="22"/>
        </w:rPr>
        <w:t xml:space="preserve"> kam želimo peljati </w:t>
      </w:r>
      <w:r w:rsidR="00DC4760" w:rsidRPr="00B81458">
        <w:rPr>
          <w:rFonts w:asciiTheme="minorHAnsi" w:hAnsiTheme="minorHAnsi" w:cstheme="minorHAnsi"/>
          <w:color w:val="000000"/>
          <w:sz w:val="22"/>
          <w:szCs w:val="22"/>
        </w:rPr>
        <w:t>vzgojno</w:t>
      </w:r>
      <w:r w:rsidR="00DC4760">
        <w:rPr>
          <w:rFonts w:asciiTheme="minorHAnsi" w:hAnsiTheme="minorHAnsi" w:cstheme="minorHAnsi"/>
          <w:color w:val="000000"/>
          <w:sz w:val="22"/>
          <w:szCs w:val="22"/>
        </w:rPr>
        <w:t>-</w:t>
      </w:r>
      <w:r w:rsidRPr="00B81458">
        <w:rPr>
          <w:rFonts w:asciiTheme="minorHAnsi" w:hAnsiTheme="minorHAnsi" w:cstheme="minorHAnsi"/>
          <w:color w:val="000000"/>
          <w:sz w:val="22"/>
          <w:szCs w:val="22"/>
        </w:rPr>
        <w:t>izobraževalni proces za učence in dijake.</w:t>
      </w:r>
      <w:r w:rsidR="007317B0">
        <w:rPr>
          <w:rFonts w:asciiTheme="minorHAnsi" w:hAnsiTheme="minorHAnsi" w:cstheme="minorHAnsi"/>
          <w:color w:val="000000"/>
          <w:sz w:val="22"/>
          <w:szCs w:val="22"/>
        </w:rPr>
        <w:t xml:space="preserve"> </w:t>
      </w:r>
      <w:r w:rsidRPr="00B81458">
        <w:rPr>
          <w:rFonts w:asciiTheme="minorHAnsi" w:hAnsiTheme="minorHAnsi" w:cstheme="minorHAnsi"/>
          <w:color w:val="000000"/>
          <w:sz w:val="22"/>
          <w:szCs w:val="22"/>
        </w:rPr>
        <w:t xml:space="preserve">Primeroma, v agendi Evropske unije je opredeljena finančno pismenost, v agendi prenove </w:t>
      </w:r>
      <w:proofErr w:type="spellStart"/>
      <w:r w:rsidRPr="00B81458">
        <w:rPr>
          <w:rFonts w:asciiTheme="minorHAnsi" w:hAnsiTheme="minorHAnsi" w:cstheme="minorHAnsi"/>
          <w:color w:val="000000"/>
          <w:sz w:val="22"/>
          <w:szCs w:val="22"/>
        </w:rPr>
        <w:t>kurikularnih</w:t>
      </w:r>
      <w:proofErr w:type="spellEnd"/>
      <w:r w:rsidRPr="00B81458">
        <w:rPr>
          <w:rFonts w:asciiTheme="minorHAnsi" w:hAnsiTheme="minorHAnsi" w:cstheme="minorHAnsi"/>
          <w:color w:val="000000"/>
          <w:sz w:val="22"/>
          <w:szCs w:val="22"/>
        </w:rPr>
        <w:t xml:space="preserve"> dokumentov, pa je opredeljena podjetnost,  ki vsebuje 15 kompetenc in ena od teh je tudi finančna pismenost. Puščamo si manevrski </w:t>
      </w:r>
      <w:r w:rsidRPr="00B81458">
        <w:rPr>
          <w:rFonts w:asciiTheme="minorHAnsi" w:hAnsiTheme="minorHAnsi" w:cstheme="minorHAnsi"/>
          <w:color w:val="000000"/>
          <w:sz w:val="22"/>
          <w:szCs w:val="22"/>
        </w:rPr>
        <w:lastRenderedPageBreak/>
        <w:t xml:space="preserve">prostor, da bi prišli do področij,  ki se jih želi posebej naslavljati, s strukturo dokumenta skupnih ciljev pa bi se pomagalo tudi predmetnim </w:t>
      </w:r>
      <w:proofErr w:type="spellStart"/>
      <w:r w:rsidRPr="00B81458">
        <w:rPr>
          <w:rFonts w:asciiTheme="minorHAnsi" w:hAnsiTheme="minorHAnsi" w:cstheme="minorHAnsi"/>
          <w:color w:val="000000"/>
          <w:sz w:val="22"/>
          <w:szCs w:val="22"/>
        </w:rPr>
        <w:t>kurikularnim</w:t>
      </w:r>
      <w:proofErr w:type="spellEnd"/>
      <w:r w:rsidRPr="00B81458">
        <w:rPr>
          <w:rFonts w:asciiTheme="minorHAnsi" w:hAnsiTheme="minorHAnsi" w:cstheme="minorHAnsi"/>
          <w:color w:val="000000"/>
          <w:sz w:val="22"/>
          <w:szCs w:val="22"/>
        </w:rPr>
        <w:t xml:space="preserve"> komisijam, vključno s pripravo metodično didaktičnih priporočil.</w:t>
      </w:r>
      <w:r w:rsidR="007317B0">
        <w:rPr>
          <w:rFonts w:asciiTheme="minorHAnsi" w:hAnsiTheme="minorHAnsi" w:cstheme="minorHAnsi"/>
          <w:color w:val="000000"/>
          <w:sz w:val="22"/>
          <w:szCs w:val="22"/>
        </w:rPr>
        <w:t xml:space="preserve"> </w:t>
      </w:r>
      <w:r w:rsidRPr="00B81458">
        <w:rPr>
          <w:rFonts w:asciiTheme="minorHAnsi" w:hAnsiTheme="minorHAnsi" w:cstheme="minorHAnsi"/>
          <w:color w:val="000000"/>
          <w:sz w:val="22"/>
          <w:szCs w:val="22"/>
        </w:rPr>
        <w:t xml:space="preserve">Motivacijo ali ustvarjalnost </w:t>
      </w:r>
      <w:r w:rsidR="00DC4760" w:rsidRPr="00B81458">
        <w:rPr>
          <w:rFonts w:asciiTheme="minorHAnsi" w:hAnsiTheme="minorHAnsi" w:cstheme="minorHAnsi"/>
          <w:color w:val="000000"/>
          <w:sz w:val="22"/>
          <w:szCs w:val="22"/>
        </w:rPr>
        <w:t>n</w:t>
      </w:r>
      <w:r w:rsidR="00DC4760">
        <w:rPr>
          <w:rFonts w:asciiTheme="minorHAnsi" w:hAnsiTheme="minorHAnsi" w:cstheme="minorHAnsi"/>
          <w:color w:val="000000"/>
          <w:sz w:val="22"/>
          <w:szCs w:val="22"/>
        </w:rPr>
        <w:t>i</w:t>
      </w:r>
      <w:r w:rsidR="00DC4760" w:rsidRPr="00B81458">
        <w:rPr>
          <w:rFonts w:asciiTheme="minorHAnsi" w:hAnsiTheme="minorHAnsi" w:cstheme="minorHAnsi"/>
          <w:color w:val="000000"/>
          <w:sz w:val="22"/>
          <w:szCs w:val="22"/>
        </w:rPr>
        <w:t xml:space="preserve"> </w:t>
      </w:r>
      <w:r w:rsidRPr="00B81458">
        <w:rPr>
          <w:rFonts w:asciiTheme="minorHAnsi" w:hAnsiTheme="minorHAnsi" w:cstheme="minorHAnsi"/>
          <w:color w:val="000000"/>
          <w:sz w:val="22"/>
          <w:szCs w:val="22"/>
        </w:rPr>
        <w:t>mo</w:t>
      </w:r>
      <w:r w:rsidR="007317B0">
        <w:rPr>
          <w:rFonts w:asciiTheme="minorHAnsi" w:hAnsiTheme="minorHAnsi" w:cstheme="minorHAnsi"/>
          <w:color w:val="000000"/>
          <w:sz w:val="22"/>
          <w:szCs w:val="22"/>
        </w:rPr>
        <w:t>č</w:t>
      </w:r>
      <w:r w:rsidRPr="00B81458">
        <w:rPr>
          <w:rFonts w:asciiTheme="minorHAnsi" w:hAnsiTheme="minorHAnsi" w:cstheme="minorHAnsi"/>
          <w:color w:val="000000"/>
          <w:sz w:val="22"/>
          <w:szCs w:val="22"/>
        </w:rPr>
        <w:t xml:space="preserve"> zapisati v učni načrt, ampak </w:t>
      </w:r>
      <w:r w:rsidR="007317B0">
        <w:rPr>
          <w:rFonts w:asciiTheme="minorHAnsi" w:hAnsiTheme="minorHAnsi" w:cstheme="minorHAnsi"/>
          <w:color w:val="000000"/>
          <w:sz w:val="22"/>
          <w:szCs w:val="22"/>
        </w:rPr>
        <w:t xml:space="preserve">se </w:t>
      </w:r>
      <w:r w:rsidRPr="00B81458">
        <w:rPr>
          <w:rFonts w:asciiTheme="minorHAnsi" w:hAnsiTheme="minorHAnsi" w:cstheme="minorHAnsi"/>
          <w:color w:val="000000"/>
          <w:sz w:val="22"/>
          <w:szCs w:val="22"/>
        </w:rPr>
        <w:t xml:space="preserve">jo doseže preko načina dela z učenci, zato bi </w:t>
      </w:r>
      <w:r w:rsidR="007317B0">
        <w:rPr>
          <w:rFonts w:asciiTheme="minorHAnsi" w:hAnsiTheme="minorHAnsi" w:cstheme="minorHAnsi"/>
          <w:color w:val="000000"/>
          <w:sz w:val="22"/>
          <w:szCs w:val="22"/>
        </w:rPr>
        <w:t xml:space="preserve">se </w:t>
      </w:r>
      <w:r w:rsidRPr="00B81458">
        <w:rPr>
          <w:rFonts w:asciiTheme="minorHAnsi" w:hAnsiTheme="minorHAnsi" w:cstheme="minorHAnsi"/>
          <w:color w:val="000000"/>
          <w:sz w:val="22"/>
          <w:szCs w:val="22"/>
        </w:rPr>
        <w:t xml:space="preserve">to </w:t>
      </w:r>
      <w:r w:rsidR="007317B0">
        <w:rPr>
          <w:rFonts w:asciiTheme="minorHAnsi" w:hAnsiTheme="minorHAnsi" w:cstheme="minorHAnsi"/>
          <w:color w:val="000000"/>
          <w:sz w:val="22"/>
          <w:szCs w:val="22"/>
        </w:rPr>
        <w:t>umestilo</w:t>
      </w:r>
      <w:r w:rsidRPr="00B81458">
        <w:rPr>
          <w:rFonts w:asciiTheme="minorHAnsi" w:hAnsiTheme="minorHAnsi" w:cstheme="minorHAnsi"/>
          <w:color w:val="000000"/>
          <w:sz w:val="22"/>
          <w:szCs w:val="22"/>
        </w:rPr>
        <w:t xml:space="preserve"> v </w:t>
      </w:r>
      <w:proofErr w:type="spellStart"/>
      <w:r w:rsidRPr="00B81458">
        <w:rPr>
          <w:rFonts w:asciiTheme="minorHAnsi" w:hAnsiTheme="minorHAnsi" w:cstheme="minorHAnsi"/>
          <w:color w:val="000000"/>
          <w:sz w:val="22"/>
          <w:szCs w:val="22"/>
        </w:rPr>
        <w:t>kurikularni</w:t>
      </w:r>
      <w:proofErr w:type="spellEnd"/>
      <w:r w:rsidRPr="00B81458">
        <w:rPr>
          <w:rFonts w:asciiTheme="minorHAnsi" w:hAnsiTheme="minorHAnsi" w:cstheme="minorHAnsi"/>
          <w:color w:val="000000"/>
          <w:sz w:val="22"/>
          <w:szCs w:val="22"/>
        </w:rPr>
        <w:t xml:space="preserve"> dokument bodisi v prilogo - metodično didaktična priporočila bodisi v osnovni del učnega načrta.</w:t>
      </w:r>
      <w:r w:rsidR="007317B0">
        <w:rPr>
          <w:rFonts w:asciiTheme="minorHAnsi" w:hAnsiTheme="minorHAnsi" w:cstheme="minorHAnsi"/>
          <w:color w:val="000000"/>
          <w:sz w:val="22"/>
          <w:szCs w:val="22"/>
        </w:rPr>
        <w:t xml:space="preserve"> </w:t>
      </w:r>
      <w:r w:rsidRPr="00B81458">
        <w:rPr>
          <w:rFonts w:asciiTheme="minorHAnsi" w:hAnsiTheme="minorHAnsi" w:cstheme="minorHAnsi"/>
          <w:color w:val="000000"/>
          <w:sz w:val="22"/>
          <w:szCs w:val="22"/>
        </w:rPr>
        <w:t>Soglaša s tem, da se razpravo opravi, preden je dokument zaprt, da se lahko zadeve prediskutira, saj je ta</w:t>
      </w:r>
      <w:r w:rsidR="006F5A0C">
        <w:rPr>
          <w:rFonts w:asciiTheme="minorHAnsi" w:hAnsiTheme="minorHAnsi" w:cstheme="minorHAnsi"/>
          <w:color w:val="000000"/>
          <w:sz w:val="22"/>
          <w:szCs w:val="22"/>
        </w:rPr>
        <w:t>,</w:t>
      </w:r>
      <w:r w:rsidRPr="00B81458">
        <w:rPr>
          <w:rFonts w:asciiTheme="minorHAnsi" w:hAnsiTheme="minorHAnsi" w:cstheme="minorHAnsi"/>
          <w:color w:val="000000"/>
          <w:sz w:val="22"/>
          <w:szCs w:val="22"/>
        </w:rPr>
        <w:t xml:space="preserve"> mehki del vzgojno izobraževalnega procesa potrebno vtkati v  didaktična priporočila. Potrebno je uravnotežiti izvedbeni in vsebinski del, in to bo tudi največji izziv za učitelje kot sprememba načina poučevanja.</w:t>
      </w:r>
    </w:p>
    <w:p w14:paraId="598B0C92" w14:textId="77777777" w:rsidR="00DC4D75" w:rsidRPr="00B81458" w:rsidRDefault="00DC4D75" w:rsidP="006F5A0C">
      <w:pPr>
        <w:pStyle w:val="Brezrazmikov"/>
        <w:jc w:val="both"/>
        <w:rPr>
          <w:rFonts w:asciiTheme="minorHAnsi" w:hAnsiTheme="minorHAnsi" w:cstheme="minorHAnsi"/>
          <w:color w:val="000000"/>
          <w:sz w:val="22"/>
          <w:szCs w:val="22"/>
        </w:rPr>
      </w:pPr>
    </w:p>
    <w:p w14:paraId="3204AEBC" w14:textId="67F68F43" w:rsidR="00DC4D75" w:rsidRPr="00B81458" w:rsidRDefault="00DC4D75" w:rsidP="006F5A0C">
      <w:pPr>
        <w:pStyle w:val="Brezrazmikov"/>
        <w:jc w:val="both"/>
        <w:rPr>
          <w:rFonts w:asciiTheme="minorHAnsi" w:hAnsiTheme="minorHAnsi" w:cstheme="minorHAnsi"/>
          <w:color w:val="000000"/>
          <w:sz w:val="22"/>
          <w:szCs w:val="22"/>
        </w:rPr>
      </w:pPr>
      <w:r w:rsidRPr="00B81458">
        <w:rPr>
          <w:rFonts w:asciiTheme="minorHAnsi" w:hAnsiTheme="minorHAnsi" w:cstheme="minorHAnsi"/>
          <w:color w:val="000000"/>
          <w:sz w:val="22"/>
          <w:szCs w:val="22"/>
        </w:rPr>
        <w:t xml:space="preserve">mag. </w:t>
      </w:r>
      <w:r w:rsidR="006F5A0C">
        <w:rPr>
          <w:rFonts w:asciiTheme="minorHAnsi" w:hAnsiTheme="minorHAnsi" w:cstheme="minorHAnsi"/>
          <w:color w:val="000000"/>
          <w:sz w:val="22"/>
          <w:szCs w:val="22"/>
        </w:rPr>
        <w:t>Janez Damjan</w:t>
      </w:r>
      <w:r w:rsidRPr="00B81458">
        <w:rPr>
          <w:rFonts w:asciiTheme="minorHAnsi" w:hAnsiTheme="minorHAnsi" w:cstheme="minorHAnsi"/>
          <w:color w:val="000000"/>
          <w:sz w:val="22"/>
          <w:szCs w:val="22"/>
        </w:rPr>
        <w:t>:</w:t>
      </w:r>
      <w:r w:rsidR="006F5A0C">
        <w:rPr>
          <w:rFonts w:asciiTheme="minorHAnsi" w:hAnsiTheme="minorHAnsi" w:cstheme="minorHAnsi"/>
          <w:color w:val="000000"/>
          <w:sz w:val="22"/>
          <w:szCs w:val="22"/>
        </w:rPr>
        <w:t xml:space="preserve"> </w:t>
      </w:r>
      <w:r w:rsidRPr="00B81458">
        <w:rPr>
          <w:rFonts w:asciiTheme="minorHAnsi" w:hAnsiTheme="minorHAnsi" w:cstheme="minorHAnsi"/>
          <w:color w:val="000000"/>
          <w:sz w:val="22"/>
          <w:szCs w:val="22"/>
        </w:rPr>
        <w:t xml:space="preserve">V razmislek </w:t>
      </w:r>
      <w:r w:rsidR="007317B0">
        <w:rPr>
          <w:rFonts w:asciiTheme="minorHAnsi" w:hAnsiTheme="minorHAnsi" w:cstheme="minorHAnsi"/>
          <w:color w:val="000000"/>
          <w:sz w:val="22"/>
          <w:szCs w:val="22"/>
        </w:rPr>
        <w:t>pove, da bi bili</w:t>
      </w:r>
      <w:r w:rsidRPr="00B81458">
        <w:rPr>
          <w:rFonts w:asciiTheme="minorHAnsi" w:hAnsiTheme="minorHAnsi" w:cstheme="minorHAnsi"/>
          <w:color w:val="000000"/>
          <w:sz w:val="22"/>
          <w:szCs w:val="22"/>
        </w:rPr>
        <w:t xml:space="preserve"> dodatni udeleženci na predvideni seji </w:t>
      </w:r>
      <w:r w:rsidR="007317B0">
        <w:rPr>
          <w:rFonts w:asciiTheme="minorHAnsi" w:hAnsiTheme="minorHAnsi" w:cstheme="minorHAnsi"/>
          <w:color w:val="000000"/>
          <w:sz w:val="22"/>
          <w:szCs w:val="22"/>
        </w:rPr>
        <w:t xml:space="preserve">morda lahko tudi </w:t>
      </w:r>
      <w:r w:rsidRPr="00B81458">
        <w:rPr>
          <w:rFonts w:asciiTheme="minorHAnsi" w:hAnsiTheme="minorHAnsi" w:cstheme="minorHAnsi"/>
          <w:color w:val="000000"/>
          <w:sz w:val="22"/>
          <w:szCs w:val="22"/>
        </w:rPr>
        <w:t>založniki, saj se morajo skupni cilji odražati tudi v učbenikih</w:t>
      </w:r>
      <w:r w:rsidR="007317B0">
        <w:rPr>
          <w:rFonts w:asciiTheme="minorHAnsi" w:hAnsiTheme="minorHAnsi" w:cstheme="minorHAnsi"/>
          <w:color w:val="000000"/>
          <w:sz w:val="22"/>
          <w:szCs w:val="22"/>
        </w:rPr>
        <w:t>, ki jih morajo nenazadnje sprejeti tudi učitelji</w:t>
      </w:r>
    </w:p>
    <w:p w14:paraId="78B0268E" w14:textId="77777777" w:rsidR="00DC4D75" w:rsidRPr="00B81458" w:rsidRDefault="00DC4D75" w:rsidP="006F5A0C">
      <w:pPr>
        <w:pStyle w:val="Brezrazmikov"/>
        <w:jc w:val="both"/>
        <w:rPr>
          <w:rFonts w:asciiTheme="minorHAnsi" w:hAnsiTheme="minorHAnsi" w:cstheme="minorHAnsi"/>
          <w:color w:val="000000"/>
          <w:sz w:val="22"/>
          <w:szCs w:val="22"/>
        </w:rPr>
      </w:pPr>
    </w:p>
    <w:p w14:paraId="18C401A3" w14:textId="77777777" w:rsidR="00DC4D75" w:rsidRPr="00B81458" w:rsidRDefault="00DC4D75" w:rsidP="006F5A0C">
      <w:pPr>
        <w:pStyle w:val="Brezrazmikov"/>
        <w:jc w:val="both"/>
        <w:rPr>
          <w:rFonts w:asciiTheme="minorHAnsi" w:hAnsiTheme="minorHAnsi" w:cstheme="minorHAnsi"/>
          <w:color w:val="000000"/>
          <w:sz w:val="22"/>
          <w:szCs w:val="22"/>
        </w:rPr>
      </w:pPr>
      <w:r w:rsidRPr="00B81458">
        <w:rPr>
          <w:rFonts w:asciiTheme="minorHAnsi" w:hAnsiTheme="minorHAnsi" w:cstheme="minorHAnsi"/>
          <w:color w:val="000000"/>
          <w:sz w:val="22"/>
          <w:szCs w:val="22"/>
        </w:rPr>
        <w:t>Jasna Rojc:  Zaradi osnutka dokumenta je prezgodaj, da bi se krog udeležencev širil, saj je na meji produktivnosti.</w:t>
      </w:r>
    </w:p>
    <w:p w14:paraId="327F7AFF" w14:textId="77777777" w:rsidR="00DC4D75" w:rsidRPr="00B81458" w:rsidRDefault="00DC4D75" w:rsidP="006F5A0C">
      <w:pPr>
        <w:pStyle w:val="Brezrazmikov"/>
        <w:jc w:val="both"/>
        <w:rPr>
          <w:rFonts w:asciiTheme="minorHAnsi" w:hAnsiTheme="minorHAnsi" w:cstheme="minorHAnsi"/>
          <w:color w:val="000000"/>
          <w:sz w:val="22"/>
          <w:szCs w:val="22"/>
        </w:rPr>
      </w:pPr>
    </w:p>
    <w:p w14:paraId="5B04B0C2" w14:textId="78A05ED5" w:rsidR="00DC4D75" w:rsidRPr="00B81458" w:rsidRDefault="007317B0" w:rsidP="006F5A0C">
      <w:pPr>
        <w:pStyle w:val="Brezrazmikov"/>
        <w:jc w:val="both"/>
        <w:rPr>
          <w:rFonts w:asciiTheme="minorHAnsi" w:hAnsiTheme="minorHAnsi" w:cstheme="minorHAnsi"/>
          <w:color w:val="000000"/>
          <w:sz w:val="22"/>
          <w:szCs w:val="22"/>
        </w:rPr>
      </w:pPr>
      <w:r>
        <w:rPr>
          <w:rFonts w:asciiTheme="minorHAnsi" w:hAnsiTheme="minorHAnsi" w:cstheme="minorHAnsi"/>
          <w:color w:val="000000"/>
          <w:sz w:val="22"/>
          <w:szCs w:val="22"/>
        </w:rPr>
        <w:t>d</w:t>
      </w:r>
      <w:r w:rsidR="00DC4D75" w:rsidRPr="00B81458">
        <w:rPr>
          <w:rFonts w:asciiTheme="minorHAnsi" w:hAnsiTheme="minorHAnsi" w:cstheme="minorHAnsi"/>
          <w:color w:val="000000"/>
          <w:sz w:val="22"/>
          <w:szCs w:val="22"/>
        </w:rPr>
        <w:t>r. Sonja Rutar:</w:t>
      </w:r>
      <w:r w:rsidR="006F5A0C">
        <w:rPr>
          <w:rFonts w:asciiTheme="minorHAnsi" w:hAnsiTheme="minorHAnsi" w:cstheme="minorHAnsi"/>
          <w:color w:val="000000"/>
          <w:sz w:val="22"/>
          <w:szCs w:val="22"/>
        </w:rPr>
        <w:t xml:space="preserve"> </w:t>
      </w:r>
      <w:r w:rsidR="00DC4D75" w:rsidRPr="00B81458">
        <w:rPr>
          <w:rFonts w:asciiTheme="minorHAnsi" w:hAnsiTheme="minorHAnsi" w:cstheme="minorHAnsi"/>
          <w:color w:val="000000"/>
          <w:sz w:val="22"/>
          <w:szCs w:val="22"/>
        </w:rPr>
        <w:t>Pri predhodni prenovi je bil izdelan skupni dokument, ki je naslavljal staranje, ogroženost naravnih virov ipd.</w:t>
      </w:r>
      <w:r w:rsidR="006F5A0C">
        <w:rPr>
          <w:rFonts w:asciiTheme="minorHAnsi" w:hAnsiTheme="minorHAnsi" w:cstheme="minorHAnsi"/>
          <w:color w:val="000000"/>
          <w:sz w:val="22"/>
          <w:szCs w:val="22"/>
        </w:rPr>
        <w:t>,</w:t>
      </w:r>
      <w:r w:rsidR="00DC4D75" w:rsidRPr="00B81458">
        <w:rPr>
          <w:rFonts w:asciiTheme="minorHAnsi" w:hAnsiTheme="minorHAnsi" w:cstheme="minorHAnsi"/>
          <w:color w:val="000000"/>
          <w:sz w:val="22"/>
          <w:szCs w:val="22"/>
        </w:rPr>
        <w:t xml:space="preserve"> pa ni bilo prenosa v praks</w:t>
      </w:r>
      <w:r w:rsidR="00291986">
        <w:rPr>
          <w:rFonts w:asciiTheme="minorHAnsi" w:hAnsiTheme="minorHAnsi" w:cstheme="minorHAnsi"/>
          <w:color w:val="000000"/>
          <w:sz w:val="22"/>
          <w:szCs w:val="22"/>
        </w:rPr>
        <w:t>o</w:t>
      </w:r>
      <w:r w:rsidR="00DC4D75" w:rsidRPr="00B81458">
        <w:rPr>
          <w:rFonts w:asciiTheme="minorHAnsi" w:hAnsiTheme="minorHAnsi" w:cstheme="minorHAnsi"/>
          <w:color w:val="000000"/>
          <w:sz w:val="22"/>
          <w:szCs w:val="22"/>
        </w:rPr>
        <w:t xml:space="preserve">, skupni cilji pa so odziv na razvojne spremembe v svetu, ki </w:t>
      </w:r>
      <w:r w:rsidR="006F5A0C" w:rsidRPr="00B81458">
        <w:rPr>
          <w:rFonts w:asciiTheme="minorHAnsi" w:hAnsiTheme="minorHAnsi" w:cstheme="minorHAnsi"/>
          <w:color w:val="000000"/>
          <w:sz w:val="22"/>
          <w:szCs w:val="22"/>
        </w:rPr>
        <w:t>mor</w:t>
      </w:r>
      <w:r w:rsidR="006F5A0C">
        <w:rPr>
          <w:rFonts w:asciiTheme="minorHAnsi" w:hAnsiTheme="minorHAnsi" w:cstheme="minorHAnsi"/>
          <w:color w:val="000000"/>
          <w:sz w:val="22"/>
          <w:szCs w:val="22"/>
        </w:rPr>
        <w:t>a</w:t>
      </w:r>
      <w:r w:rsidR="006F5A0C" w:rsidRPr="00B81458">
        <w:rPr>
          <w:rFonts w:asciiTheme="minorHAnsi" w:hAnsiTheme="minorHAnsi" w:cstheme="minorHAnsi"/>
          <w:color w:val="000000"/>
          <w:sz w:val="22"/>
          <w:szCs w:val="22"/>
        </w:rPr>
        <w:t xml:space="preserve">jo </w:t>
      </w:r>
      <w:r w:rsidR="00DC4D75" w:rsidRPr="00B81458">
        <w:rPr>
          <w:rFonts w:asciiTheme="minorHAnsi" w:hAnsiTheme="minorHAnsi" w:cstheme="minorHAnsi"/>
          <w:color w:val="000000"/>
          <w:sz w:val="22"/>
          <w:szCs w:val="22"/>
        </w:rPr>
        <w:t xml:space="preserve">biti </w:t>
      </w:r>
      <w:r w:rsidR="006F5A0C" w:rsidRPr="00B81458">
        <w:rPr>
          <w:rFonts w:asciiTheme="minorHAnsi" w:hAnsiTheme="minorHAnsi" w:cstheme="minorHAnsi"/>
          <w:color w:val="000000"/>
          <w:sz w:val="22"/>
          <w:szCs w:val="22"/>
        </w:rPr>
        <w:t>predstavlj</w:t>
      </w:r>
      <w:r w:rsidR="006F5A0C">
        <w:rPr>
          <w:rFonts w:asciiTheme="minorHAnsi" w:hAnsiTheme="minorHAnsi" w:cstheme="minorHAnsi"/>
          <w:color w:val="000000"/>
          <w:sz w:val="22"/>
          <w:szCs w:val="22"/>
        </w:rPr>
        <w:t>ene</w:t>
      </w:r>
      <w:r w:rsidR="006F5A0C" w:rsidRPr="00B81458">
        <w:rPr>
          <w:rFonts w:asciiTheme="minorHAnsi" w:hAnsiTheme="minorHAnsi" w:cstheme="minorHAnsi"/>
          <w:color w:val="000000"/>
          <w:sz w:val="22"/>
          <w:szCs w:val="22"/>
        </w:rPr>
        <w:t xml:space="preserve"> </w:t>
      </w:r>
      <w:r w:rsidR="00DC4D75" w:rsidRPr="00B81458">
        <w:rPr>
          <w:rFonts w:asciiTheme="minorHAnsi" w:hAnsiTheme="minorHAnsi" w:cstheme="minorHAnsi"/>
          <w:color w:val="000000"/>
          <w:sz w:val="22"/>
          <w:szCs w:val="22"/>
        </w:rPr>
        <w:t>tako, da je jasno</w:t>
      </w:r>
      <w:r w:rsidR="006F5A0C">
        <w:rPr>
          <w:rFonts w:asciiTheme="minorHAnsi" w:hAnsiTheme="minorHAnsi" w:cstheme="minorHAnsi"/>
          <w:color w:val="000000"/>
          <w:sz w:val="22"/>
          <w:szCs w:val="22"/>
        </w:rPr>
        <w:t>,</w:t>
      </w:r>
      <w:r w:rsidR="00DC4D75" w:rsidRPr="00B81458">
        <w:rPr>
          <w:rFonts w:asciiTheme="minorHAnsi" w:hAnsiTheme="minorHAnsi" w:cstheme="minorHAnsi"/>
          <w:color w:val="000000"/>
          <w:sz w:val="22"/>
          <w:szCs w:val="22"/>
        </w:rPr>
        <w:t xml:space="preserve"> čemu je treba slediti, o ciljih družbe kot celote na ravni države. Drugače bo znova v ospredju le vsebina. Skupni cilji pa so odziv na razvojne spremembe v svetu.</w:t>
      </w:r>
    </w:p>
    <w:p w14:paraId="5DFDD9EB" w14:textId="77777777" w:rsidR="00DC4D75" w:rsidRPr="00B81458" w:rsidRDefault="00DC4D75" w:rsidP="006F5A0C">
      <w:pPr>
        <w:pStyle w:val="Brezrazmikov"/>
        <w:jc w:val="both"/>
        <w:rPr>
          <w:rFonts w:asciiTheme="minorHAnsi" w:hAnsiTheme="minorHAnsi" w:cstheme="minorHAnsi"/>
          <w:color w:val="000000"/>
          <w:sz w:val="22"/>
          <w:szCs w:val="22"/>
        </w:rPr>
      </w:pPr>
    </w:p>
    <w:p w14:paraId="3A7018F9" w14:textId="5F5C18D7" w:rsidR="00DC4D75" w:rsidRPr="00B81458" w:rsidRDefault="00291986" w:rsidP="006F5A0C">
      <w:pPr>
        <w:pStyle w:val="Brezrazmikov"/>
        <w:jc w:val="both"/>
        <w:rPr>
          <w:rFonts w:asciiTheme="minorHAnsi" w:hAnsiTheme="minorHAnsi" w:cstheme="minorHAnsi"/>
          <w:color w:val="000000"/>
          <w:sz w:val="22"/>
          <w:szCs w:val="22"/>
        </w:rPr>
      </w:pPr>
      <w:r>
        <w:rPr>
          <w:rFonts w:asciiTheme="minorHAnsi" w:hAnsiTheme="minorHAnsi" w:cstheme="minorHAnsi"/>
          <w:color w:val="000000"/>
          <w:sz w:val="22"/>
          <w:szCs w:val="22"/>
        </w:rPr>
        <w:t>d</w:t>
      </w:r>
      <w:r w:rsidR="00DC4D75" w:rsidRPr="00B81458">
        <w:rPr>
          <w:rFonts w:asciiTheme="minorHAnsi" w:hAnsiTheme="minorHAnsi" w:cstheme="minorHAnsi"/>
          <w:color w:val="000000"/>
          <w:sz w:val="22"/>
          <w:szCs w:val="22"/>
        </w:rPr>
        <w:t>r. Mojca Lipec Stopar:</w:t>
      </w:r>
      <w:r w:rsidR="006F5A0C">
        <w:rPr>
          <w:rFonts w:asciiTheme="minorHAnsi" w:hAnsiTheme="minorHAnsi" w:cstheme="minorHAnsi"/>
          <w:color w:val="000000"/>
          <w:sz w:val="22"/>
          <w:szCs w:val="22"/>
        </w:rPr>
        <w:t xml:space="preserve"> </w:t>
      </w:r>
      <w:r w:rsidR="00DC4D75" w:rsidRPr="00B81458">
        <w:rPr>
          <w:rFonts w:asciiTheme="minorHAnsi" w:hAnsiTheme="minorHAnsi" w:cstheme="minorHAnsi"/>
          <w:color w:val="000000"/>
          <w:sz w:val="22"/>
          <w:szCs w:val="22"/>
        </w:rPr>
        <w:t>Morda bi bilo potrebno skupne cilje poimenovati drugače, pri čemer mora biti vsem mora biti jasno</w:t>
      </w:r>
      <w:r w:rsidR="006F5A0C">
        <w:rPr>
          <w:rFonts w:asciiTheme="minorHAnsi" w:hAnsiTheme="minorHAnsi" w:cstheme="minorHAnsi"/>
          <w:color w:val="000000"/>
          <w:sz w:val="22"/>
          <w:szCs w:val="22"/>
        </w:rPr>
        <w:t>,</w:t>
      </w:r>
      <w:r w:rsidR="00DC4D75" w:rsidRPr="00B81458">
        <w:rPr>
          <w:rFonts w:asciiTheme="minorHAnsi" w:hAnsiTheme="minorHAnsi" w:cstheme="minorHAnsi"/>
          <w:color w:val="000000"/>
          <w:sz w:val="22"/>
          <w:szCs w:val="22"/>
        </w:rPr>
        <w:t xml:space="preserve"> kakšno je razmerje. Morda gre za neke vrste vrednot, naslednji korak je pa operacionalizacija s cilji, ki se jih učitelj didaktik predstavlja kot nekaj </w:t>
      </w:r>
      <w:r w:rsidR="006F5A0C">
        <w:rPr>
          <w:rFonts w:asciiTheme="minorHAnsi" w:hAnsiTheme="minorHAnsi" w:cstheme="minorHAnsi"/>
          <w:color w:val="000000"/>
          <w:sz w:val="22"/>
          <w:szCs w:val="22"/>
        </w:rPr>
        <w:t>o</w:t>
      </w:r>
      <w:r w:rsidR="00DC4D75" w:rsidRPr="00B81458">
        <w:rPr>
          <w:rFonts w:asciiTheme="minorHAnsi" w:hAnsiTheme="minorHAnsi" w:cstheme="minorHAnsi"/>
          <w:color w:val="000000"/>
          <w:sz w:val="22"/>
          <w:szCs w:val="22"/>
        </w:rPr>
        <w:t>prijemljivega. Gre za široke pojme, ki jih je potrebno definirati z razvojnimi cilji.</w:t>
      </w:r>
    </w:p>
    <w:p w14:paraId="797ACAC4" w14:textId="77777777" w:rsidR="00DC4D75" w:rsidRPr="00B81458" w:rsidRDefault="00DC4D75" w:rsidP="006F5A0C">
      <w:pPr>
        <w:pStyle w:val="Brezrazmikov"/>
        <w:jc w:val="both"/>
        <w:rPr>
          <w:rFonts w:asciiTheme="minorHAnsi" w:hAnsiTheme="minorHAnsi" w:cstheme="minorHAnsi"/>
          <w:color w:val="000000"/>
          <w:sz w:val="22"/>
          <w:szCs w:val="22"/>
        </w:rPr>
      </w:pPr>
    </w:p>
    <w:p w14:paraId="4ECFAA19" w14:textId="43B509DC" w:rsidR="00DC4D75" w:rsidRPr="00B81458" w:rsidRDefault="00291986" w:rsidP="006F5A0C">
      <w:pPr>
        <w:pStyle w:val="Brezrazmikov"/>
        <w:jc w:val="both"/>
        <w:rPr>
          <w:rFonts w:asciiTheme="minorHAnsi" w:hAnsiTheme="minorHAnsi" w:cstheme="minorHAnsi"/>
          <w:color w:val="000000"/>
          <w:sz w:val="22"/>
          <w:szCs w:val="22"/>
        </w:rPr>
      </w:pPr>
      <w:r>
        <w:rPr>
          <w:rFonts w:asciiTheme="minorHAnsi" w:hAnsiTheme="minorHAnsi" w:cstheme="minorHAnsi"/>
          <w:color w:val="000000"/>
          <w:sz w:val="22"/>
          <w:szCs w:val="22"/>
        </w:rPr>
        <w:t>d</w:t>
      </w:r>
      <w:r w:rsidR="00DC4D75" w:rsidRPr="00B81458">
        <w:rPr>
          <w:rFonts w:asciiTheme="minorHAnsi" w:hAnsiTheme="minorHAnsi" w:cstheme="minorHAnsi"/>
          <w:color w:val="000000"/>
          <w:sz w:val="22"/>
          <w:szCs w:val="22"/>
        </w:rPr>
        <w:t>r. Branko Slivar:</w:t>
      </w:r>
      <w:r w:rsidR="006F5A0C">
        <w:rPr>
          <w:rFonts w:asciiTheme="minorHAnsi" w:hAnsiTheme="minorHAnsi" w:cstheme="minorHAnsi"/>
          <w:color w:val="000000"/>
          <w:sz w:val="22"/>
          <w:szCs w:val="22"/>
        </w:rPr>
        <w:t xml:space="preserve"> </w:t>
      </w:r>
      <w:r w:rsidR="00DC4D75" w:rsidRPr="00B81458">
        <w:rPr>
          <w:rFonts w:asciiTheme="minorHAnsi" w:hAnsiTheme="minorHAnsi" w:cstheme="minorHAnsi"/>
          <w:color w:val="000000"/>
          <w:sz w:val="22"/>
          <w:szCs w:val="22"/>
        </w:rPr>
        <w:t>Najprej je potrebno pogledati osnutek dokumenta, v katerem bodo skupni cilji opredeljeni, in se le-tega v diskusiji pogleda in po potrebi spremeni, vključno z zavedanjem, da gre za dokument</w:t>
      </w:r>
      <w:r w:rsidR="006F5A0C">
        <w:rPr>
          <w:rFonts w:asciiTheme="minorHAnsi" w:hAnsiTheme="minorHAnsi" w:cstheme="minorHAnsi"/>
          <w:color w:val="000000"/>
          <w:sz w:val="22"/>
          <w:szCs w:val="22"/>
        </w:rPr>
        <w:t>,</w:t>
      </w:r>
      <w:r w:rsidR="00DC4D75" w:rsidRPr="00B81458">
        <w:rPr>
          <w:rFonts w:asciiTheme="minorHAnsi" w:hAnsiTheme="minorHAnsi" w:cstheme="minorHAnsi"/>
          <w:color w:val="000000"/>
          <w:sz w:val="22"/>
          <w:szCs w:val="22"/>
        </w:rPr>
        <w:t xml:space="preserve"> namenjen predmetnim </w:t>
      </w:r>
      <w:proofErr w:type="spellStart"/>
      <w:r w:rsidR="00DC4D75" w:rsidRPr="00B81458">
        <w:rPr>
          <w:rFonts w:asciiTheme="minorHAnsi" w:hAnsiTheme="minorHAnsi" w:cstheme="minorHAnsi"/>
          <w:color w:val="000000"/>
          <w:sz w:val="22"/>
          <w:szCs w:val="22"/>
        </w:rPr>
        <w:t>kurikularnim</w:t>
      </w:r>
      <w:proofErr w:type="spellEnd"/>
      <w:r w:rsidR="00DC4D75" w:rsidRPr="00B81458">
        <w:rPr>
          <w:rFonts w:asciiTheme="minorHAnsi" w:hAnsiTheme="minorHAnsi" w:cstheme="minorHAnsi"/>
          <w:color w:val="000000"/>
          <w:sz w:val="22"/>
          <w:szCs w:val="22"/>
        </w:rPr>
        <w:t xml:space="preserve"> komisijam in tistemu</w:t>
      </w:r>
      <w:r w:rsidR="006F5A0C">
        <w:rPr>
          <w:rFonts w:asciiTheme="minorHAnsi" w:hAnsiTheme="minorHAnsi" w:cstheme="minorHAnsi"/>
          <w:color w:val="000000"/>
          <w:sz w:val="22"/>
          <w:szCs w:val="22"/>
        </w:rPr>
        <w:t>,</w:t>
      </w:r>
      <w:r w:rsidR="00DC4D75" w:rsidRPr="00B81458">
        <w:rPr>
          <w:rFonts w:asciiTheme="minorHAnsi" w:hAnsiTheme="minorHAnsi" w:cstheme="minorHAnsi"/>
          <w:color w:val="000000"/>
          <w:sz w:val="22"/>
          <w:szCs w:val="22"/>
        </w:rPr>
        <w:t xml:space="preserve"> s čimer bodo učitelji živeli. Ideja je, da so skupni cilji vključeni v cilje predmeta, v nadaljevanju pa se učitelje usposablja in pojasni, kako se navedeno izvaja.</w:t>
      </w:r>
      <w:r>
        <w:rPr>
          <w:rFonts w:asciiTheme="minorHAnsi" w:hAnsiTheme="minorHAnsi" w:cstheme="minorHAnsi"/>
          <w:color w:val="000000"/>
          <w:sz w:val="22"/>
          <w:szCs w:val="22"/>
        </w:rPr>
        <w:t xml:space="preserve"> </w:t>
      </w:r>
      <w:r w:rsidR="00DC4D75" w:rsidRPr="00B81458">
        <w:rPr>
          <w:rFonts w:asciiTheme="minorHAnsi" w:hAnsiTheme="minorHAnsi" w:cstheme="minorHAnsi"/>
          <w:color w:val="000000"/>
          <w:sz w:val="22"/>
          <w:szCs w:val="22"/>
        </w:rPr>
        <w:t xml:space="preserve">Gre za sestavni del predmetnih ciljev, kjer pa to ni možno, </w:t>
      </w:r>
      <w:r w:rsidR="006F5A0C" w:rsidRPr="00B81458">
        <w:rPr>
          <w:rFonts w:asciiTheme="minorHAnsi" w:hAnsiTheme="minorHAnsi" w:cstheme="minorHAnsi"/>
          <w:color w:val="000000"/>
          <w:sz w:val="22"/>
          <w:szCs w:val="22"/>
        </w:rPr>
        <w:t>j</w:t>
      </w:r>
      <w:r w:rsidR="006F5A0C">
        <w:rPr>
          <w:rFonts w:asciiTheme="minorHAnsi" w:hAnsiTheme="minorHAnsi" w:cstheme="minorHAnsi"/>
          <w:color w:val="000000"/>
          <w:sz w:val="22"/>
          <w:szCs w:val="22"/>
        </w:rPr>
        <w:t>ih</w:t>
      </w:r>
      <w:r w:rsidR="006F5A0C" w:rsidRPr="00B81458">
        <w:rPr>
          <w:rFonts w:asciiTheme="minorHAnsi" w:hAnsiTheme="minorHAnsi" w:cstheme="minorHAnsi"/>
          <w:color w:val="000000"/>
          <w:sz w:val="22"/>
          <w:szCs w:val="22"/>
        </w:rPr>
        <w:t xml:space="preserve"> </w:t>
      </w:r>
      <w:r w:rsidR="00DC4D75" w:rsidRPr="00B81458">
        <w:rPr>
          <w:rFonts w:asciiTheme="minorHAnsi" w:hAnsiTheme="minorHAnsi" w:cstheme="minorHAnsi"/>
          <w:color w:val="000000"/>
          <w:sz w:val="22"/>
          <w:szCs w:val="22"/>
        </w:rPr>
        <w:t>lahko realiziramo in spodbujamo skozi didaktične pristope (npr. podjetnost, dobrobit, varno učno okolje). Učenec razvija navedeno skozi vsa obdobja v VI.</w:t>
      </w:r>
    </w:p>
    <w:p w14:paraId="0FBD4D96" w14:textId="77777777" w:rsidR="00DC4D75" w:rsidRPr="00B81458" w:rsidRDefault="00DC4D75" w:rsidP="006F5A0C">
      <w:pPr>
        <w:pStyle w:val="Brezrazmikov"/>
        <w:jc w:val="both"/>
        <w:rPr>
          <w:rFonts w:asciiTheme="minorHAnsi" w:hAnsiTheme="minorHAnsi" w:cstheme="minorHAnsi"/>
          <w:color w:val="000000"/>
          <w:sz w:val="22"/>
          <w:szCs w:val="22"/>
        </w:rPr>
      </w:pPr>
    </w:p>
    <w:p w14:paraId="42BF8BA2" w14:textId="77777777" w:rsidR="00DC4D75" w:rsidRPr="00B81458" w:rsidRDefault="00DC4D75" w:rsidP="006F5A0C">
      <w:pPr>
        <w:pStyle w:val="Brezrazmikov"/>
        <w:jc w:val="both"/>
        <w:rPr>
          <w:rFonts w:asciiTheme="minorHAnsi" w:hAnsiTheme="minorHAnsi" w:cstheme="minorHAnsi"/>
          <w:b/>
          <w:sz w:val="22"/>
          <w:szCs w:val="22"/>
        </w:rPr>
      </w:pPr>
      <w:r w:rsidRPr="00B81458">
        <w:rPr>
          <w:rFonts w:asciiTheme="minorHAnsi" w:hAnsiTheme="minorHAnsi" w:cstheme="minorHAnsi"/>
          <w:b/>
          <w:sz w:val="22"/>
          <w:szCs w:val="22"/>
        </w:rPr>
        <w:t xml:space="preserve">SKLEP 7: </w:t>
      </w:r>
    </w:p>
    <w:p w14:paraId="495C9E31" w14:textId="77777777" w:rsidR="00DC4D75" w:rsidRPr="00B81458" w:rsidRDefault="00DC4D75" w:rsidP="006F5A0C">
      <w:pPr>
        <w:pStyle w:val="Brezrazmikov"/>
        <w:jc w:val="both"/>
        <w:rPr>
          <w:rFonts w:asciiTheme="minorHAnsi" w:hAnsiTheme="minorHAnsi" w:cstheme="minorHAnsi"/>
          <w:color w:val="000000"/>
          <w:sz w:val="22"/>
          <w:szCs w:val="22"/>
        </w:rPr>
      </w:pPr>
    </w:p>
    <w:p w14:paraId="012D9D90" w14:textId="134820F4" w:rsidR="00DC4D75" w:rsidRPr="00B81458" w:rsidRDefault="00DC4D75" w:rsidP="006F5A0C">
      <w:pPr>
        <w:pStyle w:val="Brezrazmikov"/>
        <w:jc w:val="both"/>
        <w:rPr>
          <w:rFonts w:asciiTheme="minorHAnsi" w:hAnsiTheme="minorHAnsi" w:cstheme="minorHAnsi"/>
          <w:color w:val="000000"/>
          <w:sz w:val="22"/>
          <w:szCs w:val="22"/>
        </w:rPr>
      </w:pPr>
      <w:r w:rsidRPr="00B81458">
        <w:rPr>
          <w:rFonts w:asciiTheme="minorHAnsi" w:hAnsiTheme="minorHAnsi" w:cstheme="minorHAnsi"/>
          <w:color w:val="000000"/>
          <w:sz w:val="22"/>
          <w:szCs w:val="22"/>
        </w:rPr>
        <w:t xml:space="preserve">Seja Kurikularnega sveta v širši sestavi se izvede med 12. </w:t>
      </w:r>
      <w:r w:rsidR="006F5A0C">
        <w:rPr>
          <w:rFonts w:asciiTheme="minorHAnsi" w:hAnsiTheme="minorHAnsi" w:cstheme="minorHAnsi"/>
          <w:color w:val="000000"/>
          <w:sz w:val="22"/>
          <w:szCs w:val="22"/>
        </w:rPr>
        <w:t>in</w:t>
      </w:r>
      <w:r w:rsidR="006F5A0C" w:rsidRPr="00B81458">
        <w:rPr>
          <w:rFonts w:asciiTheme="minorHAnsi" w:hAnsiTheme="minorHAnsi" w:cstheme="minorHAnsi"/>
          <w:color w:val="000000"/>
          <w:sz w:val="22"/>
          <w:szCs w:val="22"/>
        </w:rPr>
        <w:t xml:space="preserve"> </w:t>
      </w:r>
      <w:r w:rsidRPr="00B81458">
        <w:rPr>
          <w:rFonts w:asciiTheme="minorHAnsi" w:hAnsiTheme="minorHAnsi" w:cstheme="minorHAnsi"/>
          <w:color w:val="000000"/>
          <w:sz w:val="22"/>
          <w:szCs w:val="22"/>
        </w:rPr>
        <w:t>16.</w:t>
      </w:r>
      <w:r w:rsidR="006F5A0C">
        <w:rPr>
          <w:rFonts w:asciiTheme="minorHAnsi" w:hAnsiTheme="minorHAnsi" w:cstheme="minorHAnsi"/>
          <w:color w:val="000000"/>
          <w:sz w:val="22"/>
          <w:szCs w:val="22"/>
        </w:rPr>
        <w:t xml:space="preserve"> </w:t>
      </w:r>
      <w:r w:rsidRPr="00B81458">
        <w:rPr>
          <w:rFonts w:asciiTheme="minorHAnsi" w:hAnsiTheme="minorHAnsi" w:cstheme="minorHAnsi"/>
          <w:color w:val="000000"/>
          <w:sz w:val="22"/>
          <w:szCs w:val="22"/>
        </w:rPr>
        <w:t>6.</w:t>
      </w:r>
      <w:r w:rsidR="006F5A0C">
        <w:rPr>
          <w:rFonts w:asciiTheme="minorHAnsi" w:hAnsiTheme="minorHAnsi" w:cstheme="minorHAnsi"/>
          <w:color w:val="000000"/>
          <w:sz w:val="22"/>
          <w:szCs w:val="22"/>
        </w:rPr>
        <w:t xml:space="preserve"> </w:t>
      </w:r>
      <w:r w:rsidRPr="00B81458">
        <w:rPr>
          <w:rFonts w:asciiTheme="minorHAnsi" w:hAnsiTheme="minorHAnsi" w:cstheme="minorHAnsi"/>
          <w:color w:val="000000"/>
          <w:sz w:val="22"/>
          <w:szCs w:val="22"/>
        </w:rPr>
        <w:t xml:space="preserve">2023. </w:t>
      </w:r>
    </w:p>
    <w:p w14:paraId="4E025608" w14:textId="77777777" w:rsidR="00DC4D75" w:rsidRPr="00B81458" w:rsidRDefault="00DC4D75" w:rsidP="006F5A0C">
      <w:pPr>
        <w:pStyle w:val="Brezrazmikov"/>
        <w:jc w:val="both"/>
        <w:rPr>
          <w:rFonts w:asciiTheme="minorHAnsi" w:hAnsiTheme="minorHAnsi" w:cstheme="minorHAnsi"/>
          <w:color w:val="000000"/>
          <w:sz w:val="22"/>
          <w:szCs w:val="22"/>
        </w:rPr>
      </w:pPr>
    </w:p>
    <w:p w14:paraId="4AAB5E01" w14:textId="77777777" w:rsidR="00DC4D75" w:rsidRPr="00B81458" w:rsidRDefault="00DC4D75" w:rsidP="006F5A0C">
      <w:pPr>
        <w:pStyle w:val="Brezrazmikov"/>
        <w:jc w:val="both"/>
        <w:rPr>
          <w:rFonts w:asciiTheme="minorHAnsi" w:hAnsiTheme="minorHAnsi" w:cstheme="minorHAnsi"/>
          <w:color w:val="000000"/>
          <w:sz w:val="22"/>
          <w:szCs w:val="22"/>
        </w:rPr>
      </w:pPr>
      <w:r w:rsidRPr="00B81458">
        <w:rPr>
          <w:rFonts w:asciiTheme="minorHAnsi" w:hAnsiTheme="minorHAnsi" w:cstheme="minorHAnsi"/>
          <w:color w:val="000000"/>
          <w:sz w:val="22"/>
          <w:szCs w:val="22"/>
        </w:rPr>
        <w:t>Sklep se sprejme soglasno.</w:t>
      </w:r>
    </w:p>
    <w:p w14:paraId="2B421D4A" w14:textId="77777777" w:rsidR="00DC4D75" w:rsidRPr="00B81458" w:rsidRDefault="00DC4D75" w:rsidP="006F5A0C">
      <w:pPr>
        <w:pStyle w:val="Brezrazmikov"/>
        <w:jc w:val="both"/>
        <w:rPr>
          <w:rFonts w:asciiTheme="minorHAnsi" w:hAnsiTheme="minorHAnsi" w:cstheme="minorHAnsi"/>
          <w:color w:val="000000"/>
          <w:sz w:val="22"/>
          <w:szCs w:val="22"/>
        </w:rPr>
      </w:pPr>
    </w:p>
    <w:p w14:paraId="226A59F4" w14:textId="77777777" w:rsidR="00DC4D75" w:rsidRPr="00B81458" w:rsidRDefault="00DC4D75" w:rsidP="006F5A0C">
      <w:pPr>
        <w:pStyle w:val="Brezrazmikov"/>
        <w:jc w:val="both"/>
        <w:rPr>
          <w:rFonts w:asciiTheme="minorHAnsi" w:hAnsiTheme="minorHAnsi" w:cstheme="minorHAnsi"/>
          <w:color w:val="000000"/>
          <w:sz w:val="22"/>
          <w:szCs w:val="22"/>
        </w:rPr>
      </w:pPr>
    </w:p>
    <w:p w14:paraId="6509B6B6" w14:textId="77777777" w:rsidR="00DC4D75" w:rsidRPr="00B81458" w:rsidRDefault="00DC4D75" w:rsidP="006F5A0C">
      <w:pPr>
        <w:pStyle w:val="Brezrazmikov"/>
        <w:jc w:val="both"/>
        <w:rPr>
          <w:rFonts w:asciiTheme="minorHAnsi" w:hAnsiTheme="minorHAnsi" w:cstheme="minorHAnsi"/>
          <w:color w:val="000000"/>
          <w:sz w:val="22"/>
          <w:szCs w:val="22"/>
        </w:rPr>
      </w:pPr>
    </w:p>
    <w:p w14:paraId="40B3527D" w14:textId="77777777" w:rsidR="00DC4D75" w:rsidRPr="00B81458" w:rsidRDefault="00DC4D75" w:rsidP="006F5A0C">
      <w:pPr>
        <w:pStyle w:val="Brezrazmikov"/>
        <w:jc w:val="both"/>
        <w:rPr>
          <w:rFonts w:asciiTheme="minorHAnsi" w:hAnsiTheme="minorHAnsi" w:cstheme="minorHAnsi"/>
          <w:color w:val="000000"/>
          <w:sz w:val="22"/>
          <w:szCs w:val="22"/>
        </w:rPr>
      </w:pPr>
    </w:p>
    <w:p w14:paraId="3A704E3E" w14:textId="77777777" w:rsidR="00DC4D75" w:rsidRPr="00B81458" w:rsidRDefault="00DC4D75" w:rsidP="006F5A0C">
      <w:pPr>
        <w:autoSpaceDE w:val="0"/>
        <w:autoSpaceDN w:val="0"/>
        <w:adjustRightInd w:val="0"/>
        <w:spacing w:line="240" w:lineRule="auto"/>
        <w:jc w:val="both"/>
        <w:rPr>
          <w:rFonts w:asciiTheme="minorHAnsi" w:hAnsiTheme="minorHAnsi" w:cstheme="minorHAnsi"/>
          <w:color w:val="000000"/>
          <w:sz w:val="22"/>
          <w:szCs w:val="22"/>
        </w:rPr>
      </w:pPr>
      <w:r w:rsidRPr="00B81458">
        <w:rPr>
          <w:rFonts w:asciiTheme="minorHAnsi" w:hAnsiTheme="minorHAnsi" w:cstheme="minorHAnsi"/>
          <w:i/>
          <w:color w:val="000000"/>
          <w:sz w:val="22"/>
          <w:szCs w:val="22"/>
        </w:rPr>
        <w:t xml:space="preserve"> </w:t>
      </w:r>
      <w:r w:rsidRPr="00B81458">
        <w:rPr>
          <w:rFonts w:asciiTheme="minorHAnsi" w:hAnsiTheme="minorHAnsi" w:cstheme="minorHAnsi"/>
          <w:color w:val="000000"/>
          <w:sz w:val="22"/>
          <w:szCs w:val="22"/>
        </w:rPr>
        <w:t xml:space="preserve">                                                                   </w:t>
      </w:r>
      <w:r w:rsidRPr="00B81458">
        <w:rPr>
          <w:rFonts w:asciiTheme="minorHAnsi" w:hAnsiTheme="minorHAnsi" w:cstheme="minorHAnsi"/>
          <w:color w:val="000000"/>
          <w:sz w:val="22"/>
          <w:szCs w:val="22"/>
        </w:rPr>
        <w:tab/>
      </w:r>
      <w:r w:rsidRPr="00B81458">
        <w:rPr>
          <w:rFonts w:asciiTheme="minorHAnsi" w:hAnsiTheme="minorHAnsi" w:cstheme="minorHAnsi"/>
          <w:color w:val="000000"/>
          <w:sz w:val="22"/>
          <w:szCs w:val="22"/>
        </w:rPr>
        <w:tab/>
      </w:r>
      <w:r w:rsidRPr="00B81458">
        <w:rPr>
          <w:rFonts w:asciiTheme="minorHAnsi" w:hAnsiTheme="minorHAnsi" w:cstheme="minorHAnsi"/>
          <w:color w:val="000000"/>
          <w:sz w:val="22"/>
          <w:szCs w:val="22"/>
        </w:rPr>
        <w:tab/>
      </w:r>
      <w:r w:rsidRPr="00B81458">
        <w:rPr>
          <w:rFonts w:asciiTheme="minorHAnsi" w:hAnsiTheme="minorHAnsi" w:cstheme="minorHAnsi"/>
          <w:color w:val="000000"/>
          <w:sz w:val="22"/>
          <w:szCs w:val="22"/>
        </w:rPr>
        <w:tab/>
        <w:t>Jasna Rojc</w:t>
      </w:r>
    </w:p>
    <w:p w14:paraId="01766948" w14:textId="77777777" w:rsidR="00DC4D75" w:rsidRPr="00B81458" w:rsidRDefault="00DC4D75" w:rsidP="006F5A0C">
      <w:pPr>
        <w:autoSpaceDE w:val="0"/>
        <w:autoSpaceDN w:val="0"/>
        <w:adjustRightInd w:val="0"/>
        <w:spacing w:line="240" w:lineRule="auto"/>
        <w:jc w:val="both"/>
        <w:rPr>
          <w:rFonts w:asciiTheme="minorHAnsi" w:hAnsiTheme="minorHAnsi" w:cstheme="minorHAnsi"/>
          <w:color w:val="000000"/>
          <w:sz w:val="22"/>
          <w:szCs w:val="22"/>
        </w:rPr>
      </w:pPr>
      <w:r w:rsidRPr="00B81458">
        <w:rPr>
          <w:rFonts w:asciiTheme="minorHAnsi" w:hAnsiTheme="minorHAnsi" w:cstheme="minorHAnsi"/>
          <w:color w:val="000000"/>
          <w:sz w:val="22"/>
          <w:szCs w:val="22"/>
        </w:rPr>
        <w:t xml:space="preserve">                                                                         </w:t>
      </w:r>
      <w:r w:rsidRPr="00B81458">
        <w:rPr>
          <w:rFonts w:asciiTheme="minorHAnsi" w:hAnsiTheme="minorHAnsi" w:cstheme="minorHAnsi"/>
          <w:color w:val="000000"/>
          <w:sz w:val="22"/>
          <w:szCs w:val="22"/>
        </w:rPr>
        <w:tab/>
      </w:r>
      <w:r w:rsidRPr="00B81458">
        <w:rPr>
          <w:rFonts w:asciiTheme="minorHAnsi" w:hAnsiTheme="minorHAnsi" w:cstheme="minorHAnsi"/>
          <w:color w:val="000000"/>
          <w:sz w:val="22"/>
          <w:szCs w:val="22"/>
        </w:rPr>
        <w:tab/>
        <w:t xml:space="preserve">            predsednica </w:t>
      </w:r>
    </w:p>
    <w:p w14:paraId="1415521B" w14:textId="77777777" w:rsidR="00AB660A" w:rsidRPr="00B81458" w:rsidRDefault="00AB660A" w:rsidP="006F5A0C">
      <w:pPr>
        <w:jc w:val="both"/>
        <w:rPr>
          <w:rFonts w:asciiTheme="minorHAnsi" w:hAnsiTheme="minorHAnsi" w:cstheme="minorHAnsi"/>
          <w:sz w:val="22"/>
          <w:szCs w:val="22"/>
        </w:rPr>
      </w:pPr>
    </w:p>
    <w:sectPr w:rsidR="00AB660A" w:rsidRPr="00B81458">
      <w:headerReference w:type="default" r:id="rId8"/>
      <w:footerReference w:type="even" r:id="rId9"/>
      <w:foot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2C2E9" w14:textId="77777777" w:rsidR="00B977E8" w:rsidRDefault="00B977E8" w:rsidP="008A4089">
      <w:pPr>
        <w:spacing w:line="240" w:lineRule="auto"/>
      </w:pPr>
      <w:r>
        <w:separator/>
      </w:r>
    </w:p>
  </w:endnote>
  <w:endnote w:type="continuationSeparator" w:id="0">
    <w:p w14:paraId="7D134D29" w14:textId="77777777" w:rsidR="00B977E8" w:rsidRDefault="00B977E8"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766721" w:rsidRDefault="008A408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766721" w:rsidRDefault="0076672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766721" w:rsidRDefault="008A408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766721" w:rsidRDefault="0076672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49BDD" w14:textId="77777777" w:rsidR="00B977E8" w:rsidRDefault="00B977E8" w:rsidP="008A4089">
      <w:pPr>
        <w:spacing w:line="240" w:lineRule="auto"/>
      </w:pPr>
      <w:r>
        <w:separator/>
      </w:r>
    </w:p>
  </w:footnote>
  <w:footnote w:type="continuationSeparator" w:id="0">
    <w:p w14:paraId="391B5189" w14:textId="77777777" w:rsidR="00B977E8" w:rsidRDefault="00B977E8"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766721" w:rsidRPr="00110CBD" w:rsidRDefault="00766721">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tblGrid>
    <w:tr w:rsidR="00766721" w:rsidRPr="008F3500" w14:paraId="1687B30A" w14:textId="77777777">
      <w:trPr>
        <w:trHeight w:hRule="exact" w:val="847"/>
      </w:trPr>
      <w:tc>
        <w:tcPr>
          <w:tcW w:w="649" w:type="dxa"/>
        </w:tcPr>
        <w:p w14:paraId="0E2514CA" w14:textId="77777777" w:rsidR="00766721" w:rsidRDefault="008A4089">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766721" w:rsidRPr="006D42D9" w:rsidRDefault="00766721">
          <w:pPr>
            <w:rPr>
              <w:rFonts w:ascii="Republika" w:hAnsi="Republika"/>
              <w:sz w:val="60"/>
              <w:szCs w:val="60"/>
            </w:rPr>
          </w:pPr>
        </w:p>
        <w:p w14:paraId="42C80698" w14:textId="77777777" w:rsidR="00766721" w:rsidRPr="006D42D9" w:rsidRDefault="00766721">
          <w:pPr>
            <w:rPr>
              <w:rFonts w:ascii="Republika" w:hAnsi="Republika"/>
              <w:sz w:val="60"/>
              <w:szCs w:val="60"/>
            </w:rPr>
          </w:pPr>
        </w:p>
        <w:p w14:paraId="0EB1BCEE" w14:textId="77777777" w:rsidR="00766721" w:rsidRPr="006D42D9" w:rsidRDefault="00766721">
          <w:pPr>
            <w:rPr>
              <w:rFonts w:ascii="Republika" w:hAnsi="Republika"/>
              <w:sz w:val="60"/>
              <w:szCs w:val="60"/>
            </w:rPr>
          </w:pPr>
        </w:p>
        <w:p w14:paraId="53A9A36B" w14:textId="77777777" w:rsidR="00766721" w:rsidRPr="006D42D9" w:rsidRDefault="00766721">
          <w:pPr>
            <w:rPr>
              <w:rFonts w:ascii="Republika" w:hAnsi="Republika"/>
              <w:sz w:val="60"/>
              <w:szCs w:val="60"/>
            </w:rPr>
          </w:pPr>
        </w:p>
        <w:p w14:paraId="2DEF191D" w14:textId="77777777" w:rsidR="00766721" w:rsidRPr="006D42D9" w:rsidRDefault="00766721">
          <w:pPr>
            <w:rPr>
              <w:rFonts w:ascii="Republika" w:hAnsi="Republika"/>
              <w:sz w:val="60"/>
              <w:szCs w:val="60"/>
            </w:rPr>
          </w:pPr>
        </w:p>
        <w:p w14:paraId="48A32DD3" w14:textId="77777777" w:rsidR="00766721" w:rsidRPr="006D42D9" w:rsidRDefault="00766721">
          <w:pPr>
            <w:rPr>
              <w:rFonts w:ascii="Republika" w:hAnsi="Republika"/>
              <w:sz w:val="60"/>
              <w:szCs w:val="60"/>
            </w:rPr>
          </w:pPr>
        </w:p>
        <w:p w14:paraId="3721CBA6" w14:textId="77777777" w:rsidR="00766721" w:rsidRPr="006D42D9" w:rsidRDefault="00766721">
          <w:pPr>
            <w:rPr>
              <w:rFonts w:ascii="Republika" w:hAnsi="Republika"/>
              <w:sz w:val="60"/>
              <w:szCs w:val="60"/>
            </w:rPr>
          </w:pPr>
        </w:p>
        <w:p w14:paraId="268E6A89" w14:textId="77777777" w:rsidR="00766721" w:rsidRPr="006D42D9" w:rsidRDefault="00766721">
          <w:pPr>
            <w:rPr>
              <w:rFonts w:ascii="Republika" w:hAnsi="Republika"/>
              <w:sz w:val="60"/>
              <w:szCs w:val="60"/>
            </w:rPr>
          </w:pPr>
        </w:p>
        <w:p w14:paraId="4099CB55" w14:textId="77777777" w:rsidR="00766721" w:rsidRPr="006D42D9" w:rsidRDefault="00766721">
          <w:pPr>
            <w:rPr>
              <w:rFonts w:ascii="Republika" w:hAnsi="Republika"/>
              <w:sz w:val="60"/>
              <w:szCs w:val="60"/>
            </w:rPr>
          </w:pPr>
        </w:p>
        <w:p w14:paraId="671A533E" w14:textId="77777777" w:rsidR="00766721" w:rsidRPr="006D42D9" w:rsidRDefault="00766721">
          <w:pPr>
            <w:rPr>
              <w:rFonts w:ascii="Republika" w:hAnsi="Republika"/>
              <w:sz w:val="60"/>
              <w:szCs w:val="60"/>
            </w:rPr>
          </w:pPr>
        </w:p>
        <w:p w14:paraId="77F869C8" w14:textId="77777777" w:rsidR="00766721" w:rsidRPr="006D42D9" w:rsidRDefault="00766721">
          <w:pPr>
            <w:rPr>
              <w:rFonts w:ascii="Republika" w:hAnsi="Republika"/>
              <w:sz w:val="60"/>
              <w:szCs w:val="60"/>
            </w:rPr>
          </w:pPr>
        </w:p>
        <w:p w14:paraId="0FFF0BF4" w14:textId="77777777" w:rsidR="00766721" w:rsidRPr="006D42D9" w:rsidRDefault="00766721">
          <w:pPr>
            <w:rPr>
              <w:rFonts w:ascii="Republika" w:hAnsi="Republika"/>
              <w:sz w:val="60"/>
              <w:szCs w:val="60"/>
            </w:rPr>
          </w:pPr>
        </w:p>
        <w:p w14:paraId="467A5181" w14:textId="77777777" w:rsidR="00766721" w:rsidRPr="006D42D9" w:rsidRDefault="00766721">
          <w:pPr>
            <w:rPr>
              <w:rFonts w:ascii="Republika" w:hAnsi="Republika"/>
              <w:sz w:val="60"/>
              <w:szCs w:val="60"/>
            </w:rPr>
          </w:pPr>
        </w:p>
        <w:p w14:paraId="5D958EBD" w14:textId="77777777" w:rsidR="00766721" w:rsidRPr="006D42D9" w:rsidRDefault="00766721">
          <w:pPr>
            <w:rPr>
              <w:rFonts w:ascii="Republika" w:hAnsi="Republika"/>
              <w:sz w:val="60"/>
              <w:szCs w:val="60"/>
            </w:rPr>
          </w:pPr>
        </w:p>
        <w:p w14:paraId="4D91D06F" w14:textId="77777777" w:rsidR="00766721" w:rsidRPr="006D42D9" w:rsidRDefault="00766721">
          <w:pPr>
            <w:rPr>
              <w:rFonts w:ascii="Republika" w:hAnsi="Republika"/>
              <w:sz w:val="60"/>
              <w:szCs w:val="60"/>
            </w:rPr>
          </w:pPr>
        </w:p>
        <w:p w14:paraId="6DF6221D" w14:textId="77777777" w:rsidR="00766721" w:rsidRPr="006D42D9" w:rsidRDefault="00766721">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567"/>
    </w:tblGrid>
    <w:tr w:rsidR="00766721" w:rsidRPr="008F3500" w14:paraId="7A74F3B3" w14:textId="77777777" w:rsidTr="0076672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766721" w:rsidRPr="006D42D9" w:rsidRDefault="00766721">
          <w:pPr>
            <w:rPr>
              <w:rFonts w:ascii="Republika" w:hAnsi="Republika"/>
              <w:sz w:val="60"/>
              <w:szCs w:val="60"/>
            </w:rPr>
          </w:pPr>
        </w:p>
      </w:tc>
    </w:tr>
  </w:tbl>
  <w:p w14:paraId="73B60C24" w14:textId="714903BA" w:rsidR="00766721" w:rsidRPr="008F3500" w:rsidRDefault="00DC4D75">
    <w:pPr>
      <w:autoSpaceDE w:val="0"/>
      <w:autoSpaceDN w:val="0"/>
      <w:adjustRightInd w:val="0"/>
      <w:spacing w:line="240" w:lineRule="auto"/>
      <w:rPr>
        <w:rFonts w:ascii="Republika" w:hAnsi="Republika"/>
      </w:rPr>
    </w:pPr>
    <w:r>
      <w:rPr>
        <w:noProof/>
      </w:rPr>
      <w:drawing>
        <wp:anchor distT="0" distB="0" distL="114300" distR="114300" simplePos="0" relativeHeight="251661312" behindDoc="0" locked="0" layoutInCell="1" allowOverlap="1" wp14:anchorId="442650A8" wp14:editId="69F73416">
          <wp:simplePos x="0" y="0"/>
          <wp:positionH relativeFrom="margin">
            <wp:posOffset>4724400</wp:posOffset>
          </wp:positionH>
          <wp:positionV relativeFrom="paragraph">
            <wp:posOffset>2540</wp:posOffset>
          </wp:positionV>
          <wp:extent cx="1487805" cy="463550"/>
          <wp:effectExtent l="0" t="0" r="0" b="0"/>
          <wp:wrapSquare wrapText="bothSides"/>
          <wp:docPr id="168" name="Slika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463550"/>
                  </a:xfrm>
                  <a:prstGeom prst="rect">
                    <a:avLst/>
                  </a:prstGeom>
                  <a:noFill/>
                </pic:spPr>
              </pic:pic>
            </a:graphicData>
          </a:graphic>
        </wp:anchor>
      </w:drawing>
    </w:r>
    <w:r w:rsidRPr="00D817F0">
      <w:rPr>
        <w:rFonts w:eastAsia="Calibri"/>
        <w:noProof/>
      </w:rPr>
      <w:drawing>
        <wp:anchor distT="0" distB="0" distL="114300" distR="114300" simplePos="0" relativeHeight="251657216" behindDoc="1" locked="0" layoutInCell="1" allowOverlap="1" wp14:anchorId="5E836AD8" wp14:editId="3B8697B0">
          <wp:simplePos x="0" y="0"/>
          <wp:positionH relativeFrom="margin">
            <wp:posOffset>2619375</wp:posOffset>
          </wp:positionH>
          <wp:positionV relativeFrom="paragraph">
            <wp:posOffset>2540</wp:posOffset>
          </wp:positionV>
          <wp:extent cx="1875155" cy="356235"/>
          <wp:effectExtent l="0" t="0" r="0" b="5715"/>
          <wp:wrapSquare wrapText="bothSides"/>
          <wp:docPr id="167" name="Slika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515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7728" behindDoc="1" locked="0" layoutInCell="0" allowOverlap="1" wp14:anchorId="33A22CE1" wp14:editId="14ADF97E">
              <wp:simplePos x="0" y="0"/>
              <wp:positionH relativeFrom="column">
                <wp:posOffset>-431800</wp:posOffset>
              </wp:positionH>
              <wp:positionV relativeFrom="page">
                <wp:posOffset>3600449</wp:posOffset>
              </wp:positionV>
              <wp:extent cx="252095" cy="0"/>
              <wp:effectExtent l="0" t="0" r="0" b="0"/>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FED035" id="Raven povezovalnik 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A4089" w:rsidRPr="008F3500">
      <w:rPr>
        <w:rFonts w:ascii="Republika" w:hAnsi="Republika"/>
      </w:rPr>
      <w:t>REPUBLIKA SLOVENIJA</w:t>
    </w:r>
  </w:p>
  <w:p w14:paraId="29FCB37F" w14:textId="4FD9F61B" w:rsidR="00766721" w:rsidRPr="008A4089" w:rsidRDefault="008A4089" w:rsidP="00DC4D75">
    <w:pPr>
      <w:pStyle w:val="Glava"/>
      <w:tabs>
        <w:tab w:val="clear" w:pos="4320"/>
        <w:tab w:val="clear" w:pos="8640"/>
        <w:tab w:val="right" w:pos="8498"/>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r w:rsidR="00DC4D75">
      <w:rPr>
        <w:rFonts w:ascii="Republika" w:hAnsi="Republika"/>
        <w:b/>
        <w:caps/>
      </w:rPr>
      <w:tab/>
    </w:r>
  </w:p>
  <w:p w14:paraId="37E41F91" w14:textId="027A7153" w:rsidR="003702FA" w:rsidRPr="008F3500" w:rsidRDefault="00CF4672" w:rsidP="00DC4D75">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r>
  </w:p>
  <w:p w14:paraId="42193A65" w14:textId="77777777" w:rsidR="00766721" w:rsidRPr="008F3500" w:rsidRDefault="00766721">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830"/>
    <w:multiLevelType w:val="hybridMultilevel"/>
    <w:tmpl w:val="D8B08D64"/>
    <w:lvl w:ilvl="0" w:tplc="EC88BB0E">
      <w:start w:val="1"/>
      <w:numFmt w:val="bullet"/>
      <w:lvlText w:val="-"/>
      <w:lvlJc w:val="left"/>
      <w:pPr>
        <w:ind w:left="720" w:hanging="360"/>
      </w:pPr>
      <w:rPr>
        <w:rFonts w:ascii="Calibri" w:hAnsi="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726533"/>
    <w:multiLevelType w:val="hybridMultilevel"/>
    <w:tmpl w:val="FAB81A3E"/>
    <w:lvl w:ilvl="0" w:tplc="7C4E2236">
      <w:start w:val="7"/>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21412D"/>
    <w:multiLevelType w:val="hybridMultilevel"/>
    <w:tmpl w:val="700C111A"/>
    <w:lvl w:ilvl="0" w:tplc="7324AC88">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314B55"/>
    <w:multiLevelType w:val="hybridMultilevel"/>
    <w:tmpl w:val="1CE870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491451"/>
    <w:multiLevelType w:val="hybridMultilevel"/>
    <w:tmpl w:val="1CE870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482E40"/>
    <w:multiLevelType w:val="hybridMultilevel"/>
    <w:tmpl w:val="1CE870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31799E"/>
    <w:multiLevelType w:val="hybridMultilevel"/>
    <w:tmpl w:val="E69CA9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5EA34AD"/>
    <w:multiLevelType w:val="hybridMultilevel"/>
    <w:tmpl w:val="A68E0256"/>
    <w:lvl w:ilvl="0" w:tplc="FFCA8F22">
      <w:start w:val="100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28D52762"/>
    <w:multiLevelType w:val="hybridMultilevel"/>
    <w:tmpl w:val="7360AF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9770125"/>
    <w:multiLevelType w:val="hybridMultilevel"/>
    <w:tmpl w:val="CFC693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9CA5C49"/>
    <w:multiLevelType w:val="hybridMultilevel"/>
    <w:tmpl w:val="D438F166"/>
    <w:lvl w:ilvl="0" w:tplc="7906786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BE65AC2"/>
    <w:multiLevelType w:val="hybridMultilevel"/>
    <w:tmpl w:val="724E8204"/>
    <w:lvl w:ilvl="0" w:tplc="86002C0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1750B37"/>
    <w:multiLevelType w:val="hybridMultilevel"/>
    <w:tmpl w:val="0458EC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5FB2F89"/>
    <w:multiLevelType w:val="hybridMultilevel"/>
    <w:tmpl w:val="9F0E4DD6"/>
    <w:lvl w:ilvl="0" w:tplc="34ECB558">
      <w:start w:val="1"/>
      <w:numFmt w:val="bullet"/>
      <w:lvlText w:val="-"/>
      <w:lvlJc w:val="left"/>
      <w:pPr>
        <w:ind w:left="1495" w:hanging="360"/>
      </w:pPr>
      <w:rPr>
        <w:rFonts w:ascii="Calibri" w:eastAsia="Calibri" w:hAnsi="Calibri"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4" w15:restartNumberingAfterBreak="0">
    <w:nsid w:val="36F46936"/>
    <w:multiLevelType w:val="hybridMultilevel"/>
    <w:tmpl w:val="1CE870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87D5500"/>
    <w:multiLevelType w:val="hybridMultilevel"/>
    <w:tmpl w:val="834689E8"/>
    <w:lvl w:ilvl="0" w:tplc="9794786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09C50DC"/>
    <w:multiLevelType w:val="hybridMultilevel"/>
    <w:tmpl w:val="9C0C2846"/>
    <w:lvl w:ilvl="0" w:tplc="127EDDDA">
      <w:numFmt w:val="bullet"/>
      <w:lvlText w:val="-"/>
      <w:lvlJc w:val="left"/>
      <w:pPr>
        <w:ind w:left="720" w:hanging="360"/>
      </w:pPr>
      <w:rPr>
        <w:rFonts w:ascii="Times New Roman" w:eastAsia="Times New Roman" w:hAnsi="Times New Roman" w:cs="Times New Roman" w:hint="default"/>
        <w:b/>
        <w: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6811008"/>
    <w:multiLevelType w:val="hybridMultilevel"/>
    <w:tmpl w:val="7B0AA1F0"/>
    <w:lvl w:ilvl="0" w:tplc="04240001">
      <w:start w:val="1"/>
      <w:numFmt w:val="bullet"/>
      <w:lvlText w:val=""/>
      <w:lvlJc w:val="left"/>
      <w:pPr>
        <w:ind w:left="1495" w:hanging="360"/>
      </w:pPr>
      <w:rPr>
        <w:rFonts w:ascii="Symbol" w:hAnsi="Symbo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8" w15:restartNumberingAfterBreak="0">
    <w:nsid w:val="47276A51"/>
    <w:multiLevelType w:val="hybridMultilevel"/>
    <w:tmpl w:val="EA28BDB0"/>
    <w:lvl w:ilvl="0" w:tplc="9794786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BB644D1"/>
    <w:multiLevelType w:val="hybridMultilevel"/>
    <w:tmpl w:val="730E43DA"/>
    <w:lvl w:ilvl="0" w:tplc="4AC60E7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386356"/>
    <w:multiLevelType w:val="hybridMultilevel"/>
    <w:tmpl w:val="9062A646"/>
    <w:lvl w:ilvl="0" w:tplc="163E9E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740811"/>
    <w:multiLevelType w:val="hybridMultilevel"/>
    <w:tmpl w:val="5FCA3228"/>
    <w:lvl w:ilvl="0" w:tplc="FFFFFFFF">
      <w:start w:val="1"/>
      <w:numFmt w:val="decimal"/>
      <w:lvlText w:val="%1."/>
      <w:lvlJc w:val="left"/>
      <w:pPr>
        <w:ind w:left="360" w:hanging="360"/>
      </w:pPr>
    </w:lvl>
    <w:lvl w:ilvl="1" w:tplc="0424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2" w15:restartNumberingAfterBreak="0">
    <w:nsid w:val="5AED0F4A"/>
    <w:multiLevelType w:val="hybridMultilevel"/>
    <w:tmpl w:val="14BA6C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3003BE4"/>
    <w:multiLevelType w:val="hybridMultilevel"/>
    <w:tmpl w:val="E8E2A518"/>
    <w:lvl w:ilvl="0" w:tplc="033088E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59D12A5"/>
    <w:multiLevelType w:val="hybridMultilevel"/>
    <w:tmpl w:val="9BAC8578"/>
    <w:lvl w:ilvl="0" w:tplc="374CDCDC">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5D03A21"/>
    <w:multiLevelType w:val="hybridMultilevel"/>
    <w:tmpl w:val="71F8BF40"/>
    <w:lvl w:ilvl="0" w:tplc="7710090C">
      <w:numFmt w:val="bullet"/>
      <w:lvlText w:val="-"/>
      <w:lvlJc w:val="left"/>
      <w:pPr>
        <w:ind w:left="720" w:hanging="360"/>
      </w:pPr>
      <w:rPr>
        <w:rFonts w:ascii="Arial" w:eastAsia="Calibri"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7601D95"/>
    <w:multiLevelType w:val="hybridMultilevel"/>
    <w:tmpl w:val="C8423502"/>
    <w:lvl w:ilvl="0" w:tplc="AA94A49E">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ACE2619"/>
    <w:multiLevelType w:val="hybridMultilevel"/>
    <w:tmpl w:val="37B0A8A8"/>
    <w:lvl w:ilvl="0" w:tplc="04240001">
      <w:start w:val="1"/>
      <w:numFmt w:val="bullet"/>
      <w:lvlText w:val=""/>
      <w:lvlJc w:val="left"/>
      <w:pPr>
        <w:ind w:left="1068" w:hanging="360"/>
      </w:pPr>
      <w:rPr>
        <w:rFonts w:ascii="Symbol" w:hAnsi="Symbol" w:hint="default"/>
      </w:rPr>
    </w:lvl>
    <w:lvl w:ilvl="1" w:tplc="77C094EC">
      <w:start w:val="1"/>
      <w:numFmt w:val="bullet"/>
      <w:lvlText w:val="o"/>
      <w:lvlJc w:val="left"/>
      <w:pPr>
        <w:ind w:left="1353" w:hanging="360"/>
      </w:pPr>
      <w:rPr>
        <w:rFonts w:ascii="Courier New" w:hAnsi="Courier New" w:hint="default"/>
      </w:r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8" w15:restartNumberingAfterBreak="0">
    <w:nsid w:val="6FEC7BC9"/>
    <w:multiLevelType w:val="hybridMultilevel"/>
    <w:tmpl w:val="63D458BA"/>
    <w:lvl w:ilvl="0" w:tplc="6D54AE54">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1C44A21"/>
    <w:multiLevelType w:val="hybridMultilevel"/>
    <w:tmpl w:val="42729B6E"/>
    <w:lvl w:ilvl="0" w:tplc="EB56EA4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8983E88"/>
    <w:multiLevelType w:val="hybridMultilevel"/>
    <w:tmpl w:val="6D42E2DE"/>
    <w:lvl w:ilvl="0" w:tplc="EC88BB0E">
      <w:start w:val="1"/>
      <w:numFmt w:val="bullet"/>
      <w:lvlText w:val="-"/>
      <w:lvlJc w:val="left"/>
      <w:pPr>
        <w:ind w:left="720" w:hanging="360"/>
      </w:pPr>
      <w:rPr>
        <w:rFonts w:ascii="Calibri" w:hAnsi="Calibri" w:hint="default"/>
      </w:rPr>
    </w:lvl>
    <w:lvl w:ilvl="1" w:tplc="77C094EC">
      <w:start w:val="1"/>
      <w:numFmt w:val="bullet"/>
      <w:lvlText w:val="o"/>
      <w:lvlJc w:val="left"/>
      <w:pPr>
        <w:ind w:left="1440" w:hanging="360"/>
      </w:pPr>
      <w:rPr>
        <w:rFonts w:ascii="Courier New" w:hAnsi="Courier New" w:hint="default"/>
      </w:rPr>
    </w:lvl>
    <w:lvl w:ilvl="2" w:tplc="AD3A284C">
      <w:start w:val="1"/>
      <w:numFmt w:val="bullet"/>
      <w:lvlText w:val=""/>
      <w:lvlJc w:val="left"/>
      <w:pPr>
        <w:ind w:left="2160" w:hanging="360"/>
      </w:pPr>
      <w:rPr>
        <w:rFonts w:ascii="Wingdings" w:hAnsi="Wingdings" w:hint="default"/>
      </w:rPr>
    </w:lvl>
    <w:lvl w:ilvl="3" w:tplc="52F022A0">
      <w:start w:val="1"/>
      <w:numFmt w:val="bullet"/>
      <w:lvlText w:val=""/>
      <w:lvlJc w:val="left"/>
      <w:pPr>
        <w:ind w:left="2880" w:hanging="360"/>
      </w:pPr>
      <w:rPr>
        <w:rFonts w:ascii="Symbol" w:hAnsi="Symbol" w:hint="default"/>
      </w:rPr>
    </w:lvl>
    <w:lvl w:ilvl="4" w:tplc="A8425906">
      <w:start w:val="1"/>
      <w:numFmt w:val="bullet"/>
      <w:lvlText w:val="o"/>
      <w:lvlJc w:val="left"/>
      <w:pPr>
        <w:ind w:left="3600" w:hanging="360"/>
      </w:pPr>
      <w:rPr>
        <w:rFonts w:ascii="Courier New" w:hAnsi="Courier New" w:hint="default"/>
      </w:rPr>
    </w:lvl>
    <w:lvl w:ilvl="5" w:tplc="A3349342">
      <w:start w:val="1"/>
      <w:numFmt w:val="bullet"/>
      <w:lvlText w:val=""/>
      <w:lvlJc w:val="left"/>
      <w:pPr>
        <w:ind w:left="4320" w:hanging="360"/>
      </w:pPr>
      <w:rPr>
        <w:rFonts w:ascii="Wingdings" w:hAnsi="Wingdings" w:hint="default"/>
      </w:rPr>
    </w:lvl>
    <w:lvl w:ilvl="6" w:tplc="DD1AF1BA">
      <w:start w:val="1"/>
      <w:numFmt w:val="bullet"/>
      <w:lvlText w:val=""/>
      <w:lvlJc w:val="left"/>
      <w:pPr>
        <w:ind w:left="5040" w:hanging="360"/>
      </w:pPr>
      <w:rPr>
        <w:rFonts w:ascii="Symbol" w:hAnsi="Symbol" w:hint="default"/>
      </w:rPr>
    </w:lvl>
    <w:lvl w:ilvl="7" w:tplc="10FE5364">
      <w:start w:val="1"/>
      <w:numFmt w:val="bullet"/>
      <w:lvlText w:val="o"/>
      <w:lvlJc w:val="left"/>
      <w:pPr>
        <w:ind w:left="5760" w:hanging="360"/>
      </w:pPr>
      <w:rPr>
        <w:rFonts w:ascii="Courier New" w:hAnsi="Courier New" w:hint="default"/>
      </w:rPr>
    </w:lvl>
    <w:lvl w:ilvl="8" w:tplc="7CC4049C">
      <w:start w:val="1"/>
      <w:numFmt w:val="bullet"/>
      <w:lvlText w:val=""/>
      <w:lvlJc w:val="left"/>
      <w:pPr>
        <w:ind w:left="6480" w:hanging="360"/>
      </w:pPr>
      <w:rPr>
        <w:rFonts w:ascii="Wingdings" w:hAnsi="Wingdings" w:hint="default"/>
      </w:rPr>
    </w:lvl>
  </w:abstractNum>
  <w:abstractNum w:abstractNumId="31" w15:restartNumberingAfterBreak="0">
    <w:nsid w:val="7D987621"/>
    <w:multiLevelType w:val="hybridMultilevel"/>
    <w:tmpl w:val="827A03D2"/>
    <w:lvl w:ilvl="0" w:tplc="F0D6C8A8">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07668933">
    <w:abstractNumId w:val="26"/>
  </w:num>
  <w:num w:numId="2" w16cid:durableId="1239510814">
    <w:abstractNumId w:val="22"/>
  </w:num>
  <w:num w:numId="3" w16cid:durableId="474101781">
    <w:abstractNumId w:val="6"/>
  </w:num>
  <w:num w:numId="4" w16cid:durableId="814184078">
    <w:abstractNumId w:val="1"/>
  </w:num>
  <w:num w:numId="5" w16cid:durableId="131408676">
    <w:abstractNumId w:val="8"/>
  </w:num>
  <w:num w:numId="6" w16cid:durableId="1697346189">
    <w:abstractNumId w:val="12"/>
  </w:num>
  <w:num w:numId="7" w16cid:durableId="1786265305">
    <w:abstractNumId w:val="9"/>
  </w:num>
  <w:num w:numId="8" w16cid:durableId="1085030987">
    <w:abstractNumId w:val="7"/>
  </w:num>
  <w:num w:numId="9" w16cid:durableId="487138628">
    <w:abstractNumId w:val="24"/>
  </w:num>
  <w:num w:numId="10" w16cid:durableId="1420787530">
    <w:abstractNumId w:val="16"/>
  </w:num>
  <w:num w:numId="11" w16cid:durableId="275598224">
    <w:abstractNumId w:val="23"/>
  </w:num>
  <w:num w:numId="12" w16cid:durableId="404374568">
    <w:abstractNumId w:val="2"/>
  </w:num>
  <w:num w:numId="13" w16cid:durableId="89356623">
    <w:abstractNumId w:val="14"/>
  </w:num>
  <w:num w:numId="14" w16cid:durableId="686562648">
    <w:abstractNumId w:val="30"/>
  </w:num>
  <w:num w:numId="15" w16cid:durableId="2112823460">
    <w:abstractNumId w:val="29"/>
  </w:num>
  <w:num w:numId="16" w16cid:durableId="1897857855">
    <w:abstractNumId w:val="10"/>
  </w:num>
  <w:num w:numId="17" w16cid:durableId="1163816246">
    <w:abstractNumId w:val="15"/>
  </w:num>
  <w:num w:numId="18" w16cid:durableId="251396758">
    <w:abstractNumId w:val="18"/>
  </w:num>
  <w:num w:numId="19" w16cid:durableId="1515455417">
    <w:abstractNumId w:val="20"/>
  </w:num>
  <w:num w:numId="20" w16cid:durableId="178466796">
    <w:abstractNumId w:val="25"/>
  </w:num>
  <w:num w:numId="21" w16cid:durableId="801310865">
    <w:abstractNumId w:val="13"/>
  </w:num>
  <w:num w:numId="22" w16cid:durableId="1634630983">
    <w:abstractNumId w:val="17"/>
  </w:num>
  <w:num w:numId="23" w16cid:durableId="1414351000">
    <w:abstractNumId w:val="27"/>
  </w:num>
  <w:num w:numId="24" w16cid:durableId="1066802623">
    <w:abstractNumId w:val="0"/>
  </w:num>
  <w:num w:numId="25" w16cid:durableId="1584410832">
    <w:abstractNumId w:val="31"/>
  </w:num>
  <w:num w:numId="26" w16cid:durableId="1173767304">
    <w:abstractNumId w:val="28"/>
  </w:num>
  <w:num w:numId="27" w16cid:durableId="1387412312">
    <w:abstractNumId w:val="11"/>
  </w:num>
  <w:num w:numId="28" w16cid:durableId="1305428264">
    <w:abstractNumId w:val="19"/>
  </w:num>
  <w:num w:numId="29" w16cid:durableId="5562858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81915409">
    <w:abstractNumId w:val="5"/>
  </w:num>
  <w:num w:numId="31" w16cid:durableId="2080590285">
    <w:abstractNumId w:val="3"/>
  </w:num>
  <w:num w:numId="32" w16cid:durableId="111486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1C725C"/>
    <w:rsid w:val="001E06DC"/>
    <w:rsid w:val="0020572A"/>
    <w:rsid w:val="0021226E"/>
    <w:rsid w:val="00216B5B"/>
    <w:rsid w:val="00291986"/>
    <w:rsid w:val="003641F4"/>
    <w:rsid w:val="003702FA"/>
    <w:rsid w:val="003F3095"/>
    <w:rsid w:val="003F555E"/>
    <w:rsid w:val="004941CD"/>
    <w:rsid w:val="005776BC"/>
    <w:rsid w:val="005B7448"/>
    <w:rsid w:val="006D04B9"/>
    <w:rsid w:val="006F5A0C"/>
    <w:rsid w:val="00713A2C"/>
    <w:rsid w:val="00722E8D"/>
    <w:rsid w:val="007317B0"/>
    <w:rsid w:val="00766721"/>
    <w:rsid w:val="0079510C"/>
    <w:rsid w:val="007A64F5"/>
    <w:rsid w:val="00863AA6"/>
    <w:rsid w:val="008A4089"/>
    <w:rsid w:val="008C74C2"/>
    <w:rsid w:val="009840C4"/>
    <w:rsid w:val="00AB660A"/>
    <w:rsid w:val="00B12F1A"/>
    <w:rsid w:val="00B81458"/>
    <w:rsid w:val="00B977E8"/>
    <w:rsid w:val="00C3025A"/>
    <w:rsid w:val="00CA3A3B"/>
    <w:rsid w:val="00CF4672"/>
    <w:rsid w:val="00D51E40"/>
    <w:rsid w:val="00D6552C"/>
    <w:rsid w:val="00DC4760"/>
    <w:rsid w:val="00DC4D75"/>
    <w:rsid w:val="00E10D11"/>
    <w:rsid w:val="00EB7441"/>
    <w:rsid w:val="00F13FDD"/>
    <w:rsid w:val="00F17F85"/>
    <w:rsid w:val="00F34529"/>
    <w:rsid w:val="00FA082F"/>
    <w:rsid w:val="00FA7FF9"/>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docId w15:val="{0C5CBFE9-D8A8-4EAE-9E4A-41B02D7C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8A4089"/>
    <w:pPr>
      <w:tabs>
        <w:tab w:val="center" w:pos="4320"/>
        <w:tab w:val="right" w:pos="8640"/>
      </w:tabs>
    </w:pPr>
  </w:style>
  <w:style w:type="character" w:customStyle="1" w:styleId="GlavaZnak">
    <w:name w:val="Glava Znak"/>
    <w:basedOn w:val="Privzetapisavaodstavka"/>
    <w:link w:val="Glava"/>
    <w:uiPriority w:val="99"/>
    <w:rsid w:val="008A4089"/>
    <w:rPr>
      <w:rFonts w:ascii="Arial" w:eastAsia="Times New Roman" w:hAnsi="Arial" w:cs="Times New Roman"/>
      <w:sz w:val="20"/>
      <w:szCs w:val="24"/>
    </w:rPr>
  </w:style>
  <w:style w:type="paragraph" w:styleId="Noga">
    <w:name w:val="footer"/>
    <w:basedOn w:val="Navaden"/>
    <w:link w:val="NogaZnak"/>
    <w:uiPriority w:val="99"/>
    <w:rsid w:val="008A4089"/>
    <w:pPr>
      <w:tabs>
        <w:tab w:val="center" w:pos="4320"/>
        <w:tab w:val="right" w:pos="8640"/>
      </w:tabs>
    </w:pPr>
    <w:rPr>
      <w:lang w:val="x-none"/>
    </w:rPr>
  </w:style>
  <w:style w:type="character" w:customStyle="1" w:styleId="NogaZnak">
    <w:name w:val="Noga Znak"/>
    <w:basedOn w:val="Privzetapisavaodstavka"/>
    <w:link w:val="Noga"/>
    <w:uiPriority w:val="99"/>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rsid w:val="009840C4"/>
    <w:rPr>
      <w:color w:val="0000FF"/>
      <w:u w:val="single"/>
    </w:rPr>
  </w:style>
  <w:style w:type="character" w:customStyle="1" w:styleId="BrezrazmikovZnak">
    <w:name w:val="Brez razmikov Znak"/>
    <w:link w:val="Brezrazmikov"/>
    <w:uiPriority w:val="1"/>
    <w:locked/>
    <w:rsid w:val="00DC4D75"/>
    <w:rPr>
      <w:rFonts w:ascii="Times New Roman" w:eastAsia="Times New Roman" w:hAnsi="Times New Roman"/>
      <w:sz w:val="24"/>
      <w:szCs w:val="24"/>
    </w:rPr>
  </w:style>
  <w:style w:type="paragraph" w:styleId="Brezrazmikov">
    <w:name w:val="No Spacing"/>
    <w:link w:val="BrezrazmikovZnak"/>
    <w:uiPriority w:val="1"/>
    <w:qFormat/>
    <w:rsid w:val="00DC4D75"/>
    <w:pPr>
      <w:spacing w:after="0" w:line="240" w:lineRule="auto"/>
    </w:pPr>
    <w:rPr>
      <w:rFonts w:ascii="Times New Roman" w:eastAsia="Times New Roman" w:hAnsi="Times New Roman"/>
      <w:sz w:val="24"/>
      <w:szCs w:val="24"/>
    </w:rPr>
  </w:style>
  <w:style w:type="paragraph" w:styleId="Besedilooblaka">
    <w:name w:val="Balloon Text"/>
    <w:basedOn w:val="Navaden"/>
    <w:link w:val="BesedilooblakaZnak"/>
    <w:uiPriority w:val="99"/>
    <w:semiHidden/>
    <w:unhideWhenUsed/>
    <w:rsid w:val="00DC4D75"/>
    <w:pPr>
      <w:spacing w:line="240" w:lineRule="auto"/>
    </w:pPr>
    <w:rPr>
      <w:rFonts w:ascii="Tahoma" w:eastAsia="Calibri" w:hAnsi="Tahoma" w:cs="Tahoma"/>
      <w:sz w:val="16"/>
      <w:szCs w:val="16"/>
    </w:rPr>
  </w:style>
  <w:style w:type="character" w:customStyle="1" w:styleId="BesedilooblakaZnak">
    <w:name w:val="Besedilo oblačka Znak"/>
    <w:basedOn w:val="Privzetapisavaodstavka"/>
    <w:link w:val="Besedilooblaka"/>
    <w:uiPriority w:val="99"/>
    <w:semiHidden/>
    <w:rsid w:val="00DC4D75"/>
    <w:rPr>
      <w:rFonts w:ascii="Tahoma" w:eastAsia="Calibri" w:hAnsi="Tahoma" w:cs="Tahoma"/>
      <w:sz w:val="16"/>
      <w:szCs w:val="16"/>
    </w:rPr>
  </w:style>
  <w:style w:type="paragraph" w:styleId="Odstavekseznama">
    <w:name w:val="List Paragraph"/>
    <w:basedOn w:val="Navaden"/>
    <w:uiPriority w:val="34"/>
    <w:qFormat/>
    <w:rsid w:val="00DC4D75"/>
    <w:pPr>
      <w:spacing w:line="240" w:lineRule="auto"/>
      <w:ind w:left="720"/>
    </w:pPr>
    <w:rPr>
      <w:rFonts w:ascii="Times New Roman" w:hAnsi="Times New Roman"/>
      <w:sz w:val="24"/>
      <w:lang w:eastAsia="sl-SI"/>
    </w:rPr>
  </w:style>
  <w:style w:type="paragraph" w:styleId="Navadensplet">
    <w:name w:val="Normal (Web)"/>
    <w:basedOn w:val="Navaden"/>
    <w:rsid w:val="00DC4D75"/>
    <w:pPr>
      <w:spacing w:before="100" w:beforeAutospacing="1" w:after="100" w:afterAutospacing="1" w:line="240" w:lineRule="auto"/>
    </w:pPr>
    <w:rPr>
      <w:rFonts w:ascii="Times New Roman" w:hAnsi="Times New Roman"/>
      <w:sz w:val="24"/>
      <w:lang w:eastAsia="sl-SI"/>
    </w:rPr>
  </w:style>
  <w:style w:type="character" w:styleId="Pripombasklic">
    <w:name w:val="annotation reference"/>
    <w:uiPriority w:val="99"/>
    <w:semiHidden/>
    <w:unhideWhenUsed/>
    <w:rsid w:val="00DC4D75"/>
    <w:rPr>
      <w:sz w:val="16"/>
      <w:szCs w:val="16"/>
    </w:rPr>
  </w:style>
  <w:style w:type="paragraph" w:styleId="Pripombabesedilo">
    <w:name w:val="annotation text"/>
    <w:basedOn w:val="Navaden"/>
    <w:link w:val="PripombabesediloZnak"/>
    <w:uiPriority w:val="99"/>
    <w:semiHidden/>
    <w:unhideWhenUsed/>
    <w:rsid w:val="00DC4D75"/>
    <w:pPr>
      <w:spacing w:after="200" w:line="276" w:lineRule="auto"/>
    </w:pPr>
    <w:rPr>
      <w:rFonts w:ascii="Calibri" w:eastAsia="Calibri" w:hAnsi="Calibri"/>
      <w:szCs w:val="20"/>
    </w:rPr>
  </w:style>
  <w:style w:type="character" w:customStyle="1" w:styleId="PripombabesediloZnak">
    <w:name w:val="Pripomba – besedilo Znak"/>
    <w:basedOn w:val="Privzetapisavaodstavka"/>
    <w:link w:val="Pripombabesedilo"/>
    <w:uiPriority w:val="99"/>
    <w:semiHidden/>
    <w:rsid w:val="00DC4D75"/>
    <w:rPr>
      <w:rFonts w:ascii="Calibri" w:eastAsia="Calibri" w:hAnsi="Calibri" w:cs="Times New Roman"/>
      <w:sz w:val="20"/>
      <w:szCs w:val="20"/>
    </w:rPr>
  </w:style>
  <w:style w:type="paragraph" w:styleId="Revizija">
    <w:name w:val="Revision"/>
    <w:hidden/>
    <w:uiPriority w:val="99"/>
    <w:semiHidden/>
    <w:rsid w:val="00DC4D75"/>
    <w:pPr>
      <w:spacing w:after="0" w:line="240" w:lineRule="auto"/>
    </w:pPr>
    <w:rPr>
      <w:rFonts w:ascii="Calibri" w:eastAsia="Calibri" w:hAnsi="Calibri" w:cs="Times New Roman"/>
    </w:rPr>
  </w:style>
  <w:style w:type="paragraph" w:styleId="Zadevapripombe">
    <w:name w:val="annotation subject"/>
    <w:basedOn w:val="Pripombabesedilo"/>
    <w:next w:val="Pripombabesedilo"/>
    <w:link w:val="ZadevapripombeZnak"/>
    <w:uiPriority w:val="99"/>
    <w:semiHidden/>
    <w:unhideWhenUsed/>
    <w:rsid w:val="00DC4D75"/>
    <w:rPr>
      <w:b/>
      <w:bCs/>
    </w:rPr>
  </w:style>
  <w:style w:type="character" w:customStyle="1" w:styleId="ZadevapripombeZnak">
    <w:name w:val="Zadeva pripombe Znak"/>
    <w:basedOn w:val="PripombabesediloZnak"/>
    <w:link w:val="Zadevapripombe"/>
    <w:uiPriority w:val="99"/>
    <w:semiHidden/>
    <w:rsid w:val="00DC4D75"/>
    <w:rPr>
      <w:rFonts w:ascii="Calibri" w:eastAsia="Calibri" w:hAnsi="Calibri" w:cs="Times New Roman"/>
      <w:b/>
      <w:bCs/>
      <w:sz w:val="20"/>
      <w:szCs w:val="20"/>
    </w:rPr>
  </w:style>
  <w:style w:type="paragraph" w:styleId="Telobesedila">
    <w:name w:val="Body Text"/>
    <w:basedOn w:val="Navaden"/>
    <w:link w:val="TelobesedilaZnak"/>
    <w:rsid w:val="00DC4D75"/>
    <w:pPr>
      <w:keepLines/>
      <w:widowControl w:val="0"/>
      <w:spacing w:before="120" w:line="200" w:lineRule="atLeast"/>
      <w:jc w:val="both"/>
    </w:pPr>
    <w:rPr>
      <w:sz w:val="22"/>
      <w:szCs w:val="20"/>
      <w:u w:val="single"/>
      <w:lang w:eastAsia="sl-SI"/>
    </w:rPr>
  </w:style>
  <w:style w:type="character" w:customStyle="1" w:styleId="TelobesedilaZnak">
    <w:name w:val="Telo besedila Znak"/>
    <w:basedOn w:val="Privzetapisavaodstavka"/>
    <w:link w:val="Telobesedila"/>
    <w:rsid w:val="00DC4D75"/>
    <w:rPr>
      <w:rFonts w:ascii="Arial" w:eastAsia="Times New Roman" w:hAnsi="Arial" w:cs="Times New Roman"/>
      <w:szCs w:val="20"/>
      <w:u w:val="single"/>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2DAA8E3-4201-4EE8-81DA-E93F4C818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4225</Words>
  <Characters>24087</Characters>
  <Application>Microsoft Office Word</Application>
  <DocSecurity>0</DocSecurity>
  <Lines>200</Lines>
  <Paragraphs>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Kristina Kaučič</cp:lastModifiedBy>
  <cp:revision>2</cp:revision>
  <cp:lastPrinted>2022-04-20T12:17:00Z</cp:lastPrinted>
  <dcterms:created xsi:type="dcterms:W3CDTF">2023-04-24T04:42:00Z</dcterms:created>
  <dcterms:modified xsi:type="dcterms:W3CDTF">2023-04-24T04:42:00Z</dcterms:modified>
</cp:coreProperties>
</file>