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6CE7" w14:textId="543B4023" w:rsidR="00AA0A13" w:rsidRPr="00093C47" w:rsidRDefault="00AA0A13" w:rsidP="00AB6C9C">
      <w:pPr>
        <w:pStyle w:val="pf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bookmarkStart w:id="0" w:name="_Hlk142056401"/>
      <w:r w:rsidRPr="19012456">
        <w:rPr>
          <w:rFonts w:ascii="Arial" w:eastAsia="Calibri" w:hAnsi="Arial" w:cs="Arial"/>
          <w:b/>
          <w:bCs/>
          <w:lang w:eastAsia="en-US"/>
        </w:rPr>
        <w:t xml:space="preserve">Zahteve glede spremljanja, poročanja in vrednotenja doseganja ciljev in kazalnikov </w:t>
      </w:r>
      <w:r w:rsidR="00E3600D">
        <w:rPr>
          <w:rFonts w:ascii="Arial" w:eastAsia="Calibri" w:hAnsi="Arial" w:cs="Arial"/>
          <w:b/>
          <w:bCs/>
          <w:lang w:eastAsia="en-US"/>
        </w:rPr>
        <w:t>– Otroci z gluhoslepoto</w:t>
      </w:r>
      <w:r w:rsidR="28E28B92" w:rsidRPr="19012456">
        <w:rPr>
          <w:rFonts w:ascii="Arial" w:eastAsia="Calibri" w:hAnsi="Arial" w:cs="Arial"/>
          <w:b/>
          <w:bCs/>
          <w:lang w:eastAsia="en-US"/>
        </w:rPr>
        <w:t xml:space="preserve"> </w:t>
      </w:r>
      <w:bookmarkEnd w:id="0"/>
    </w:p>
    <w:p w14:paraId="1FBD1CA4" w14:textId="0BC09DC5" w:rsidR="00F011C9" w:rsidRPr="001C7D29" w:rsidRDefault="00F011C9" w:rsidP="19012456">
      <w:pPr>
        <w:pStyle w:val="pf0"/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bookmarkStart w:id="1" w:name="_Hlk140242351"/>
      <w:bookmarkEnd w:id="1"/>
    </w:p>
    <w:tbl>
      <w:tblPr>
        <w:tblW w:w="9491" w:type="dxa"/>
        <w:tblLayout w:type="fixed"/>
        <w:tblLook w:val="04A0" w:firstRow="1" w:lastRow="0" w:firstColumn="1" w:lastColumn="0" w:noHBand="0" w:noVBand="1"/>
      </w:tblPr>
      <w:tblGrid>
        <w:gridCol w:w="2671"/>
        <w:gridCol w:w="1194"/>
        <w:gridCol w:w="1215"/>
        <w:gridCol w:w="709"/>
        <w:gridCol w:w="992"/>
        <w:gridCol w:w="1560"/>
        <w:gridCol w:w="1150"/>
      </w:tblGrid>
      <w:tr w:rsidR="19012456" w14:paraId="0C91FB19" w14:textId="77777777" w:rsidTr="008478F0">
        <w:trPr>
          <w:trHeight w:val="315"/>
        </w:trPr>
        <w:tc>
          <w:tcPr>
            <w:tcW w:w="2671" w:type="dxa"/>
            <w:tcBorders>
              <w:top w:val="double" w:sz="6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51A677" w14:textId="32DF321E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caps/>
                <w:sz w:val="18"/>
                <w:szCs w:val="18"/>
              </w:rPr>
              <w:t>CILJ POLITIKE</w:t>
            </w:r>
          </w:p>
        </w:tc>
        <w:tc>
          <w:tcPr>
            <w:tcW w:w="6820" w:type="dxa"/>
            <w:gridSpan w:val="6"/>
            <w:tcBorders>
              <w:top w:val="doub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74F4525E" w14:textId="37FC7CA0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caps/>
                <w:sz w:val="18"/>
                <w:szCs w:val="18"/>
              </w:rPr>
              <w:t>CP 4: Bolj socialna in vključujoča Evropa za izvajanje evropskega stebra socialnih PRAVIC</w:t>
            </w:r>
          </w:p>
        </w:tc>
      </w:tr>
      <w:tr w:rsidR="19012456" w14:paraId="3838B546" w14:textId="77777777" w:rsidTr="008478F0">
        <w:trPr>
          <w:trHeight w:val="360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C8A67C" w14:textId="32E1A525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Sklad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69D0F1FB" w14:textId="13867CA0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ESS+</w:t>
            </w:r>
          </w:p>
        </w:tc>
      </w:tr>
      <w:tr w:rsidR="19012456" w14:paraId="41EDABEB" w14:textId="77777777" w:rsidTr="008478F0">
        <w:trPr>
          <w:trHeight w:val="135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D0EF06" w14:textId="1601F525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Prednostna naloga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0A8BB389" w14:textId="0AFD71D7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PN 7: Dolgotrajna oskrba in zdravje ter socialna vključenost</w:t>
            </w:r>
          </w:p>
        </w:tc>
      </w:tr>
      <w:tr w:rsidR="19012456" w14:paraId="6ACBDB26" w14:textId="77777777" w:rsidTr="008478F0">
        <w:trPr>
          <w:trHeight w:val="105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880FC9" w14:textId="1764473F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Specifični cilj(i)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7B50159B" w14:textId="50CD9F5D" w:rsidR="19012456" w:rsidRDefault="19012456" w:rsidP="19012456">
            <w:pPr>
              <w:spacing w:before="40" w:line="257" w:lineRule="auto"/>
            </w:pP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 ESO4.12.: Spodbujanje socialnega vključevanja oseb, izpostavljenih tveganju revščine ali socialni izključenosti, vključno z najbolj ogroženimi osebami in otroki</w:t>
            </w:r>
          </w:p>
        </w:tc>
      </w:tr>
      <w:tr w:rsidR="19012456" w14:paraId="5261C9F2" w14:textId="77777777" w:rsidTr="008478F0">
        <w:trPr>
          <w:trHeight w:val="300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0B8DEC" w14:textId="0F8EA4CF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1. Ime kazalnika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BAFAA2" w14:textId="2C88E056" w:rsidR="19012456" w:rsidRDefault="19012456" w:rsidP="002F30C3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Pr="00807A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azalnik učinka: Število pridobljenih in preizkušenih dobrih praks prilagojenega sporazumevanja, oblik in načinov dela z otroki z gluhoslepoto</w:t>
            </w:r>
          </w:p>
          <w:p w14:paraId="6ACDFA9C" w14:textId="77777777" w:rsidR="002F30C3" w:rsidRPr="00807A4F" w:rsidRDefault="002F30C3" w:rsidP="002F30C3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C5C996C" w14:textId="7197E562" w:rsidR="19012456" w:rsidRDefault="19012456" w:rsidP="19012456">
            <w:pPr>
              <w:jc w:val="both"/>
            </w:pPr>
            <w:r w:rsidRPr="00807A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Kazalnik rezultata: Pripravljena popolna pobuda za pripravo poklicnega standarda za tolmača za delo z gluhoslepimi v vzgoji in izobraževanju</w:t>
            </w:r>
          </w:p>
        </w:tc>
      </w:tr>
      <w:tr w:rsidR="19012456" w14:paraId="2B558728" w14:textId="77777777" w:rsidTr="003E5A2F">
        <w:trPr>
          <w:trHeight w:val="481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86AE1D" w14:textId="4C407E57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 Identifikator oz. šifra kazalnika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51D03E1D" w14:textId="21314A79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Projektno specifični kazalnik učinka</w:t>
            </w:r>
          </w:p>
          <w:p w14:paraId="6B91F07A" w14:textId="7996BF98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Projektno specifični kazalnik rezultata</w:t>
            </w:r>
          </w:p>
        </w:tc>
      </w:tr>
      <w:tr w:rsidR="19012456" w14:paraId="18B076C3" w14:textId="77777777" w:rsidTr="008478F0">
        <w:trPr>
          <w:trHeight w:val="285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D3D9B3" w14:textId="11C9B667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 Definicija</w:t>
            </w:r>
          </w:p>
          <w:p w14:paraId="07952247" w14:textId="309F8D83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Koga spremljamo, kaj merimo, katere podatke zbiramo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01E7F220" w14:textId="40903F87" w:rsidR="19012456" w:rsidRDefault="19012456" w:rsidP="19012456">
            <w:pPr>
              <w:spacing w:after="160" w:line="257" w:lineRule="auto"/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Kazalnik učinka zajema dokument z zbranimi dobrimi praksami</w:t>
            </w:r>
            <w:r w:rsidRPr="190124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prilagojenega sporazumevanja, oblik in načinov dela z otroki z gluhoslepoto, ki so pridobljene in preizkušene z neposrednim delom z otroki. Dobre prakse in podatki o številu strokovnih delavcev, ki so jih preizkušali, njihovi odzivi in sklep, ali se bo </w:t>
            </w:r>
            <w:r w:rsidR="003E5A2F">
              <w:rPr>
                <w:rFonts w:ascii="Arial" w:eastAsia="Arial" w:hAnsi="Arial" w:cs="Arial"/>
                <w:sz w:val="18"/>
                <w:szCs w:val="18"/>
              </w:rPr>
              <w:t xml:space="preserve">dobra praksa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vključil</w:t>
            </w:r>
            <w:r w:rsidR="003E5A2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v e-priročnik, bodo zbrani v dokumentu, </w:t>
            </w:r>
            <w:r w:rsidRPr="1901245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 bo podpisan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s strani odgovorne osebe prijavitelja.</w:t>
            </w:r>
          </w:p>
          <w:p w14:paraId="046E68C5" w14:textId="73AB45A4" w:rsidR="0007698B" w:rsidRPr="00163540" w:rsidRDefault="19012456" w:rsidP="0007698B">
            <w:pPr>
              <w:pStyle w:val="Style2"/>
              <w:numPr>
                <w:ilvl w:val="0"/>
                <w:numId w:val="0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Kazalnik rezultata zajema pripravljeno popolno pobudo za pripravo poklicnega standarda za tolmača za delo z gluhoslepimi v vzgoji in izobraževanju v skladu z navodili izvajalca preverjanj in potrjevanj 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>nacionalne poklice kvalifikacije (v nadaljevanju</w:t>
            </w:r>
            <w:r w:rsidR="00FB78AA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NPK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1A159F">
              <w:rPr>
                <w:rFonts w:ascii="Arial" w:eastAsia="Arial" w:hAnsi="Arial" w:cs="Arial"/>
                <w:sz w:val="18"/>
                <w:szCs w:val="18"/>
              </w:rPr>
              <w:t xml:space="preserve"> na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>entr</w:t>
            </w:r>
            <w:r w:rsidR="001A159F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 xml:space="preserve"> Republike Slovenije za poklicno izobra</w:t>
            </w:r>
            <w:r w:rsidR="002F30C3" w:rsidRPr="19012456">
              <w:rPr>
                <w:rFonts w:ascii="Arial" w:eastAsia="Arial" w:hAnsi="Arial" w:cs="Arial"/>
                <w:sz w:val="18"/>
                <w:szCs w:val="18"/>
              </w:rPr>
              <w:t>ž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>evanje</w:t>
            </w:r>
            <w:r w:rsidR="001A159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>v nadaljevanju</w:t>
            </w:r>
            <w:r w:rsidR="00FB78AA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2F30C3">
              <w:rPr>
                <w:rFonts w:ascii="Arial" w:eastAsia="Arial" w:hAnsi="Arial" w:cs="Arial"/>
                <w:sz w:val="18"/>
                <w:szCs w:val="18"/>
              </w:rPr>
              <w:t xml:space="preserve"> CPI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). Pobuda mora biti na CPI evidentirana</w:t>
            </w:r>
            <w:r w:rsidR="0007698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07698B" w:rsidRPr="00163540">
              <w:rPr>
                <w:rFonts w:ascii="Arial" w:eastAsia="Arial" w:hAnsi="Arial" w:cs="Arial"/>
                <w:sz w:val="18"/>
                <w:szCs w:val="18"/>
              </w:rPr>
              <w:t xml:space="preserve">Dokazilo je potrdilo o prejeti pobudi iz aplikacije CPI. </w:t>
            </w:r>
          </w:p>
          <w:p w14:paraId="77F830E9" w14:textId="7137364F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19012456" w14:paraId="48004FF8" w14:textId="77777777" w:rsidTr="003E5A2F">
        <w:trPr>
          <w:trHeight w:val="973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E6BD44" w14:textId="63A5C78A" w:rsidR="19012456" w:rsidRDefault="19012456" w:rsidP="19012456">
            <w:pPr>
              <w:spacing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4. Metodološka pojasnila</w:t>
            </w:r>
          </w:p>
          <w:p w14:paraId="54CC68F0" w14:textId="05E8C932" w:rsidR="7432B617" w:rsidRDefault="7432B617" w:rsidP="003E5A2F">
            <w:pPr>
              <w:jc w:val="both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 xml:space="preserve">a) </w:t>
            </w:r>
            <w:r w:rsidR="19012456"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Pojasnila, na kateri ravni  spremljamo  kazalnik (na ravni operacije, specifičnega cilja, prednostne naloge, cilja politike).</w:t>
            </w:r>
          </w:p>
          <w:p w14:paraId="448EE2F2" w14:textId="5A278C97" w:rsidR="7432B617" w:rsidRDefault="7432B617" w:rsidP="003E5A2F">
            <w:pPr>
              <w:jc w:val="both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 xml:space="preserve">b)    </w:t>
            </w:r>
            <w:r w:rsidR="19012456"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Pogoji za doseganje kazalnika (npr. minimalno število ur  vključitve, sodelovanje skozi celotno obdobje izvajanja operacije…).</w:t>
            </w:r>
          </w:p>
          <w:p w14:paraId="1BC850F0" w14:textId="21AA5E7F" w:rsidR="7432B617" w:rsidRDefault="7432B617" w:rsidP="003E5A2F">
            <w:pPr>
              <w:jc w:val="both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 xml:space="preserve">c) </w:t>
            </w:r>
            <w:r w:rsidR="19012456"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Dokazila za spremljanje kazalnika (s katerim se dokazuje dosežena vrednost kazalnika, npr.:  pogodba o zaposlitvi,  lista prisotnosti,   podpisan dogovor o sodelovanju.)</w:t>
            </w:r>
          </w:p>
          <w:p w14:paraId="6BFB50D7" w14:textId="2B4136DD" w:rsidR="7432B617" w:rsidRDefault="7432B617" w:rsidP="003E5A2F">
            <w:pPr>
              <w:jc w:val="both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 xml:space="preserve">d)  </w:t>
            </w:r>
            <w:r w:rsidR="19012456"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V primeru, da se kazalnik nanaša na osebe se navede ali se osebo šteje enkrat na operacijo ali se šteje ob vsaki vključitvi v posamezni program/usposabljanje.</w:t>
            </w:r>
          </w:p>
          <w:p w14:paraId="4A8A5305" w14:textId="03C21784" w:rsidR="7432B617" w:rsidRPr="003E5A2F" w:rsidRDefault="7432B617" w:rsidP="003E5A2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 xml:space="preserve">e) </w:t>
            </w:r>
            <w:r w:rsidR="19012456"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 xml:space="preserve">Časovni okvir zajemanja podatkov (npr. ob vključitvi posameznika oz. ob začetku </w:t>
            </w:r>
            <w:r w:rsidR="19012456" w:rsidRPr="003E5A2F">
              <w:rPr>
                <w:rFonts w:ascii="Arial" w:eastAsia="Arial" w:hAnsi="Arial" w:cs="Arial"/>
                <w:sz w:val="18"/>
                <w:szCs w:val="18"/>
              </w:rPr>
              <w:t xml:space="preserve">operacije, ob izstopu </w:t>
            </w:r>
            <w:r w:rsidR="19012456" w:rsidRPr="003E5A2F">
              <w:rPr>
                <w:rFonts w:ascii="Arial" w:eastAsia="Arial" w:hAnsi="Arial" w:cs="Arial"/>
                <w:sz w:val="18"/>
                <w:szCs w:val="18"/>
              </w:rPr>
              <w:lastRenderedPageBreak/>
              <w:t>posameznika, zaključku operacije, po določenem časovnem obdobju.)</w:t>
            </w:r>
          </w:p>
          <w:p w14:paraId="045DE6E6" w14:textId="3CDF5C08" w:rsidR="4D7B8C85" w:rsidRDefault="4D7B8C85" w:rsidP="003E5A2F">
            <w:pPr>
              <w:jc w:val="both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003E5A2F">
              <w:rPr>
                <w:rFonts w:ascii="Arial" w:eastAsia="Arial" w:hAnsi="Arial" w:cs="Arial"/>
                <w:sz w:val="18"/>
                <w:szCs w:val="18"/>
              </w:rPr>
              <w:t xml:space="preserve">f) </w:t>
            </w:r>
            <w:r w:rsidR="19012456" w:rsidRPr="003E5A2F">
              <w:rPr>
                <w:rFonts w:ascii="Arial" w:eastAsia="Arial" w:hAnsi="Arial" w:cs="Arial"/>
                <w:sz w:val="18"/>
                <w:szCs w:val="18"/>
              </w:rPr>
              <w:t>Vrste podatkov (podatki iz operacije, statistični podatki, drugi podatki)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78043390" w14:textId="2F6B4CE7" w:rsidR="19012456" w:rsidRDefault="19012456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F541B2" w14:textId="7DE93CCF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a) in b) Kazalnik se spremlja na ravni operacije.</w:t>
            </w:r>
          </w:p>
          <w:p w14:paraId="48F3508D" w14:textId="6F482292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Pogoj za doseganje kazalnika učinka: </w:t>
            </w:r>
            <w:r w:rsidR="00FF17F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ridobljene in preizkušene dobre prakse</w:t>
            </w:r>
            <w:r w:rsidRPr="190124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prilagojenega sporazumevanja, oblik in načinov dela z otroki z gluhoslepoto, ki jih strokovni delavci preizkusijo pri neposrednem delu z otroki.</w:t>
            </w:r>
          </w:p>
          <w:p w14:paraId="72E32799" w14:textId="46793A41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Pogoj za doseganje kazalnika rezultata:</w:t>
            </w:r>
            <w:r w:rsidRPr="190124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pripravljena popolna pobuda za pripravo poklicnega standarda za tolmača za delo z gluhoslepimi v vzgoji in izobraževanju. </w:t>
            </w:r>
          </w:p>
          <w:p w14:paraId="44D8510E" w14:textId="77777777" w:rsidR="003E5A2F" w:rsidRDefault="003E5A2F" w:rsidP="19012456">
            <w:pPr>
              <w:spacing w:after="1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3166AA" w14:textId="77777777" w:rsidR="003E5A2F" w:rsidRDefault="003E5A2F" w:rsidP="19012456">
            <w:pPr>
              <w:spacing w:after="1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987027" w14:textId="708A3EEF" w:rsidR="19012456" w:rsidRDefault="19012456" w:rsidP="19012456">
            <w:pPr>
              <w:spacing w:after="160" w:line="257" w:lineRule="auto"/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c) Dokazil</w:t>
            </w:r>
            <w:r w:rsidR="008F5DB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za kazalnik učinka: </w:t>
            </w:r>
            <w:r w:rsidR="00FF17F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okument z zbranimi dobrimi praksami</w:t>
            </w:r>
            <w:r w:rsidRPr="190124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prilagojenega sporazumevanja, oblik in načinov dela z otroki z gluhoslepoto, podpisan s strani odgovorne osebe prijavitelja in e-priročnik, ki je javno objavljen na spletni strani</w:t>
            </w:r>
            <w:r w:rsidR="00FF17F7">
              <w:rPr>
                <w:rFonts w:ascii="Arial" w:eastAsia="Arial" w:hAnsi="Arial" w:cs="Arial"/>
                <w:sz w:val="18"/>
                <w:szCs w:val="18"/>
              </w:rPr>
              <w:t>. E- priročnik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vsebuje najmanj naslednje podatke: opis populacije otrok z gluhoslepoto, načine prilagojenega sporazumevanja ter popis didaktičnih pristopov, pripomočkov in materialov, ki so se izkazali kot ustrezni v času preizkušanja v okviru projekta ter tudi virtualne vsebine z vsaj tremi (3) dobrimi praksami prilagojenega sporazumevanja, oblik in načinov dela z otroki z gluhoslepoto.  </w:t>
            </w:r>
          </w:p>
          <w:p w14:paraId="4643A5DD" w14:textId="0348ECBF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Dokazilo za kazalnik rezultata: potrdilo o prejeti pobudi iz aplikacije CPI.</w:t>
            </w:r>
          </w:p>
          <w:p w14:paraId="4658302E" w14:textId="39721652" w:rsidR="00220D1D" w:rsidRPr="003E5A2F" w:rsidRDefault="19012456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A9DE6C" w14:textId="64BF1198" w:rsidR="19012456" w:rsidRDefault="19012456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d) /</w:t>
            </w:r>
          </w:p>
          <w:p w14:paraId="7261E514" w14:textId="77777777" w:rsidR="00220D1D" w:rsidRDefault="00220D1D" w:rsidP="19012456">
            <w:pPr>
              <w:jc w:val="both"/>
            </w:pPr>
          </w:p>
          <w:p w14:paraId="44972339" w14:textId="7965F5E2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e) /</w:t>
            </w:r>
          </w:p>
          <w:p w14:paraId="16D11060" w14:textId="77777777" w:rsidR="00220D1D" w:rsidRDefault="00220D1D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EB4832" w14:textId="77777777" w:rsidR="00220D1D" w:rsidRDefault="00220D1D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90A5D0" w14:textId="77777777" w:rsidR="00220D1D" w:rsidRDefault="00220D1D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8D5720" w14:textId="77777777" w:rsidR="003E5A2F" w:rsidRDefault="003E5A2F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6736DE" w14:textId="77777777" w:rsidR="003E5A2F" w:rsidRDefault="003E5A2F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6F6B3E" w14:textId="77777777" w:rsidR="003E5A2F" w:rsidRDefault="003E5A2F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68DAAC" w14:textId="7CBDFAD0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f) Podatki iz operacije.</w:t>
            </w:r>
          </w:p>
        </w:tc>
      </w:tr>
      <w:tr w:rsidR="19012456" w14:paraId="796C2453" w14:textId="77777777" w:rsidTr="008478F0">
        <w:trPr>
          <w:trHeight w:val="270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579EA7" w14:textId="2858FCED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5. Vir podatkov</w:t>
            </w:r>
          </w:p>
          <w:p w14:paraId="54B9A033" w14:textId="0F8959E7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Kdo je odgovoren za zbiranje podatkov (upravičenec, skrbnik pogodbe, druga oseba na posredniškem/izvajalskem telesu, SURS, AJPES, intervju, anketa med uporabniki, itd.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280BDC1C" w14:textId="4092231B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Upravičenec, MVI</w:t>
            </w:r>
          </w:p>
        </w:tc>
      </w:tr>
      <w:tr w:rsidR="19012456" w14:paraId="15218649" w14:textId="77777777" w:rsidTr="008478F0">
        <w:trPr>
          <w:trHeight w:val="270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305FAA" w14:textId="14BC89C1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 Merska enota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4964EE4D" w14:textId="10C4E771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Število (kazalnik učinka)</w:t>
            </w:r>
          </w:p>
          <w:p w14:paraId="75C6A53B" w14:textId="383EA78F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Število (kazalnik rezultata)</w:t>
            </w:r>
          </w:p>
        </w:tc>
      </w:tr>
      <w:tr w:rsidR="19012456" w14:paraId="34578AB0" w14:textId="77777777" w:rsidTr="008478F0">
        <w:trPr>
          <w:trHeight w:val="210"/>
        </w:trPr>
        <w:tc>
          <w:tcPr>
            <w:tcW w:w="2671" w:type="dxa"/>
            <w:vMerge w:val="restart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1B033" w14:textId="7529D514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7.a Vrednost za kazalnik učinka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DAB04" w14:textId="4601129B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</w:t>
            </w:r>
            <w:r w:rsidR="00FF17F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6840C84" w14:textId="69290DD5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A6BBC" w14:textId="4B772E78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Slovenija</w:t>
            </w:r>
          </w:p>
        </w:tc>
        <w:tc>
          <w:tcPr>
            <w:tcW w:w="370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421638A7" w14:textId="469A0023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19012456" w14:paraId="1DA2D57A" w14:textId="77777777" w:rsidTr="008478F0">
        <w:trPr>
          <w:trHeight w:val="210"/>
        </w:trPr>
        <w:tc>
          <w:tcPr>
            <w:tcW w:w="2671" w:type="dxa"/>
            <w:vMerge/>
            <w:tcBorders>
              <w:left w:val="double" w:sz="0" w:space="0" w:color="000000" w:themeColor="text1"/>
              <w:right w:val="single" w:sz="8" w:space="0" w:color="auto"/>
            </w:tcBorders>
            <w:vAlign w:val="center"/>
          </w:tcPr>
          <w:p w14:paraId="77CD9224" w14:textId="77777777" w:rsidR="001C2029" w:rsidRDefault="001C2029"/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4C4D6" w14:textId="77777777" w:rsidR="001C2029" w:rsidRDefault="001C2029"/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6C0D7" w14:textId="2011ED51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370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485DB49F" w14:textId="4C86A029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19012456" w14:paraId="3193AB31" w14:textId="77777777" w:rsidTr="008478F0">
        <w:trPr>
          <w:trHeight w:val="195"/>
        </w:trPr>
        <w:tc>
          <w:tcPr>
            <w:tcW w:w="2671" w:type="dxa"/>
            <w:vMerge/>
            <w:tcBorders>
              <w:left w:val="double" w:sz="0" w:space="0" w:color="000000" w:themeColor="text1"/>
              <w:right w:val="single" w:sz="8" w:space="0" w:color="auto"/>
            </w:tcBorders>
            <w:vAlign w:val="center"/>
          </w:tcPr>
          <w:p w14:paraId="42517E35" w14:textId="77777777" w:rsidR="001C2029" w:rsidRDefault="001C2029"/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67A28" w14:textId="57F83BD6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</w:t>
            </w:r>
            <w:r w:rsidR="00FF17F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DCA7C" w14:textId="7D66A341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Slovenija</w:t>
            </w:r>
          </w:p>
        </w:tc>
        <w:tc>
          <w:tcPr>
            <w:tcW w:w="370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4DD48B85" w14:textId="093CE2E4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19012456" w14:paraId="1EB54365" w14:textId="77777777" w:rsidTr="008478F0">
        <w:trPr>
          <w:trHeight w:val="195"/>
        </w:trPr>
        <w:tc>
          <w:tcPr>
            <w:tcW w:w="2671" w:type="dxa"/>
            <w:vMerge/>
            <w:tcBorders>
              <w:left w:val="double" w:sz="0" w:space="0" w:color="000000" w:themeColor="text1"/>
              <w:bottom w:val="single" w:sz="0" w:space="0" w:color="000000" w:themeColor="text1"/>
              <w:right w:val="single" w:sz="8" w:space="0" w:color="auto"/>
            </w:tcBorders>
            <w:vAlign w:val="center"/>
          </w:tcPr>
          <w:p w14:paraId="51ED3D38" w14:textId="77777777" w:rsidR="001C2029" w:rsidRDefault="001C2029"/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E0806" w14:textId="77777777" w:rsidR="001C2029" w:rsidRDefault="001C2029"/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6051A" w14:textId="26AACC24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370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625E0E50" w14:textId="33DE0DB3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19012456" w14:paraId="4509ECD4" w14:textId="77777777" w:rsidTr="008478F0">
        <w:trPr>
          <w:trHeight w:val="270"/>
        </w:trPr>
        <w:tc>
          <w:tcPr>
            <w:tcW w:w="2671" w:type="dxa"/>
            <w:vMerge w:val="restart"/>
            <w:tcBorders>
              <w:top w:val="nil"/>
              <w:left w:val="double" w:sz="6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DE093" w14:textId="09B693CE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7.b Vrednost za kazalnik rezultata</w:t>
            </w:r>
          </w:p>
          <w:p w14:paraId="787D2CA1" w14:textId="036DDE5E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A826519" w14:textId="77408FD8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15C41" w14:textId="4DD3055F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Izhodiščno leto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7E6FD" w14:textId="1AF2F7E1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Slovenija/</w:t>
            </w: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6A637" w14:textId="0007D7D6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FF17F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BC4507" w14:textId="661C83B1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Izhodiščna vrednost</w:t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EEE770" w14:textId="5DA0DDF0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Slovenija/</w:t>
            </w:r>
            <w:r w:rsidR="006C48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11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41F80077" w14:textId="3A99E9C1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040DBF" w14:paraId="7AD065B5" w14:textId="77777777" w:rsidTr="008478F0">
        <w:trPr>
          <w:trHeight w:val="270"/>
        </w:trPr>
        <w:tc>
          <w:tcPr>
            <w:tcW w:w="2671" w:type="dxa"/>
            <w:vMerge/>
            <w:tcBorders>
              <w:top w:val="nil"/>
              <w:left w:val="double" w:sz="6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6875F" w14:textId="77777777" w:rsidR="00040DBF" w:rsidRPr="19012456" w:rsidRDefault="00040DBF" w:rsidP="1901245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41F42" w14:textId="1F085D7A" w:rsidR="00040DBF" w:rsidRPr="19012456" w:rsidRDefault="00040DBF" w:rsidP="1901245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Ciljno leto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FCEFD" w14:textId="29512198" w:rsidR="00040DBF" w:rsidRPr="19012456" w:rsidRDefault="00040DBF" w:rsidP="1901245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Slovenija/</w:t>
            </w: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49999" w14:textId="4954143C" w:rsidR="00040DBF" w:rsidRPr="19012456" w:rsidRDefault="00040DBF" w:rsidP="1901245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256CAF" w14:textId="409B2A28" w:rsidR="00040DBF" w:rsidRPr="19012456" w:rsidRDefault="00040DBF" w:rsidP="1901245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Ciljna vrednost </w:t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C730D8" w14:textId="61769ADE" w:rsidR="00040DBF" w:rsidRPr="19012456" w:rsidRDefault="00040DBF" w:rsidP="1901245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Slovenija/</w:t>
            </w: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11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79A99BF1" w14:textId="2A698A73" w:rsidR="00040DBF" w:rsidRPr="19012456" w:rsidRDefault="00040DBF" w:rsidP="190124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19012456" w14:paraId="08782372" w14:textId="77777777" w:rsidTr="008478F0">
        <w:trPr>
          <w:trHeight w:val="195"/>
        </w:trPr>
        <w:tc>
          <w:tcPr>
            <w:tcW w:w="2671" w:type="dxa"/>
            <w:vMerge w:val="restart"/>
            <w:tcBorders>
              <w:top w:val="nil"/>
              <w:left w:val="double" w:sz="6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591F1" w14:textId="61083420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8. Finančna vrednost </w:t>
            </w:r>
          </w:p>
          <w:p w14:paraId="566C747B" w14:textId="6F3E5120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Vrednost EU in slovenskega dela v EUR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E55AD" w14:textId="5B6EEAF6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</w:t>
            </w:r>
            <w:r w:rsidR="00FF17F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(le za kazalnik učinka)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F356E" w14:textId="193995FD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Slovenija</w:t>
            </w:r>
          </w:p>
        </w:tc>
        <w:tc>
          <w:tcPr>
            <w:tcW w:w="370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4D010B73" w14:textId="4728B5DF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19012456" w14:paraId="6AD3412E" w14:textId="77777777" w:rsidTr="008478F0">
        <w:trPr>
          <w:trHeight w:val="195"/>
        </w:trPr>
        <w:tc>
          <w:tcPr>
            <w:tcW w:w="2671" w:type="dxa"/>
            <w:vMerge/>
            <w:tcBorders>
              <w:left w:val="double" w:sz="0" w:space="0" w:color="000000" w:themeColor="text1"/>
              <w:bottom w:val="single" w:sz="0" w:space="0" w:color="000000" w:themeColor="text1"/>
              <w:right w:val="single" w:sz="8" w:space="0" w:color="auto"/>
            </w:tcBorders>
            <w:vAlign w:val="center"/>
          </w:tcPr>
          <w:p w14:paraId="109F55C7" w14:textId="77777777" w:rsidR="001C2029" w:rsidRDefault="001C2029"/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54C81" w14:textId="77777777" w:rsidR="001C2029" w:rsidRDefault="001C2029"/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14F46" w14:textId="71D75C98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370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5D2EC390" w14:textId="07D55B98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19012456" w14:paraId="43DD5443" w14:textId="77777777" w:rsidTr="008478F0">
        <w:trPr>
          <w:trHeight w:val="270"/>
        </w:trPr>
        <w:tc>
          <w:tcPr>
            <w:tcW w:w="2671" w:type="dxa"/>
            <w:vMerge/>
            <w:tcBorders>
              <w:left w:val="double" w:sz="0" w:space="0" w:color="000000" w:themeColor="text1"/>
              <w:right w:val="single" w:sz="8" w:space="0" w:color="auto"/>
            </w:tcBorders>
            <w:vAlign w:val="center"/>
          </w:tcPr>
          <w:p w14:paraId="61B6971A" w14:textId="77777777" w:rsidR="001C2029" w:rsidRDefault="001C2029"/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DB899" w14:textId="0E7E9E10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</w:t>
            </w:r>
            <w:r w:rsidR="00FF17F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18CFC" w14:textId="6C017712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>Slovenija</w:t>
            </w:r>
          </w:p>
        </w:tc>
        <w:tc>
          <w:tcPr>
            <w:tcW w:w="370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174B214A" w14:textId="23703A58" w:rsidR="19012456" w:rsidRDefault="19012456" w:rsidP="19012456">
            <w:pPr>
              <w:spacing w:line="257" w:lineRule="auto"/>
            </w:pPr>
            <w:r w:rsidRPr="19012456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19012456" w14:paraId="2EE9F610" w14:textId="77777777" w:rsidTr="008478F0">
        <w:trPr>
          <w:trHeight w:val="195"/>
        </w:trPr>
        <w:tc>
          <w:tcPr>
            <w:tcW w:w="2671" w:type="dxa"/>
            <w:vMerge/>
            <w:tcBorders>
              <w:left w:val="double" w:sz="0" w:space="0" w:color="000000" w:themeColor="text1"/>
              <w:bottom w:val="single" w:sz="0" w:space="0" w:color="000000" w:themeColor="text1"/>
              <w:right w:val="single" w:sz="8" w:space="0" w:color="auto"/>
            </w:tcBorders>
            <w:vAlign w:val="center"/>
          </w:tcPr>
          <w:p w14:paraId="25E9FA35" w14:textId="77777777" w:rsidR="001C2029" w:rsidRDefault="001C2029"/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53E50" w14:textId="77777777" w:rsidR="001C2029" w:rsidRDefault="001C2029"/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1D24A" w14:textId="62F5781E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370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3648DEF7" w14:textId="41A4BEC3" w:rsidR="19012456" w:rsidRDefault="19012456" w:rsidP="19012456"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19012456" w14:paraId="2AB30D8F" w14:textId="77777777" w:rsidTr="008478F0">
        <w:trPr>
          <w:trHeight w:val="270"/>
        </w:trPr>
        <w:tc>
          <w:tcPr>
            <w:tcW w:w="9491" w:type="dxa"/>
            <w:gridSpan w:val="7"/>
            <w:tcBorders>
              <w:top w:val="nil"/>
              <w:left w:val="double" w:sz="6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E33F500" w14:textId="21B65210" w:rsidR="19012456" w:rsidRDefault="19012456" w:rsidP="19012456">
            <w:r w:rsidRPr="1901245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PODATKI ZA OKVIR SMOTRNOSTI</w:t>
            </w:r>
          </w:p>
        </w:tc>
      </w:tr>
      <w:tr w:rsidR="19012456" w14:paraId="3E9B5F76" w14:textId="77777777" w:rsidTr="00684C4B">
        <w:trPr>
          <w:trHeight w:val="3674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3BC689" w14:textId="6AE3B5E2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Metoda izračuna:</w:t>
            </w:r>
          </w:p>
          <w:p w14:paraId="1CD3FF6C" w14:textId="49731EA0" w:rsidR="19012456" w:rsidRDefault="19012456" w:rsidP="19012456">
            <w:pPr>
              <w:pStyle w:val="Odstavekseznama"/>
              <w:numPr>
                <w:ilvl w:val="0"/>
                <w:numId w:val="2"/>
              </w:numPr>
              <w:spacing w:after="0"/>
              <w:ind w:left="426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Podatki ali ugotovitve, uporabljene za oceno vrednosti mejnikov, izhodiščnih  in ciljnih vrednosti</w:t>
            </w:r>
          </w:p>
          <w:p w14:paraId="360E5DA3" w14:textId="7C9B7081" w:rsidR="19012456" w:rsidRDefault="19012456" w:rsidP="19012456">
            <w:pPr>
              <w:pStyle w:val="Odstavekseznama"/>
              <w:numPr>
                <w:ilvl w:val="0"/>
                <w:numId w:val="2"/>
              </w:numPr>
              <w:spacing w:after="0"/>
              <w:ind w:left="426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Metoda izračuna ciljne vrednosti, na primer podatke o stroških na enoto, referenčnih vrednostih, standardni ali pretekli stopnji izvajanja, strokovnem svetovanju in zaključkih preteklih vrednotenj</w:t>
            </w:r>
          </w:p>
          <w:p w14:paraId="34644920" w14:textId="749D5655" w:rsidR="19012456" w:rsidRDefault="19012456" w:rsidP="19012456">
            <w:pPr>
              <w:pStyle w:val="Odstavekseznama"/>
              <w:numPr>
                <w:ilvl w:val="0"/>
                <w:numId w:val="2"/>
              </w:numPr>
              <w:spacing w:after="0"/>
              <w:ind w:left="426"/>
              <w:rPr>
                <w:rFonts w:ascii="Arial" w:eastAsia="Arial" w:hAnsi="Arial" w:cs="Arial"/>
                <w:sz w:val="18"/>
                <w:szCs w:val="18"/>
                <w:lang w:val="lt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  <w:lang w:val="lt"/>
              </w:rPr>
              <w:t>Ocena izvedljivosti glede na kategorije regije</w:t>
            </w:r>
          </w:p>
        </w:tc>
        <w:tc>
          <w:tcPr>
            <w:tcW w:w="6820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5C87811E" w14:textId="77777777" w:rsidR="00A55341" w:rsidRDefault="00A55341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B74344" w14:textId="7F6F2842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a) in b) Ocenjena </w:t>
            </w:r>
            <w:r w:rsidR="00FF17F7">
              <w:rPr>
                <w:rFonts w:ascii="Arial" w:eastAsia="Arial" w:hAnsi="Arial" w:cs="Arial"/>
                <w:sz w:val="18"/>
                <w:szCs w:val="18"/>
              </w:rPr>
              <w:t xml:space="preserve">ciljna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vrednost kazalnika učinka so </w:t>
            </w:r>
            <w:r w:rsidR="0007698B">
              <w:rPr>
                <w:rFonts w:ascii="Arial" w:eastAsia="Arial" w:hAnsi="Arial" w:cs="Arial"/>
                <w:sz w:val="18"/>
                <w:szCs w:val="18"/>
              </w:rPr>
              <w:t xml:space="preserve">najmanj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tri (3) pridobljene in preizkušene dobre prakse</w:t>
            </w:r>
            <w:r w:rsidRPr="190124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prilagojenega sporazumevanja, oblik in načinov dela z otroki z gluhoslepoto</w:t>
            </w:r>
            <w:r w:rsidR="0007698B">
              <w:rPr>
                <w:rFonts w:ascii="Arial" w:eastAsia="Arial" w:hAnsi="Arial" w:cs="Arial"/>
                <w:sz w:val="18"/>
                <w:szCs w:val="18"/>
              </w:rPr>
              <w:t>, ki morajo biti objavljene v e-priročniku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F168852" w14:textId="00964468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Do zaključka projekta je pripravljena popolna pobuda za pripravo poklicnega standarda za tolmača za delo z gluhoslepimi v vzgoji in izobraževanju.</w:t>
            </w:r>
          </w:p>
          <w:p w14:paraId="748CB5BC" w14:textId="3D300F70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Za kazalnik rezultata je </w:t>
            </w:r>
            <w:r w:rsidR="00657665">
              <w:rPr>
                <w:rFonts w:ascii="Arial" w:eastAsia="Arial" w:hAnsi="Arial" w:cs="Arial"/>
                <w:sz w:val="18"/>
                <w:szCs w:val="18"/>
              </w:rPr>
              <w:t xml:space="preserve">ocenjena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izhodiščna vrednost nič (0), </w:t>
            </w:r>
            <w:r w:rsidR="00FF17F7">
              <w:rPr>
                <w:rFonts w:ascii="Arial" w:eastAsia="Arial" w:hAnsi="Arial" w:cs="Arial"/>
                <w:sz w:val="18"/>
                <w:szCs w:val="18"/>
              </w:rPr>
              <w:t xml:space="preserve">saj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podobnih aktivnosti v preteklih obdobjih ni bilo izvedenih. Ciljna vrednost je ocenjena na eno (1) pripravljeno popolno pobudo za pripravo poklicnega standarda za tolmača za delo z gluhoslepimi v vzgoji in izobraževanju. </w:t>
            </w:r>
          </w:p>
          <w:p w14:paraId="542E4C43" w14:textId="0AF95493" w:rsidR="19012456" w:rsidRDefault="19012456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EA177B" w14:textId="77777777" w:rsidR="00220D1D" w:rsidRDefault="00220D1D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BA6F85" w14:textId="77777777" w:rsidR="00220D1D" w:rsidRDefault="00220D1D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8FDB45" w14:textId="77777777" w:rsidR="00220D1D" w:rsidRDefault="00220D1D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560762" w14:textId="77777777" w:rsidR="00220D1D" w:rsidRDefault="00220D1D" w:rsidP="1901245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98C256" w14:textId="77777777" w:rsidR="00220D1D" w:rsidRDefault="00220D1D" w:rsidP="19012456">
            <w:pPr>
              <w:jc w:val="both"/>
            </w:pPr>
          </w:p>
          <w:p w14:paraId="5987438E" w14:textId="50C2BE98" w:rsidR="19012456" w:rsidRDefault="19012456" w:rsidP="00220D1D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 xml:space="preserve">c) Operacija se izvaja </w:t>
            </w:r>
            <w:r w:rsidR="006C4837">
              <w:rPr>
                <w:rFonts w:ascii="Arial" w:eastAsia="Arial" w:hAnsi="Arial" w:cs="Arial"/>
                <w:sz w:val="18"/>
                <w:szCs w:val="18"/>
              </w:rPr>
              <w:t>na območju celotne Slovenije.</w:t>
            </w:r>
          </w:p>
        </w:tc>
      </w:tr>
      <w:tr w:rsidR="00137D34" w14:paraId="15C0B89C" w14:textId="77777777" w:rsidTr="00684C4B">
        <w:trPr>
          <w:trHeight w:val="406"/>
        </w:trPr>
        <w:tc>
          <w:tcPr>
            <w:tcW w:w="2671" w:type="dxa"/>
            <w:tcBorders>
              <w:top w:val="single" w:sz="8" w:space="0" w:color="000000" w:themeColor="text1"/>
              <w:left w:val="doub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6A69775" w14:textId="6F08CFD2" w:rsidR="00137D34" w:rsidRPr="19012456" w:rsidRDefault="00137D34" w:rsidP="00137D34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7D3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Utemeljitev izbora/merila za izbor kazalnika/ glede na relevantnost intervencije ali glede upravičencev/uporabnikov</w:t>
            </w:r>
          </w:p>
        </w:tc>
        <w:tc>
          <w:tcPr>
            <w:tcW w:w="6820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000D3541" w14:textId="40199E9B" w:rsidR="00137D34" w:rsidRPr="19012456" w:rsidRDefault="00137D34" w:rsidP="00137D3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6791B">
              <w:t>/</w:t>
            </w:r>
          </w:p>
        </w:tc>
      </w:tr>
      <w:tr w:rsidR="00684C4B" w14:paraId="1A1F4968" w14:textId="77777777" w:rsidTr="00684C4B">
        <w:trPr>
          <w:trHeight w:val="406"/>
        </w:trPr>
        <w:tc>
          <w:tcPr>
            <w:tcW w:w="2671" w:type="dxa"/>
            <w:tcBorders>
              <w:top w:val="single" w:sz="4" w:space="0" w:color="000000" w:themeColor="text1"/>
              <w:left w:val="doub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7FF8645" w14:textId="3FEADFE9" w:rsidR="00684C4B" w:rsidRPr="00137D34" w:rsidRDefault="00684C4B" w:rsidP="00684C4B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84C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Informacije o deležu finančnih sredstev, dodeljenih operacijam, ki jim ustrezajo kazalniki učinka in ključne faze izvajanja, določeni v okviru smotrnosti, ter obrazložitev načina izračuna deleža</w:t>
            </w:r>
          </w:p>
        </w:tc>
        <w:tc>
          <w:tcPr>
            <w:tcW w:w="6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00CED71E" w14:textId="309CD340" w:rsidR="00684C4B" w:rsidRPr="00F6791B" w:rsidRDefault="00684C4B" w:rsidP="00684C4B">
            <w:pPr>
              <w:jc w:val="both"/>
            </w:pPr>
            <w:r w:rsidRPr="00FE56EA">
              <w:t>/</w:t>
            </w:r>
          </w:p>
        </w:tc>
      </w:tr>
      <w:tr w:rsidR="19012456" w14:paraId="738FB4CF" w14:textId="77777777" w:rsidTr="00684C4B">
        <w:trPr>
          <w:trHeight w:val="406"/>
        </w:trPr>
        <w:tc>
          <w:tcPr>
            <w:tcW w:w="2671" w:type="dxa"/>
            <w:tcBorders>
              <w:top w:val="single" w:sz="4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A09C933" w14:textId="54978A63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Tveganje:</w:t>
            </w:r>
          </w:p>
          <w:p w14:paraId="694C09D1" w14:textId="25D4DD1D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Dejavniki, ki lahko vplivajo na doseganje mejnikov in ciljev in navedba načinov, kako bodo ti upoštevani</w:t>
            </w:r>
          </w:p>
        </w:tc>
        <w:tc>
          <w:tcPr>
            <w:tcW w:w="6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8" w:type="dxa"/>
              <w:right w:w="108" w:type="dxa"/>
            </w:tcMar>
          </w:tcPr>
          <w:p w14:paraId="34910224" w14:textId="12AF4DE9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Za doseganje kazalnikov so izjemno pomembni interesi strokovnih delavcev, vključitev in podpora vodstva, kar poleg aktualnosti ciljev in primernega izbora </w:t>
            </w:r>
            <w:r w:rsidRPr="19012456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vsebin zahteva ustrezen pristop izvajalcev. Ta tveganja zahtevajo skrbno in pravočasno načrtovanje, zelo dobro koordinacijo in sodelovanje med nevladno organizacijo in vzgojno-izobraževalnim zavodom ter odzivno prilagajanje stanju v praksi. Na nedoseganje ciljev bi lahko vplivala sprememba zakonodaje na področju NPK, ki ga urejata Zakon o slovenskem ogrodju kvalifikacij in Zakon o nacionalnih poklicnih kvalifikacijah. </w:t>
            </w:r>
          </w:p>
          <w:p w14:paraId="61900673" w14:textId="2C2D7110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Vsa navedena tveganja bodo predstavljena že na informativnem dnevu za potencialne prijavitelje. Zahteve javnega razpisa morajo biti utemeljene, premišljene in usklajene, pomemben je izbor izkušenih, dobro usposobljenih in fleksibilnih prijaviteljev. V času izvajanja mora biti zagotovljeno skrbno in redno spremljanje, sprotno reševanje morebitnih težav ter učinkovita komunikacija z upravičenci.</w:t>
            </w:r>
          </w:p>
          <w:p w14:paraId="4E772DD8" w14:textId="34F54B7D" w:rsidR="19012456" w:rsidRDefault="19012456" w:rsidP="19012456">
            <w:pPr>
              <w:jc w:val="both"/>
            </w:pPr>
            <w:r w:rsidRPr="19012456">
              <w:rPr>
                <w:rFonts w:ascii="Arial" w:eastAsia="Arial" w:hAnsi="Arial" w:cs="Arial"/>
                <w:sz w:val="18"/>
                <w:szCs w:val="18"/>
              </w:rPr>
              <w:t>Ukrep: Organizacija informativnega dne za potencialne prijavitelje, seznanitev s tveganji in sprotna komunikacija.</w:t>
            </w:r>
          </w:p>
        </w:tc>
      </w:tr>
    </w:tbl>
    <w:p w14:paraId="66A16B1E" w14:textId="740A6A39" w:rsidR="00F011C9" w:rsidRPr="001C7D29" w:rsidRDefault="00F011C9" w:rsidP="003F6632">
      <w:pPr>
        <w:tabs>
          <w:tab w:val="left" w:pos="567"/>
          <w:tab w:val="left" w:pos="709"/>
          <w:tab w:val="left" w:pos="1353"/>
        </w:tabs>
        <w:spacing w:after="200"/>
        <w:rPr>
          <w:rFonts w:ascii="Arial" w:eastAsia="Calibri" w:hAnsi="Arial" w:cs="Arial"/>
          <w:sz w:val="22"/>
          <w:szCs w:val="22"/>
          <w:lang w:eastAsia="en-US"/>
        </w:rPr>
      </w:pPr>
    </w:p>
    <w:sectPr w:rsidR="00F011C9" w:rsidRPr="001C7D29" w:rsidSect="00FE4A5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985" w:right="843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AC5C" w14:textId="77777777" w:rsidR="00403672" w:rsidRDefault="00403672">
      <w:r>
        <w:separator/>
      </w:r>
    </w:p>
  </w:endnote>
  <w:endnote w:type="continuationSeparator" w:id="0">
    <w:p w14:paraId="3834D265" w14:textId="77777777" w:rsidR="00403672" w:rsidRDefault="004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3DA3" w14:textId="77777777" w:rsidR="009A1E0E" w:rsidRPr="00024BEC" w:rsidRDefault="009A1E0E" w:rsidP="009A1E0E">
    <w:pPr>
      <w:pStyle w:val="Noga"/>
      <w:jc w:val="center"/>
      <w:rPr>
        <w:rFonts w:ascii="Arial" w:hAnsi="Arial" w:cs="Arial"/>
        <w:sz w:val="20"/>
        <w:szCs w:val="20"/>
      </w:rPr>
    </w:pPr>
    <w:r w:rsidRPr="00024BEC">
      <w:rPr>
        <w:rStyle w:val="tevilkastrani"/>
        <w:rFonts w:ascii="Arial" w:hAnsi="Arial" w:cs="Arial"/>
        <w:sz w:val="20"/>
        <w:szCs w:val="20"/>
      </w:rPr>
      <w:fldChar w:fldCharType="begin"/>
    </w:r>
    <w:r w:rsidRPr="00024BEC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024BEC">
      <w:rPr>
        <w:rStyle w:val="tevilkastrani"/>
        <w:rFonts w:ascii="Arial" w:hAnsi="Arial" w:cs="Arial"/>
        <w:sz w:val="20"/>
        <w:szCs w:val="20"/>
      </w:rPr>
      <w:fldChar w:fldCharType="separate"/>
    </w:r>
    <w:r w:rsidR="001B6A7C">
      <w:rPr>
        <w:rStyle w:val="tevilkastrani"/>
        <w:rFonts w:ascii="Arial" w:hAnsi="Arial" w:cs="Arial"/>
        <w:noProof/>
        <w:sz w:val="20"/>
        <w:szCs w:val="20"/>
      </w:rPr>
      <w:t>2</w:t>
    </w:r>
    <w:r w:rsidRPr="00024BEC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85E7" w14:textId="77777777" w:rsidR="009A1E0E" w:rsidRPr="00D41BD0" w:rsidRDefault="009A1E0E" w:rsidP="009A1E0E">
    <w:pPr>
      <w:pStyle w:val="Noga"/>
      <w:jc w:val="center"/>
      <w:rPr>
        <w:rFonts w:ascii="Arial" w:hAnsi="Arial" w:cs="Arial"/>
        <w:sz w:val="20"/>
        <w:szCs w:val="20"/>
      </w:rPr>
    </w:pPr>
    <w:r w:rsidRPr="00D41BD0">
      <w:rPr>
        <w:rStyle w:val="tevilkastrani"/>
        <w:rFonts w:ascii="Arial" w:hAnsi="Arial" w:cs="Arial"/>
        <w:sz w:val="20"/>
        <w:szCs w:val="20"/>
      </w:rPr>
      <w:fldChar w:fldCharType="begin"/>
    </w:r>
    <w:r w:rsidRPr="00D41BD0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D41BD0">
      <w:rPr>
        <w:rStyle w:val="tevilkastrani"/>
        <w:rFonts w:ascii="Arial" w:hAnsi="Arial" w:cs="Arial"/>
        <w:sz w:val="20"/>
        <w:szCs w:val="20"/>
      </w:rPr>
      <w:fldChar w:fldCharType="separate"/>
    </w:r>
    <w:r w:rsidR="001B6A7C">
      <w:rPr>
        <w:rStyle w:val="tevilkastrani"/>
        <w:rFonts w:ascii="Arial" w:hAnsi="Arial" w:cs="Arial"/>
        <w:noProof/>
        <w:sz w:val="20"/>
        <w:szCs w:val="20"/>
      </w:rPr>
      <w:t>1</w:t>
    </w:r>
    <w:r w:rsidRPr="00D41BD0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D564" w14:textId="77777777" w:rsidR="00403672" w:rsidRDefault="00403672">
      <w:r>
        <w:separator/>
      </w:r>
    </w:p>
  </w:footnote>
  <w:footnote w:type="continuationSeparator" w:id="0">
    <w:p w14:paraId="13057C8B" w14:textId="77777777" w:rsidR="00403672" w:rsidRDefault="0040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AAE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198" w14:textId="4C23FB74" w:rsidR="002A2B69" w:rsidRPr="006C507B" w:rsidRDefault="0024098D" w:rsidP="006C507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2311820" wp14:editId="48C1C15D">
          <wp:simplePos x="0" y="0"/>
          <wp:positionH relativeFrom="page">
            <wp:posOffset>4403090</wp:posOffset>
          </wp:positionH>
          <wp:positionV relativeFrom="page">
            <wp:posOffset>401955</wp:posOffset>
          </wp:positionV>
          <wp:extent cx="825500" cy="408305"/>
          <wp:effectExtent l="0" t="0" r="0" b="0"/>
          <wp:wrapNone/>
          <wp:docPr id="4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0774928" wp14:editId="3FEA5A9E">
          <wp:simplePos x="0" y="0"/>
          <wp:positionH relativeFrom="page">
            <wp:posOffset>5352415</wp:posOffset>
          </wp:positionH>
          <wp:positionV relativeFrom="page">
            <wp:posOffset>421640</wp:posOffset>
          </wp:positionV>
          <wp:extent cx="1565275" cy="375920"/>
          <wp:effectExtent l="0" t="0" r="0" b="0"/>
          <wp:wrapNone/>
          <wp:docPr id="4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B3E72F4" wp14:editId="46FB6DDA">
          <wp:simplePos x="0" y="0"/>
          <wp:positionH relativeFrom="page">
            <wp:posOffset>637540</wp:posOffset>
          </wp:positionH>
          <wp:positionV relativeFrom="page">
            <wp:posOffset>449580</wp:posOffset>
          </wp:positionV>
          <wp:extent cx="2832735" cy="276860"/>
          <wp:effectExtent l="0" t="0" r="0" b="0"/>
          <wp:wrapSquare wrapText="bothSides"/>
          <wp:docPr id="4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7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D2D"/>
    <w:multiLevelType w:val="hybridMultilevel"/>
    <w:tmpl w:val="2D125F7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24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021C9"/>
    <w:multiLevelType w:val="hybridMultilevel"/>
    <w:tmpl w:val="8C729832"/>
    <w:lvl w:ilvl="0" w:tplc="7DCA409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3271"/>
    <w:multiLevelType w:val="hybridMultilevel"/>
    <w:tmpl w:val="66DC76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D8E8EF96">
      <w:start w:val="1"/>
      <w:numFmt w:val="lowerLetter"/>
      <w:lvlText w:val="%2."/>
      <w:lvlJc w:val="left"/>
      <w:pPr>
        <w:ind w:left="1440" w:hanging="360"/>
      </w:pPr>
    </w:lvl>
    <w:lvl w:ilvl="2" w:tplc="D6925736">
      <w:start w:val="1"/>
      <w:numFmt w:val="lowerRoman"/>
      <w:lvlText w:val="%3."/>
      <w:lvlJc w:val="right"/>
      <w:pPr>
        <w:ind w:left="2160" w:hanging="180"/>
      </w:pPr>
    </w:lvl>
    <w:lvl w:ilvl="3" w:tplc="403ED780">
      <w:start w:val="1"/>
      <w:numFmt w:val="decimal"/>
      <w:lvlText w:val="%4."/>
      <w:lvlJc w:val="left"/>
      <w:pPr>
        <w:ind w:left="2880" w:hanging="360"/>
      </w:pPr>
    </w:lvl>
    <w:lvl w:ilvl="4" w:tplc="CE0E7290">
      <w:start w:val="1"/>
      <w:numFmt w:val="lowerLetter"/>
      <w:lvlText w:val="%5."/>
      <w:lvlJc w:val="left"/>
      <w:pPr>
        <w:ind w:left="3600" w:hanging="360"/>
      </w:pPr>
    </w:lvl>
    <w:lvl w:ilvl="5" w:tplc="A1EC7B9A">
      <w:start w:val="1"/>
      <w:numFmt w:val="lowerRoman"/>
      <w:lvlText w:val="%6."/>
      <w:lvlJc w:val="right"/>
      <w:pPr>
        <w:ind w:left="4320" w:hanging="180"/>
      </w:pPr>
    </w:lvl>
    <w:lvl w:ilvl="6" w:tplc="4A5874B8">
      <w:start w:val="1"/>
      <w:numFmt w:val="decimal"/>
      <w:lvlText w:val="%7."/>
      <w:lvlJc w:val="left"/>
      <w:pPr>
        <w:ind w:left="5040" w:hanging="360"/>
      </w:pPr>
    </w:lvl>
    <w:lvl w:ilvl="7" w:tplc="287EAFFC">
      <w:start w:val="1"/>
      <w:numFmt w:val="lowerLetter"/>
      <w:lvlText w:val="%8."/>
      <w:lvlJc w:val="left"/>
      <w:pPr>
        <w:ind w:left="5760" w:hanging="360"/>
      </w:pPr>
    </w:lvl>
    <w:lvl w:ilvl="8" w:tplc="F36030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B65B3"/>
    <w:multiLevelType w:val="hybridMultilevel"/>
    <w:tmpl w:val="B9A2FDFA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ECAE5BAC">
      <w:start w:val="1"/>
      <w:numFmt w:val="upperLetter"/>
      <w:pStyle w:val="Naslov1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D37CC5"/>
    <w:multiLevelType w:val="hybridMultilevel"/>
    <w:tmpl w:val="DBDAE98E"/>
    <w:lvl w:ilvl="0" w:tplc="71D0AAE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2F16"/>
    <w:multiLevelType w:val="hybridMultilevel"/>
    <w:tmpl w:val="BFC8DBE4"/>
    <w:lvl w:ilvl="0" w:tplc="7F4CEF0E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0326A"/>
    <w:multiLevelType w:val="hybridMultilevel"/>
    <w:tmpl w:val="7C5A0BF4"/>
    <w:lvl w:ilvl="0" w:tplc="05981AC8">
      <w:start w:val="1"/>
      <w:numFmt w:val="lowerLetter"/>
      <w:lvlText w:val="%1)"/>
      <w:lvlJc w:val="left"/>
      <w:pPr>
        <w:ind w:left="720" w:hanging="360"/>
      </w:pPr>
    </w:lvl>
    <w:lvl w:ilvl="1" w:tplc="D7127C74">
      <w:start w:val="1"/>
      <w:numFmt w:val="lowerLetter"/>
      <w:lvlText w:val="%2."/>
      <w:lvlJc w:val="left"/>
      <w:pPr>
        <w:ind w:left="1440" w:hanging="360"/>
      </w:pPr>
    </w:lvl>
    <w:lvl w:ilvl="2" w:tplc="F03A62E2">
      <w:start w:val="1"/>
      <w:numFmt w:val="lowerRoman"/>
      <w:lvlText w:val="%3."/>
      <w:lvlJc w:val="right"/>
      <w:pPr>
        <w:ind w:left="2160" w:hanging="180"/>
      </w:pPr>
    </w:lvl>
    <w:lvl w:ilvl="3" w:tplc="F1A6F7D4">
      <w:start w:val="1"/>
      <w:numFmt w:val="decimal"/>
      <w:lvlText w:val="%4."/>
      <w:lvlJc w:val="left"/>
      <w:pPr>
        <w:ind w:left="2880" w:hanging="360"/>
      </w:pPr>
    </w:lvl>
    <w:lvl w:ilvl="4" w:tplc="383CC20E">
      <w:start w:val="1"/>
      <w:numFmt w:val="lowerLetter"/>
      <w:lvlText w:val="%5."/>
      <w:lvlJc w:val="left"/>
      <w:pPr>
        <w:ind w:left="3600" w:hanging="360"/>
      </w:pPr>
    </w:lvl>
    <w:lvl w:ilvl="5" w:tplc="11846F0A">
      <w:start w:val="1"/>
      <w:numFmt w:val="lowerRoman"/>
      <w:lvlText w:val="%6."/>
      <w:lvlJc w:val="right"/>
      <w:pPr>
        <w:ind w:left="4320" w:hanging="180"/>
      </w:pPr>
    </w:lvl>
    <w:lvl w:ilvl="6" w:tplc="512437F4">
      <w:start w:val="1"/>
      <w:numFmt w:val="decimal"/>
      <w:lvlText w:val="%7."/>
      <w:lvlJc w:val="left"/>
      <w:pPr>
        <w:ind w:left="5040" w:hanging="360"/>
      </w:pPr>
    </w:lvl>
    <w:lvl w:ilvl="7" w:tplc="05E8FACA">
      <w:start w:val="1"/>
      <w:numFmt w:val="lowerLetter"/>
      <w:lvlText w:val="%8."/>
      <w:lvlJc w:val="left"/>
      <w:pPr>
        <w:ind w:left="5760" w:hanging="360"/>
      </w:pPr>
    </w:lvl>
    <w:lvl w:ilvl="8" w:tplc="DC5690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D588"/>
    <w:multiLevelType w:val="hybridMultilevel"/>
    <w:tmpl w:val="16423554"/>
    <w:lvl w:ilvl="0" w:tplc="1F1AB264">
      <w:start w:val="1"/>
      <w:numFmt w:val="lowerLetter"/>
      <w:lvlText w:val="f)"/>
      <w:lvlJc w:val="left"/>
      <w:pPr>
        <w:ind w:left="720" w:hanging="360"/>
      </w:pPr>
    </w:lvl>
    <w:lvl w:ilvl="1" w:tplc="5530A98C">
      <w:start w:val="1"/>
      <w:numFmt w:val="lowerLetter"/>
      <w:lvlText w:val="%2."/>
      <w:lvlJc w:val="left"/>
      <w:pPr>
        <w:ind w:left="1440" w:hanging="360"/>
      </w:pPr>
    </w:lvl>
    <w:lvl w:ilvl="2" w:tplc="EA08E0F8">
      <w:start w:val="1"/>
      <w:numFmt w:val="lowerRoman"/>
      <w:lvlText w:val="%3."/>
      <w:lvlJc w:val="right"/>
      <w:pPr>
        <w:ind w:left="2160" w:hanging="180"/>
      </w:pPr>
    </w:lvl>
    <w:lvl w:ilvl="3" w:tplc="3EAA930E">
      <w:start w:val="1"/>
      <w:numFmt w:val="decimal"/>
      <w:lvlText w:val="%4."/>
      <w:lvlJc w:val="left"/>
      <w:pPr>
        <w:ind w:left="2880" w:hanging="360"/>
      </w:pPr>
    </w:lvl>
    <w:lvl w:ilvl="4" w:tplc="F7BC695C">
      <w:start w:val="1"/>
      <w:numFmt w:val="lowerLetter"/>
      <w:lvlText w:val="%5."/>
      <w:lvlJc w:val="left"/>
      <w:pPr>
        <w:ind w:left="3600" w:hanging="360"/>
      </w:pPr>
    </w:lvl>
    <w:lvl w:ilvl="5" w:tplc="5890EFAC">
      <w:start w:val="1"/>
      <w:numFmt w:val="lowerRoman"/>
      <w:lvlText w:val="%6."/>
      <w:lvlJc w:val="right"/>
      <w:pPr>
        <w:ind w:left="4320" w:hanging="180"/>
      </w:pPr>
    </w:lvl>
    <w:lvl w:ilvl="6" w:tplc="2EB42B18">
      <w:start w:val="1"/>
      <w:numFmt w:val="decimal"/>
      <w:lvlText w:val="%7."/>
      <w:lvlJc w:val="left"/>
      <w:pPr>
        <w:ind w:left="5040" w:hanging="360"/>
      </w:pPr>
    </w:lvl>
    <w:lvl w:ilvl="7" w:tplc="852C6798">
      <w:start w:val="1"/>
      <w:numFmt w:val="lowerLetter"/>
      <w:lvlText w:val="%8."/>
      <w:lvlJc w:val="left"/>
      <w:pPr>
        <w:ind w:left="5760" w:hanging="360"/>
      </w:pPr>
    </w:lvl>
    <w:lvl w:ilvl="8" w:tplc="D0644D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7582B"/>
    <w:multiLevelType w:val="multilevel"/>
    <w:tmpl w:val="4BCC5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8F3470"/>
    <w:multiLevelType w:val="multilevel"/>
    <w:tmpl w:val="C832C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5783761">
    <w:abstractNumId w:val="7"/>
  </w:num>
  <w:num w:numId="2" w16cid:durableId="80765309">
    <w:abstractNumId w:val="3"/>
  </w:num>
  <w:num w:numId="3" w16cid:durableId="741876578">
    <w:abstractNumId w:val="8"/>
  </w:num>
  <w:num w:numId="4" w16cid:durableId="632097817">
    <w:abstractNumId w:val="2"/>
  </w:num>
  <w:num w:numId="5" w16cid:durableId="1483621831">
    <w:abstractNumId w:val="10"/>
  </w:num>
  <w:num w:numId="6" w16cid:durableId="396974227">
    <w:abstractNumId w:val="9"/>
  </w:num>
  <w:num w:numId="7" w16cid:durableId="1252424612">
    <w:abstractNumId w:val="5"/>
  </w:num>
  <w:num w:numId="8" w16cid:durableId="176314367">
    <w:abstractNumId w:val="4"/>
  </w:num>
  <w:num w:numId="9" w16cid:durableId="464858347">
    <w:abstractNumId w:val="0"/>
  </w:num>
  <w:num w:numId="10" w16cid:durableId="1542476401">
    <w:abstractNumId w:val="1"/>
  </w:num>
  <w:num w:numId="11" w16cid:durableId="1196160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4504" w:allStyles="0" w:customStyles="0" w:latentStyles="1" w:stylesInUse="0" w:headingStyles="0" w:numberingStyles="0" w:tableStyles="0" w:directFormattingOnRuns="1" w:directFormattingOnParagraphs="0" w:directFormattingOnNumbering="1" w:directFormattingOnTables="0" w:clearFormatting="0" w:top3HeadingStyles="0" w:visibleStyles="1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F"/>
    <w:rsid w:val="000000AC"/>
    <w:rsid w:val="00000D75"/>
    <w:rsid w:val="00005489"/>
    <w:rsid w:val="0001001F"/>
    <w:rsid w:val="00012A4B"/>
    <w:rsid w:val="00013E4C"/>
    <w:rsid w:val="00023A88"/>
    <w:rsid w:val="00023D6B"/>
    <w:rsid w:val="00024BEC"/>
    <w:rsid w:val="00026F48"/>
    <w:rsid w:val="000302D8"/>
    <w:rsid w:val="00033023"/>
    <w:rsid w:val="00033E1E"/>
    <w:rsid w:val="00034CFC"/>
    <w:rsid w:val="00036115"/>
    <w:rsid w:val="0003783E"/>
    <w:rsid w:val="000379CD"/>
    <w:rsid w:val="00037EEC"/>
    <w:rsid w:val="00040DBF"/>
    <w:rsid w:val="00043EEA"/>
    <w:rsid w:val="000451D8"/>
    <w:rsid w:val="000456A9"/>
    <w:rsid w:val="0005006E"/>
    <w:rsid w:val="000511EB"/>
    <w:rsid w:val="000529D7"/>
    <w:rsid w:val="00055111"/>
    <w:rsid w:val="00057B63"/>
    <w:rsid w:val="00063C1C"/>
    <w:rsid w:val="00064D52"/>
    <w:rsid w:val="0006674B"/>
    <w:rsid w:val="000678B1"/>
    <w:rsid w:val="00070D6B"/>
    <w:rsid w:val="00071266"/>
    <w:rsid w:val="000743B9"/>
    <w:rsid w:val="00074CFD"/>
    <w:rsid w:val="00075F4F"/>
    <w:rsid w:val="0007698B"/>
    <w:rsid w:val="00076EF2"/>
    <w:rsid w:val="000802BB"/>
    <w:rsid w:val="00081952"/>
    <w:rsid w:val="000829C9"/>
    <w:rsid w:val="0008437F"/>
    <w:rsid w:val="00084BD3"/>
    <w:rsid w:val="00085DBB"/>
    <w:rsid w:val="0008605D"/>
    <w:rsid w:val="00086DD1"/>
    <w:rsid w:val="00087AEF"/>
    <w:rsid w:val="00091640"/>
    <w:rsid w:val="00093874"/>
    <w:rsid w:val="00093C47"/>
    <w:rsid w:val="000946C1"/>
    <w:rsid w:val="00094793"/>
    <w:rsid w:val="00094EA3"/>
    <w:rsid w:val="000A08F1"/>
    <w:rsid w:val="000A157D"/>
    <w:rsid w:val="000A38E3"/>
    <w:rsid w:val="000A6EC9"/>
    <w:rsid w:val="000A7238"/>
    <w:rsid w:val="000B0D21"/>
    <w:rsid w:val="000B207A"/>
    <w:rsid w:val="000B207D"/>
    <w:rsid w:val="000B4AE0"/>
    <w:rsid w:val="000B5A73"/>
    <w:rsid w:val="000B64FB"/>
    <w:rsid w:val="000B670D"/>
    <w:rsid w:val="000B6F9C"/>
    <w:rsid w:val="000C0FBD"/>
    <w:rsid w:val="000C1501"/>
    <w:rsid w:val="000C581B"/>
    <w:rsid w:val="000C7035"/>
    <w:rsid w:val="000D1CCB"/>
    <w:rsid w:val="000D3979"/>
    <w:rsid w:val="000D7AEB"/>
    <w:rsid w:val="000E06B1"/>
    <w:rsid w:val="000E29E6"/>
    <w:rsid w:val="000E5D0C"/>
    <w:rsid w:val="000E5DBC"/>
    <w:rsid w:val="000E7F02"/>
    <w:rsid w:val="000F37A9"/>
    <w:rsid w:val="000F4ABD"/>
    <w:rsid w:val="000F7879"/>
    <w:rsid w:val="00101B7E"/>
    <w:rsid w:val="00101F01"/>
    <w:rsid w:val="0010585E"/>
    <w:rsid w:val="001101C1"/>
    <w:rsid w:val="00111F92"/>
    <w:rsid w:val="00112542"/>
    <w:rsid w:val="00115C76"/>
    <w:rsid w:val="0012370A"/>
    <w:rsid w:val="00126DB2"/>
    <w:rsid w:val="00130B75"/>
    <w:rsid w:val="00131E9F"/>
    <w:rsid w:val="00132134"/>
    <w:rsid w:val="00134FA3"/>
    <w:rsid w:val="001357B2"/>
    <w:rsid w:val="00137D34"/>
    <w:rsid w:val="00140460"/>
    <w:rsid w:val="001406A9"/>
    <w:rsid w:val="001406B2"/>
    <w:rsid w:val="00142172"/>
    <w:rsid w:val="00143D52"/>
    <w:rsid w:val="00146D1E"/>
    <w:rsid w:val="00151B8C"/>
    <w:rsid w:val="00155F26"/>
    <w:rsid w:val="00156386"/>
    <w:rsid w:val="0016043F"/>
    <w:rsid w:val="00163540"/>
    <w:rsid w:val="00165E4F"/>
    <w:rsid w:val="001662DB"/>
    <w:rsid w:val="00167FC0"/>
    <w:rsid w:val="00170548"/>
    <w:rsid w:val="00170AC9"/>
    <w:rsid w:val="00172150"/>
    <w:rsid w:val="001737C2"/>
    <w:rsid w:val="0017412C"/>
    <w:rsid w:val="0017478F"/>
    <w:rsid w:val="00175C68"/>
    <w:rsid w:val="00176B3C"/>
    <w:rsid w:val="00177C55"/>
    <w:rsid w:val="00180332"/>
    <w:rsid w:val="0018077F"/>
    <w:rsid w:val="00182475"/>
    <w:rsid w:val="00182EBB"/>
    <w:rsid w:val="00184DE7"/>
    <w:rsid w:val="00195DB4"/>
    <w:rsid w:val="001A159F"/>
    <w:rsid w:val="001A1739"/>
    <w:rsid w:val="001B05C7"/>
    <w:rsid w:val="001B082A"/>
    <w:rsid w:val="001B2BCB"/>
    <w:rsid w:val="001B3723"/>
    <w:rsid w:val="001B67A5"/>
    <w:rsid w:val="001B6A7C"/>
    <w:rsid w:val="001B6C83"/>
    <w:rsid w:val="001C2029"/>
    <w:rsid w:val="001C3E60"/>
    <w:rsid w:val="001C7141"/>
    <w:rsid w:val="001C7D29"/>
    <w:rsid w:val="001D209C"/>
    <w:rsid w:val="001D44E5"/>
    <w:rsid w:val="001D5853"/>
    <w:rsid w:val="001D78BA"/>
    <w:rsid w:val="001E1B7C"/>
    <w:rsid w:val="001E3228"/>
    <w:rsid w:val="001E41DB"/>
    <w:rsid w:val="001E5E72"/>
    <w:rsid w:val="001E6FD3"/>
    <w:rsid w:val="001F06C6"/>
    <w:rsid w:val="001F259A"/>
    <w:rsid w:val="001F68FC"/>
    <w:rsid w:val="001F7A38"/>
    <w:rsid w:val="002014F4"/>
    <w:rsid w:val="00201B82"/>
    <w:rsid w:val="00202A77"/>
    <w:rsid w:val="00202CB1"/>
    <w:rsid w:val="00204BC9"/>
    <w:rsid w:val="00205C0D"/>
    <w:rsid w:val="002066BB"/>
    <w:rsid w:val="00214744"/>
    <w:rsid w:val="00220D1D"/>
    <w:rsid w:val="00225607"/>
    <w:rsid w:val="002303F3"/>
    <w:rsid w:val="00232EFE"/>
    <w:rsid w:val="002337E2"/>
    <w:rsid w:val="002344AE"/>
    <w:rsid w:val="00235453"/>
    <w:rsid w:val="0024098D"/>
    <w:rsid w:val="00241AB8"/>
    <w:rsid w:val="00242394"/>
    <w:rsid w:val="002423AA"/>
    <w:rsid w:val="0024310D"/>
    <w:rsid w:val="0024498D"/>
    <w:rsid w:val="00245FBD"/>
    <w:rsid w:val="00247EF7"/>
    <w:rsid w:val="00250600"/>
    <w:rsid w:val="0025128E"/>
    <w:rsid w:val="00253446"/>
    <w:rsid w:val="002544BD"/>
    <w:rsid w:val="00255DB4"/>
    <w:rsid w:val="0025613B"/>
    <w:rsid w:val="00260805"/>
    <w:rsid w:val="00261F4C"/>
    <w:rsid w:val="0026362B"/>
    <w:rsid w:val="002649B7"/>
    <w:rsid w:val="00271CE5"/>
    <w:rsid w:val="002728E4"/>
    <w:rsid w:val="0027359F"/>
    <w:rsid w:val="002753FE"/>
    <w:rsid w:val="00282020"/>
    <w:rsid w:val="0028327E"/>
    <w:rsid w:val="00283B78"/>
    <w:rsid w:val="002846A5"/>
    <w:rsid w:val="00284D13"/>
    <w:rsid w:val="00285017"/>
    <w:rsid w:val="00285A43"/>
    <w:rsid w:val="00285B07"/>
    <w:rsid w:val="002872EA"/>
    <w:rsid w:val="0028794C"/>
    <w:rsid w:val="002A14ED"/>
    <w:rsid w:val="002A2B69"/>
    <w:rsid w:val="002A5214"/>
    <w:rsid w:val="002B0C0A"/>
    <w:rsid w:val="002B1A09"/>
    <w:rsid w:val="002B1D02"/>
    <w:rsid w:val="002B4125"/>
    <w:rsid w:val="002B6ADA"/>
    <w:rsid w:val="002B77A2"/>
    <w:rsid w:val="002C01C0"/>
    <w:rsid w:val="002C06F7"/>
    <w:rsid w:val="002C1BAC"/>
    <w:rsid w:val="002C1DC8"/>
    <w:rsid w:val="002C3831"/>
    <w:rsid w:val="002C695C"/>
    <w:rsid w:val="002C6D29"/>
    <w:rsid w:val="002D0465"/>
    <w:rsid w:val="002D1CCA"/>
    <w:rsid w:val="002D5BA7"/>
    <w:rsid w:val="002D5D25"/>
    <w:rsid w:val="002E49EB"/>
    <w:rsid w:val="002E4E67"/>
    <w:rsid w:val="002F1F7E"/>
    <w:rsid w:val="002F1FB0"/>
    <w:rsid w:val="002F2D4C"/>
    <w:rsid w:val="002F2DBF"/>
    <w:rsid w:val="002F30C3"/>
    <w:rsid w:val="002F4A43"/>
    <w:rsid w:val="002F51B6"/>
    <w:rsid w:val="002F551D"/>
    <w:rsid w:val="002F600E"/>
    <w:rsid w:val="003003C7"/>
    <w:rsid w:val="0030621A"/>
    <w:rsid w:val="0030670B"/>
    <w:rsid w:val="00307457"/>
    <w:rsid w:val="00310F86"/>
    <w:rsid w:val="00313C39"/>
    <w:rsid w:val="003201E6"/>
    <w:rsid w:val="00321B7A"/>
    <w:rsid w:val="00324D9E"/>
    <w:rsid w:val="00326462"/>
    <w:rsid w:val="00326514"/>
    <w:rsid w:val="00327845"/>
    <w:rsid w:val="00331298"/>
    <w:rsid w:val="00333346"/>
    <w:rsid w:val="00334FD1"/>
    <w:rsid w:val="00335439"/>
    <w:rsid w:val="00337E5A"/>
    <w:rsid w:val="00340386"/>
    <w:rsid w:val="00341EA9"/>
    <w:rsid w:val="0034703C"/>
    <w:rsid w:val="00352125"/>
    <w:rsid w:val="003527C4"/>
    <w:rsid w:val="00352F88"/>
    <w:rsid w:val="003533A3"/>
    <w:rsid w:val="0035489F"/>
    <w:rsid w:val="00355394"/>
    <w:rsid w:val="003553DF"/>
    <w:rsid w:val="00357C6F"/>
    <w:rsid w:val="0036014C"/>
    <w:rsid w:val="003601B2"/>
    <w:rsid w:val="0036140C"/>
    <w:rsid w:val="003636BF"/>
    <w:rsid w:val="00367588"/>
    <w:rsid w:val="00371442"/>
    <w:rsid w:val="00371DCD"/>
    <w:rsid w:val="003727CD"/>
    <w:rsid w:val="00375893"/>
    <w:rsid w:val="00376B91"/>
    <w:rsid w:val="0038019B"/>
    <w:rsid w:val="00381E93"/>
    <w:rsid w:val="00383343"/>
    <w:rsid w:val="00383FA5"/>
    <w:rsid w:val="003845B4"/>
    <w:rsid w:val="00386D60"/>
    <w:rsid w:val="00386D8F"/>
    <w:rsid w:val="003874ED"/>
    <w:rsid w:val="00387B1A"/>
    <w:rsid w:val="00390D37"/>
    <w:rsid w:val="0039139A"/>
    <w:rsid w:val="00397B58"/>
    <w:rsid w:val="003A0C5A"/>
    <w:rsid w:val="003A21B8"/>
    <w:rsid w:val="003A54D0"/>
    <w:rsid w:val="003B1249"/>
    <w:rsid w:val="003B139F"/>
    <w:rsid w:val="003B2699"/>
    <w:rsid w:val="003B30EC"/>
    <w:rsid w:val="003B4454"/>
    <w:rsid w:val="003B70BD"/>
    <w:rsid w:val="003B714A"/>
    <w:rsid w:val="003C3461"/>
    <w:rsid w:val="003C5EE5"/>
    <w:rsid w:val="003D001C"/>
    <w:rsid w:val="003D2A75"/>
    <w:rsid w:val="003D483F"/>
    <w:rsid w:val="003D55FC"/>
    <w:rsid w:val="003D6FDE"/>
    <w:rsid w:val="003D7A07"/>
    <w:rsid w:val="003E0DC8"/>
    <w:rsid w:val="003E1A56"/>
    <w:rsid w:val="003E1C74"/>
    <w:rsid w:val="003E1EB2"/>
    <w:rsid w:val="003E4507"/>
    <w:rsid w:val="003E5A2F"/>
    <w:rsid w:val="003E664E"/>
    <w:rsid w:val="003E6B5A"/>
    <w:rsid w:val="003F315F"/>
    <w:rsid w:val="003F37BE"/>
    <w:rsid w:val="003F4027"/>
    <w:rsid w:val="003F6632"/>
    <w:rsid w:val="003F6CB3"/>
    <w:rsid w:val="00402E8F"/>
    <w:rsid w:val="00403672"/>
    <w:rsid w:val="00403FAF"/>
    <w:rsid w:val="00404A1F"/>
    <w:rsid w:val="00405FA2"/>
    <w:rsid w:val="00407425"/>
    <w:rsid w:val="0040777A"/>
    <w:rsid w:val="00410A9D"/>
    <w:rsid w:val="0041306E"/>
    <w:rsid w:val="00416A5E"/>
    <w:rsid w:val="004205EE"/>
    <w:rsid w:val="00422FDE"/>
    <w:rsid w:val="004251F2"/>
    <w:rsid w:val="00425E5B"/>
    <w:rsid w:val="00430EE3"/>
    <w:rsid w:val="00431D97"/>
    <w:rsid w:val="0043520A"/>
    <w:rsid w:val="00436725"/>
    <w:rsid w:val="0044072C"/>
    <w:rsid w:val="004445E4"/>
    <w:rsid w:val="00453C89"/>
    <w:rsid w:val="00453E95"/>
    <w:rsid w:val="0046071D"/>
    <w:rsid w:val="004611DD"/>
    <w:rsid w:val="004613B7"/>
    <w:rsid w:val="004657EE"/>
    <w:rsid w:val="00466A03"/>
    <w:rsid w:val="0046710B"/>
    <w:rsid w:val="00471FF9"/>
    <w:rsid w:val="00475B0F"/>
    <w:rsid w:val="00480B9A"/>
    <w:rsid w:val="00482CD4"/>
    <w:rsid w:val="00482ECB"/>
    <w:rsid w:val="00483403"/>
    <w:rsid w:val="004855E8"/>
    <w:rsid w:val="00490620"/>
    <w:rsid w:val="00490809"/>
    <w:rsid w:val="00491BAE"/>
    <w:rsid w:val="00491DEB"/>
    <w:rsid w:val="00492AC7"/>
    <w:rsid w:val="00496488"/>
    <w:rsid w:val="00497ACA"/>
    <w:rsid w:val="004A104F"/>
    <w:rsid w:val="004A2A4E"/>
    <w:rsid w:val="004A3A54"/>
    <w:rsid w:val="004A4206"/>
    <w:rsid w:val="004A4F1E"/>
    <w:rsid w:val="004A5355"/>
    <w:rsid w:val="004A5710"/>
    <w:rsid w:val="004A57EB"/>
    <w:rsid w:val="004A66E3"/>
    <w:rsid w:val="004A6FF2"/>
    <w:rsid w:val="004B1913"/>
    <w:rsid w:val="004B1ABD"/>
    <w:rsid w:val="004B3ED6"/>
    <w:rsid w:val="004B4B36"/>
    <w:rsid w:val="004B5726"/>
    <w:rsid w:val="004B7055"/>
    <w:rsid w:val="004C5A76"/>
    <w:rsid w:val="004D039B"/>
    <w:rsid w:val="004D16BD"/>
    <w:rsid w:val="004D18F2"/>
    <w:rsid w:val="004E3516"/>
    <w:rsid w:val="004F0AD8"/>
    <w:rsid w:val="004F0E2F"/>
    <w:rsid w:val="004F1098"/>
    <w:rsid w:val="004F18E2"/>
    <w:rsid w:val="004F199D"/>
    <w:rsid w:val="004F29D5"/>
    <w:rsid w:val="004F2C53"/>
    <w:rsid w:val="004F4DF7"/>
    <w:rsid w:val="0050136B"/>
    <w:rsid w:val="00501B76"/>
    <w:rsid w:val="00502BE2"/>
    <w:rsid w:val="005039DA"/>
    <w:rsid w:val="00503AC7"/>
    <w:rsid w:val="0050702A"/>
    <w:rsid w:val="005070A0"/>
    <w:rsid w:val="00510741"/>
    <w:rsid w:val="00510765"/>
    <w:rsid w:val="00514572"/>
    <w:rsid w:val="005168B7"/>
    <w:rsid w:val="00520F51"/>
    <w:rsid w:val="00521E99"/>
    <w:rsid w:val="0052240D"/>
    <w:rsid w:val="005238DC"/>
    <w:rsid w:val="00525BEA"/>
    <w:rsid w:val="00526246"/>
    <w:rsid w:val="00530179"/>
    <w:rsid w:val="005328EF"/>
    <w:rsid w:val="00533C7D"/>
    <w:rsid w:val="005342AD"/>
    <w:rsid w:val="005348A1"/>
    <w:rsid w:val="00534F33"/>
    <w:rsid w:val="005351EB"/>
    <w:rsid w:val="00537CA9"/>
    <w:rsid w:val="0054174B"/>
    <w:rsid w:val="005417D5"/>
    <w:rsid w:val="00542D7B"/>
    <w:rsid w:val="005455DB"/>
    <w:rsid w:val="00546E63"/>
    <w:rsid w:val="00552083"/>
    <w:rsid w:val="0055217F"/>
    <w:rsid w:val="00557FE3"/>
    <w:rsid w:val="00560A9A"/>
    <w:rsid w:val="005631B2"/>
    <w:rsid w:val="00565345"/>
    <w:rsid w:val="00567106"/>
    <w:rsid w:val="005673C7"/>
    <w:rsid w:val="0056771A"/>
    <w:rsid w:val="00570A7A"/>
    <w:rsid w:val="00576454"/>
    <w:rsid w:val="00580CCA"/>
    <w:rsid w:val="0058104E"/>
    <w:rsid w:val="0058113D"/>
    <w:rsid w:val="005832EF"/>
    <w:rsid w:val="00583BBC"/>
    <w:rsid w:val="0058498B"/>
    <w:rsid w:val="005859CA"/>
    <w:rsid w:val="00586D78"/>
    <w:rsid w:val="005877AA"/>
    <w:rsid w:val="005902B8"/>
    <w:rsid w:val="0059348F"/>
    <w:rsid w:val="00593DED"/>
    <w:rsid w:val="005A1979"/>
    <w:rsid w:val="005A35EE"/>
    <w:rsid w:val="005A3B01"/>
    <w:rsid w:val="005A5A75"/>
    <w:rsid w:val="005A5F35"/>
    <w:rsid w:val="005A6B70"/>
    <w:rsid w:val="005B13BA"/>
    <w:rsid w:val="005B33A3"/>
    <w:rsid w:val="005C13BE"/>
    <w:rsid w:val="005C1EFE"/>
    <w:rsid w:val="005C512F"/>
    <w:rsid w:val="005C51FC"/>
    <w:rsid w:val="005D1AC0"/>
    <w:rsid w:val="005D40E8"/>
    <w:rsid w:val="005D7AB4"/>
    <w:rsid w:val="005E01B2"/>
    <w:rsid w:val="005E178D"/>
    <w:rsid w:val="005E1C29"/>
    <w:rsid w:val="005E1D3C"/>
    <w:rsid w:val="005E30D9"/>
    <w:rsid w:val="005E37B1"/>
    <w:rsid w:val="005E5305"/>
    <w:rsid w:val="005E5E1F"/>
    <w:rsid w:val="005E6447"/>
    <w:rsid w:val="005F2764"/>
    <w:rsid w:val="00602BCB"/>
    <w:rsid w:val="00607232"/>
    <w:rsid w:val="00607F20"/>
    <w:rsid w:val="006142A8"/>
    <w:rsid w:val="0061460B"/>
    <w:rsid w:val="006165D4"/>
    <w:rsid w:val="00617E91"/>
    <w:rsid w:val="006230D0"/>
    <w:rsid w:val="00625AE6"/>
    <w:rsid w:val="00627ADE"/>
    <w:rsid w:val="00630694"/>
    <w:rsid w:val="00630CCC"/>
    <w:rsid w:val="006310FB"/>
    <w:rsid w:val="00632253"/>
    <w:rsid w:val="006333AF"/>
    <w:rsid w:val="00635402"/>
    <w:rsid w:val="006357D9"/>
    <w:rsid w:val="0064216B"/>
    <w:rsid w:val="00642714"/>
    <w:rsid w:val="006455CE"/>
    <w:rsid w:val="00645B2D"/>
    <w:rsid w:val="00645C62"/>
    <w:rsid w:val="00645C7F"/>
    <w:rsid w:val="0065202B"/>
    <w:rsid w:val="00655841"/>
    <w:rsid w:val="00656F76"/>
    <w:rsid w:val="00657665"/>
    <w:rsid w:val="006602D8"/>
    <w:rsid w:val="00661821"/>
    <w:rsid w:val="006620DE"/>
    <w:rsid w:val="00673C63"/>
    <w:rsid w:val="00675D4D"/>
    <w:rsid w:val="00677A21"/>
    <w:rsid w:val="00680ADD"/>
    <w:rsid w:val="00680D2E"/>
    <w:rsid w:val="006839F4"/>
    <w:rsid w:val="00684930"/>
    <w:rsid w:val="00684C4B"/>
    <w:rsid w:val="00685398"/>
    <w:rsid w:val="00687CE4"/>
    <w:rsid w:val="006900AD"/>
    <w:rsid w:val="0069038E"/>
    <w:rsid w:val="006959DD"/>
    <w:rsid w:val="006A4AEF"/>
    <w:rsid w:val="006A6845"/>
    <w:rsid w:val="006B4F3F"/>
    <w:rsid w:val="006B53D9"/>
    <w:rsid w:val="006B7D53"/>
    <w:rsid w:val="006B7E8A"/>
    <w:rsid w:val="006C4837"/>
    <w:rsid w:val="006C507B"/>
    <w:rsid w:val="006C620C"/>
    <w:rsid w:val="006C77EE"/>
    <w:rsid w:val="006C7A0C"/>
    <w:rsid w:val="006D2B84"/>
    <w:rsid w:val="006D3556"/>
    <w:rsid w:val="006D57FF"/>
    <w:rsid w:val="006D623A"/>
    <w:rsid w:val="006D688B"/>
    <w:rsid w:val="006E03E9"/>
    <w:rsid w:val="006E20F6"/>
    <w:rsid w:val="006E2652"/>
    <w:rsid w:val="006E3CB6"/>
    <w:rsid w:val="006E48E5"/>
    <w:rsid w:val="006E4D4D"/>
    <w:rsid w:val="006F0346"/>
    <w:rsid w:val="006F2414"/>
    <w:rsid w:val="006F7443"/>
    <w:rsid w:val="006F7498"/>
    <w:rsid w:val="006F7DF4"/>
    <w:rsid w:val="0070056E"/>
    <w:rsid w:val="007008D9"/>
    <w:rsid w:val="007023A4"/>
    <w:rsid w:val="00706E35"/>
    <w:rsid w:val="00712060"/>
    <w:rsid w:val="0071511C"/>
    <w:rsid w:val="0071773C"/>
    <w:rsid w:val="00720A7F"/>
    <w:rsid w:val="00723A26"/>
    <w:rsid w:val="00725858"/>
    <w:rsid w:val="00726ACA"/>
    <w:rsid w:val="00726C68"/>
    <w:rsid w:val="00731630"/>
    <w:rsid w:val="007325AD"/>
    <w:rsid w:val="00732ED9"/>
    <w:rsid w:val="00733017"/>
    <w:rsid w:val="007331EC"/>
    <w:rsid w:val="0073479F"/>
    <w:rsid w:val="007402D9"/>
    <w:rsid w:val="00740CA8"/>
    <w:rsid w:val="00741B20"/>
    <w:rsid w:val="00742CAB"/>
    <w:rsid w:val="0074498A"/>
    <w:rsid w:val="00744CF0"/>
    <w:rsid w:val="00744FE1"/>
    <w:rsid w:val="0074626E"/>
    <w:rsid w:val="00746BDB"/>
    <w:rsid w:val="007476CE"/>
    <w:rsid w:val="00753B5B"/>
    <w:rsid w:val="00755480"/>
    <w:rsid w:val="00755663"/>
    <w:rsid w:val="00756560"/>
    <w:rsid w:val="00757967"/>
    <w:rsid w:val="00760F51"/>
    <w:rsid w:val="00763606"/>
    <w:rsid w:val="00763C64"/>
    <w:rsid w:val="007657B8"/>
    <w:rsid w:val="00765994"/>
    <w:rsid w:val="007664EC"/>
    <w:rsid w:val="00767CE3"/>
    <w:rsid w:val="0077148C"/>
    <w:rsid w:val="0077172A"/>
    <w:rsid w:val="00773CA5"/>
    <w:rsid w:val="00780317"/>
    <w:rsid w:val="00781034"/>
    <w:rsid w:val="00781EF8"/>
    <w:rsid w:val="00783310"/>
    <w:rsid w:val="007876DC"/>
    <w:rsid w:val="00790043"/>
    <w:rsid w:val="0079046E"/>
    <w:rsid w:val="00791877"/>
    <w:rsid w:val="007924E6"/>
    <w:rsid w:val="0079314F"/>
    <w:rsid w:val="007959EA"/>
    <w:rsid w:val="00795EDE"/>
    <w:rsid w:val="00796712"/>
    <w:rsid w:val="007A036C"/>
    <w:rsid w:val="007A0CAF"/>
    <w:rsid w:val="007A16AE"/>
    <w:rsid w:val="007A20E2"/>
    <w:rsid w:val="007A3419"/>
    <w:rsid w:val="007A3F1A"/>
    <w:rsid w:val="007A4033"/>
    <w:rsid w:val="007A4A6D"/>
    <w:rsid w:val="007A59CE"/>
    <w:rsid w:val="007A5BDA"/>
    <w:rsid w:val="007A7AE7"/>
    <w:rsid w:val="007B5837"/>
    <w:rsid w:val="007B5995"/>
    <w:rsid w:val="007B653F"/>
    <w:rsid w:val="007C2AC6"/>
    <w:rsid w:val="007C5736"/>
    <w:rsid w:val="007C62D2"/>
    <w:rsid w:val="007D11A5"/>
    <w:rsid w:val="007D1BCF"/>
    <w:rsid w:val="007D45A0"/>
    <w:rsid w:val="007D75CF"/>
    <w:rsid w:val="007E0440"/>
    <w:rsid w:val="007E17EA"/>
    <w:rsid w:val="007E1F44"/>
    <w:rsid w:val="007E246A"/>
    <w:rsid w:val="007E2CA6"/>
    <w:rsid w:val="007E39C0"/>
    <w:rsid w:val="007E4324"/>
    <w:rsid w:val="007E461E"/>
    <w:rsid w:val="007E485D"/>
    <w:rsid w:val="007E521A"/>
    <w:rsid w:val="007E5DF3"/>
    <w:rsid w:val="007E6DC5"/>
    <w:rsid w:val="007E763A"/>
    <w:rsid w:val="007F2642"/>
    <w:rsid w:val="007F4057"/>
    <w:rsid w:val="007F4E0D"/>
    <w:rsid w:val="007F55DA"/>
    <w:rsid w:val="007F6531"/>
    <w:rsid w:val="007F6590"/>
    <w:rsid w:val="007F6ADC"/>
    <w:rsid w:val="007F7A42"/>
    <w:rsid w:val="008022B8"/>
    <w:rsid w:val="008056FF"/>
    <w:rsid w:val="00805D0A"/>
    <w:rsid w:val="00805FF8"/>
    <w:rsid w:val="00806415"/>
    <w:rsid w:val="00807A4F"/>
    <w:rsid w:val="00810053"/>
    <w:rsid w:val="00813955"/>
    <w:rsid w:val="00820F93"/>
    <w:rsid w:val="00826DA2"/>
    <w:rsid w:val="0082762A"/>
    <w:rsid w:val="00830C94"/>
    <w:rsid w:val="008311EA"/>
    <w:rsid w:val="008325B4"/>
    <w:rsid w:val="00834F1B"/>
    <w:rsid w:val="00835204"/>
    <w:rsid w:val="0084111A"/>
    <w:rsid w:val="008432A8"/>
    <w:rsid w:val="00845D60"/>
    <w:rsid w:val="008478F0"/>
    <w:rsid w:val="0085257B"/>
    <w:rsid w:val="0085340E"/>
    <w:rsid w:val="00855A6D"/>
    <w:rsid w:val="00855C5A"/>
    <w:rsid w:val="00856128"/>
    <w:rsid w:val="00856288"/>
    <w:rsid w:val="008569EE"/>
    <w:rsid w:val="00860AE8"/>
    <w:rsid w:val="008617A2"/>
    <w:rsid w:val="0086405C"/>
    <w:rsid w:val="00864249"/>
    <w:rsid w:val="008650A1"/>
    <w:rsid w:val="0087098E"/>
    <w:rsid w:val="00871DC0"/>
    <w:rsid w:val="00875E84"/>
    <w:rsid w:val="0087665D"/>
    <w:rsid w:val="00877B1F"/>
    <w:rsid w:val="0088043C"/>
    <w:rsid w:val="00883834"/>
    <w:rsid w:val="00884019"/>
    <w:rsid w:val="00884889"/>
    <w:rsid w:val="0088600C"/>
    <w:rsid w:val="008873EB"/>
    <w:rsid w:val="008906C9"/>
    <w:rsid w:val="008912A7"/>
    <w:rsid w:val="00891EBF"/>
    <w:rsid w:val="0089254D"/>
    <w:rsid w:val="008928D2"/>
    <w:rsid w:val="00894691"/>
    <w:rsid w:val="008A1577"/>
    <w:rsid w:val="008B0211"/>
    <w:rsid w:val="008B3113"/>
    <w:rsid w:val="008B33A7"/>
    <w:rsid w:val="008B34D9"/>
    <w:rsid w:val="008B54D3"/>
    <w:rsid w:val="008C1452"/>
    <w:rsid w:val="008C4624"/>
    <w:rsid w:val="008C5738"/>
    <w:rsid w:val="008D04F0"/>
    <w:rsid w:val="008D2052"/>
    <w:rsid w:val="008D2995"/>
    <w:rsid w:val="008D39AF"/>
    <w:rsid w:val="008D5521"/>
    <w:rsid w:val="008D678C"/>
    <w:rsid w:val="008D6DEB"/>
    <w:rsid w:val="008D6FFA"/>
    <w:rsid w:val="008D7D7A"/>
    <w:rsid w:val="008E51B2"/>
    <w:rsid w:val="008E6B6E"/>
    <w:rsid w:val="008E6C17"/>
    <w:rsid w:val="008E6CFB"/>
    <w:rsid w:val="008E6F35"/>
    <w:rsid w:val="008E708D"/>
    <w:rsid w:val="008E7156"/>
    <w:rsid w:val="008F3500"/>
    <w:rsid w:val="008F5545"/>
    <w:rsid w:val="008F5DB1"/>
    <w:rsid w:val="008F6190"/>
    <w:rsid w:val="00900CC0"/>
    <w:rsid w:val="00902BCD"/>
    <w:rsid w:val="00914FA9"/>
    <w:rsid w:val="00915CCC"/>
    <w:rsid w:val="0092208E"/>
    <w:rsid w:val="00924E3C"/>
    <w:rsid w:val="009253BD"/>
    <w:rsid w:val="00927D1D"/>
    <w:rsid w:val="009304C1"/>
    <w:rsid w:val="009311BC"/>
    <w:rsid w:val="00932168"/>
    <w:rsid w:val="009323B5"/>
    <w:rsid w:val="00933CFA"/>
    <w:rsid w:val="00935FD0"/>
    <w:rsid w:val="00944499"/>
    <w:rsid w:val="00946304"/>
    <w:rsid w:val="00946C58"/>
    <w:rsid w:val="009473D1"/>
    <w:rsid w:val="009540C2"/>
    <w:rsid w:val="0096122B"/>
    <w:rsid w:val="009612BB"/>
    <w:rsid w:val="009625C7"/>
    <w:rsid w:val="00962EE0"/>
    <w:rsid w:val="0096304E"/>
    <w:rsid w:val="0096334B"/>
    <w:rsid w:val="0096476A"/>
    <w:rsid w:val="00965CB8"/>
    <w:rsid w:val="00967A88"/>
    <w:rsid w:val="0097599C"/>
    <w:rsid w:val="00976535"/>
    <w:rsid w:val="00981115"/>
    <w:rsid w:val="009851ED"/>
    <w:rsid w:val="00991951"/>
    <w:rsid w:val="00991A02"/>
    <w:rsid w:val="00992556"/>
    <w:rsid w:val="00993B9F"/>
    <w:rsid w:val="00994CD1"/>
    <w:rsid w:val="00995884"/>
    <w:rsid w:val="00997AD1"/>
    <w:rsid w:val="009A124E"/>
    <w:rsid w:val="009A1E0E"/>
    <w:rsid w:val="009A1EDD"/>
    <w:rsid w:val="009A33A7"/>
    <w:rsid w:val="009A3D0A"/>
    <w:rsid w:val="009A51F1"/>
    <w:rsid w:val="009A5749"/>
    <w:rsid w:val="009A5BEF"/>
    <w:rsid w:val="009A604B"/>
    <w:rsid w:val="009A7ECD"/>
    <w:rsid w:val="009A7F86"/>
    <w:rsid w:val="009B09CD"/>
    <w:rsid w:val="009B5114"/>
    <w:rsid w:val="009C20E7"/>
    <w:rsid w:val="009C2B2A"/>
    <w:rsid w:val="009C2FC6"/>
    <w:rsid w:val="009C3644"/>
    <w:rsid w:val="009C5128"/>
    <w:rsid w:val="009C6A7C"/>
    <w:rsid w:val="009C740A"/>
    <w:rsid w:val="009D067C"/>
    <w:rsid w:val="009D1DD2"/>
    <w:rsid w:val="009D2781"/>
    <w:rsid w:val="009D4366"/>
    <w:rsid w:val="009D4B94"/>
    <w:rsid w:val="009D4CDE"/>
    <w:rsid w:val="009D5694"/>
    <w:rsid w:val="009D5F04"/>
    <w:rsid w:val="009E0223"/>
    <w:rsid w:val="009E2459"/>
    <w:rsid w:val="009F08AE"/>
    <w:rsid w:val="009F1016"/>
    <w:rsid w:val="009F3989"/>
    <w:rsid w:val="00A02143"/>
    <w:rsid w:val="00A022FA"/>
    <w:rsid w:val="00A05622"/>
    <w:rsid w:val="00A05FFE"/>
    <w:rsid w:val="00A125C5"/>
    <w:rsid w:val="00A15D0B"/>
    <w:rsid w:val="00A1714F"/>
    <w:rsid w:val="00A17D8F"/>
    <w:rsid w:val="00A20BC3"/>
    <w:rsid w:val="00A21DE4"/>
    <w:rsid w:val="00A2451C"/>
    <w:rsid w:val="00A26E8F"/>
    <w:rsid w:val="00A345F9"/>
    <w:rsid w:val="00A3636E"/>
    <w:rsid w:val="00A36F65"/>
    <w:rsid w:val="00A40D70"/>
    <w:rsid w:val="00A42ADC"/>
    <w:rsid w:val="00A43627"/>
    <w:rsid w:val="00A464AA"/>
    <w:rsid w:val="00A52F82"/>
    <w:rsid w:val="00A5314E"/>
    <w:rsid w:val="00A53581"/>
    <w:rsid w:val="00A55341"/>
    <w:rsid w:val="00A571AC"/>
    <w:rsid w:val="00A57861"/>
    <w:rsid w:val="00A61E64"/>
    <w:rsid w:val="00A6233F"/>
    <w:rsid w:val="00A625C6"/>
    <w:rsid w:val="00A65D61"/>
    <w:rsid w:val="00A65EE7"/>
    <w:rsid w:val="00A70133"/>
    <w:rsid w:val="00A70D00"/>
    <w:rsid w:val="00A71751"/>
    <w:rsid w:val="00A720B2"/>
    <w:rsid w:val="00A73618"/>
    <w:rsid w:val="00A73D36"/>
    <w:rsid w:val="00A73D60"/>
    <w:rsid w:val="00A74C89"/>
    <w:rsid w:val="00A76351"/>
    <w:rsid w:val="00A7686A"/>
    <w:rsid w:val="00A770A6"/>
    <w:rsid w:val="00A80A4E"/>
    <w:rsid w:val="00A813B1"/>
    <w:rsid w:val="00A84D66"/>
    <w:rsid w:val="00A87D5F"/>
    <w:rsid w:val="00A87F40"/>
    <w:rsid w:val="00A9081F"/>
    <w:rsid w:val="00A90F24"/>
    <w:rsid w:val="00A910EA"/>
    <w:rsid w:val="00A93C65"/>
    <w:rsid w:val="00A93DEF"/>
    <w:rsid w:val="00A95015"/>
    <w:rsid w:val="00A96A41"/>
    <w:rsid w:val="00A96D45"/>
    <w:rsid w:val="00AA0197"/>
    <w:rsid w:val="00AA0A13"/>
    <w:rsid w:val="00AA0BC9"/>
    <w:rsid w:val="00AA1440"/>
    <w:rsid w:val="00AA345B"/>
    <w:rsid w:val="00AA3EA9"/>
    <w:rsid w:val="00AA697D"/>
    <w:rsid w:val="00AB0288"/>
    <w:rsid w:val="00AB36C4"/>
    <w:rsid w:val="00AB4322"/>
    <w:rsid w:val="00AB5422"/>
    <w:rsid w:val="00AB54FE"/>
    <w:rsid w:val="00AB5C93"/>
    <w:rsid w:val="00AB6C9C"/>
    <w:rsid w:val="00AB7EA0"/>
    <w:rsid w:val="00AC32B2"/>
    <w:rsid w:val="00AC46DF"/>
    <w:rsid w:val="00AC5133"/>
    <w:rsid w:val="00AC5286"/>
    <w:rsid w:val="00AC5622"/>
    <w:rsid w:val="00AC58E6"/>
    <w:rsid w:val="00AC62E3"/>
    <w:rsid w:val="00AC7273"/>
    <w:rsid w:val="00AD0B8F"/>
    <w:rsid w:val="00AD3015"/>
    <w:rsid w:val="00AD51B7"/>
    <w:rsid w:val="00AD565D"/>
    <w:rsid w:val="00AE1D66"/>
    <w:rsid w:val="00AE336C"/>
    <w:rsid w:val="00AE38AA"/>
    <w:rsid w:val="00AE4BEA"/>
    <w:rsid w:val="00AE56EA"/>
    <w:rsid w:val="00AE5839"/>
    <w:rsid w:val="00AE612E"/>
    <w:rsid w:val="00AE681A"/>
    <w:rsid w:val="00AE6BF3"/>
    <w:rsid w:val="00AE782B"/>
    <w:rsid w:val="00AE7F8B"/>
    <w:rsid w:val="00AF009D"/>
    <w:rsid w:val="00AF0423"/>
    <w:rsid w:val="00AF04A4"/>
    <w:rsid w:val="00AF04CB"/>
    <w:rsid w:val="00AF2431"/>
    <w:rsid w:val="00AF701D"/>
    <w:rsid w:val="00B02B58"/>
    <w:rsid w:val="00B04FDA"/>
    <w:rsid w:val="00B05F1C"/>
    <w:rsid w:val="00B06137"/>
    <w:rsid w:val="00B076E7"/>
    <w:rsid w:val="00B124D8"/>
    <w:rsid w:val="00B13032"/>
    <w:rsid w:val="00B151E6"/>
    <w:rsid w:val="00B17141"/>
    <w:rsid w:val="00B277B7"/>
    <w:rsid w:val="00B31575"/>
    <w:rsid w:val="00B3193F"/>
    <w:rsid w:val="00B33403"/>
    <w:rsid w:val="00B3520D"/>
    <w:rsid w:val="00B42ABB"/>
    <w:rsid w:val="00B42F0A"/>
    <w:rsid w:val="00B44A83"/>
    <w:rsid w:val="00B473C2"/>
    <w:rsid w:val="00B474B3"/>
    <w:rsid w:val="00B51826"/>
    <w:rsid w:val="00B554A1"/>
    <w:rsid w:val="00B614F9"/>
    <w:rsid w:val="00B63375"/>
    <w:rsid w:val="00B64779"/>
    <w:rsid w:val="00B64DAD"/>
    <w:rsid w:val="00B65245"/>
    <w:rsid w:val="00B701B5"/>
    <w:rsid w:val="00B7292B"/>
    <w:rsid w:val="00B73EF4"/>
    <w:rsid w:val="00B74B54"/>
    <w:rsid w:val="00B76726"/>
    <w:rsid w:val="00B8547D"/>
    <w:rsid w:val="00B920EE"/>
    <w:rsid w:val="00B9228F"/>
    <w:rsid w:val="00B94477"/>
    <w:rsid w:val="00B95944"/>
    <w:rsid w:val="00B95F47"/>
    <w:rsid w:val="00B962EB"/>
    <w:rsid w:val="00B96957"/>
    <w:rsid w:val="00B97057"/>
    <w:rsid w:val="00BA1426"/>
    <w:rsid w:val="00BA2199"/>
    <w:rsid w:val="00BB0962"/>
    <w:rsid w:val="00BB13FC"/>
    <w:rsid w:val="00BB335E"/>
    <w:rsid w:val="00BB339F"/>
    <w:rsid w:val="00BB7ED5"/>
    <w:rsid w:val="00BC19A9"/>
    <w:rsid w:val="00BC271A"/>
    <w:rsid w:val="00BC4373"/>
    <w:rsid w:val="00BC4972"/>
    <w:rsid w:val="00BC528F"/>
    <w:rsid w:val="00BD33B2"/>
    <w:rsid w:val="00BD3AC1"/>
    <w:rsid w:val="00BD4CB0"/>
    <w:rsid w:val="00BD503C"/>
    <w:rsid w:val="00BD6877"/>
    <w:rsid w:val="00BE2DCA"/>
    <w:rsid w:val="00BE3352"/>
    <w:rsid w:val="00BE66A2"/>
    <w:rsid w:val="00BF0CA1"/>
    <w:rsid w:val="00BF1124"/>
    <w:rsid w:val="00BF20C5"/>
    <w:rsid w:val="00BF2587"/>
    <w:rsid w:val="00BF2E8F"/>
    <w:rsid w:val="00BF46D9"/>
    <w:rsid w:val="00BF4F44"/>
    <w:rsid w:val="00BF67F4"/>
    <w:rsid w:val="00BF6CA7"/>
    <w:rsid w:val="00BF6CE5"/>
    <w:rsid w:val="00C0112E"/>
    <w:rsid w:val="00C01877"/>
    <w:rsid w:val="00C02A13"/>
    <w:rsid w:val="00C03A69"/>
    <w:rsid w:val="00C0408C"/>
    <w:rsid w:val="00C06DDE"/>
    <w:rsid w:val="00C0710E"/>
    <w:rsid w:val="00C07FEC"/>
    <w:rsid w:val="00C10919"/>
    <w:rsid w:val="00C10BDA"/>
    <w:rsid w:val="00C1190B"/>
    <w:rsid w:val="00C228AC"/>
    <w:rsid w:val="00C22C33"/>
    <w:rsid w:val="00C233C3"/>
    <w:rsid w:val="00C237FD"/>
    <w:rsid w:val="00C23C63"/>
    <w:rsid w:val="00C250D5"/>
    <w:rsid w:val="00C27115"/>
    <w:rsid w:val="00C31126"/>
    <w:rsid w:val="00C314DE"/>
    <w:rsid w:val="00C31A3A"/>
    <w:rsid w:val="00C32140"/>
    <w:rsid w:val="00C3257E"/>
    <w:rsid w:val="00C33165"/>
    <w:rsid w:val="00C34002"/>
    <w:rsid w:val="00C34514"/>
    <w:rsid w:val="00C35666"/>
    <w:rsid w:val="00C358F9"/>
    <w:rsid w:val="00C36371"/>
    <w:rsid w:val="00C365D9"/>
    <w:rsid w:val="00C41A52"/>
    <w:rsid w:val="00C43E03"/>
    <w:rsid w:val="00C459DF"/>
    <w:rsid w:val="00C5207D"/>
    <w:rsid w:val="00C531E1"/>
    <w:rsid w:val="00C54119"/>
    <w:rsid w:val="00C55905"/>
    <w:rsid w:val="00C55A4A"/>
    <w:rsid w:val="00C5705B"/>
    <w:rsid w:val="00C61B9D"/>
    <w:rsid w:val="00C631BF"/>
    <w:rsid w:val="00C73A68"/>
    <w:rsid w:val="00C76326"/>
    <w:rsid w:val="00C80335"/>
    <w:rsid w:val="00C8037A"/>
    <w:rsid w:val="00C807A8"/>
    <w:rsid w:val="00C84CCE"/>
    <w:rsid w:val="00C8568A"/>
    <w:rsid w:val="00C86787"/>
    <w:rsid w:val="00C87F17"/>
    <w:rsid w:val="00C90DD9"/>
    <w:rsid w:val="00C90F2B"/>
    <w:rsid w:val="00C913EA"/>
    <w:rsid w:val="00C92898"/>
    <w:rsid w:val="00C937ED"/>
    <w:rsid w:val="00C93D37"/>
    <w:rsid w:val="00C944F8"/>
    <w:rsid w:val="00C94623"/>
    <w:rsid w:val="00C97334"/>
    <w:rsid w:val="00C97CB2"/>
    <w:rsid w:val="00CA0BAA"/>
    <w:rsid w:val="00CA1B18"/>
    <w:rsid w:val="00CA4340"/>
    <w:rsid w:val="00CA4E09"/>
    <w:rsid w:val="00CA664E"/>
    <w:rsid w:val="00CA746F"/>
    <w:rsid w:val="00CA7E4D"/>
    <w:rsid w:val="00CB0F6A"/>
    <w:rsid w:val="00CB345F"/>
    <w:rsid w:val="00CB3A63"/>
    <w:rsid w:val="00CB3A95"/>
    <w:rsid w:val="00CB6334"/>
    <w:rsid w:val="00CC30C5"/>
    <w:rsid w:val="00CC3D8C"/>
    <w:rsid w:val="00CD130F"/>
    <w:rsid w:val="00CD20D6"/>
    <w:rsid w:val="00CD3520"/>
    <w:rsid w:val="00CD59C1"/>
    <w:rsid w:val="00CD6290"/>
    <w:rsid w:val="00CD7FE0"/>
    <w:rsid w:val="00CE0390"/>
    <w:rsid w:val="00CE05A5"/>
    <w:rsid w:val="00CE3D19"/>
    <w:rsid w:val="00CE5238"/>
    <w:rsid w:val="00CE5879"/>
    <w:rsid w:val="00CE5A43"/>
    <w:rsid w:val="00CE6218"/>
    <w:rsid w:val="00CE7514"/>
    <w:rsid w:val="00CE78AA"/>
    <w:rsid w:val="00CF1D44"/>
    <w:rsid w:val="00CF2EAB"/>
    <w:rsid w:val="00CF34CE"/>
    <w:rsid w:val="00CF656C"/>
    <w:rsid w:val="00D03689"/>
    <w:rsid w:val="00D074F2"/>
    <w:rsid w:val="00D10881"/>
    <w:rsid w:val="00D10ADB"/>
    <w:rsid w:val="00D1511D"/>
    <w:rsid w:val="00D161E4"/>
    <w:rsid w:val="00D16BB2"/>
    <w:rsid w:val="00D1715F"/>
    <w:rsid w:val="00D2137F"/>
    <w:rsid w:val="00D2210F"/>
    <w:rsid w:val="00D239B0"/>
    <w:rsid w:val="00D23B2A"/>
    <w:rsid w:val="00D23FD5"/>
    <w:rsid w:val="00D248DE"/>
    <w:rsid w:val="00D30AFC"/>
    <w:rsid w:val="00D333FB"/>
    <w:rsid w:val="00D35FE8"/>
    <w:rsid w:val="00D36F38"/>
    <w:rsid w:val="00D40DBB"/>
    <w:rsid w:val="00D41BD0"/>
    <w:rsid w:val="00D41E11"/>
    <w:rsid w:val="00D4623D"/>
    <w:rsid w:val="00D46396"/>
    <w:rsid w:val="00D46A38"/>
    <w:rsid w:val="00D47E25"/>
    <w:rsid w:val="00D50E1B"/>
    <w:rsid w:val="00D51268"/>
    <w:rsid w:val="00D52534"/>
    <w:rsid w:val="00D533AA"/>
    <w:rsid w:val="00D555AF"/>
    <w:rsid w:val="00D556BE"/>
    <w:rsid w:val="00D56D1B"/>
    <w:rsid w:val="00D57586"/>
    <w:rsid w:val="00D578EA"/>
    <w:rsid w:val="00D60BC6"/>
    <w:rsid w:val="00D62920"/>
    <w:rsid w:val="00D645FA"/>
    <w:rsid w:val="00D66055"/>
    <w:rsid w:val="00D70711"/>
    <w:rsid w:val="00D70CFA"/>
    <w:rsid w:val="00D7151F"/>
    <w:rsid w:val="00D726DC"/>
    <w:rsid w:val="00D756B1"/>
    <w:rsid w:val="00D75FF7"/>
    <w:rsid w:val="00D77CB4"/>
    <w:rsid w:val="00D80A2D"/>
    <w:rsid w:val="00D822CF"/>
    <w:rsid w:val="00D8542D"/>
    <w:rsid w:val="00D854AD"/>
    <w:rsid w:val="00D90EE0"/>
    <w:rsid w:val="00D9134D"/>
    <w:rsid w:val="00D92628"/>
    <w:rsid w:val="00D926B6"/>
    <w:rsid w:val="00D946AB"/>
    <w:rsid w:val="00D9696B"/>
    <w:rsid w:val="00DA0456"/>
    <w:rsid w:val="00DA07E2"/>
    <w:rsid w:val="00DA1068"/>
    <w:rsid w:val="00DA1328"/>
    <w:rsid w:val="00DA2A37"/>
    <w:rsid w:val="00DA36D5"/>
    <w:rsid w:val="00DB10C2"/>
    <w:rsid w:val="00DB430A"/>
    <w:rsid w:val="00DB5920"/>
    <w:rsid w:val="00DB6FAA"/>
    <w:rsid w:val="00DB7FCD"/>
    <w:rsid w:val="00DC11CC"/>
    <w:rsid w:val="00DC1A63"/>
    <w:rsid w:val="00DC25C9"/>
    <w:rsid w:val="00DC5689"/>
    <w:rsid w:val="00DC5A1A"/>
    <w:rsid w:val="00DC6A71"/>
    <w:rsid w:val="00DC7FD9"/>
    <w:rsid w:val="00DD365E"/>
    <w:rsid w:val="00DD5E1A"/>
    <w:rsid w:val="00DD7404"/>
    <w:rsid w:val="00DE0001"/>
    <w:rsid w:val="00DE0757"/>
    <w:rsid w:val="00DE1D12"/>
    <w:rsid w:val="00DE38EC"/>
    <w:rsid w:val="00DE3E15"/>
    <w:rsid w:val="00DE7D1A"/>
    <w:rsid w:val="00DF016C"/>
    <w:rsid w:val="00DF1CCD"/>
    <w:rsid w:val="00DF266D"/>
    <w:rsid w:val="00DF7595"/>
    <w:rsid w:val="00E0357D"/>
    <w:rsid w:val="00E03D1F"/>
    <w:rsid w:val="00E067D4"/>
    <w:rsid w:val="00E07F3C"/>
    <w:rsid w:val="00E1137B"/>
    <w:rsid w:val="00E13D42"/>
    <w:rsid w:val="00E158D8"/>
    <w:rsid w:val="00E163D7"/>
    <w:rsid w:val="00E267A1"/>
    <w:rsid w:val="00E31B9D"/>
    <w:rsid w:val="00E33124"/>
    <w:rsid w:val="00E33F7C"/>
    <w:rsid w:val="00E34337"/>
    <w:rsid w:val="00E35A0E"/>
    <w:rsid w:val="00E3600D"/>
    <w:rsid w:val="00E367EC"/>
    <w:rsid w:val="00E422A5"/>
    <w:rsid w:val="00E466FA"/>
    <w:rsid w:val="00E474A6"/>
    <w:rsid w:val="00E50E8D"/>
    <w:rsid w:val="00E538F9"/>
    <w:rsid w:val="00E54713"/>
    <w:rsid w:val="00E56450"/>
    <w:rsid w:val="00E6181E"/>
    <w:rsid w:val="00E61B34"/>
    <w:rsid w:val="00E65497"/>
    <w:rsid w:val="00E656E0"/>
    <w:rsid w:val="00E70C22"/>
    <w:rsid w:val="00E73CE7"/>
    <w:rsid w:val="00E7556D"/>
    <w:rsid w:val="00E77018"/>
    <w:rsid w:val="00E77E0B"/>
    <w:rsid w:val="00E80304"/>
    <w:rsid w:val="00E8475A"/>
    <w:rsid w:val="00E87F7C"/>
    <w:rsid w:val="00E904B6"/>
    <w:rsid w:val="00E9247B"/>
    <w:rsid w:val="00E94E49"/>
    <w:rsid w:val="00E95F97"/>
    <w:rsid w:val="00E9674F"/>
    <w:rsid w:val="00EA578C"/>
    <w:rsid w:val="00EB160C"/>
    <w:rsid w:val="00EB4B5E"/>
    <w:rsid w:val="00EB4C6E"/>
    <w:rsid w:val="00EB64B2"/>
    <w:rsid w:val="00EC1E6E"/>
    <w:rsid w:val="00EC3E16"/>
    <w:rsid w:val="00EC4813"/>
    <w:rsid w:val="00EC4F50"/>
    <w:rsid w:val="00EC523C"/>
    <w:rsid w:val="00EC618B"/>
    <w:rsid w:val="00EC688B"/>
    <w:rsid w:val="00EC6CF4"/>
    <w:rsid w:val="00EC7707"/>
    <w:rsid w:val="00ED01B9"/>
    <w:rsid w:val="00ED1C3E"/>
    <w:rsid w:val="00ED1CDF"/>
    <w:rsid w:val="00ED2726"/>
    <w:rsid w:val="00ED54AA"/>
    <w:rsid w:val="00EE1C1D"/>
    <w:rsid w:val="00EE20F9"/>
    <w:rsid w:val="00EE3B81"/>
    <w:rsid w:val="00EE3EB3"/>
    <w:rsid w:val="00EF22F2"/>
    <w:rsid w:val="00F01018"/>
    <w:rsid w:val="00F011C9"/>
    <w:rsid w:val="00F01BF1"/>
    <w:rsid w:val="00F0313B"/>
    <w:rsid w:val="00F050CE"/>
    <w:rsid w:val="00F05158"/>
    <w:rsid w:val="00F07EC5"/>
    <w:rsid w:val="00F118F1"/>
    <w:rsid w:val="00F120A0"/>
    <w:rsid w:val="00F12A16"/>
    <w:rsid w:val="00F12A38"/>
    <w:rsid w:val="00F14B38"/>
    <w:rsid w:val="00F20C72"/>
    <w:rsid w:val="00F212B0"/>
    <w:rsid w:val="00F23686"/>
    <w:rsid w:val="00F23EBC"/>
    <w:rsid w:val="00F240BB"/>
    <w:rsid w:val="00F257CA"/>
    <w:rsid w:val="00F26440"/>
    <w:rsid w:val="00F307C7"/>
    <w:rsid w:val="00F33E4E"/>
    <w:rsid w:val="00F3481C"/>
    <w:rsid w:val="00F366EA"/>
    <w:rsid w:val="00F409C5"/>
    <w:rsid w:val="00F4117A"/>
    <w:rsid w:val="00F44DAB"/>
    <w:rsid w:val="00F4553A"/>
    <w:rsid w:val="00F46D74"/>
    <w:rsid w:val="00F47787"/>
    <w:rsid w:val="00F5038E"/>
    <w:rsid w:val="00F507E5"/>
    <w:rsid w:val="00F519DE"/>
    <w:rsid w:val="00F534D8"/>
    <w:rsid w:val="00F5517B"/>
    <w:rsid w:val="00F5573E"/>
    <w:rsid w:val="00F569D4"/>
    <w:rsid w:val="00F57FED"/>
    <w:rsid w:val="00F62C0D"/>
    <w:rsid w:val="00F63140"/>
    <w:rsid w:val="00F63EB0"/>
    <w:rsid w:val="00F65E45"/>
    <w:rsid w:val="00F66787"/>
    <w:rsid w:val="00F6678E"/>
    <w:rsid w:val="00F676D4"/>
    <w:rsid w:val="00F70E2F"/>
    <w:rsid w:val="00F714FE"/>
    <w:rsid w:val="00F7248A"/>
    <w:rsid w:val="00F72AFF"/>
    <w:rsid w:val="00F749A7"/>
    <w:rsid w:val="00F754FD"/>
    <w:rsid w:val="00F75AC2"/>
    <w:rsid w:val="00F77CA2"/>
    <w:rsid w:val="00F80542"/>
    <w:rsid w:val="00F81144"/>
    <w:rsid w:val="00F83B09"/>
    <w:rsid w:val="00F85296"/>
    <w:rsid w:val="00F87118"/>
    <w:rsid w:val="00F90CD8"/>
    <w:rsid w:val="00F91420"/>
    <w:rsid w:val="00F93B7A"/>
    <w:rsid w:val="00F94AB9"/>
    <w:rsid w:val="00F94E1E"/>
    <w:rsid w:val="00F979C3"/>
    <w:rsid w:val="00FA45CC"/>
    <w:rsid w:val="00FB78AA"/>
    <w:rsid w:val="00FB7A38"/>
    <w:rsid w:val="00FC067E"/>
    <w:rsid w:val="00FC09F7"/>
    <w:rsid w:val="00FC0F41"/>
    <w:rsid w:val="00FC3CF7"/>
    <w:rsid w:val="00FC4232"/>
    <w:rsid w:val="00FC5053"/>
    <w:rsid w:val="00FC59E5"/>
    <w:rsid w:val="00FC7518"/>
    <w:rsid w:val="00FD102B"/>
    <w:rsid w:val="00FD1554"/>
    <w:rsid w:val="00FD2AE9"/>
    <w:rsid w:val="00FD3E1F"/>
    <w:rsid w:val="00FD43B1"/>
    <w:rsid w:val="00FD52CA"/>
    <w:rsid w:val="00FD6A7A"/>
    <w:rsid w:val="00FE0522"/>
    <w:rsid w:val="00FE0D5D"/>
    <w:rsid w:val="00FE4A53"/>
    <w:rsid w:val="00FE4C38"/>
    <w:rsid w:val="00FE7A8C"/>
    <w:rsid w:val="00FF03E5"/>
    <w:rsid w:val="00FF17F7"/>
    <w:rsid w:val="00FF418F"/>
    <w:rsid w:val="00FF4852"/>
    <w:rsid w:val="00FF68BC"/>
    <w:rsid w:val="00FF782C"/>
    <w:rsid w:val="0271A8C8"/>
    <w:rsid w:val="0C4630CD"/>
    <w:rsid w:val="0E12E655"/>
    <w:rsid w:val="19012456"/>
    <w:rsid w:val="28E28B92"/>
    <w:rsid w:val="32E27128"/>
    <w:rsid w:val="35F630D1"/>
    <w:rsid w:val="3DA1BE21"/>
    <w:rsid w:val="3E166798"/>
    <w:rsid w:val="457CA251"/>
    <w:rsid w:val="4CC207D1"/>
    <w:rsid w:val="4D7B8C85"/>
    <w:rsid w:val="524B4FFE"/>
    <w:rsid w:val="56816259"/>
    <w:rsid w:val="5755319C"/>
    <w:rsid w:val="7432B617"/>
    <w:rsid w:val="754F8C34"/>
    <w:rsid w:val="7597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8D31FF9"/>
  <w15:chartTrackingRefBased/>
  <w15:docId w15:val="{23194096-A4CD-4906-9AE6-4E89E5A2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qFormat="1"/>
    <w:lsdException w:name="annotation text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F1D44"/>
    <w:rPr>
      <w:sz w:val="24"/>
      <w:szCs w:val="24"/>
      <w:lang w:eastAsia="sl-SI"/>
    </w:rPr>
  </w:style>
  <w:style w:type="paragraph" w:styleId="Naslov1">
    <w:name w:val="heading 1"/>
    <w:aliases w:val="NASLOV"/>
    <w:basedOn w:val="Naslov2"/>
    <w:next w:val="Navaden"/>
    <w:link w:val="Naslov1Znak"/>
    <w:autoRedefine/>
    <w:qFormat/>
    <w:rsid w:val="00932168"/>
    <w:pPr>
      <w:numPr>
        <w:ilvl w:val="1"/>
        <w:numId w:val="8"/>
      </w:numPr>
      <w:ind w:hanging="1876"/>
      <w:outlineLvl w:val="0"/>
    </w:pPr>
    <w:rPr>
      <w:rFonts w:ascii="Calibri" w:eastAsia="Calibri" w:hAnsi="Calibri" w:cs="Calibri"/>
      <w:b w:val="0"/>
      <w:kern w:val="32"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E41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71D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4F0A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uiPriority w:val="99"/>
    <w:rsid w:val="00F83B09"/>
    <w:pPr>
      <w:numPr>
        <w:numId w:val="4"/>
      </w:numPr>
    </w:pPr>
  </w:style>
  <w:style w:type="character" w:styleId="Pripombasklic">
    <w:name w:val="annotation reference"/>
    <w:uiPriority w:val="99"/>
    <w:rsid w:val="00F83B0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rsid w:val="00F83B09"/>
    <w:rPr>
      <w:sz w:val="20"/>
      <w:szCs w:val="20"/>
    </w:rPr>
  </w:style>
  <w:style w:type="paragraph" w:styleId="Telobesedila">
    <w:name w:val="Body Text"/>
    <w:basedOn w:val="Navaden"/>
    <w:link w:val="TelobesedilaZnak"/>
    <w:rsid w:val="00F83B09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83B09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semiHidden/>
    <w:rsid w:val="00F83B09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9A1E0E"/>
  </w:style>
  <w:style w:type="paragraph" w:styleId="Zadevapripombe">
    <w:name w:val="annotation subject"/>
    <w:basedOn w:val="Pripombabesedilo"/>
    <w:next w:val="Pripombabesedilo"/>
    <w:semiHidden/>
    <w:rsid w:val="0089254D"/>
    <w:rPr>
      <w:b/>
      <w:bCs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uiPriority w:val="99"/>
    <w:rsid w:val="00E1137B"/>
    <w:rPr>
      <w:lang w:val="sl-SI" w:eastAsia="sl-SI" w:bidi="ar-SA"/>
    </w:rPr>
  </w:style>
  <w:style w:type="paragraph" w:styleId="Revizija">
    <w:name w:val="Revision"/>
    <w:hidden/>
    <w:uiPriority w:val="99"/>
    <w:semiHidden/>
    <w:rsid w:val="00C314DE"/>
    <w:rPr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753B5B"/>
    <w:rPr>
      <w:rFonts w:ascii="Tahoma" w:hAnsi="Tahoma" w:cs="Tahoma"/>
    </w:rPr>
  </w:style>
  <w:style w:type="paragraph" w:customStyle="1" w:styleId="tevilnatoka1">
    <w:name w:val="tevilnatoka1"/>
    <w:basedOn w:val="Navaden"/>
    <w:rsid w:val="00D946AB"/>
    <w:pPr>
      <w:ind w:left="425" w:hanging="425"/>
      <w:jc w:val="both"/>
    </w:pPr>
    <w:rPr>
      <w:rFonts w:ascii="Arial" w:hAnsi="Arial" w:cs="Arial"/>
      <w:sz w:val="22"/>
      <w:szCs w:val="22"/>
    </w:rPr>
  </w:style>
  <w:style w:type="character" w:customStyle="1" w:styleId="Naslov3Znak">
    <w:name w:val="Naslov 3 Znak"/>
    <w:link w:val="Naslov3"/>
    <w:semiHidden/>
    <w:rsid w:val="00871DC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Navaden"/>
    <w:rsid w:val="000B4AE0"/>
    <w:pPr>
      <w:spacing w:before="60" w:after="60" w:line="264" w:lineRule="auto"/>
      <w:jc w:val="both"/>
    </w:pPr>
    <w:rPr>
      <w:rFonts w:ascii="Arial" w:hAnsi="Arial"/>
      <w:sz w:val="20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AC5133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rsid w:val="00AC5133"/>
    <w:rPr>
      <w:rFonts w:ascii="Calibri" w:eastAsia="Calibri" w:hAnsi="Calibri"/>
      <w:lang w:eastAsia="en-US"/>
    </w:rPr>
  </w:style>
  <w:style w:type="character" w:customStyle="1" w:styleId="GlavaZnak">
    <w:name w:val="Glava Znak"/>
    <w:link w:val="Glava"/>
    <w:rsid w:val="00C459DF"/>
    <w:rPr>
      <w:sz w:val="24"/>
      <w:szCs w:val="24"/>
    </w:rPr>
  </w:style>
  <w:style w:type="character" w:styleId="Nerazreenaomemba">
    <w:name w:val="Unresolved Mention"/>
    <w:uiPriority w:val="99"/>
    <w:semiHidden/>
    <w:unhideWhenUsed/>
    <w:rsid w:val="00F66787"/>
    <w:rPr>
      <w:color w:val="605E5C"/>
      <w:shd w:val="clear" w:color="auto" w:fill="E1DFDD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unhideWhenUsed/>
    <w:qFormat/>
    <w:rsid w:val="00CE0390"/>
    <w:rPr>
      <w:vertAlign w:val="superscript"/>
    </w:rPr>
  </w:style>
  <w:style w:type="paragraph" w:customStyle="1" w:styleId="len">
    <w:name w:val="len"/>
    <w:basedOn w:val="Navaden"/>
    <w:rsid w:val="000E5DBC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0E5DBC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0E5DBC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,Bulletpoints,Lista viñetas,List Paragraph compact,Normal bullet 2,Paragraphe de liste 2,Reference list,Bullet list,Numbered List,1st level - Bullet List Paragraph,Lettre d'introduction,Paragrap"/>
    <w:basedOn w:val="Navaden"/>
    <w:link w:val="OdstavekseznamaZnak"/>
    <w:uiPriority w:val="34"/>
    <w:qFormat/>
    <w:rsid w:val="000F7879"/>
    <w:pPr>
      <w:spacing w:after="5" w:line="248" w:lineRule="auto"/>
      <w:ind w:left="720" w:hanging="10"/>
      <w:contextualSpacing/>
      <w:jc w:val="both"/>
    </w:pPr>
    <w:rPr>
      <w:color w:val="000000"/>
      <w:sz w:val="20"/>
      <w:szCs w:val="22"/>
    </w:rPr>
  </w:style>
  <w:style w:type="character" w:customStyle="1" w:styleId="OdstavekseznamaZnak">
    <w:name w:val="Odstavek seznama Znak"/>
    <w:aliases w:val="Odstavek seznama_IP Znak,Seznam_IP_1 Znak,Odstavek - Znak,Bulletpoints Znak,Lista viñetas Znak,List Paragraph compact Znak,Normal bullet 2 Znak,Paragraphe de liste 2 Znak,Reference list Znak,Bullet list Znak,Numbered List Znak"/>
    <w:link w:val="Odstavekseznama"/>
    <w:uiPriority w:val="34"/>
    <w:qFormat/>
    <w:locked/>
    <w:rsid w:val="000F7879"/>
    <w:rPr>
      <w:color w:val="000000"/>
      <w:szCs w:val="22"/>
    </w:rPr>
  </w:style>
  <w:style w:type="paragraph" w:customStyle="1" w:styleId="oj-normal">
    <w:name w:val="oj-normal"/>
    <w:basedOn w:val="Navaden"/>
    <w:rsid w:val="007E763A"/>
    <w:pPr>
      <w:spacing w:before="100" w:beforeAutospacing="1" w:after="100" w:afterAutospacing="1"/>
    </w:pPr>
  </w:style>
  <w:style w:type="paragraph" w:customStyle="1" w:styleId="oj-ti-art">
    <w:name w:val="oj-ti-art"/>
    <w:basedOn w:val="Navaden"/>
    <w:rsid w:val="002A5214"/>
    <w:pPr>
      <w:spacing w:before="100" w:beforeAutospacing="1" w:after="100" w:afterAutospacing="1"/>
    </w:pPr>
  </w:style>
  <w:style w:type="paragraph" w:customStyle="1" w:styleId="oj-sti-art">
    <w:name w:val="oj-sti-art"/>
    <w:basedOn w:val="Navaden"/>
    <w:rsid w:val="002A5214"/>
    <w:pPr>
      <w:spacing w:before="100" w:beforeAutospacing="1" w:after="100" w:afterAutospacing="1"/>
    </w:pPr>
  </w:style>
  <w:style w:type="character" w:styleId="SledenaHiperpovezava">
    <w:name w:val="FollowedHyperlink"/>
    <w:rsid w:val="00D46A38"/>
    <w:rPr>
      <w:color w:val="954F72"/>
      <w:u w:val="single"/>
    </w:rPr>
  </w:style>
  <w:style w:type="paragraph" w:styleId="Navadensplet">
    <w:name w:val="Normal (Web)"/>
    <w:basedOn w:val="Navaden"/>
    <w:uiPriority w:val="99"/>
    <w:unhideWhenUsed/>
    <w:rsid w:val="00184DE7"/>
    <w:pPr>
      <w:spacing w:before="100" w:beforeAutospacing="1" w:after="100" w:afterAutospacing="1"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A106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zivencitatZnak">
    <w:name w:val="Intenziven citat Znak"/>
    <w:link w:val="Intenzivencitat"/>
    <w:uiPriority w:val="30"/>
    <w:rsid w:val="00DA1068"/>
    <w:rPr>
      <w:i/>
      <w:iCs/>
      <w:color w:val="4472C4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DB6FA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DB6FA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qFormat/>
    <w:rsid w:val="00DB6FA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Znak">
    <w:name w:val="Podnaslov Znak"/>
    <w:link w:val="Podnaslov"/>
    <w:rsid w:val="00DB6FAA"/>
    <w:rPr>
      <w:rFonts w:ascii="Calibri Light" w:eastAsia="Times New Roman" w:hAnsi="Calibri Light" w:cs="Times New Roman"/>
      <w:sz w:val="24"/>
      <w:szCs w:val="24"/>
    </w:rPr>
  </w:style>
  <w:style w:type="character" w:styleId="Krepko">
    <w:name w:val="Strong"/>
    <w:qFormat/>
    <w:rsid w:val="00DB6FAA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unhideWhenUsed/>
    <w:rsid w:val="00087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rsid w:val="00087AEF"/>
    <w:rPr>
      <w:rFonts w:ascii="Courier New" w:hAnsi="Courier New" w:cs="Courier New"/>
    </w:rPr>
  </w:style>
  <w:style w:type="table" w:customStyle="1" w:styleId="Tabelamrea1">
    <w:name w:val="Tabela – mreža1"/>
    <w:basedOn w:val="Navadnatabela"/>
    <w:next w:val="Tabelamrea"/>
    <w:uiPriority w:val="39"/>
    <w:rsid w:val="00501B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1A17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qFormat/>
    <w:rsid w:val="007F4E0D"/>
    <w:rPr>
      <w:i/>
      <w:iCs/>
    </w:rPr>
  </w:style>
  <w:style w:type="paragraph" w:styleId="NaslovTOC">
    <w:name w:val="TOC Heading"/>
    <w:basedOn w:val="Naslov1"/>
    <w:next w:val="Navaden"/>
    <w:uiPriority w:val="39"/>
    <w:unhideWhenUsed/>
    <w:qFormat/>
    <w:rsid w:val="00635402"/>
    <w:pPr>
      <w:keepLines/>
      <w:spacing w:after="0" w:line="259" w:lineRule="auto"/>
      <w:ind w:left="0"/>
      <w:outlineLvl w:val="9"/>
    </w:pPr>
    <w:rPr>
      <w:rFonts w:ascii="Calibri Light" w:eastAsia="Times New Roman" w:hAnsi="Calibri Light" w:cs="Times New Roman"/>
      <w:b/>
      <w:color w:val="2F5496"/>
      <w:kern w:val="0"/>
      <w:sz w:val="32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rsid w:val="00635402"/>
  </w:style>
  <w:style w:type="character" w:styleId="Intenzivensklic">
    <w:name w:val="Intense Reference"/>
    <w:uiPriority w:val="32"/>
    <w:qFormat/>
    <w:rsid w:val="00195DB4"/>
    <w:rPr>
      <w:b/>
      <w:bCs/>
      <w:smallCaps/>
      <w:color w:val="4472C4"/>
      <w:spacing w:val="5"/>
    </w:rPr>
  </w:style>
  <w:style w:type="paragraph" w:customStyle="1" w:styleId="Slog1">
    <w:name w:val="Slog1"/>
    <w:basedOn w:val="Naslov1"/>
    <w:next w:val="Naslov1"/>
    <w:link w:val="Slog1Znak"/>
    <w:qFormat/>
    <w:rsid w:val="009A3D0A"/>
  </w:style>
  <w:style w:type="character" w:customStyle="1" w:styleId="Naslov2Znak">
    <w:name w:val="Naslov 2 Znak"/>
    <w:link w:val="Naslov2"/>
    <w:semiHidden/>
    <w:rsid w:val="001E41D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log2">
    <w:name w:val="Slog2"/>
    <w:basedOn w:val="Naslov1"/>
    <w:next w:val="Naslov1"/>
    <w:link w:val="Slog2Znak"/>
    <w:qFormat/>
    <w:rsid w:val="00CE6218"/>
  </w:style>
  <w:style w:type="character" w:customStyle="1" w:styleId="Naslov1Znak">
    <w:name w:val="Naslov 1 Znak"/>
    <w:aliases w:val="NASLOV Znak"/>
    <w:link w:val="Naslov1"/>
    <w:rsid w:val="00932168"/>
    <w:rPr>
      <w:rFonts w:ascii="Calibri" w:eastAsia="Calibri" w:hAnsi="Calibri" w:cs="Calibri"/>
      <w:bCs/>
      <w:i/>
      <w:iCs/>
      <w:kern w:val="32"/>
      <w:sz w:val="28"/>
      <w:szCs w:val="28"/>
      <w:lang w:eastAsia="en-US"/>
    </w:rPr>
  </w:style>
  <w:style w:type="character" w:customStyle="1" w:styleId="Slog1Znak">
    <w:name w:val="Slog1 Znak"/>
    <w:basedOn w:val="Naslov1Znak"/>
    <w:link w:val="Slog1"/>
    <w:rsid w:val="009A3D0A"/>
    <w:rPr>
      <w:rFonts w:ascii="Calibri" w:eastAsia="Calibri" w:hAnsi="Calibri" w:cs="Calibri"/>
      <w:bCs/>
      <w:i/>
      <w:iCs/>
      <w:kern w:val="32"/>
      <w:sz w:val="28"/>
      <w:szCs w:val="28"/>
      <w:lang w:eastAsia="en-US"/>
    </w:rPr>
  </w:style>
  <w:style w:type="paragraph" w:customStyle="1" w:styleId="Slog3">
    <w:name w:val="Slog3"/>
    <w:basedOn w:val="Naslov3"/>
    <w:next w:val="Naslov3"/>
    <w:link w:val="Slog3Znak"/>
    <w:qFormat/>
    <w:rsid w:val="00976535"/>
    <w:rPr>
      <w:rFonts w:eastAsia="Calibri"/>
    </w:rPr>
  </w:style>
  <w:style w:type="character" w:customStyle="1" w:styleId="Slog2Znak">
    <w:name w:val="Slog2 Znak"/>
    <w:basedOn w:val="Naslov1Znak"/>
    <w:link w:val="Slog2"/>
    <w:rsid w:val="00CE6218"/>
    <w:rPr>
      <w:rFonts w:ascii="Calibri" w:eastAsia="Calibri" w:hAnsi="Calibri" w:cs="Calibri"/>
      <w:bCs/>
      <w:i/>
      <w:iCs/>
      <w:kern w:val="32"/>
      <w:sz w:val="28"/>
      <w:szCs w:val="28"/>
      <w:lang w:eastAsia="en-US"/>
    </w:rPr>
  </w:style>
  <w:style w:type="paragraph" w:customStyle="1" w:styleId="Slog4">
    <w:name w:val="Slog4"/>
    <w:basedOn w:val="Naslov4"/>
    <w:next w:val="Naslov4"/>
    <w:link w:val="Slog4Znak"/>
    <w:qFormat/>
    <w:rsid w:val="004F0AD8"/>
    <w:pPr>
      <w:spacing w:after="200"/>
    </w:pPr>
    <w:rPr>
      <w:rFonts w:eastAsia="Calibri" w:cs="Calibri"/>
      <w:sz w:val="20"/>
      <w:szCs w:val="22"/>
      <w:lang w:eastAsia="en-US"/>
    </w:rPr>
  </w:style>
  <w:style w:type="character" w:customStyle="1" w:styleId="Slog3Znak">
    <w:name w:val="Slog3 Znak"/>
    <w:link w:val="Slog3"/>
    <w:rsid w:val="00976535"/>
    <w:rPr>
      <w:rFonts w:ascii="Cambria" w:eastAsia="Calibri" w:hAnsi="Cambria" w:cs="Times New Roman"/>
      <w:b/>
      <w:bCs/>
      <w:sz w:val="26"/>
      <w:szCs w:val="26"/>
    </w:rPr>
  </w:style>
  <w:style w:type="paragraph" w:customStyle="1" w:styleId="Slog5">
    <w:name w:val="Slog5"/>
    <w:basedOn w:val="Naslov4"/>
    <w:next w:val="Naslov4"/>
    <w:link w:val="Slog5Znak"/>
    <w:qFormat/>
    <w:rsid w:val="00A42ADC"/>
    <w:pPr>
      <w:spacing w:after="200"/>
    </w:pPr>
    <w:rPr>
      <w:rFonts w:eastAsia="Calibri" w:cs="Calibri"/>
      <w:bCs w:val="0"/>
      <w:sz w:val="20"/>
      <w:szCs w:val="22"/>
      <w:lang w:eastAsia="en-US"/>
    </w:rPr>
  </w:style>
  <w:style w:type="character" w:customStyle="1" w:styleId="Naslov4Znak">
    <w:name w:val="Naslov 4 Znak"/>
    <w:link w:val="Naslov4"/>
    <w:semiHidden/>
    <w:rsid w:val="004F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log4Znak">
    <w:name w:val="Slog4 Znak"/>
    <w:link w:val="Slog4"/>
    <w:rsid w:val="004F0AD8"/>
    <w:rPr>
      <w:rFonts w:ascii="Calibri" w:eastAsia="Calibri" w:hAnsi="Calibri" w:cs="Calibri"/>
      <w:b/>
      <w:bCs/>
      <w:sz w:val="28"/>
      <w:szCs w:val="22"/>
      <w:lang w:eastAsia="en-US"/>
    </w:rPr>
  </w:style>
  <w:style w:type="paragraph" w:customStyle="1" w:styleId="Slog6">
    <w:name w:val="Slog6"/>
    <w:basedOn w:val="Naslov4"/>
    <w:next w:val="Naslov4"/>
    <w:link w:val="Slog6Znak"/>
    <w:qFormat/>
    <w:rsid w:val="00245FBD"/>
    <w:pPr>
      <w:spacing w:after="200"/>
    </w:pPr>
    <w:rPr>
      <w:rFonts w:eastAsia="Calibri"/>
      <w:sz w:val="20"/>
    </w:rPr>
  </w:style>
  <w:style w:type="character" w:customStyle="1" w:styleId="Slog5Znak">
    <w:name w:val="Slog5 Znak"/>
    <w:link w:val="Slog5"/>
    <w:rsid w:val="00A42ADC"/>
    <w:rPr>
      <w:rFonts w:ascii="Calibri" w:eastAsia="Calibri" w:hAnsi="Calibri" w:cs="Calibri"/>
      <w:b/>
      <w:bCs w:val="0"/>
      <w:sz w:val="28"/>
      <w:szCs w:val="22"/>
      <w:lang w:eastAsia="en-US"/>
    </w:rPr>
  </w:style>
  <w:style w:type="paragraph" w:customStyle="1" w:styleId="pf0">
    <w:name w:val="pf0"/>
    <w:basedOn w:val="Navaden"/>
    <w:rsid w:val="000B0D21"/>
    <w:pPr>
      <w:spacing w:before="100" w:beforeAutospacing="1" w:after="100" w:afterAutospacing="1"/>
    </w:pPr>
  </w:style>
  <w:style w:type="character" w:customStyle="1" w:styleId="Slog6Znak">
    <w:name w:val="Slog6 Znak"/>
    <w:link w:val="Slog6"/>
    <w:rsid w:val="00245FBD"/>
    <w:rPr>
      <w:rFonts w:ascii="Calibri" w:eastAsia="Calibri" w:hAnsi="Calibri" w:cs="Times New Roman"/>
      <w:b/>
      <w:bCs/>
      <w:sz w:val="28"/>
      <w:szCs w:val="28"/>
    </w:rPr>
  </w:style>
  <w:style w:type="character" w:customStyle="1" w:styleId="cf01">
    <w:name w:val="cf01"/>
    <w:rsid w:val="000B0D21"/>
    <w:rPr>
      <w:rFonts w:ascii="Segoe UI" w:hAnsi="Segoe UI" w:cs="Segoe UI" w:hint="default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U\Projektna%20enota%20za%20strukturne%20sklade\3.%20Skupno\Logotipi\Mini_&#353;ols_&#353;por%20ESS_C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D2AB399E84DA1F8FFA41A768342" ma:contentTypeVersion="4" ma:contentTypeDescription="Create a new document." ma:contentTypeScope="" ma:versionID="8a32b71d07d11d29f4208f1050006931">
  <xsd:schema xmlns:xsd="http://www.w3.org/2001/XMLSchema" xmlns:xs="http://www.w3.org/2001/XMLSchema" xmlns:p="http://schemas.microsoft.com/office/2006/metadata/properties" xmlns:ns2="2d6347de-b833-44c3-94a0-f3e4c247a2dd" targetNamespace="http://schemas.microsoft.com/office/2006/metadata/properties" ma:root="true" ma:fieldsID="c7a2b177fb1cc1e13ee240d258e677e0" ns2:_="">
    <xsd:import namespace="2d6347de-b833-44c3-94a0-f3e4c247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47de-b833-44c3-94a0-f3e4c247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2F02D-69A3-4296-9CBF-EF6E9891A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4854C-55E3-4C99-A27B-B86210245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3E976-A55E-4573-8E74-6E54114C8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0454AB-FAB8-4D5B-93C4-AEAA569EA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47de-b833-44c3-94a0-f3e4c247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Mini_šols_špor ESS_CB</Template>
  <TotalTime>2</TotalTime>
  <Pages>3</Pages>
  <Words>970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MMistral</dc:creator>
  <cp:keywords/>
  <cp:lastModifiedBy>Tjaša Koselj</cp:lastModifiedBy>
  <cp:revision>2</cp:revision>
  <cp:lastPrinted>2025-02-20T13:54:00Z</cp:lastPrinted>
  <dcterms:created xsi:type="dcterms:W3CDTF">2025-08-12T09:44:00Z</dcterms:created>
  <dcterms:modified xsi:type="dcterms:W3CDTF">2025-08-12T09:44:00Z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0x0101007236FD2AB399E84DA1F8FFA41A768342</vt:lpwstr>
  </property>
  <property fmtid="{D5CDD505-2E9C-101B-9397-08002B2CF9AE}" pid="3" name="GrammarlyDocumentId">
    <vt:lpwstr>a52163b2080f778261df81e864baf986551cf8cc078a8062e63ecebaea7a40b7</vt:lpwstr>
  </property>
</Properties>
</file>